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E2207" w14:textId="59C65536" w:rsidR="00DA10BB" w:rsidRDefault="00DA10BB" w:rsidP="00DA10BB">
      <w:pPr>
        <w:pStyle w:val="CRCoverPage"/>
        <w:tabs>
          <w:tab w:val="right" w:pos="9639"/>
        </w:tabs>
        <w:spacing w:after="0"/>
        <w:rPr>
          <w:b/>
          <w:i/>
          <w:noProof/>
          <w:sz w:val="28"/>
          <w:lang w:eastAsia="zh-CN"/>
        </w:rPr>
      </w:pPr>
      <w:r>
        <w:rPr>
          <w:b/>
          <w:noProof/>
          <w:sz w:val="24"/>
        </w:rPr>
        <w:t>3GPP TSG-</w:t>
      </w:r>
      <w:r w:rsidR="00FC128B">
        <w:fldChar w:fldCharType="begin"/>
      </w:r>
      <w:r w:rsidR="00FC128B">
        <w:instrText xml:space="preserve"> DOCPROPERTY  TSG/WGRef  \* MERGEFORMAT </w:instrText>
      </w:r>
      <w:r w:rsidR="00FC128B">
        <w:fldChar w:fldCharType="separate"/>
      </w:r>
      <w:r>
        <w:rPr>
          <w:b/>
          <w:noProof/>
          <w:sz w:val="24"/>
        </w:rPr>
        <w:t>RAN5</w:t>
      </w:r>
      <w:r w:rsidR="00FC128B">
        <w:rPr>
          <w:b/>
          <w:noProof/>
          <w:sz w:val="24"/>
        </w:rPr>
        <w:fldChar w:fldCharType="end"/>
      </w:r>
      <w:r>
        <w:rPr>
          <w:b/>
          <w:noProof/>
          <w:sz w:val="24"/>
        </w:rPr>
        <w:t xml:space="preserve"> Meeting #</w:t>
      </w:r>
      <w:r w:rsidR="00FC128B">
        <w:fldChar w:fldCharType="begin"/>
      </w:r>
      <w:r w:rsidR="00FC128B">
        <w:instrText xml:space="preserve"> DOCPROPERTY  MtgSeq  \* MERGEFORMAT </w:instrText>
      </w:r>
      <w:r w:rsidR="00FC128B">
        <w:fldChar w:fldCharType="separate"/>
      </w:r>
      <w:r w:rsidRPr="00EB09B7">
        <w:rPr>
          <w:b/>
          <w:noProof/>
          <w:sz w:val="24"/>
        </w:rPr>
        <w:t>202</w:t>
      </w:r>
      <w:r w:rsidR="00FC128B">
        <w:rPr>
          <w:b/>
          <w:noProof/>
          <w:sz w:val="24"/>
        </w:rPr>
        <w:fldChar w:fldCharType="end"/>
      </w:r>
      <w:r w:rsidR="000148C5">
        <w:rPr>
          <w:b/>
          <w:noProof/>
          <w:sz w:val="24"/>
        </w:rPr>
        <w:t>1</w:t>
      </w:r>
      <w:r w:rsidR="00FC128B">
        <w:fldChar w:fldCharType="begin"/>
      </w:r>
      <w:r w:rsidR="00FC128B">
        <w:instrText xml:space="preserve"> DOCPROPERTY  MtgTitle  \* MERGEFORMAT </w:instrText>
      </w:r>
      <w:r w:rsidR="00FC128B">
        <w:fldChar w:fldCharType="separate"/>
      </w:r>
      <w:r>
        <w:rPr>
          <w:b/>
          <w:noProof/>
          <w:sz w:val="24"/>
        </w:rPr>
        <w:t>-TTCN email</w:t>
      </w:r>
      <w:r w:rsidR="00FC128B">
        <w:rPr>
          <w:b/>
          <w:noProof/>
          <w:sz w:val="24"/>
        </w:rPr>
        <w:fldChar w:fldCharType="end"/>
      </w:r>
      <w:r>
        <w:rPr>
          <w:b/>
          <w:i/>
          <w:noProof/>
          <w:sz w:val="28"/>
        </w:rPr>
        <w:tab/>
      </w:r>
      <w:r w:rsidR="00412310" w:rsidRPr="00412310">
        <w:rPr>
          <w:b/>
          <w:bCs/>
          <w:i/>
          <w:iCs/>
          <w:sz w:val="28"/>
          <w:szCs w:val="28"/>
        </w:rPr>
        <w:t>R5s210890</w:t>
      </w:r>
    </w:p>
    <w:p w14:paraId="663EA847" w14:textId="77777777" w:rsidR="000148C5" w:rsidRDefault="00FC128B" w:rsidP="000148C5">
      <w:pPr>
        <w:pStyle w:val="CRCoverPage"/>
        <w:outlineLvl w:val="0"/>
        <w:rPr>
          <w:b/>
          <w:noProof/>
          <w:sz w:val="24"/>
        </w:rPr>
      </w:pPr>
      <w:r>
        <w:fldChar w:fldCharType="begin"/>
      </w:r>
      <w:r>
        <w:instrText xml:space="preserve"> DOCPROPERTY  Location  \* MERGEFORMAT </w:instrText>
      </w:r>
      <w:r>
        <w:fldChar w:fldCharType="separate"/>
      </w:r>
      <w:r w:rsidR="000148C5" w:rsidRPr="00BA51D9">
        <w:rPr>
          <w:b/>
          <w:noProof/>
          <w:sz w:val="24"/>
        </w:rPr>
        <w:t>Online</w:t>
      </w:r>
      <w:r>
        <w:rPr>
          <w:b/>
          <w:noProof/>
          <w:sz w:val="24"/>
        </w:rPr>
        <w:fldChar w:fldCharType="end"/>
      </w:r>
      <w:r w:rsidR="000148C5">
        <w:rPr>
          <w:b/>
          <w:noProof/>
          <w:sz w:val="24"/>
        </w:rPr>
        <w:t xml:space="preserve">, </w:t>
      </w:r>
      <w:r w:rsidR="000148C5">
        <w:fldChar w:fldCharType="begin"/>
      </w:r>
      <w:r w:rsidR="000148C5">
        <w:instrText xml:space="preserve"> DOCPROPERTY  Country  \* MERGEFORMAT </w:instrText>
      </w:r>
      <w:r w:rsidR="000148C5">
        <w:fldChar w:fldCharType="end"/>
      </w:r>
      <w:r w:rsidR="000148C5">
        <w:rPr>
          <w:b/>
          <w:noProof/>
          <w:sz w:val="24"/>
        </w:rPr>
        <w:t xml:space="preserve">, </w:t>
      </w:r>
      <w:r>
        <w:fldChar w:fldCharType="begin"/>
      </w:r>
      <w:r>
        <w:instrText xml:space="preserve"> DOCPROPERTY  StartDate  \* MERGEFORMAT </w:instrText>
      </w:r>
      <w:r>
        <w:fldChar w:fldCharType="separate"/>
      </w:r>
      <w:r w:rsidR="000148C5">
        <w:rPr>
          <w:b/>
          <w:noProof/>
          <w:sz w:val="24"/>
        </w:rPr>
        <w:t>7</w:t>
      </w:r>
      <w:r w:rsidR="000148C5" w:rsidRPr="00BA51D9">
        <w:rPr>
          <w:b/>
          <w:noProof/>
          <w:sz w:val="24"/>
        </w:rPr>
        <w:t>th Dec 20</w:t>
      </w:r>
      <w:r w:rsidR="000148C5">
        <w:rPr>
          <w:b/>
          <w:noProof/>
          <w:sz w:val="24"/>
        </w:rPr>
        <w:t>20</w:t>
      </w:r>
      <w:r>
        <w:rPr>
          <w:b/>
          <w:noProof/>
          <w:sz w:val="24"/>
        </w:rPr>
        <w:fldChar w:fldCharType="end"/>
      </w:r>
      <w:r w:rsidR="000148C5">
        <w:rPr>
          <w:b/>
          <w:noProof/>
          <w:sz w:val="24"/>
        </w:rPr>
        <w:t xml:space="preserve"> - </w:t>
      </w:r>
      <w:r>
        <w:fldChar w:fldCharType="begin"/>
      </w:r>
      <w:r>
        <w:instrText xml:space="preserve"> DOCPROPERTY  EndDate  \* MERGEFORMAT </w:instrText>
      </w:r>
      <w:r>
        <w:fldChar w:fldCharType="separate"/>
      </w:r>
      <w:r w:rsidR="000148C5" w:rsidRPr="00BA51D9">
        <w:rPr>
          <w:b/>
          <w:noProof/>
          <w:sz w:val="24"/>
        </w:rPr>
        <w:t>31st Dec 202</w:t>
      </w:r>
      <w:r w:rsidR="000148C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0BB" w14:paraId="0F070905" w14:textId="77777777" w:rsidTr="0084664F">
        <w:tc>
          <w:tcPr>
            <w:tcW w:w="9641" w:type="dxa"/>
            <w:gridSpan w:val="9"/>
            <w:tcBorders>
              <w:top w:val="single" w:sz="4" w:space="0" w:color="auto"/>
              <w:left w:val="single" w:sz="4" w:space="0" w:color="auto"/>
              <w:right w:val="single" w:sz="4" w:space="0" w:color="auto"/>
            </w:tcBorders>
          </w:tcPr>
          <w:p w14:paraId="1BAE768F" w14:textId="77777777" w:rsidR="00DA10BB" w:rsidRDefault="00DA10BB" w:rsidP="0084664F">
            <w:pPr>
              <w:pStyle w:val="CRCoverPage"/>
              <w:spacing w:after="0"/>
              <w:jc w:val="right"/>
              <w:rPr>
                <w:i/>
                <w:noProof/>
              </w:rPr>
            </w:pPr>
            <w:r>
              <w:rPr>
                <w:i/>
                <w:noProof/>
                <w:sz w:val="14"/>
              </w:rPr>
              <w:t>CR-Form-v12.1</w:t>
            </w:r>
          </w:p>
        </w:tc>
      </w:tr>
      <w:tr w:rsidR="00DA10BB" w14:paraId="236E8476" w14:textId="77777777" w:rsidTr="0084664F">
        <w:tc>
          <w:tcPr>
            <w:tcW w:w="9641" w:type="dxa"/>
            <w:gridSpan w:val="9"/>
            <w:tcBorders>
              <w:left w:val="single" w:sz="4" w:space="0" w:color="auto"/>
              <w:right w:val="single" w:sz="4" w:space="0" w:color="auto"/>
            </w:tcBorders>
          </w:tcPr>
          <w:p w14:paraId="1BF1B9B8" w14:textId="77777777" w:rsidR="00DA10BB" w:rsidRDefault="00DA10BB" w:rsidP="0084664F">
            <w:pPr>
              <w:pStyle w:val="CRCoverPage"/>
              <w:spacing w:after="0"/>
              <w:jc w:val="center"/>
              <w:rPr>
                <w:noProof/>
              </w:rPr>
            </w:pPr>
            <w:r>
              <w:rPr>
                <w:b/>
                <w:noProof/>
                <w:sz w:val="32"/>
              </w:rPr>
              <w:t>CHANGE REQUEST</w:t>
            </w:r>
          </w:p>
        </w:tc>
      </w:tr>
      <w:tr w:rsidR="00DA10BB" w14:paraId="625B60EA" w14:textId="77777777" w:rsidTr="0084664F">
        <w:tc>
          <w:tcPr>
            <w:tcW w:w="9641" w:type="dxa"/>
            <w:gridSpan w:val="9"/>
            <w:tcBorders>
              <w:left w:val="single" w:sz="4" w:space="0" w:color="auto"/>
              <w:right w:val="single" w:sz="4" w:space="0" w:color="auto"/>
            </w:tcBorders>
          </w:tcPr>
          <w:p w14:paraId="61DC7AAE" w14:textId="77777777" w:rsidR="00DA10BB" w:rsidRDefault="00DA10BB" w:rsidP="0084664F">
            <w:pPr>
              <w:pStyle w:val="CRCoverPage"/>
              <w:spacing w:after="0"/>
              <w:rPr>
                <w:noProof/>
                <w:sz w:val="8"/>
                <w:szCs w:val="8"/>
              </w:rPr>
            </w:pPr>
          </w:p>
        </w:tc>
      </w:tr>
      <w:tr w:rsidR="00DA10BB" w14:paraId="1151BF39" w14:textId="77777777" w:rsidTr="0084664F">
        <w:tc>
          <w:tcPr>
            <w:tcW w:w="142" w:type="dxa"/>
            <w:tcBorders>
              <w:left w:val="single" w:sz="4" w:space="0" w:color="auto"/>
            </w:tcBorders>
          </w:tcPr>
          <w:p w14:paraId="66A1ECF0" w14:textId="77777777" w:rsidR="00DA10BB" w:rsidRDefault="00DA10BB" w:rsidP="0084664F">
            <w:pPr>
              <w:pStyle w:val="CRCoverPage"/>
              <w:spacing w:after="0"/>
              <w:jc w:val="right"/>
              <w:rPr>
                <w:noProof/>
              </w:rPr>
            </w:pPr>
          </w:p>
        </w:tc>
        <w:tc>
          <w:tcPr>
            <w:tcW w:w="1559" w:type="dxa"/>
            <w:shd w:val="pct30" w:color="FFFF00" w:fill="auto"/>
          </w:tcPr>
          <w:p w14:paraId="6D0B9DA8" w14:textId="77777777" w:rsidR="00DA10BB" w:rsidRPr="000148C5" w:rsidRDefault="009A326D" w:rsidP="009A3E76">
            <w:pPr>
              <w:pStyle w:val="CRCoverPage"/>
              <w:spacing w:after="0"/>
              <w:jc w:val="right"/>
              <w:rPr>
                <w:b/>
                <w:sz w:val="28"/>
                <w:szCs w:val="28"/>
                <w:lang w:val="en-US" w:eastAsia="zh-CN"/>
              </w:rPr>
            </w:pPr>
            <w:r w:rsidRPr="000148C5">
              <w:rPr>
                <w:b/>
                <w:sz w:val="28"/>
                <w:szCs w:val="28"/>
                <w:lang w:val="en-US" w:eastAsia="zh-CN"/>
              </w:rPr>
              <w:t>36.523-</w:t>
            </w:r>
            <w:r w:rsidR="005043D2" w:rsidRPr="000148C5">
              <w:rPr>
                <w:b/>
                <w:sz w:val="28"/>
                <w:szCs w:val="28"/>
                <w:lang w:val="en-US" w:eastAsia="zh-CN"/>
              </w:rPr>
              <w:t>3</w:t>
            </w:r>
          </w:p>
        </w:tc>
        <w:tc>
          <w:tcPr>
            <w:tcW w:w="709" w:type="dxa"/>
          </w:tcPr>
          <w:p w14:paraId="71AC3A80" w14:textId="77777777" w:rsidR="00DA10BB" w:rsidRDefault="00DA10BB" w:rsidP="0084664F">
            <w:pPr>
              <w:pStyle w:val="CRCoverPage"/>
              <w:spacing w:after="0"/>
              <w:jc w:val="center"/>
              <w:rPr>
                <w:noProof/>
              </w:rPr>
            </w:pPr>
            <w:r>
              <w:rPr>
                <w:b/>
                <w:noProof/>
                <w:sz w:val="28"/>
              </w:rPr>
              <w:t>CR</w:t>
            </w:r>
          </w:p>
        </w:tc>
        <w:tc>
          <w:tcPr>
            <w:tcW w:w="1276" w:type="dxa"/>
            <w:shd w:val="pct30" w:color="FFFF00" w:fill="auto"/>
          </w:tcPr>
          <w:p w14:paraId="774D4618" w14:textId="46262925" w:rsidR="00DA10BB" w:rsidRPr="00622B4B" w:rsidRDefault="00412310" w:rsidP="0035730B">
            <w:pPr>
              <w:pStyle w:val="CRCoverPage"/>
              <w:spacing w:after="0"/>
              <w:rPr>
                <w:b/>
                <w:noProof/>
                <w:sz w:val="24"/>
                <w:szCs w:val="24"/>
              </w:rPr>
            </w:pPr>
            <w:r>
              <w:rPr>
                <w:b/>
                <w:sz w:val="24"/>
                <w:szCs w:val="24"/>
                <w:lang w:val="en-US" w:eastAsia="zh-CN"/>
              </w:rPr>
              <w:t>4642</w:t>
            </w:r>
          </w:p>
        </w:tc>
        <w:tc>
          <w:tcPr>
            <w:tcW w:w="709" w:type="dxa"/>
          </w:tcPr>
          <w:p w14:paraId="6A8701D3" w14:textId="77777777" w:rsidR="00DA10BB" w:rsidRDefault="00DA10BB" w:rsidP="0084664F">
            <w:pPr>
              <w:pStyle w:val="CRCoverPage"/>
              <w:tabs>
                <w:tab w:val="right" w:pos="625"/>
              </w:tabs>
              <w:spacing w:after="0"/>
              <w:jc w:val="center"/>
              <w:rPr>
                <w:noProof/>
              </w:rPr>
            </w:pPr>
            <w:r>
              <w:rPr>
                <w:b/>
                <w:bCs/>
                <w:noProof/>
                <w:sz w:val="28"/>
              </w:rPr>
              <w:t>rev</w:t>
            </w:r>
          </w:p>
        </w:tc>
        <w:tc>
          <w:tcPr>
            <w:tcW w:w="992" w:type="dxa"/>
            <w:shd w:val="pct30" w:color="FFFF00" w:fill="auto"/>
          </w:tcPr>
          <w:p w14:paraId="585DE646" w14:textId="77777777" w:rsidR="00DA10BB" w:rsidRPr="00410371" w:rsidRDefault="00FC128B" w:rsidP="0084664F">
            <w:pPr>
              <w:pStyle w:val="CRCoverPage"/>
              <w:spacing w:after="0"/>
              <w:jc w:val="center"/>
              <w:rPr>
                <w:b/>
                <w:noProof/>
              </w:rPr>
            </w:pPr>
            <w:r>
              <w:fldChar w:fldCharType="begin"/>
            </w:r>
            <w:r>
              <w:instrText xml:space="preserve"> DOCPROPERTY  Revision  \* MERGEFORMAT </w:instrText>
            </w:r>
            <w:r>
              <w:fldChar w:fldCharType="separate"/>
            </w:r>
            <w:r w:rsidR="00DA10BB" w:rsidRPr="00410371">
              <w:rPr>
                <w:b/>
                <w:noProof/>
                <w:sz w:val="28"/>
              </w:rPr>
              <w:t>-</w:t>
            </w:r>
            <w:r>
              <w:rPr>
                <w:b/>
                <w:noProof/>
                <w:sz w:val="28"/>
              </w:rPr>
              <w:fldChar w:fldCharType="end"/>
            </w:r>
          </w:p>
        </w:tc>
        <w:tc>
          <w:tcPr>
            <w:tcW w:w="2410" w:type="dxa"/>
          </w:tcPr>
          <w:p w14:paraId="2557F77A" w14:textId="77777777" w:rsidR="00DA10BB" w:rsidRDefault="00DA10BB" w:rsidP="008466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BDDA50" w14:textId="7CAB4350" w:rsidR="00DA10BB" w:rsidRPr="00410371" w:rsidRDefault="00FC128B" w:rsidP="0084664F">
            <w:pPr>
              <w:pStyle w:val="CRCoverPage"/>
              <w:spacing w:after="0"/>
              <w:jc w:val="center"/>
              <w:rPr>
                <w:noProof/>
                <w:sz w:val="28"/>
              </w:rPr>
            </w:pPr>
            <w:r>
              <w:fldChar w:fldCharType="begin"/>
            </w:r>
            <w:r>
              <w:instrText xml:space="preserve"> DOCPROPERTY  Version  \* MERGEFORMAT </w:instrText>
            </w:r>
            <w:r>
              <w:fldChar w:fldCharType="separate"/>
            </w:r>
            <w:r w:rsidR="00DA10BB" w:rsidRPr="00410371">
              <w:rPr>
                <w:b/>
                <w:noProof/>
                <w:sz w:val="28"/>
              </w:rPr>
              <w:t>1</w:t>
            </w:r>
            <w:r w:rsidR="005043D2">
              <w:rPr>
                <w:b/>
                <w:noProof/>
                <w:sz w:val="28"/>
              </w:rPr>
              <w:t>6</w:t>
            </w:r>
            <w:r w:rsidR="00DA10BB" w:rsidRPr="00410371">
              <w:rPr>
                <w:b/>
                <w:noProof/>
                <w:sz w:val="28"/>
              </w:rPr>
              <w:t>.</w:t>
            </w:r>
            <w:r w:rsidR="00625B17">
              <w:rPr>
                <w:b/>
                <w:noProof/>
                <w:sz w:val="28"/>
              </w:rPr>
              <w:t>9</w:t>
            </w:r>
            <w:r w:rsidR="00DA10BB" w:rsidRPr="00410371">
              <w:rPr>
                <w:b/>
                <w:noProof/>
                <w:sz w:val="28"/>
              </w:rPr>
              <w:t>.0</w:t>
            </w:r>
            <w:r>
              <w:rPr>
                <w:b/>
                <w:noProof/>
                <w:sz w:val="28"/>
              </w:rPr>
              <w:fldChar w:fldCharType="end"/>
            </w:r>
          </w:p>
        </w:tc>
        <w:tc>
          <w:tcPr>
            <w:tcW w:w="143" w:type="dxa"/>
            <w:tcBorders>
              <w:right w:val="single" w:sz="4" w:space="0" w:color="auto"/>
            </w:tcBorders>
          </w:tcPr>
          <w:p w14:paraId="206D047C" w14:textId="77777777" w:rsidR="00DA10BB" w:rsidRDefault="00DA10BB" w:rsidP="0084664F">
            <w:pPr>
              <w:pStyle w:val="CRCoverPage"/>
              <w:spacing w:after="0"/>
              <w:rPr>
                <w:noProof/>
              </w:rPr>
            </w:pPr>
          </w:p>
        </w:tc>
      </w:tr>
      <w:tr w:rsidR="00DA10BB" w14:paraId="0F116427" w14:textId="77777777" w:rsidTr="0084664F">
        <w:tc>
          <w:tcPr>
            <w:tcW w:w="9641" w:type="dxa"/>
            <w:gridSpan w:val="9"/>
            <w:tcBorders>
              <w:left w:val="single" w:sz="4" w:space="0" w:color="auto"/>
              <w:right w:val="single" w:sz="4" w:space="0" w:color="auto"/>
            </w:tcBorders>
          </w:tcPr>
          <w:p w14:paraId="0821ADB3" w14:textId="77777777" w:rsidR="00DA10BB" w:rsidRDefault="00DA10BB" w:rsidP="0084664F">
            <w:pPr>
              <w:pStyle w:val="CRCoverPage"/>
              <w:spacing w:after="0"/>
              <w:rPr>
                <w:noProof/>
              </w:rPr>
            </w:pPr>
          </w:p>
        </w:tc>
      </w:tr>
      <w:tr w:rsidR="00DA10BB" w14:paraId="79476B60" w14:textId="77777777" w:rsidTr="0084664F">
        <w:tc>
          <w:tcPr>
            <w:tcW w:w="9641" w:type="dxa"/>
            <w:gridSpan w:val="9"/>
            <w:tcBorders>
              <w:top w:val="single" w:sz="4" w:space="0" w:color="auto"/>
            </w:tcBorders>
          </w:tcPr>
          <w:p w14:paraId="293BE185" w14:textId="77777777" w:rsidR="00DA10BB" w:rsidRPr="00F25D98" w:rsidRDefault="00DA10BB" w:rsidP="0084664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A10BB" w14:paraId="4E84570B" w14:textId="77777777" w:rsidTr="0084664F">
        <w:tc>
          <w:tcPr>
            <w:tcW w:w="9641" w:type="dxa"/>
            <w:gridSpan w:val="9"/>
          </w:tcPr>
          <w:p w14:paraId="43EF4DB1" w14:textId="77777777" w:rsidR="00DA10BB" w:rsidRDefault="00DA10BB" w:rsidP="0084664F">
            <w:pPr>
              <w:pStyle w:val="CRCoverPage"/>
              <w:spacing w:after="0"/>
              <w:rPr>
                <w:noProof/>
                <w:sz w:val="8"/>
                <w:szCs w:val="8"/>
              </w:rPr>
            </w:pPr>
          </w:p>
        </w:tc>
      </w:tr>
    </w:tbl>
    <w:p w14:paraId="460C0F5F" w14:textId="77777777" w:rsidR="00DA10BB" w:rsidRDefault="00DA10BB" w:rsidP="00DA10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0BB" w14:paraId="10733CAC" w14:textId="77777777" w:rsidTr="0084664F">
        <w:tc>
          <w:tcPr>
            <w:tcW w:w="2835" w:type="dxa"/>
          </w:tcPr>
          <w:p w14:paraId="57B68933" w14:textId="77777777" w:rsidR="00DA10BB" w:rsidRDefault="00DA10BB" w:rsidP="0084664F">
            <w:pPr>
              <w:pStyle w:val="CRCoverPage"/>
              <w:tabs>
                <w:tab w:val="right" w:pos="2751"/>
              </w:tabs>
              <w:spacing w:after="0"/>
              <w:rPr>
                <w:b/>
                <w:i/>
                <w:noProof/>
              </w:rPr>
            </w:pPr>
            <w:r>
              <w:rPr>
                <w:b/>
                <w:i/>
                <w:noProof/>
              </w:rPr>
              <w:t>Proposed change affects:</w:t>
            </w:r>
          </w:p>
        </w:tc>
        <w:tc>
          <w:tcPr>
            <w:tcW w:w="1418" w:type="dxa"/>
          </w:tcPr>
          <w:p w14:paraId="10BA53A1" w14:textId="77777777" w:rsidR="00DA10BB" w:rsidRDefault="00DA10BB" w:rsidP="008466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702C1" w14:textId="77777777" w:rsidR="00DA10BB" w:rsidRDefault="00DA10BB" w:rsidP="0084664F">
            <w:pPr>
              <w:pStyle w:val="CRCoverPage"/>
              <w:spacing w:after="0"/>
              <w:jc w:val="center"/>
              <w:rPr>
                <w:b/>
                <w:caps/>
                <w:noProof/>
              </w:rPr>
            </w:pPr>
          </w:p>
        </w:tc>
        <w:tc>
          <w:tcPr>
            <w:tcW w:w="709" w:type="dxa"/>
            <w:tcBorders>
              <w:left w:val="single" w:sz="4" w:space="0" w:color="auto"/>
            </w:tcBorders>
          </w:tcPr>
          <w:p w14:paraId="0EA199F5" w14:textId="77777777" w:rsidR="00DA10BB" w:rsidRDefault="00DA10BB" w:rsidP="008466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9BF86F" w14:textId="77777777" w:rsidR="00DA10BB" w:rsidRDefault="00DA10BB" w:rsidP="0084664F">
            <w:pPr>
              <w:pStyle w:val="CRCoverPage"/>
              <w:spacing w:after="0"/>
              <w:jc w:val="center"/>
              <w:rPr>
                <w:b/>
                <w:caps/>
                <w:noProof/>
              </w:rPr>
            </w:pPr>
          </w:p>
        </w:tc>
        <w:tc>
          <w:tcPr>
            <w:tcW w:w="2126" w:type="dxa"/>
          </w:tcPr>
          <w:p w14:paraId="4296AF83" w14:textId="77777777" w:rsidR="00DA10BB" w:rsidRDefault="00DA10BB" w:rsidP="008466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D811BA" w14:textId="77777777" w:rsidR="00DA10BB" w:rsidRDefault="00DA10BB" w:rsidP="0084664F">
            <w:pPr>
              <w:pStyle w:val="CRCoverPage"/>
              <w:spacing w:after="0"/>
              <w:jc w:val="center"/>
              <w:rPr>
                <w:b/>
                <w:caps/>
                <w:noProof/>
              </w:rPr>
            </w:pPr>
          </w:p>
        </w:tc>
        <w:tc>
          <w:tcPr>
            <w:tcW w:w="1418" w:type="dxa"/>
            <w:tcBorders>
              <w:left w:val="nil"/>
            </w:tcBorders>
          </w:tcPr>
          <w:p w14:paraId="612CDDF1" w14:textId="77777777" w:rsidR="00DA10BB" w:rsidRDefault="00DA10BB" w:rsidP="008466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B4A6F" w14:textId="77777777" w:rsidR="00DA10BB" w:rsidRDefault="00DA10BB" w:rsidP="0084664F">
            <w:pPr>
              <w:pStyle w:val="CRCoverPage"/>
              <w:spacing w:after="0"/>
              <w:jc w:val="center"/>
              <w:rPr>
                <w:b/>
                <w:bCs/>
                <w:caps/>
                <w:noProof/>
              </w:rPr>
            </w:pPr>
          </w:p>
        </w:tc>
      </w:tr>
    </w:tbl>
    <w:p w14:paraId="2FEB5CBD" w14:textId="77777777" w:rsidR="00DA10BB" w:rsidRDefault="00DA10BB" w:rsidP="00DA10BB">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0BB" w14:paraId="1C5CD7C9" w14:textId="77777777" w:rsidTr="008A3A1D">
        <w:tc>
          <w:tcPr>
            <w:tcW w:w="9640" w:type="dxa"/>
            <w:gridSpan w:val="11"/>
          </w:tcPr>
          <w:p w14:paraId="735198B9" w14:textId="77777777" w:rsidR="00DA10BB" w:rsidRDefault="00DA10BB" w:rsidP="0084664F">
            <w:pPr>
              <w:pStyle w:val="CRCoverPage"/>
              <w:spacing w:after="0"/>
              <w:rPr>
                <w:noProof/>
                <w:sz w:val="8"/>
                <w:szCs w:val="8"/>
              </w:rPr>
            </w:pPr>
          </w:p>
        </w:tc>
      </w:tr>
      <w:tr w:rsidR="00A1752C" w14:paraId="6C763F31" w14:textId="77777777" w:rsidTr="008A3A1D">
        <w:tc>
          <w:tcPr>
            <w:tcW w:w="1843" w:type="dxa"/>
            <w:tcBorders>
              <w:top w:val="single" w:sz="4" w:space="0" w:color="auto"/>
              <w:left w:val="single" w:sz="4" w:space="0" w:color="auto"/>
            </w:tcBorders>
          </w:tcPr>
          <w:p w14:paraId="30CF071F" w14:textId="77777777" w:rsidR="00A1752C" w:rsidRDefault="00A1752C" w:rsidP="00A175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510695" w14:textId="24B8FA03" w:rsidR="00A1752C" w:rsidRDefault="002A5669" w:rsidP="00A1752C">
            <w:pPr>
              <w:pStyle w:val="CRCoverPage"/>
              <w:spacing w:after="0"/>
              <w:ind w:left="100"/>
            </w:pPr>
            <w:r>
              <w:t xml:space="preserve">Correction </w:t>
            </w:r>
            <w:r w:rsidR="00786093">
              <w:t>to</w:t>
            </w:r>
            <w:r w:rsidR="00E12351">
              <w:t xml:space="preserve"> </w:t>
            </w:r>
            <w:r w:rsidR="003E4389">
              <w:t xml:space="preserve">LTE Cell Reselection TC 6.1.2.13 </w:t>
            </w:r>
            <w:r w:rsidR="00412310">
              <w:t xml:space="preserve"> for </w:t>
            </w:r>
            <w:r w:rsidR="003E4389">
              <w:t>CAT</w:t>
            </w:r>
            <w:r w:rsidR="00412310">
              <w:t>-M1</w:t>
            </w:r>
          </w:p>
        </w:tc>
      </w:tr>
      <w:tr w:rsidR="00A1752C" w14:paraId="674C3952" w14:textId="77777777" w:rsidTr="008A3A1D">
        <w:tc>
          <w:tcPr>
            <w:tcW w:w="1843" w:type="dxa"/>
            <w:tcBorders>
              <w:left w:val="single" w:sz="4" w:space="0" w:color="auto"/>
            </w:tcBorders>
          </w:tcPr>
          <w:p w14:paraId="0F633C6E" w14:textId="77777777" w:rsidR="00A1752C" w:rsidRDefault="00A1752C" w:rsidP="00A1752C">
            <w:pPr>
              <w:pStyle w:val="CRCoverPage"/>
              <w:spacing w:after="0"/>
              <w:rPr>
                <w:b/>
                <w:i/>
                <w:noProof/>
                <w:sz w:val="8"/>
                <w:szCs w:val="8"/>
              </w:rPr>
            </w:pPr>
          </w:p>
        </w:tc>
        <w:tc>
          <w:tcPr>
            <w:tcW w:w="7797" w:type="dxa"/>
            <w:gridSpan w:val="10"/>
            <w:tcBorders>
              <w:right w:val="single" w:sz="4" w:space="0" w:color="auto"/>
            </w:tcBorders>
          </w:tcPr>
          <w:p w14:paraId="6D1204BA" w14:textId="77777777" w:rsidR="00A1752C" w:rsidRPr="009A326D" w:rsidRDefault="00A1752C" w:rsidP="00A1752C">
            <w:pPr>
              <w:pStyle w:val="CRCoverPage"/>
              <w:spacing w:after="0"/>
            </w:pPr>
          </w:p>
        </w:tc>
      </w:tr>
      <w:tr w:rsidR="00A1752C" w14:paraId="20A1CAD3" w14:textId="77777777" w:rsidTr="008A3A1D">
        <w:tc>
          <w:tcPr>
            <w:tcW w:w="1843" w:type="dxa"/>
            <w:tcBorders>
              <w:left w:val="single" w:sz="4" w:space="0" w:color="auto"/>
            </w:tcBorders>
          </w:tcPr>
          <w:p w14:paraId="723FF267" w14:textId="77777777" w:rsidR="00A1752C" w:rsidRDefault="00A1752C" w:rsidP="00A175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433DAD" w14:textId="77777777" w:rsidR="00A1752C" w:rsidRDefault="00A1752C" w:rsidP="00A1752C">
            <w:pPr>
              <w:pStyle w:val="CRCoverPage"/>
              <w:spacing w:after="0"/>
              <w:ind w:left="100"/>
              <w:rPr>
                <w:noProof/>
              </w:rPr>
            </w:pPr>
            <w:r w:rsidRPr="000D3937">
              <w:rPr>
                <w:lang w:eastAsia="zh-CN"/>
              </w:rPr>
              <w:t>Anritsu Ltd</w:t>
            </w:r>
          </w:p>
        </w:tc>
      </w:tr>
      <w:tr w:rsidR="00A1752C" w14:paraId="73FE4659" w14:textId="77777777" w:rsidTr="008A3A1D">
        <w:tc>
          <w:tcPr>
            <w:tcW w:w="1843" w:type="dxa"/>
            <w:tcBorders>
              <w:left w:val="single" w:sz="4" w:space="0" w:color="auto"/>
            </w:tcBorders>
          </w:tcPr>
          <w:p w14:paraId="79EEC43C" w14:textId="77777777" w:rsidR="00A1752C" w:rsidRDefault="00A1752C" w:rsidP="00A175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B2BDB" w14:textId="77777777" w:rsidR="00A1752C" w:rsidRDefault="00A1752C" w:rsidP="00A1752C">
            <w:pPr>
              <w:pStyle w:val="CRCoverPage"/>
              <w:spacing w:after="0"/>
              <w:ind w:left="100"/>
              <w:rPr>
                <w:noProof/>
              </w:rPr>
            </w:pPr>
            <w:r>
              <w:t>R5</w:t>
            </w:r>
            <w:r w:rsidR="00FC128B">
              <w:fldChar w:fldCharType="begin"/>
            </w:r>
            <w:r w:rsidR="00FC128B">
              <w:instrText xml:space="preserve"> DOCPROPERTY  SourceIfTsg  \* MERGEFORMAT </w:instrText>
            </w:r>
            <w:r w:rsidR="00FC128B">
              <w:fldChar w:fldCharType="separate"/>
            </w:r>
            <w:r w:rsidR="00FC128B">
              <w:fldChar w:fldCharType="end"/>
            </w:r>
          </w:p>
        </w:tc>
      </w:tr>
      <w:tr w:rsidR="00A1752C" w14:paraId="2C3D74B8" w14:textId="77777777" w:rsidTr="008A3A1D">
        <w:tc>
          <w:tcPr>
            <w:tcW w:w="1843" w:type="dxa"/>
            <w:tcBorders>
              <w:left w:val="single" w:sz="4" w:space="0" w:color="auto"/>
            </w:tcBorders>
          </w:tcPr>
          <w:p w14:paraId="7CDDC3B5" w14:textId="77777777" w:rsidR="00A1752C" w:rsidRDefault="00A1752C" w:rsidP="00A1752C">
            <w:pPr>
              <w:pStyle w:val="CRCoverPage"/>
              <w:spacing w:after="0"/>
              <w:rPr>
                <w:b/>
                <w:i/>
                <w:noProof/>
                <w:sz w:val="8"/>
                <w:szCs w:val="8"/>
              </w:rPr>
            </w:pPr>
          </w:p>
        </w:tc>
        <w:tc>
          <w:tcPr>
            <w:tcW w:w="7797" w:type="dxa"/>
            <w:gridSpan w:val="10"/>
            <w:tcBorders>
              <w:right w:val="single" w:sz="4" w:space="0" w:color="auto"/>
            </w:tcBorders>
          </w:tcPr>
          <w:p w14:paraId="62A9EEDD" w14:textId="77777777" w:rsidR="00A1752C" w:rsidRDefault="00A1752C" w:rsidP="00A1752C">
            <w:pPr>
              <w:pStyle w:val="CRCoverPage"/>
              <w:spacing w:after="0"/>
              <w:rPr>
                <w:noProof/>
                <w:sz w:val="8"/>
                <w:szCs w:val="8"/>
              </w:rPr>
            </w:pPr>
          </w:p>
        </w:tc>
      </w:tr>
      <w:tr w:rsidR="00A1752C" w14:paraId="6D0ED6F6" w14:textId="77777777" w:rsidTr="008A3A1D">
        <w:tc>
          <w:tcPr>
            <w:tcW w:w="1843" w:type="dxa"/>
            <w:tcBorders>
              <w:left w:val="single" w:sz="4" w:space="0" w:color="auto"/>
            </w:tcBorders>
          </w:tcPr>
          <w:p w14:paraId="4CB387EA" w14:textId="77777777" w:rsidR="00A1752C" w:rsidRDefault="00A1752C" w:rsidP="00A1752C">
            <w:pPr>
              <w:pStyle w:val="CRCoverPage"/>
              <w:tabs>
                <w:tab w:val="right" w:pos="1759"/>
              </w:tabs>
              <w:spacing w:after="0"/>
              <w:rPr>
                <w:b/>
                <w:i/>
                <w:noProof/>
              </w:rPr>
            </w:pPr>
            <w:r>
              <w:rPr>
                <w:b/>
                <w:i/>
                <w:noProof/>
              </w:rPr>
              <w:t>Work item code:</w:t>
            </w:r>
          </w:p>
        </w:tc>
        <w:tc>
          <w:tcPr>
            <w:tcW w:w="3686" w:type="dxa"/>
            <w:gridSpan w:val="5"/>
            <w:shd w:val="pct30" w:color="FFFF00" w:fill="auto"/>
          </w:tcPr>
          <w:p w14:paraId="1E720A61" w14:textId="700EFC16" w:rsidR="00A1752C" w:rsidRPr="00256800" w:rsidRDefault="002A794F" w:rsidP="00A1752C">
            <w:pPr>
              <w:pStyle w:val="CRCoverPage"/>
              <w:spacing w:after="0"/>
              <w:ind w:left="100"/>
              <w:rPr>
                <w:noProof/>
                <w:lang w:val="fr-FR"/>
              </w:rPr>
            </w:pPr>
            <w:r w:rsidRPr="00256800">
              <w:rPr>
                <w:lang w:val="fr-FR"/>
              </w:rPr>
              <w:t>TEI</w:t>
            </w:r>
            <w:r w:rsidR="00BD02F2" w:rsidRPr="00256800">
              <w:rPr>
                <w:lang w:val="fr-FR"/>
              </w:rPr>
              <w:t>8</w:t>
            </w:r>
            <w:r w:rsidRPr="00256800">
              <w:rPr>
                <w:lang w:val="fr-FR"/>
              </w:rPr>
              <w:t>_Test, LTE_MTCe2_L1-UEConTest</w:t>
            </w:r>
          </w:p>
        </w:tc>
        <w:tc>
          <w:tcPr>
            <w:tcW w:w="567" w:type="dxa"/>
            <w:tcBorders>
              <w:left w:val="nil"/>
            </w:tcBorders>
          </w:tcPr>
          <w:p w14:paraId="1804F412" w14:textId="77777777" w:rsidR="00A1752C" w:rsidRPr="00256800" w:rsidRDefault="00A1752C" w:rsidP="00A1752C">
            <w:pPr>
              <w:pStyle w:val="CRCoverPage"/>
              <w:spacing w:after="0"/>
              <w:ind w:right="100"/>
              <w:rPr>
                <w:noProof/>
                <w:lang w:val="fr-FR"/>
              </w:rPr>
            </w:pPr>
          </w:p>
        </w:tc>
        <w:tc>
          <w:tcPr>
            <w:tcW w:w="1417" w:type="dxa"/>
            <w:gridSpan w:val="3"/>
            <w:tcBorders>
              <w:left w:val="nil"/>
            </w:tcBorders>
          </w:tcPr>
          <w:p w14:paraId="11141F4C" w14:textId="77777777" w:rsidR="00A1752C" w:rsidRDefault="00A1752C" w:rsidP="00A175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016865" w14:textId="1D7561C0" w:rsidR="00A1752C" w:rsidRDefault="00A1752C" w:rsidP="00A1752C">
            <w:pPr>
              <w:pStyle w:val="CRCoverPage"/>
              <w:spacing w:after="0"/>
              <w:ind w:left="100"/>
              <w:rPr>
                <w:noProof/>
                <w:lang w:eastAsia="zh-CN"/>
              </w:rPr>
            </w:pPr>
            <w:r>
              <w:t>202</w:t>
            </w:r>
            <w:r w:rsidR="003D1DB9">
              <w:t>1</w:t>
            </w:r>
            <w:r>
              <w:t>-</w:t>
            </w:r>
            <w:r w:rsidR="003D1DB9">
              <w:t>0</w:t>
            </w:r>
            <w:r w:rsidR="003E4389">
              <w:t>8</w:t>
            </w:r>
            <w:r>
              <w:t>-</w:t>
            </w:r>
            <w:r w:rsidR="00E12351">
              <w:t>1</w:t>
            </w:r>
            <w:r w:rsidR="003E4389">
              <w:t>3</w:t>
            </w:r>
          </w:p>
        </w:tc>
      </w:tr>
      <w:tr w:rsidR="00A1752C" w14:paraId="15D7AFBB" w14:textId="77777777" w:rsidTr="008A3A1D">
        <w:tc>
          <w:tcPr>
            <w:tcW w:w="1843" w:type="dxa"/>
            <w:tcBorders>
              <w:left w:val="single" w:sz="4" w:space="0" w:color="auto"/>
            </w:tcBorders>
          </w:tcPr>
          <w:p w14:paraId="6D598743" w14:textId="77777777" w:rsidR="00A1752C" w:rsidRDefault="00A1752C" w:rsidP="00A1752C">
            <w:pPr>
              <w:pStyle w:val="CRCoverPage"/>
              <w:spacing w:after="0"/>
              <w:rPr>
                <w:b/>
                <w:i/>
                <w:noProof/>
                <w:sz w:val="8"/>
                <w:szCs w:val="8"/>
              </w:rPr>
            </w:pPr>
          </w:p>
        </w:tc>
        <w:tc>
          <w:tcPr>
            <w:tcW w:w="1986" w:type="dxa"/>
            <w:gridSpan w:val="4"/>
          </w:tcPr>
          <w:p w14:paraId="1EA704C3" w14:textId="77777777" w:rsidR="00A1752C" w:rsidRDefault="00A1752C" w:rsidP="00A1752C">
            <w:pPr>
              <w:pStyle w:val="CRCoverPage"/>
              <w:spacing w:after="0"/>
              <w:rPr>
                <w:noProof/>
                <w:sz w:val="8"/>
                <w:szCs w:val="8"/>
              </w:rPr>
            </w:pPr>
          </w:p>
        </w:tc>
        <w:tc>
          <w:tcPr>
            <w:tcW w:w="2267" w:type="dxa"/>
            <w:gridSpan w:val="2"/>
          </w:tcPr>
          <w:p w14:paraId="086E6437" w14:textId="77777777" w:rsidR="00A1752C" w:rsidRDefault="00A1752C" w:rsidP="00A1752C">
            <w:pPr>
              <w:pStyle w:val="CRCoverPage"/>
              <w:spacing w:after="0"/>
              <w:rPr>
                <w:noProof/>
                <w:sz w:val="8"/>
                <w:szCs w:val="8"/>
              </w:rPr>
            </w:pPr>
          </w:p>
        </w:tc>
        <w:tc>
          <w:tcPr>
            <w:tcW w:w="1417" w:type="dxa"/>
            <w:gridSpan w:val="3"/>
          </w:tcPr>
          <w:p w14:paraId="0E074E60" w14:textId="77777777" w:rsidR="00A1752C" w:rsidRDefault="00A1752C" w:rsidP="00A1752C">
            <w:pPr>
              <w:pStyle w:val="CRCoverPage"/>
              <w:spacing w:after="0"/>
              <w:rPr>
                <w:noProof/>
                <w:sz w:val="8"/>
                <w:szCs w:val="8"/>
              </w:rPr>
            </w:pPr>
          </w:p>
        </w:tc>
        <w:tc>
          <w:tcPr>
            <w:tcW w:w="2127" w:type="dxa"/>
            <w:tcBorders>
              <w:right w:val="single" w:sz="4" w:space="0" w:color="auto"/>
            </w:tcBorders>
          </w:tcPr>
          <w:p w14:paraId="49567BC9" w14:textId="77777777" w:rsidR="00A1752C" w:rsidRDefault="00A1752C" w:rsidP="00A1752C">
            <w:pPr>
              <w:pStyle w:val="CRCoverPage"/>
              <w:spacing w:after="0"/>
              <w:rPr>
                <w:noProof/>
                <w:sz w:val="8"/>
                <w:szCs w:val="8"/>
              </w:rPr>
            </w:pPr>
          </w:p>
        </w:tc>
      </w:tr>
      <w:tr w:rsidR="00A1752C" w14:paraId="755A66D6" w14:textId="77777777" w:rsidTr="008A3A1D">
        <w:trPr>
          <w:cantSplit/>
        </w:trPr>
        <w:tc>
          <w:tcPr>
            <w:tcW w:w="1843" w:type="dxa"/>
            <w:tcBorders>
              <w:left w:val="single" w:sz="4" w:space="0" w:color="auto"/>
            </w:tcBorders>
          </w:tcPr>
          <w:p w14:paraId="0E7D4705" w14:textId="77777777" w:rsidR="00A1752C" w:rsidRDefault="00A1752C" w:rsidP="00A1752C">
            <w:pPr>
              <w:pStyle w:val="CRCoverPage"/>
              <w:tabs>
                <w:tab w:val="right" w:pos="1759"/>
              </w:tabs>
              <w:spacing w:after="0"/>
              <w:rPr>
                <w:b/>
                <w:i/>
                <w:noProof/>
              </w:rPr>
            </w:pPr>
            <w:r>
              <w:rPr>
                <w:b/>
                <w:i/>
                <w:noProof/>
              </w:rPr>
              <w:t>Category:</w:t>
            </w:r>
          </w:p>
        </w:tc>
        <w:tc>
          <w:tcPr>
            <w:tcW w:w="851" w:type="dxa"/>
            <w:shd w:val="pct30" w:color="FFFF00" w:fill="auto"/>
          </w:tcPr>
          <w:p w14:paraId="771A3320" w14:textId="77777777" w:rsidR="00A1752C" w:rsidRDefault="00FC128B" w:rsidP="00A1752C">
            <w:pPr>
              <w:pStyle w:val="CRCoverPage"/>
              <w:spacing w:after="0"/>
              <w:ind w:left="100" w:right="-609"/>
              <w:rPr>
                <w:b/>
                <w:noProof/>
              </w:rPr>
            </w:pPr>
            <w:r>
              <w:fldChar w:fldCharType="begin"/>
            </w:r>
            <w:r>
              <w:instrText xml:space="preserve"> DOCPROPERTY  Cat  \* MERGEFORMAT </w:instrText>
            </w:r>
            <w:r>
              <w:fldChar w:fldCharType="separate"/>
            </w:r>
            <w:r w:rsidR="00A1752C">
              <w:rPr>
                <w:b/>
                <w:noProof/>
              </w:rPr>
              <w:t>F</w:t>
            </w:r>
            <w:r>
              <w:rPr>
                <w:b/>
                <w:noProof/>
              </w:rPr>
              <w:fldChar w:fldCharType="end"/>
            </w:r>
          </w:p>
        </w:tc>
        <w:tc>
          <w:tcPr>
            <w:tcW w:w="3402" w:type="dxa"/>
            <w:gridSpan w:val="5"/>
            <w:tcBorders>
              <w:left w:val="nil"/>
            </w:tcBorders>
          </w:tcPr>
          <w:p w14:paraId="43284830" w14:textId="77777777" w:rsidR="00A1752C" w:rsidRDefault="00A1752C" w:rsidP="00A1752C">
            <w:pPr>
              <w:pStyle w:val="CRCoverPage"/>
              <w:spacing w:after="0"/>
              <w:rPr>
                <w:noProof/>
              </w:rPr>
            </w:pPr>
          </w:p>
        </w:tc>
        <w:tc>
          <w:tcPr>
            <w:tcW w:w="1417" w:type="dxa"/>
            <w:gridSpan w:val="3"/>
            <w:tcBorders>
              <w:left w:val="nil"/>
            </w:tcBorders>
          </w:tcPr>
          <w:p w14:paraId="7B663320" w14:textId="77777777" w:rsidR="00A1752C" w:rsidRDefault="00A1752C" w:rsidP="00A175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C43CBA" w14:textId="77777777" w:rsidR="00A1752C" w:rsidRDefault="005043D2" w:rsidP="00A1752C">
            <w:pPr>
              <w:pStyle w:val="CRCoverPage"/>
              <w:spacing w:after="0"/>
              <w:ind w:left="100"/>
              <w:rPr>
                <w:noProof/>
              </w:rPr>
            </w:pPr>
            <w:r>
              <w:rPr>
                <w:noProof/>
              </w:rPr>
              <w:t>Rel-16</w:t>
            </w:r>
          </w:p>
        </w:tc>
      </w:tr>
      <w:tr w:rsidR="00A1752C" w14:paraId="761E91DD" w14:textId="77777777" w:rsidTr="008A3A1D">
        <w:tc>
          <w:tcPr>
            <w:tcW w:w="1843" w:type="dxa"/>
            <w:tcBorders>
              <w:left w:val="single" w:sz="4" w:space="0" w:color="auto"/>
              <w:bottom w:val="single" w:sz="4" w:space="0" w:color="auto"/>
            </w:tcBorders>
          </w:tcPr>
          <w:p w14:paraId="28281395" w14:textId="77777777" w:rsidR="00A1752C" w:rsidRDefault="00A1752C" w:rsidP="00A1752C">
            <w:pPr>
              <w:pStyle w:val="CRCoverPage"/>
              <w:spacing w:after="0"/>
              <w:rPr>
                <w:b/>
                <w:i/>
                <w:noProof/>
              </w:rPr>
            </w:pPr>
          </w:p>
        </w:tc>
        <w:tc>
          <w:tcPr>
            <w:tcW w:w="4677" w:type="dxa"/>
            <w:gridSpan w:val="8"/>
            <w:tcBorders>
              <w:bottom w:val="single" w:sz="4" w:space="0" w:color="auto"/>
            </w:tcBorders>
          </w:tcPr>
          <w:p w14:paraId="24840E14" w14:textId="77777777" w:rsidR="00A1752C" w:rsidRDefault="00A1752C" w:rsidP="00A175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1CCBA9" w14:textId="77777777" w:rsidR="00A1752C" w:rsidRDefault="00A1752C" w:rsidP="00A175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BE0DA6" w14:textId="77777777" w:rsidR="00A1752C" w:rsidRPr="007C2097" w:rsidRDefault="00A1752C" w:rsidP="00A175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1752C" w14:paraId="5A71D675" w14:textId="77777777" w:rsidTr="008A3A1D">
        <w:tc>
          <w:tcPr>
            <w:tcW w:w="1843" w:type="dxa"/>
          </w:tcPr>
          <w:p w14:paraId="0DCEAF18" w14:textId="77777777" w:rsidR="00A1752C" w:rsidRDefault="00A1752C" w:rsidP="00A1752C">
            <w:pPr>
              <w:pStyle w:val="CRCoverPage"/>
              <w:spacing w:after="0"/>
              <w:rPr>
                <w:b/>
                <w:i/>
                <w:noProof/>
                <w:sz w:val="8"/>
                <w:szCs w:val="8"/>
              </w:rPr>
            </w:pPr>
          </w:p>
        </w:tc>
        <w:tc>
          <w:tcPr>
            <w:tcW w:w="7797" w:type="dxa"/>
            <w:gridSpan w:val="10"/>
          </w:tcPr>
          <w:p w14:paraId="4D1FDD19" w14:textId="77777777" w:rsidR="00A1752C" w:rsidRDefault="00A1752C" w:rsidP="00A1752C">
            <w:pPr>
              <w:pStyle w:val="CRCoverPage"/>
              <w:spacing w:after="0"/>
              <w:rPr>
                <w:noProof/>
                <w:sz w:val="8"/>
                <w:szCs w:val="8"/>
              </w:rPr>
            </w:pPr>
          </w:p>
        </w:tc>
      </w:tr>
      <w:tr w:rsidR="00A1752C" w14:paraId="5FCF162F" w14:textId="77777777" w:rsidTr="008A3A1D">
        <w:tc>
          <w:tcPr>
            <w:tcW w:w="2694" w:type="dxa"/>
            <w:gridSpan w:val="2"/>
            <w:tcBorders>
              <w:top w:val="single" w:sz="4" w:space="0" w:color="auto"/>
              <w:left w:val="single" w:sz="4" w:space="0" w:color="auto"/>
            </w:tcBorders>
          </w:tcPr>
          <w:p w14:paraId="5C3D2031" w14:textId="77777777" w:rsidR="00A1752C" w:rsidRDefault="00A1752C" w:rsidP="00A175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8E1E7" w14:textId="7070B0B4" w:rsidR="00086A95" w:rsidRPr="005D3F7D" w:rsidRDefault="008E34FC" w:rsidP="00E12351">
            <w:pPr>
              <w:pStyle w:val="CRCoverPage"/>
              <w:spacing w:after="0"/>
              <w:rPr>
                <w:rFonts w:cs="Arial"/>
                <w:lang w:eastAsia="en-GB"/>
              </w:rPr>
            </w:pPr>
            <w:r>
              <w:rPr>
                <w:rFonts w:cs="Arial"/>
                <w:lang w:eastAsia="en-GB"/>
              </w:rPr>
              <w:t xml:space="preserve">For CATM1 UE, any modification in the SIB info must be indicated by increasing the value of corresponding </w:t>
            </w:r>
            <w:r w:rsidRPr="008E34FC">
              <w:rPr>
                <w:rFonts w:cs="Arial"/>
                <w:lang w:eastAsia="en-GB"/>
              </w:rPr>
              <w:t>SystemInfoValueTagSI</w:t>
            </w:r>
            <w:r>
              <w:rPr>
                <w:rFonts w:cs="Arial"/>
                <w:lang w:eastAsia="en-GB"/>
              </w:rPr>
              <w:t>-</w:t>
            </w:r>
            <w:r w:rsidRPr="008E34FC">
              <w:rPr>
                <w:rFonts w:cs="Arial"/>
                <w:lang w:eastAsia="en-GB"/>
              </w:rPr>
              <w:t>r13</w:t>
            </w:r>
            <w:r>
              <w:rPr>
                <w:rFonts w:cs="Arial"/>
                <w:lang w:eastAsia="en-GB"/>
              </w:rPr>
              <w:t xml:space="preserve"> in SIB1_BR. For TC 6.1.2.13 this is not been taken care, after modifying the SIB5 on cell3, which is causing the UE to not decode the modified SIB5 on cell3 and hence failing to reselect to cell1 at Step18.</w:t>
            </w:r>
          </w:p>
        </w:tc>
      </w:tr>
      <w:tr w:rsidR="00A1752C" w14:paraId="68B700A9" w14:textId="77777777" w:rsidTr="008A3A1D">
        <w:tc>
          <w:tcPr>
            <w:tcW w:w="2694" w:type="dxa"/>
            <w:gridSpan w:val="2"/>
            <w:tcBorders>
              <w:left w:val="single" w:sz="4" w:space="0" w:color="auto"/>
            </w:tcBorders>
          </w:tcPr>
          <w:p w14:paraId="2692FCEA" w14:textId="77777777" w:rsidR="00A1752C" w:rsidRDefault="00A1752C" w:rsidP="00A1752C">
            <w:pPr>
              <w:pStyle w:val="CRCoverPage"/>
              <w:spacing w:after="0"/>
              <w:rPr>
                <w:b/>
                <w:i/>
                <w:noProof/>
                <w:sz w:val="8"/>
                <w:szCs w:val="8"/>
              </w:rPr>
            </w:pPr>
          </w:p>
        </w:tc>
        <w:tc>
          <w:tcPr>
            <w:tcW w:w="6946" w:type="dxa"/>
            <w:gridSpan w:val="9"/>
            <w:tcBorders>
              <w:right w:val="single" w:sz="4" w:space="0" w:color="auto"/>
            </w:tcBorders>
          </w:tcPr>
          <w:p w14:paraId="6FFD6FCD" w14:textId="77777777" w:rsidR="00A1752C" w:rsidRPr="00ED00B8" w:rsidRDefault="00A1752C" w:rsidP="00A1752C">
            <w:pPr>
              <w:pStyle w:val="CRCoverPage"/>
              <w:spacing w:after="0"/>
              <w:rPr>
                <w:rFonts w:cs="Arial"/>
                <w:lang w:val="en-IN" w:eastAsia="en-IN"/>
              </w:rPr>
            </w:pPr>
          </w:p>
        </w:tc>
      </w:tr>
      <w:tr w:rsidR="00A1752C" w14:paraId="39A4902C" w14:textId="77777777" w:rsidTr="008A3A1D">
        <w:tc>
          <w:tcPr>
            <w:tcW w:w="2694" w:type="dxa"/>
            <w:gridSpan w:val="2"/>
            <w:tcBorders>
              <w:left w:val="single" w:sz="4" w:space="0" w:color="auto"/>
            </w:tcBorders>
          </w:tcPr>
          <w:p w14:paraId="4FA13088" w14:textId="77777777" w:rsidR="00A1752C" w:rsidRDefault="00A1752C" w:rsidP="00A175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3806D0" w14:textId="77777777" w:rsidR="00A1752C" w:rsidRDefault="00911B99" w:rsidP="00A1752C">
            <w:pPr>
              <w:rPr>
                <w:rFonts w:ascii="Arial" w:hAnsi="Arial" w:cs="Arial"/>
                <w:lang w:eastAsia="en-GB"/>
              </w:rPr>
            </w:pPr>
            <w:r w:rsidRPr="00911B99">
              <w:rPr>
                <w:rFonts w:ascii="Arial" w:hAnsi="Arial" w:cs="Arial"/>
                <w:lang w:eastAsia="en-GB"/>
              </w:rPr>
              <w:t xml:space="preserve">systemInfoValueTagList_r13[2] </w:t>
            </w:r>
            <w:r>
              <w:rPr>
                <w:rFonts w:ascii="Arial" w:hAnsi="Arial" w:cs="Arial"/>
                <w:lang w:eastAsia="en-GB"/>
              </w:rPr>
              <w:t>is set to</w:t>
            </w:r>
            <w:r w:rsidRPr="00911B99">
              <w:rPr>
                <w:rFonts w:ascii="Arial" w:hAnsi="Arial" w:cs="Arial"/>
                <w:lang w:eastAsia="en-GB"/>
              </w:rPr>
              <w:t xml:space="preserve"> 1</w:t>
            </w:r>
            <w:r>
              <w:rPr>
                <w:rFonts w:ascii="Arial" w:hAnsi="Arial" w:cs="Arial"/>
                <w:lang w:eastAsia="en-GB"/>
              </w:rPr>
              <w:t>, indicating SIB5 modification on cell3</w:t>
            </w:r>
          </w:p>
          <w:p w14:paraId="75CFA2C7" w14:textId="6C568559" w:rsidR="00023EE7" w:rsidRPr="004727BC" w:rsidRDefault="00023EE7" w:rsidP="00A1752C">
            <w:pPr>
              <w:rPr>
                <w:rFonts w:ascii="Arial" w:hAnsi="Arial" w:cs="Arial"/>
                <w:lang w:eastAsia="en-GB"/>
              </w:rPr>
            </w:pPr>
            <w:r w:rsidRPr="00023EE7">
              <w:rPr>
                <w:rFonts w:ascii="Arial" w:hAnsi="Arial" w:cs="Arial"/>
                <w:lang w:eastAsia="en-GB"/>
              </w:rPr>
              <w:t>Note : An associated prose CR on 36.523-1 will be raised at RAN5#92</w:t>
            </w:r>
          </w:p>
        </w:tc>
      </w:tr>
      <w:tr w:rsidR="00A1752C" w14:paraId="4D6CCF53" w14:textId="77777777" w:rsidTr="008A3A1D">
        <w:tc>
          <w:tcPr>
            <w:tcW w:w="2694" w:type="dxa"/>
            <w:gridSpan w:val="2"/>
            <w:tcBorders>
              <w:left w:val="single" w:sz="4" w:space="0" w:color="auto"/>
            </w:tcBorders>
          </w:tcPr>
          <w:p w14:paraId="793BC6C4" w14:textId="77777777" w:rsidR="00A1752C" w:rsidRDefault="00A1752C" w:rsidP="00A1752C">
            <w:pPr>
              <w:pStyle w:val="CRCoverPage"/>
              <w:spacing w:after="0"/>
              <w:rPr>
                <w:b/>
                <w:i/>
                <w:noProof/>
                <w:sz w:val="8"/>
                <w:szCs w:val="8"/>
              </w:rPr>
            </w:pPr>
          </w:p>
        </w:tc>
        <w:tc>
          <w:tcPr>
            <w:tcW w:w="6946" w:type="dxa"/>
            <w:gridSpan w:val="9"/>
            <w:tcBorders>
              <w:right w:val="single" w:sz="4" w:space="0" w:color="auto"/>
            </w:tcBorders>
          </w:tcPr>
          <w:p w14:paraId="054544CB" w14:textId="77777777" w:rsidR="00A1752C" w:rsidRPr="00C91E2F" w:rsidRDefault="00A1752C" w:rsidP="00A1752C">
            <w:pPr>
              <w:pStyle w:val="CRCoverPage"/>
              <w:spacing w:after="0"/>
              <w:rPr>
                <w:lang w:val="en-IN" w:eastAsia="en-IN"/>
              </w:rPr>
            </w:pPr>
          </w:p>
        </w:tc>
      </w:tr>
      <w:tr w:rsidR="00A1752C" w14:paraId="76CC992B" w14:textId="77777777" w:rsidTr="008A3A1D">
        <w:tc>
          <w:tcPr>
            <w:tcW w:w="2694" w:type="dxa"/>
            <w:gridSpan w:val="2"/>
            <w:tcBorders>
              <w:left w:val="single" w:sz="4" w:space="0" w:color="auto"/>
              <w:bottom w:val="single" w:sz="4" w:space="0" w:color="auto"/>
            </w:tcBorders>
          </w:tcPr>
          <w:p w14:paraId="625A8A1A" w14:textId="77777777" w:rsidR="00A1752C" w:rsidRDefault="00A1752C" w:rsidP="00A175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70F750" w14:textId="6EBD1408" w:rsidR="00A1752C" w:rsidRPr="00C91E2F" w:rsidRDefault="003C5EF7" w:rsidP="00A1752C">
            <w:pPr>
              <w:pStyle w:val="CRCoverPage"/>
              <w:spacing w:after="0"/>
              <w:rPr>
                <w:rFonts w:cs="Arial"/>
                <w:lang w:eastAsia="en-GB"/>
              </w:rPr>
            </w:pPr>
            <w:r>
              <w:rPr>
                <w:rFonts w:cs="Arial"/>
                <w:lang w:eastAsia="en-GB"/>
              </w:rPr>
              <w:t>C</w:t>
            </w:r>
            <w:r w:rsidR="00BE1D35">
              <w:rPr>
                <w:rFonts w:cs="Arial"/>
                <w:lang w:eastAsia="en-GB"/>
              </w:rPr>
              <w:t xml:space="preserve">onformant </w:t>
            </w:r>
            <w:r w:rsidR="005C5B4B">
              <w:rPr>
                <w:rFonts w:cs="Arial"/>
                <w:lang w:eastAsia="en-GB"/>
              </w:rPr>
              <w:t xml:space="preserve">CATM1 </w:t>
            </w:r>
            <w:r w:rsidR="00BE1D35">
              <w:rPr>
                <w:rFonts w:cs="Arial"/>
                <w:lang w:eastAsia="en-GB"/>
              </w:rPr>
              <w:t>UE will fail the test case</w:t>
            </w:r>
          </w:p>
        </w:tc>
      </w:tr>
      <w:tr w:rsidR="00A1752C" w14:paraId="4F7AD0A6" w14:textId="77777777" w:rsidTr="008A3A1D">
        <w:tc>
          <w:tcPr>
            <w:tcW w:w="2694" w:type="dxa"/>
            <w:gridSpan w:val="2"/>
          </w:tcPr>
          <w:p w14:paraId="221CF00C" w14:textId="77777777" w:rsidR="00A1752C" w:rsidRDefault="00A1752C" w:rsidP="00A1752C">
            <w:pPr>
              <w:pStyle w:val="CRCoverPage"/>
              <w:spacing w:after="0"/>
              <w:rPr>
                <w:b/>
                <w:i/>
                <w:noProof/>
                <w:sz w:val="8"/>
                <w:szCs w:val="8"/>
              </w:rPr>
            </w:pPr>
          </w:p>
        </w:tc>
        <w:tc>
          <w:tcPr>
            <w:tcW w:w="6946" w:type="dxa"/>
            <w:gridSpan w:val="9"/>
          </w:tcPr>
          <w:p w14:paraId="4B31C5B7" w14:textId="77777777" w:rsidR="00A1752C" w:rsidRDefault="00A1752C" w:rsidP="00A1752C">
            <w:pPr>
              <w:pStyle w:val="CRCoverPage"/>
              <w:spacing w:after="0"/>
              <w:rPr>
                <w:noProof/>
                <w:sz w:val="8"/>
                <w:szCs w:val="8"/>
              </w:rPr>
            </w:pPr>
          </w:p>
        </w:tc>
      </w:tr>
      <w:tr w:rsidR="00A1752C" w14:paraId="06D99E29" w14:textId="77777777" w:rsidTr="008A3A1D">
        <w:tc>
          <w:tcPr>
            <w:tcW w:w="2694" w:type="dxa"/>
            <w:gridSpan w:val="2"/>
            <w:tcBorders>
              <w:top w:val="single" w:sz="4" w:space="0" w:color="auto"/>
              <w:left w:val="single" w:sz="4" w:space="0" w:color="auto"/>
            </w:tcBorders>
          </w:tcPr>
          <w:p w14:paraId="35A361F9" w14:textId="77777777" w:rsidR="00A1752C" w:rsidRDefault="00A1752C" w:rsidP="00A175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F255FD" w14:textId="4E46AAE8" w:rsidR="00A1752C" w:rsidRDefault="003E4389" w:rsidP="00A1752C">
            <w:pPr>
              <w:pStyle w:val="CRCoverPage"/>
              <w:spacing w:after="0"/>
              <w:rPr>
                <w:noProof/>
              </w:rPr>
            </w:pPr>
            <w:r>
              <w:rPr>
                <w:noProof/>
              </w:rPr>
              <w:t>6.1.2.13</w:t>
            </w:r>
          </w:p>
        </w:tc>
      </w:tr>
      <w:tr w:rsidR="00A1752C" w14:paraId="2927E182" w14:textId="77777777" w:rsidTr="008A3A1D">
        <w:tc>
          <w:tcPr>
            <w:tcW w:w="2694" w:type="dxa"/>
            <w:gridSpan w:val="2"/>
            <w:tcBorders>
              <w:left w:val="single" w:sz="4" w:space="0" w:color="auto"/>
            </w:tcBorders>
          </w:tcPr>
          <w:p w14:paraId="659536CD" w14:textId="77777777" w:rsidR="00A1752C" w:rsidRDefault="00A1752C" w:rsidP="00A1752C">
            <w:pPr>
              <w:pStyle w:val="CRCoverPage"/>
              <w:spacing w:after="0"/>
              <w:rPr>
                <w:b/>
                <w:i/>
                <w:noProof/>
                <w:sz w:val="8"/>
                <w:szCs w:val="8"/>
              </w:rPr>
            </w:pPr>
          </w:p>
        </w:tc>
        <w:tc>
          <w:tcPr>
            <w:tcW w:w="6946" w:type="dxa"/>
            <w:gridSpan w:val="9"/>
            <w:tcBorders>
              <w:right w:val="single" w:sz="4" w:space="0" w:color="auto"/>
            </w:tcBorders>
          </w:tcPr>
          <w:p w14:paraId="2864413F" w14:textId="77777777" w:rsidR="00A1752C" w:rsidRDefault="00A1752C" w:rsidP="00A1752C">
            <w:pPr>
              <w:pStyle w:val="CRCoverPage"/>
              <w:spacing w:after="0"/>
              <w:rPr>
                <w:noProof/>
                <w:sz w:val="8"/>
                <w:szCs w:val="8"/>
              </w:rPr>
            </w:pPr>
          </w:p>
        </w:tc>
      </w:tr>
      <w:tr w:rsidR="00A1752C" w14:paraId="5785DCBC" w14:textId="77777777" w:rsidTr="008A3A1D">
        <w:tc>
          <w:tcPr>
            <w:tcW w:w="2694" w:type="dxa"/>
            <w:gridSpan w:val="2"/>
            <w:tcBorders>
              <w:left w:val="single" w:sz="4" w:space="0" w:color="auto"/>
            </w:tcBorders>
          </w:tcPr>
          <w:p w14:paraId="7A0306F9" w14:textId="77777777" w:rsidR="00A1752C" w:rsidRDefault="00A1752C" w:rsidP="00A175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2F7AFC" w14:textId="77777777" w:rsidR="00A1752C" w:rsidRDefault="00A1752C" w:rsidP="00A175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8E118D" w14:textId="77777777" w:rsidR="00A1752C" w:rsidRDefault="00A1752C" w:rsidP="00A1752C">
            <w:pPr>
              <w:pStyle w:val="CRCoverPage"/>
              <w:spacing w:after="0"/>
              <w:jc w:val="center"/>
              <w:rPr>
                <w:b/>
                <w:caps/>
                <w:noProof/>
              </w:rPr>
            </w:pPr>
            <w:r>
              <w:rPr>
                <w:b/>
                <w:caps/>
                <w:noProof/>
              </w:rPr>
              <w:t>N</w:t>
            </w:r>
          </w:p>
        </w:tc>
        <w:tc>
          <w:tcPr>
            <w:tcW w:w="2977" w:type="dxa"/>
            <w:gridSpan w:val="4"/>
          </w:tcPr>
          <w:p w14:paraId="66443FA9" w14:textId="77777777" w:rsidR="00A1752C" w:rsidRDefault="00A1752C" w:rsidP="00A175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B36E5" w14:textId="77777777" w:rsidR="00A1752C" w:rsidRDefault="00A1752C" w:rsidP="00A1752C">
            <w:pPr>
              <w:pStyle w:val="CRCoverPage"/>
              <w:spacing w:after="0"/>
              <w:ind w:left="99"/>
              <w:rPr>
                <w:noProof/>
              </w:rPr>
            </w:pPr>
          </w:p>
        </w:tc>
      </w:tr>
      <w:tr w:rsidR="00412310" w14:paraId="2EB392A7" w14:textId="77777777" w:rsidTr="008A3A1D">
        <w:tc>
          <w:tcPr>
            <w:tcW w:w="2694" w:type="dxa"/>
            <w:gridSpan w:val="2"/>
            <w:tcBorders>
              <w:left w:val="single" w:sz="4" w:space="0" w:color="auto"/>
            </w:tcBorders>
          </w:tcPr>
          <w:p w14:paraId="45720791" w14:textId="77777777" w:rsidR="00412310" w:rsidRDefault="00412310" w:rsidP="004123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991566" w14:textId="77777777" w:rsidR="00412310" w:rsidRDefault="00412310" w:rsidP="004123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6CE16" w14:textId="77777777" w:rsidR="00412310" w:rsidRDefault="00412310" w:rsidP="00412310">
            <w:pPr>
              <w:pStyle w:val="CRCoverPage"/>
              <w:spacing w:after="0"/>
              <w:jc w:val="center"/>
              <w:rPr>
                <w:b/>
                <w:caps/>
                <w:noProof/>
              </w:rPr>
            </w:pPr>
            <w:r>
              <w:rPr>
                <w:b/>
                <w:caps/>
                <w:noProof/>
              </w:rPr>
              <w:t>x</w:t>
            </w:r>
          </w:p>
        </w:tc>
        <w:tc>
          <w:tcPr>
            <w:tcW w:w="2977" w:type="dxa"/>
            <w:gridSpan w:val="4"/>
          </w:tcPr>
          <w:p w14:paraId="1CACE847" w14:textId="77777777" w:rsidR="00412310" w:rsidRDefault="00412310" w:rsidP="004123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57ADCE" w14:textId="3B66902D" w:rsidR="00412310" w:rsidRDefault="00412310" w:rsidP="00412310">
            <w:pPr>
              <w:pStyle w:val="CRCoverPage"/>
              <w:spacing w:after="0"/>
              <w:ind w:left="99"/>
              <w:rPr>
                <w:noProof/>
              </w:rPr>
            </w:pPr>
            <w:r>
              <w:rPr>
                <w:noProof/>
                <w:lang w:val="fr-FR"/>
              </w:rPr>
              <w:t xml:space="preserve">TS/TR ... CR ... </w:t>
            </w:r>
          </w:p>
        </w:tc>
      </w:tr>
      <w:tr w:rsidR="00412310" w14:paraId="6CA79425" w14:textId="77777777" w:rsidTr="008A3A1D">
        <w:tc>
          <w:tcPr>
            <w:tcW w:w="2694" w:type="dxa"/>
            <w:gridSpan w:val="2"/>
            <w:tcBorders>
              <w:left w:val="single" w:sz="4" w:space="0" w:color="auto"/>
            </w:tcBorders>
          </w:tcPr>
          <w:p w14:paraId="3A0DC9D7" w14:textId="77777777" w:rsidR="00412310" w:rsidRDefault="00412310" w:rsidP="004123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050749" w14:textId="2A89ECA7" w:rsidR="00412310" w:rsidRDefault="00412310" w:rsidP="004123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54E9D" w14:textId="764AB18A" w:rsidR="00412310" w:rsidRDefault="00412310" w:rsidP="00412310">
            <w:pPr>
              <w:pStyle w:val="CRCoverPage"/>
              <w:spacing w:after="0"/>
              <w:jc w:val="center"/>
              <w:rPr>
                <w:b/>
                <w:caps/>
                <w:noProof/>
              </w:rPr>
            </w:pPr>
          </w:p>
        </w:tc>
        <w:tc>
          <w:tcPr>
            <w:tcW w:w="2977" w:type="dxa"/>
            <w:gridSpan w:val="4"/>
          </w:tcPr>
          <w:p w14:paraId="1AD5C7BC" w14:textId="77777777" w:rsidR="00412310" w:rsidRDefault="00412310" w:rsidP="004123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C43F4" w14:textId="363114E3" w:rsidR="00412310" w:rsidRDefault="00412310" w:rsidP="00412310">
            <w:pPr>
              <w:pStyle w:val="CRCoverPage"/>
              <w:spacing w:after="0"/>
              <w:ind w:left="99"/>
              <w:rPr>
                <w:noProof/>
              </w:rPr>
            </w:pPr>
            <w:r>
              <w:rPr>
                <w:noProof/>
                <w:lang w:val="fr-FR"/>
              </w:rPr>
              <w:t xml:space="preserve">TS36.523-1 </w:t>
            </w:r>
          </w:p>
        </w:tc>
      </w:tr>
      <w:tr w:rsidR="00412310" w14:paraId="4832E762" w14:textId="77777777" w:rsidTr="008A3A1D">
        <w:tc>
          <w:tcPr>
            <w:tcW w:w="2694" w:type="dxa"/>
            <w:gridSpan w:val="2"/>
            <w:tcBorders>
              <w:left w:val="single" w:sz="4" w:space="0" w:color="auto"/>
            </w:tcBorders>
          </w:tcPr>
          <w:p w14:paraId="73EB4B98" w14:textId="77777777" w:rsidR="00412310" w:rsidRDefault="00412310" w:rsidP="004123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05AC" w14:textId="77777777" w:rsidR="00412310" w:rsidRDefault="00412310" w:rsidP="004123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67045" w14:textId="77777777" w:rsidR="00412310" w:rsidRDefault="00412310" w:rsidP="00412310">
            <w:pPr>
              <w:pStyle w:val="CRCoverPage"/>
              <w:spacing w:after="0"/>
              <w:jc w:val="center"/>
              <w:rPr>
                <w:b/>
                <w:caps/>
                <w:noProof/>
              </w:rPr>
            </w:pPr>
            <w:r>
              <w:rPr>
                <w:b/>
                <w:caps/>
                <w:noProof/>
              </w:rPr>
              <w:t>x</w:t>
            </w:r>
          </w:p>
        </w:tc>
        <w:tc>
          <w:tcPr>
            <w:tcW w:w="2977" w:type="dxa"/>
            <w:gridSpan w:val="4"/>
          </w:tcPr>
          <w:p w14:paraId="0D2E10A3" w14:textId="77777777" w:rsidR="00412310" w:rsidRDefault="00412310" w:rsidP="004123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10393" w14:textId="5400C4CA" w:rsidR="00412310" w:rsidRDefault="00412310" w:rsidP="00412310">
            <w:pPr>
              <w:pStyle w:val="CRCoverPage"/>
              <w:spacing w:after="0"/>
              <w:ind w:left="99"/>
              <w:rPr>
                <w:noProof/>
              </w:rPr>
            </w:pPr>
            <w:r>
              <w:rPr>
                <w:noProof/>
                <w:lang w:val="fr-FR"/>
              </w:rPr>
              <w:t xml:space="preserve">TS/TR ... CR ... </w:t>
            </w:r>
          </w:p>
        </w:tc>
      </w:tr>
      <w:tr w:rsidR="00A1752C" w14:paraId="2E240731" w14:textId="77777777" w:rsidTr="008A3A1D">
        <w:tc>
          <w:tcPr>
            <w:tcW w:w="2694" w:type="dxa"/>
            <w:gridSpan w:val="2"/>
            <w:tcBorders>
              <w:left w:val="single" w:sz="4" w:space="0" w:color="auto"/>
            </w:tcBorders>
          </w:tcPr>
          <w:p w14:paraId="63E3714B" w14:textId="77777777" w:rsidR="00A1752C" w:rsidRDefault="00A1752C" w:rsidP="00A1752C">
            <w:pPr>
              <w:pStyle w:val="CRCoverPage"/>
              <w:spacing w:after="0"/>
              <w:rPr>
                <w:b/>
                <w:i/>
                <w:noProof/>
              </w:rPr>
            </w:pPr>
          </w:p>
        </w:tc>
        <w:tc>
          <w:tcPr>
            <w:tcW w:w="6946" w:type="dxa"/>
            <w:gridSpan w:val="9"/>
            <w:tcBorders>
              <w:right w:val="single" w:sz="4" w:space="0" w:color="auto"/>
            </w:tcBorders>
          </w:tcPr>
          <w:p w14:paraId="277E2A28" w14:textId="77777777" w:rsidR="00A1752C" w:rsidRDefault="00A1752C" w:rsidP="00A1752C">
            <w:pPr>
              <w:pStyle w:val="CRCoverPage"/>
              <w:spacing w:after="0"/>
              <w:rPr>
                <w:noProof/>
              </w:rPr>
            </w:pPr>
          </w:p>
        </w:tc>
      </w:tr>
      <w:tr w:rsidR="00A1752C" w14:paraId="5578C38C" w14:textId="77777777" w:rsidTr="008A3A1D">
        <w:tc>
          <w:tcPr>
            <w:tcW w:w="2694" w:type="dxa"/>
            <w:gridSpan w:val="2"/>
            <w:tcBorders>
              <w:left w:val="single" w:sz="4" w:space="0" w:color="auto"/>
              <w:bottom w:val="single" w:sz="4" w:space="0" w:color="auto"/>
            </w:tcBorders>
          </w:tcPr>
          <w:p w14:paraId="3734A14B" w14:textId="77777777" w:rsidR="00A1752C" w:rsidRDefault="00A1752C" w:rsidP="00A175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8073" w14:textId="1301B090" w:rsidR="00A1752C" w:rsidRDefault="00A1752C" w:rsidP="009C0FBA">
            <w:pPr>
              <w:pStyle w:val="CRCoverPage"/>
              <w:spacing w:after="0"/>
              <w:rPr>
                <w:noProof/>
              </w:rPr>
            </w:pPr>
          </w:p>
        </w:tc>
      </w:tr>
      <w:tr w:rsidR="00A1752C" w:rsidRPr="008863B9" w14:paraId="5561A3FB" w14:textId="77777777" w:rsidTr="008A3A1D">
        <w:tc>
          <w:tcPr>
            <w:tcW w:w="2694" w:type="dxa"/>
            <w:gridSpan w:val="2"/>
            <w:tcBorders>
              <w:top w:val="single" w:sz="4" w:space="0" w:color="auto"/>
              <w:bottom w:val="single" w:sz="4" w:space="0" w:color="auto"/>
            </w:tcBorders>
          </w:tcPr>
          <w:p w14:paraId="14F2B0CC" w14:textId="77777777" w:rsidR="00A1752C" w:rsidRPr="008863B9" w:rsidRDefault="00A1752C" w:rsidP="00A175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753AE8" w14:textId="77777777" w:rsidR="00A1752C" w:rsidRPr="008863B9" w:rsidRDefault="00A1752C" w:rsidP="00A1752C">
            <w:pPr>
              <w:pStyle w:val="CRCoverPage"/>
              <w:spacing w:after="0"/>
              <w:ind w:left="100"/>
              <w:rPr>
                <w:noProof/>
                <w:sz w:val="8"/>
                <w:szCs w:val="8"/>
              </w:rPr>
            </w:pPr>
          </w:p>
        </w:tc>
      </w:tr>
      <w:tr w:rsidR="00A1752C" w14:paraId="59F0235B" w14:textId="77777777" w:rsidTr="008A3A1D">
        <w:tc>
          <w:tcPr>
            <w:tcW w:w="2694" w:type="dxa"/>
            <w:gridSpan w:val="2"/>
            <w:tcBorders>
              <w:top w:val="single" w:sz="4" w:space="0" w:color="auto"/>
              <w:left w:val="single" w:sz="4" w:space="0" w:color="auto"/>
              <w:bottom w:val="single" w:sz="4" w:space="0" w:color="auto"/>
            </w:tcBorders>
          </w:tcPr>
          <w:p w14:paraId="1DDCBBE3" w14:textId="77777777" w:rsidR="00A1752C" w:rsidRDefault="00A1752C" w:rsidP="00A175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0B5ED" w14:textId="77777777" w:rsidR="00A1752C" w:rsidRDefault="00A1752C" w:rsidP="00A1752C">
            <w:pPr>
              <w:pStyle w:val="CRCoverPage"/>
              <w:spacing w:after="0"/>
              <w:rPr>
                <w:noProof/>
              </w:rPr>
            </w:pPr>
          </w:p>
        </w:tc>
      </w:tr>
    </w:tbl>
    <w:p w14:paraId="6C89473A" w14:textId="77777777" w:rsidR="00DA10BB" w:rsidRDefault="00DA10BB" w:rsidP="00DA10BB">
      <w:pPr>
        <w:rPr>
          <w:noProof/>
        </w:rPr>
      </w:pPr>
    </w:p>
    <w:p w14:paraId="697E6EDC" w14:textId="77777777" w:rsidR="00EF51E1" w:rsidRDefault="00EF51E1">
      <w:pPr>
        <w:rPr>
          <w:lang w:val="en-IN" w:eastAsia="en-IN"/>
        </w:rPr>
        <w:sectPr w:rsidR="00EF51E1">
          <w:headerReference w:type="even" r:id="rId11"/>
          <w:footnotePr>
            <w:numRestart w:val="eachSect"/>
          </w:footnotePr>
          <w:pgSz w:w="11907" w:h="16840"/>
          <w:pgMar w:top="1418" w:right="1134" w:bottom="1134" w:left="1134" w:header="680" w:footer="567" w:gutter="0"/>
          <w:cols w:space="720"/>
        </w:sectPr>
      </w:pPr>
    </w:p>
    <w:p w14:paraId="34C2457A" w14:textId="77777777" w:rsidR="009A3E76" w:rsidRPr="009A3E76" w:rsidRDefault="009A3E76" w:rsidP="009A3E76">
      <w:pPr>
        <w:spacing w:before="240" w:after="60"/>
        <w:outlineLvl w:val="0"/>
        <w:rPr>
          <w:rFonts w:ascii="Cambria" w:eastAsia="Times New Roman" w:hAnsi="Cambria" w:cs="Arial"/>
          <w:b/>
          <w:bCs/>
          <w:kern w:val="28"/>
          <w:sz w:val="32"/>
          <w:szCs w:val="32"/>
          <w:lang w:eastAsia="en-GB"/>
        </w:rPr>
      </w:pPr>
      <w:bookmarkStart w:id="1" w:name="_Toc58338508"/>
      <w:r w:rsidRPr="009A3E76">
        <w:rPr>
          <w:rFonts w:ascii="Cambria" w:eastAsia="Times New Roman" w:hAnsi="Cambria" w:cs="Arial"/>
          <w:b/>
          <w:bCs/>
          <w:kern w:val="28"/>
          <w:sz w:val="32"/>
          <w:szCs w:val="32"/>
        </w:rPr>
        <w:lastRenderedPageBreak/>
        <w:t>Table of Contents</w:t>
      </w:r>
      <w:bookmarkEnd w:id="1"/>
    </w:p>
    <w:p w14:paraId="656C65A8" w14:textId="13E00B09" w:rsidR="009A3E76" w:rsidRPr="009A3E76" w:rsidRDefault="009A3E76" w:rsidP="009A3E76">
      <w:pPr>
        <w:keepNext/>
        <w:keepLines/>
        <w:widowControl w:val="0"/>
        <w:tabs>
          <w:tab w:val="right" w:leader="dot" w:pos="9639"/>
        </w:tabs>
        <w:spacing w:before="120" w:after="0"/>
        <w:ind w:left="567" w:right="425" w:hanging="567"/>
        <w:rPr>
          <w:rFonts w:ascii="Calibri" w:eastAsia="Times New Roman" w:hAnsi="Calibri"/>
          <w:noProof/>
          <w:sz w:val="22"/>
          <w:szCs w:val="22"/>
          <w:lang w:eastAsia="en-GB"/>
        </w:rPr>
      </w:pPr>
      <w:r w:rsidRPr="009A3E76">
        <w:rPr>
          <w:rFonts w:eastAsia="Times New Roman" w:cs="Arial"/>
          <w:noProof/>
          <w:sz w:val="22"/>
        </w:rPr>
        <w:fldChar w:fldCharType="begin"/>
      </w:r>
      <w:r w:rsidRPr="009A3E76">
        <w:rPr>
          <w:rFonts w:eastAsia="Times New Roman" w:cs="Arial"/>
          <w:noProof/>
          <w:sz w:val="22"/>
        </w:rPr>
        <w:instrText xml:space="preserve"> TOC \o "1-3" </w:instrText>
      </w:r>
      <w:r w:rsidRPr="009A3E76">
        <w:rPr>
          <w:rFonts w:eastAsia="Times New Roman" w:cs="Arial"/>
          <w:noProof/>
          <w:sz w:val="22"/>
        </w:rPr>
        <w:fldChar w:fldCharType="separate"/>
      </w:r>
      <w:r w:rsidRPr="009A3E76">
        <w:rPr>
          <w:rFonts w:eastAsia="Times New Roman"/>
          <w:b/>
          <w:noProof/>
          <w:sz w:val="22"/>
          <w:lang w:eastAsia="ja-JP"/>
        </w:rPr>
        <w:t>1</w:t>
      </w:r>
      <w:r w:rsidRPr="009A3E76">
        <w:rPr>
          <w:rFonts w:ascii="Calibri" w:eastAsia="Times New Roman" w:hAnsi="Calibri"/>
          <w:noProof/>
          <w:sz w:val="22"/>
          <w:szCs w:val="22"/>
          <w:lang w:eastAsia="en-GB"/>
        </w:rPr>
        <w:tab/>
      </w:r>
      <w:r w:rsidRPr="009A3E76">
        <w:rPr>
          <w:rFonts w:eastAsia="Times New Roman"/>
          <w:b/>
          <w:noProof/>
          <w:sz w:val="22"/>
          <w:lang w:eastAsia="ja-JP"/>
        </w:rPr>
        <w:t>Overview</w:t>
      </w:r>
      <w:r w:rsidRPr="009A3E76">
        <w:rPr>
          <w:rFonts w:eastAsia="Times New Roman"/>
          <w:noProof/>
          <w:sz w:val="22"/>
        </w:rPr>
        <w:tab/>
      </w:r>
      <w:r w:rsidRPr="009A3E76">
        <w:rPr>
          <w:rFonts w:eastAsia="Times New Roman"/>
          <w:noProof/>
          <w:sz w:val="22"/>
        </w:rPr>
        <w:fldChar w:fldCharType="begin"/>
      </w:r>
      <w:r w:rsidRPr="009A3E76">
        <w:rPr>
          <w:rFonts w:eastAsia="Times New Roman"/>
          <w:noProof/>
          <w:sz w:val="22"/>
        </w:rPr>
        <w:instrText xml:space="preserve"> PAGEREF _Toc58338509 \h </w:instrText>
      </w:r>
      <w:r w:rsidRPr="009A3E76">
        <w:rPr>
          <w:rFonts w:eastAsia="Times New Roman"/>
          <w:noProof/>
          <w:sz w:val="22"/>
        </w:rPr>
      </w:r>
      <w:r w:rsidRPr="009A3E76">
        <w:rPr>
          <w:rFonts w:eastAsia="Times New Roman"/>
          <w:noProof/>
          <w:sz w:val="22"/>
        </w:rPr>
        <w:fldChar w:fldCharType="separate"/>
      </w:r>
      <w:r w:rsidRPr="009A3E76">
        <w:rPr>
          <w:rFonts w:eastAsia="Times New Roman"/>
          <w:noProof/>
          <w:sz w:val="22"/>
        </w:rPr>
        <w:t>3</w:t>
      </w:r>
      <w:r w:rsidRPr="009A3E76">
        <w:rPr>
          <w:rFonts w:eastAsia="Times New Roman"/>
          <w:noProof/>
          <w:sz w:val="22"/>
        </w:rPr>
        <w:fldChar w:fldCharType="end"/>
      </w:r>
    </w:p>
    <w:p w14:paraId="0A84C2F7" w14:textId="77777777" w:rsidR="009A3E76" w:rsidRPr="009A3E76" w:rsidRDefault="009A3E76" w:rsidP="009A3E76">
      <w:pPr>
        <w:keepNext/>
        <w:keepLines/>
        <w:widowControl w:val="0"/>
        <w:tabs>
          <w:tab w:val="right" w:leader="dot" w:pos="9639"/>
        </w:tabs>
        <w:spacing w:before="120" w:after="0"/>
        <w:ind w:left="567" w:right="425" w:hanging="567"/>
        <w:rPr>
          <w:rFonts w:ascii="Calibri" w:eastAsia="Times New Roman" w:hAnsi="Calibri"/>
          <w:noProof/>
          <w:sz w:val="22"/>
          <w:szCs w:val="22"/>
          <w:lang w:eastAsia="en-GB"/>
        </w:rPr>
      </w:pPr>
      <w:r w:rsidRPr="009A3E76">
        <w:rPr>
          <w:rFonts w:eastAsia="Times New Roman"/>
          <w:b/>
          <w:noProof/>
          <w:sz w:val="22"/>
        </w:rPr>
        <w:t>2</w:t>
      </w:r>
      <w:r w:rsidRPr="009A3E76">
        <w:rPr>
          <w:rFonts w:ascii="Calibri" w:eastAsia="Times New Roman" w:hAnsi="Calibri"/>
          <w:noProof/>
          <w:sz w:val="22"/>
          <w:szCs w:val="22"/>
          <w:lang w:eastAsia="en-GB"/>
        </w:rPr>
        <w:tab/>
      </w:r>
      <w:r w:rsidRPr="009A3E76">
        <w:rPr>
          <w:rFonts w:eastAsia="Times New Roman"/>
          <w:b/>
          <w:noProof/>
          <w:sz w:val="22"/>
        </w:rPr>
        <w:t>Corrections required</w:t>
      </w:r>
      <w:r w:rsidRPr="009A3E76">
        <w:rPr>
          <w:rFonts w:eastAsia="Times New Roman"/>
          <w:noProof/>
          <w:sz w:val="22"/>
        </w:rPr>
        <w:tab/>
      </w:r>
      <w:r w:rsidRPr="009A3E76">
        <w:rPr>
          <w:rFonts w:eastAsia="Times New Roman"/>
          <w:noProof/>
          <w:sz w:val="22"/>
        </w:rPr>
        <w:fldChar w:fldCharType="begin"/>
      </w:r>
      <w:r w:rsidRPr="009A3E76">
        <w:rPr>
          <w:rFonts w:eastAsia="Times New Roman"/>
          <w:noProof/>
          <w:sz w:val="22"/>
        </w:rPr>
        <w:instrText xml:space="preserve"> PAGEREF _Toc58338510 \h </w:instrText>
      </w:r>
      <w:r w:rsidRPr="009A3E76">
        <w:rPr>
          <w:rFonts w:eastAsia="Times New Roman"/>
          <w:noProof/>
          <w:sz w:val="22"/>
        </w:rPr>
      </w:r>
      <w:r w:rsidRPr="009A3E76">
        <w:rPr>
          <w:rFonts w:eastAsia="Times New Roman"/>
          <w:noProof/>
          <w:sz w:val="22"/>
        </w:rPr>
        <w:fldChar w:fldCharType="separate"/>
      </w:r>
      <w:r w:rsidRPr="009A3E76">
        <w:rPr>
          <w:rFonts w:eastAsia="Times New Roman"/>
          <w:noProof/>
          <w:sz w:val="22"/>
        </w:rPr>
        <w:t>3</w:t>
      </w:r>
      <w:r w:rsidRPr="009A3E76">
        <w:rPr>
          <w:rFonts w:eastAsia="Times New Roman"/>
          <w:noProof/>
          <w:sz w:val="22"/>
        </w:rPr>
        <w:fldChar w:fldCharType="end"/>
      </w:r>
    </w:p>
    <w:p w14:paraId="2238248C" w14:textId="77777777" w:rsidR="009A3E76" w:rsidRPr="009A3E76" w:rsidRDefault="009A3E76" w:rsidP="009A3E76">
      <w:pPr>
        <w:keepLines/>
        <w:widowControl w:val="0"/>
        <w:tabs>
          <w:tab w:val="right" w:leader="dot" w:pos="9639"/>
        </w:tabs>
        <w:spacing w:after="0"/>
        <w:ind w:left="851" w:right="425" w:hanging="851"/>
        <w:rPr>
          <w:rFonts w:eastAsia="Times New Roman"/>
          <w:noProof/>
        </w:rPr>
      </w:pPr>
      <w:r w:rsidRPr="009A3E76">
        <w:rPr>
          <w:rFonts w:eastAsia="Times New Roman" w:cs="Arial"/>
          <w:b/>
          <w:noProof/>
        </w:rPr>
        <w:t>2.1</w:t>
      </w:r>
      <w:r w:rsidRPr="009A3E76">
        <w:rPr>
          <w:rFonts w:ascii="Calibri" w:eastAsia="Times New Roman" w:hAnsi="Calibri"/>
          <w:noProof/>
          <w:sz w:val="22"/>
          <w:szCs w:val="22"/>
          <w:lang w:eastAsia="en-GB"/>
        </w:rPr>
        <w:tab/>
      </w:r>
      <w:r w:rsidRPr="009A3E76">
        <w:rPr>
          <w:rFonts w:eastAsia="Times New Roman" w:cs="Arial"/>
          <w:noProof/>
          <w:color w:val="000000"/>
          <w:lang w:eastAsia="en-GB"/>
        </w:rPr>
        <w:t>Change 1</w:t>
      </w:r>
      <w:r w:rsidRPr="009A3E76">
        <w:rPr>
          <w:rFonts w:eastAsia="Times New Roman"/>
          <w:noProof/>
        </w:rPr>
        <w:tab/>
      </w:r>
      <w:r w:rsidRPr="009A3E76">
        <w:rPr>
          <w:rFonts w:eastAsia="Times New Roman"/>
          <w:noProof/>
        </w:rPr>
        <w:fldChar w:fldCharType="begin"/>
      </w:r>
      <w:r w:rsidRPr="009A3E76">
        <w:rPr>
          <w:rFonts w:eastAsia="Times New Roman"/>
          <w:noProof/>
        </w:rPr>
        <w:instrText xml:space="preserve"> PAGEREF _Toc58338511 \h </w:instrText>
      </w:r>
      <w:r w:rsidRPr="009A3E76">
        <w:rPr>
          <w:rFonts w:eastAsia="Times New Roman"/>
          <w:noProof/>
        </w:rPr>
      </w:r>
      <w:r w:rsidRPr="009A3E76">
        <w:rPr>
          <w:rFonts w:eastAsia="Times New Roman"/>
          <w:noProof/>
        </w:rPr>
        <w:fldChar w:fldCharType="separate"/>
      </w:r>
      <w:r w:rsidRPr="009A3E76">
        <w:rPr>
          <w:rFonts w:eastAsia="Times New Roman"/>
          <w:noProof/>
        </w:rPr>
        <w:t>3</w:t>
      </w:r>
      <w:r w:rsidRPr="009A3E76">
        <w:rPr>
          <w:rFonts w:eastAsia="Times New Roman"/>
          <w:noProof/>
        </w:rPr>
        <w:fldChar w:fldCharType="end"/>
      </w:r>
    </w:p>
    <w:p w14:paraId="04F2A09C" w14:textId="77777777" w:rsidR="009A3E76" w:rsidRPr="009A3E76" w:rsidRDefault="009A3E76" w:rsidP="009A3E76">
      <w:pPr>
        <w:keepLines/>
        <w:widowControl w:val="0"/>
        <w:tabs>
          <w:tab w:val="right" w:leader="dot" w:pos="9639"/>
        </w:tabs>
        <w:spacing w:after="0"/>
        <w:ind w:left="851" w:right="425" w:hanging="851"/>
        <w:rPr>
          <w:rFonts w:ascii="Calibri" w:eastAsia="Times New Roman" w:hAnsi="Calibri"/>
          <w:noProof/>
          <w:sz w:val="22"/>
          <w:szCs w:val="22"/>
          <w:lang w:eastAsia="en-GB"/>
        </w:rPr>
      </w:pPr>
    </w:p>
    <w:p w14:paraId="08CBA18F" w14:textId="380E70ED" w:rsidR="008708CB" w:rsidRDefault="009A3E76" w:rsidP="009A3E76">
      <w:pPr>
        <w:rPr>
          <w:lang w:val="pt-BR"/>
        </w:rPr>
      </w:pPr>
      <w:r w:rsidRPr="009A3E76">
        <w:rPr>
          <w:rFonts w:eastAsia="Times New Roman" w:cs="Arial"/>
          <w:noProof/>
        </w:rPr>
        <w:fldChar w:fldCharType="end"/>
      </w:r>
    </w:p>
    <w:p w14:paraId="618B4CCE" w14:textId="77777777" w:rsidR="002843CD" w:rsidRDefault="008708CB" w:rsidP="009A3E76">
      <w:pPr>
        <w:rPr>
          <w:b/>
          <w:sz w:val="24"/>
          <w:lang w:eastAsia="ja-JP"/>
        </w:rPr>
      </w:pPr>
      <w:r>
        <w:rPr>
          <w:lang w:val="pt-BR"/>
        </w:rPr>
        <w:br w:type="page"/>
      </w:r>
    </w:p>
    <w:p w14:paraId="0701AF70" w14:textId="77777777" w:rsidR="002843CD" w:rsidRDefault="002843CD" w:rsidP="00552CB7">
      <w:pPr>
        <w:pStyle w:val="Heading1"/>
        <w:numPr>
          <w:ilvl w:val="0"/>
          <w:numId w:val="1"/>
        </w:numPr>
        <w:autoSpaceDN w:val="0"/>
        <w:rPr>
          <w:b/>
          <w:lang w:eastAsia="ja-JP"/>
        </w:rPr>
      </w:pPr>
      <w:bookmarkStart w:id="2" w:name="_Toc122434485"/>
      <w:bookmarkStart w:id="3" w:name="_Toc52895930"/>
      <w:r>
        <w:rPr>
          <w:b/>
          <w:lang w:eastAsia="ja-JP"/>
        </w:rPr>
        <w:lastRenderedPageBreak/>
        <w:t>Overview</w:t>
      </w:r>
      <w:bookmarkEnd w:id="2"/>
      <w:bookmarkEnd w:id="3"/>
    </w:p>
    <w:p w14:paraId="66B40FE9" w14:textId="05A0F5ED" w:rsidR="008B613B" w:rsidRDefault="008B613B" w:rsidP="00552CB7">
      <w:pPr>
        <w:pBdr>
          <w:top w:val="single" w:sz="4" w:space="1" w:color="00B050"/>
          <w:left w:val="single" w:sz="4" w:space="4" w:color="00B050"/>
          <w:bottom w:val="single" w:sz="4" w:space="1" w:color="00B050"/>
          <w:right w:val="single" w:sz="4" w:space="4" w:color="00B050"/>
        </w:pBdr>
        <w:ind w:left="432"/>
        <w:rPr>
          <w:rFonts w:cs="Arial"/>
        </w:rPr>
      </w:pPr>
      <w:r>
        <w:rPr>
          <w:rFonts w:cs="Arial"/>
        </w:rPr>
        <w:t>This document lists all the changes needed to correct issues in the ATS</w:t>
      </w:r>
      <w:r w:rsidRPr="00883A39">
        <w:t xml:space="preserve"> </w:t>
      </w:r>
      <w:r w:rsidRPr="00883A39">
        <w:rPr>
          <w:rFonts w:cs="Arial"/>
        </w:rPr>
        <w:t>iwd-TTCN3</w:t>
      </w:r>
      <w:r w:rsidR="005C57E8">
        <w:rPr>
          <w:rFonts w:cs="Arial"/>
        </w:rPr>
        <w:t>-</w:t>
      </w:r>
      <w:r w:rsidR="005C57E8" w:rsidRPr="005C57E8">
        <w:rPr>
          <w:rFonts w:cs="Arial"/>
        </w:rPr>
        <w:t>B2020-09_D21wk24</w:t>
      </w:r>
      <w:r w:rsidR="009A3E76">
        <w:rPr>
          <w:rFonts w:cs="Arial"/>
          <w:color w:val="FF0000"/>
          <w:lang w:eastAsia="ja-JP"/>
        </w:rPr>
        <w:t xml:space="preserve"> </w:t>
      </w:r>
      <w:r>
        <w:rPr>
          <w:rFonts w:cs="Arial"/>
        </w:rPr>
        <w:t>related to the title of this CR.</w:t>
      </w:r>
    </w:p>
    <w:p w14:paraId="24D34EA3" w14:textId="77777777" w:rsidR="008B613B" w:rsidRPr="002843CD" w:rsidRDefault="008B613B" w:rsidP="00552CB7">
      <w:pPr>
        <w:pBdr>
          <w:top w:val="single" w:sz="4" w:space="1" w:color="00B050"/>
          <w:left w:val="single" w:sz="4" w:space="4" w:color="00B050"/>
          <w:bottom w:val="single" w:sz="4" w:space="1" w:color="00B050"/>
          <w:right w:val="single" w:sz="4" w:space="4" w:color="00B050"/>
        </w:pBdr>
        <w:tabs>
          <w:tab w:val="left" w:pos="2127"/>
        </w:tabs>
        <w:ind w:left="432"/>
        <w:rPr>
          <w:rFonts w:cs="Arial"/>
          <w:lang w:eastAsia="en-GB"/>
        </w:rPr>
      </w:pPr>
      <w:r>
        <w:rPr>
          <w:rFonts w:cs="Arial"/>
          <w:b/>
          <w:sz w:val="24"/>
          <w:lang w:eastAsia="ja-JP"/>
        </w:rPr>
        <w:t>Contact:</w:t>
      </w:r>
      <w:r>
        <w:rPr>
          <w:rFonts w:cs="Arial"/>
          <w:b/>
          <w:sz w:val="24"/>
          <w:lang w:eastAsia="ja-JP"/>
        </w:rPr>
        <w:tab/>
      </w:r>
      <w:r w:rsidR="009A326D" w:rsidRPr="00741756">
        <w:rPr>
          <w:rFonts w:cs="Arial"/>
          <w:sz w:val="24"/>
          <w:lang w:eastAsia="ja-JP"/>
        </w:rPr>
        <w:t>Kalahasti, Narendra</w:t>
      </w:r>
      <w:r w:rsidR="009A326D" w:rsidRPr="00741756">
        <w:rPr>
          <w:rFonts w:cs="Arial"/>
          <w:sz w:val="24"/>
          <w:lang w:eastAsia="ja-JP"/>
        </w:rPr>
        <w:br/>
      </w:r>
      <w:r w:rsidR="009A326D" w:rsidRPr="00741756">
        <w:rPr>
          <w:rFonts w:cs="Arial"/>
          <w:b/>
          <w:lang w:eastAsia="ja-JP"/>
        </w:rPr>
        <w:tab/>
      </w:r>
      <w:r w:rsidR="009A326D" w:rsidRPr="00741756">
        <w:rPr>
          <w:rFonts w:cs="Arial"/>
          <w:lang w:eastAsia="ja-JP"/>
        </w:rPr>
        <w:t>Narendra.Kalahasti@anritsu.com</w:t>
      </w:r>
    </w:p>
    <w:p w14:paraId="597C99C1" w14:textId="77777777" w:rsidR="00EF51E1" w:rsidRDefault="00EF51E1"/>
    <w:p w14:paraId="1C237973" w14:textId="1BD629F1" w:rsidR="00EF51E1" w:rsidRDefault="00EF51E1" w:rsidP="009A3E76">
      <w:pPr>
        <w:pStyle w:val="Heading1"/>
        <w:numPr>
          <w:ilvl w:val="0"/>
          <w:numId w:val="1"/>
        </w:numPr>
        <w:overflowPunct w:val="0"/>
        <w:autoSpaceDE w:val="0"/>
        <w:autoSpaceDN w:val="0"/>
        <w:adjustRightInd w:val="0"/>
        <w:rPr>
          <w:b/>
        </w:rPr>
      </w:pPr>
      <w:bookmarkStart w:id="4" w:name="_Toc122434488"/>
      <w:bookmarkStart w:id="5" w:name="_Toc295288959"/>
      <w:bookmarkStart w:id="6" w:name="_Toc54186268"/>
      <w:r>
        <w:rPr>
          <w:b/>
        </w:rPr>
        <w:t>Corrections required</w:t>
      </w:r>
      <w:bookmarkEnd w:id="4"/>
      <w:bookmarkEnd w:id="5"/>
      <w:bookmarkEnd w:id="6"/>
    </w:p>
    <w:p w14:paraId="17F6FFAE" w14:textId="77777777" w:rsidR="0024525F" w:rsidRDefault="0024525F" w:rsidP="0024525F">
      <w:pPr>
        <w:keepNext/>
        <w:keepLines/>
        <w:spacing w:before="180"/>
        <w:outlineLvl w:val="1"/>
        <w:rPr>
          <w:rFonts w:ascii="Arial" w:hAnsi="Arial" w:cs="Arial"/>
          <w:sz w:val="28"/>
          <w:szCs w:val="28"/>
        </w:rPr>
      </w:pPr>
      <w:r w:rsidRPr="009A3E76">
        <w:rPr>
          <w:rFonts w:ascii="Arial" w:hAnsi="Arial" w:cs="Arial"/>
          <w:b/>
          <w:bCs/>
          <w:sz w:val="28"/>
          <w:szCs w:val="28"/>
        </w:rPr>
        <w:t>2.1</w:t>
      </w:r>
      <w:r>
        <w:rPr>
          <w:rFonts w:ascii="Arial" w:hAnsi="Arial" w:cs="Arial"/>
          <w:sz w:val="28"/>
          <w:szCs w:val="28"/>
        </w:rPr>
        <w:t xml:space="preserve"> Change 1</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4525F" w:rsidRPr="007C0A48" w14:paraId="15002329" w14:textId="77777777" w:rsidTr="008914D8">
        <w:trPr>
          <w:trHeight w:val="447"/>
        </w:trPr>
        <w:tc>
          <w:tcPr>
            <w:tcW w:w="1985" w:type="dxa"/>
            <w:tcBorders>
              <w:top w:val="single" w:sz="4" w:space="0" w:color="auto"/>
              <w:left w:val="single" w:sz="4" w:space="0" w:color="auto"/>
              <w:bottom w:val="single" w:sz="4" w:space="0" w:color="auto"/>
              <w:right w:val="single" w:sz="4" w:space="0" w:color="auto"/>
            </w:tcBorders>
            <w:hideMark/>
          </w:tcPr>
          <w:p w14:paraId="79BB73F3" w14:textId="77777777" w:rsidR="0024525F" w:rsidRPr="007C0A48" w:rsidRDefault="0024525F" w:rsidP="008914D8">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75C24E5" w14:textId="1BE896F9" w:rsidR="0024525F" w:rsidRPr="0068308B" w:rsidRDefault="003E4389" w:rsidP="008914D8">
            <w:pPr>
              <w:rPr>
                <w:rFonts w:ascii="Arial" w:eastAsia="Calibri" w:hAnsi="Arial" w:cs="Arial"/>
                <w:color w:val="000000"/>
              </w:rPr>
            </w:pPr>
            <w:r w:rsidRPr="003E4389">
              <w:rPr>
                <w:rFonts w:ascii="Arial" w:eastAsia="Calibri" w:hAnsi="Arial" w:cs="Arial"/>
                <w:color w:val="000000"/>
              </w:rPr>
              <w:t>f_TC_6_1_2_13_EUTRA</w:t>
            </w:r>
          </w:p>
        </w:tc>
      </w:tr>
      <w:tr w:rsidR="0024525F" w:rsidRPr="007C0A48" w14:paraId="79202B53" w14:textId="77777777" w:rsidTr="008914D8">
        <w:trPr>
          <w:trHeight w:val="452"/>
        </w:trPr>
        <w:tc>
          <w:tcPr>
            <w:tcW w:w="1985" w:type="dxa"/>
            <w:tcBorders>
              <w:top w:val="single" w:sz="4" w:space="0" w:color="auto"/>
              <w:left w:val="single" w:sz="4" w:space="0" w:color="auto"/>
              <w:bottom w:val="single" w:sz="4" w:space="0" w:color="auto"/>
              <w:right w:val="single" w:sz="4" w:space="0" w:color="auto"/>
            </w:tcBorders>
            <w:hideMark/>
          </w:tcPr>
          <w:p w14:paraId="415197B0" w14:textId="77777777" w:rsidR="0024525F" w:rsidRPr="007C0A48" w:rsidRDefault="0024525F" w:rsidP="008914D8">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23512D3" w14:textId="327989CF" w:rsidR="00751E15" w:rsidRPr="0035120E" w:rsidRDefault="00911B99" w:rsidP="00E12351">
            <w:pPr>
              <w:pStyle w:val="CRCoverPage"/>
              <w:spacing w:after="0"/>
              <w:rPr>
                <w:rFonts w:cs="Arial"/>
                <w:lang w:val="en-SG" w:eastAsia="ja-JP"/>
              </w:rPr>
            </w:pPr>
            <w:r>
              <w:rPr>
                <w:rFonts w:cs="Arial"/>
                <w:lang w:eastAsia="en-GB"/>
              </w:rPr>
              <w:t xml:space="preserve">For CATM1 UE, any modification in the SIB info must be indicated by increasing the value of corresponding </w:t>
            </w:r>
            <w:r w:rsidRPr="008E34FC">
              <w:rPr>
                <w:rFonts w:cs="Arial"/>
                <w:lang w:eastAsia="en-GB"/>
              </w:rPr>
              <w:t>SystemInfoValueTagSI</w:t>
            </w:r>
            <w:r>
              <w:rPr>
                <w:rFonts w:cs="Arial"/>
                <w:lang w:eastAsia="en-GB"/>
              </w:rPr>
              <w:t>-</w:t>
            </w:r>
            <w:r w:rsidRPr="008E34FC">
              <w:rPr>
                <w:rFonts w:cs="Arial"/>
                <w:lang w:eastAsia="en-GB"/>
              </w:rPr>
              <w:t>r13</w:t>
            </w:r>
            <w:r>
              <w:rPr>
                <w:rFonts w:cs="Arial"/>
                <w:lang w:eastAsia="en-GB"/>
              </w:rPr>
              <w:t xml:space="preserve"> in SIB1_BR. For TC 6.1.2.13 this is not been taken care, after modifying the SIB5 on cell3, which is causing the UE to not decode the modified SIB5 on cell3 and hence failing to reselect to cell1 at Step18.</w:t>
            </w:r>
          </w:p>
        </w:tc>
      </w:tr>
      <w:tr w:rsidR="00A1752C" w:rsidRPr="007C0A48" w14:paraId="31135671" w14:textId="77777777" w:rsidTr="008914D8">
        <w:tc>
          <w:tcPr>
            <w:tcW w:w="1985" w:type="dxa"/>
            <w:tcBorders>
              <w:top w:val="single" w:sz="4" w:space="0" w:color="auto"/>
              <w:left w:val="single" w:sz="4" w:space="0" w:color="auto"/>
              <w:bottom w:val="single" w:sz="4" w:space="0" w:color="auto"/>
              <w:right w:val="single" w:sz="4" w:space="0" w:color="auto"/>
            </w:tcBorders>
            <w:hideMark/>
          </w:tcPr>
          <w:p w14:paraId="622B06F6" w14:textId="77777777" w:rsidR="00A1752C" w:rsidRPr="007C0A48" w:rsidRDefault="00A1752C" w:rsidP="00A1752C">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5F9D968B" w14:textId="4C017824" w:rsidR="00A1752C" w:rsidRDefault="00911B99" w:rsidP="00A1752C">
            <w:pPr>
              <w:spacing w:after="0" w:line="259" w:lineRule="auto"/>
              <w:rPr>
                <w:rFonts w:ascii="Arial" w:hAnsi="Arial" w:cs="Arial"/>
                <w:lang w:eastAsia="en-GB"/>
              </w:rPr>
            </w:pPr>
            <w:r w:rsidRPr="00911B99">
              <w:rPr>
                <w:rFonts w:ascii="Arial" w:hAnsi="Arial" w:cs="Arial"/>
                <w:lang w:eastAsia="en-GB"/>
              </w:rPr>
              <w:t xml:space="preserve">systemInfoValueTagList_r13[2] </w:t>
            </w:r>
            <w:r>
              <w:rPr>
                <w:rFonts w:ascii="Arial" w:hAnsi="Arial" w:cs="Arial"/>
                <w:lang w:eastAsia="en-GB"/>
              </w:rPr>
              <w:t>is set to</w:t>
            </w:r>
            <w:r w:rsidRPr="00911B99">
              <w:rPr>
                <w:rFonts w:ascii="Arial" w:hAnsi="Arial" w:cs="Arial"/>
                <w:lang w:eastAsia="en-GB"/>
              </w:rPr>
              <w:t xml:space="preserve"> 1</w:t>
            </w:r>
            <w:r>
              <w:rPr>
                <w:rFonts w:ascii="Arial" w:hAnsi="Arial" w:cs="Arial"/>
                <w:lang w:eastAsia="en-GB"/>
              </w:rPr>
              <w:t>, indicating SIB5 modification on cell3</w:t>
            </w:r>
          </w:p>
          <w:p w14:paraId="6F6AC95A" w14:textId="77777777" w:rsidR="00412310" w:rsidRDefault="00412310" w:rsidP="00A1752C">
            <w:pPr>
              <w:spacing w:after="0" w:line="259" w:lineRule="auto"/>
              <w:rPr>
                <w:rFonts w:ascii="Arial" w:hAnsi="Arial" w:cs="Arial"/>
                <w:lang w:eastAsia="en-GB"/>
              </w:rPr>
            </w:pPr>
          </w:p>
          <w:p w14:paraId="27B6F64B" w14:textId="3BA5357B" w:rsidR="00412310" w:rsidRPr="007C0A48" w:rsidRDefault="00412310" w:rsidP="00A1752C">
            <w:pPr>
              <w:spacing w:after="0" w:line="259" w:lineRule="auto"/>
              <w:rPr>
                <w:rFonts w:ascii="Arial" w:hAnsi="Arial" w:cs="Arial"/>
                <w:lang w:val="en-SG" w:eastAsia="ja-JP"/>
              </w:rPr>
            </w:pPr>
            <w:r w:rsidRPr="00023EE7">
              <w:rPr>
                <w:rFonts w:ascii="Arial" w:hAnsi="Arial" w:cs="Arial"/>
                <w:lang w:eastAsia="en-GB"/>
              </w:rPr>
              <w:t>Note : An associated prose CR on 36.523-1 will be raised at RAN5#92</w:t>
            </w:r>
          </w:p>
        </w:tc>
      </w:tr>
      <w:tr w:rsidR="00A1752C" w:rsidRPr="007C0A48" w14:paraId="433D9219" w14:textId="77777777" w:rsidTr="008914D8">
        <w:tc>
          <w:tcPr>
            <w:tcW w:w="1985" w:type="dxa"/>
            <w:tcBorders>
              <w:top w:val="single" w:sz="4" w:space="0" w:color="auto"/>
              <w:left w:val="single" w:sz="4" w:space="0" w:color="auto"/>
              <w:bottom w:val="single" w:sz="4" w:space="0" w:color="auto"/>
              <w:right w:val="single" w:sz="4" w:space="0" w:color="auto"/>
            </w:tcBorders>
            <w:hideMark/>
          </w:tcPr>
          <w:p w14:paraId="4DE7F38F" w14:textId="77777777" w:rsidR="00A1752C" w:rsidRPr="007C0A48" w:rsidRDefault="00A1752C" w:rsidP="00A1752C">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56778BDD" w14:textId="60EDFDFE" w:rsidR="00A1752C" w:rsidRPr="007C0A48" w:rsidRDefault="003E4389" w:rsidP="00A1752C">
            <w:pPr>
              <w:spacing w:after="0"/>
              <w:rPr>
                <w:rFonts w:ascii="Arial" w:hAnsi="Arial" w:cs="Arial"/>
                <w:color w:val="000000"/>
              </w:rPr>
            </w:pPr>
            <w:r w:rsidRPr="003E4389">
              <w:rPr>
                <w:rFonts w:ascii="Arial" w:hAnsi="Arial" w:cs="Arial"/>
                <w:color w:val="000000"/>
              </w:rPr>
              <w:t>LTE\6_1\Idle_CellReselection.ttcn</w:t>
            </w:r>
          </w:p>
        </w:tc>
      </w:tr>
      <w:tr w:rsidR="00A1752C" w:rsidRPr="007C0A48" w14:paraId="7E225838" w14:textId="77777777" w:rsidTr="008914D8">
        <w:tc>
          <w:tcPr>
            <w:tcW w:w="1985" w:type="dxa"/>
            <w:tcBorders>
              <w:top w:val="single" w:sz="4" w:space="0" w:color="auto"/>
              <w:left w:val="single" w:sz="4" w:space="0" w:color="auto"/>
              <w:bottom w:val="single" w:sz="4" w:space="0" w:color="auto"/>
              <w:right w:val="single" w:sz="4" w:space="0" w:color="auto"/>
            </w:tcBorders>
            <w:hideMark/>
          </w:tcPr>
          <w:p w14:paraId="2C1AA9BE" w14:textId="77777777" w:rsidR="00A1752C" w:rsidRPr="00AE193C" w:rsidRDefault="00A1752C" w:rsidP="00A1752C">
            <w:pPr>
              <w:spacing w:before="40" w:after="40"/>
              <w:rPr>
                <w:rFonts w:ascii="Arial" w:hAnsi="Arial" w:cs="Arial"/>
                <w:b/>
                <w:highlight w:val="cyan"/>
              </w:rPr>
            </w:pPr>
            <w:r w:rsidRPr="00AE193C">
              <w:rPr>
                <w:rFonts w:ascii="Arial" w:hAnsi="Arial" w:cs="Arial"/>
                <w:b/>
                <w:highlight w:val="cyan"/>
              </w:rPr>
              <w:t>MCC160 Comment</w:t>
            </w:r>
          </w:p>
        </w:tc>
        <w:tc>
          <w:tcPr>
            <w:tcW w:w="7654" w:type="dxa"/>
            <w:tcBorders>
              <w:top w:val="single" w:sz="4" w:space="0" w:color="auto"/>
              <w:left w:val="single" w:sz="4" w:space="0" w:color="auto"/>
              <w:bottom w:val="single" w:sz="4" w:space="0" w:color="auto"/>
              <w:right w:val="single" w:sz="4" w:space="0" w:color="auto"/>
            </w:tcBorders>
          </w:tcPr>
          <w:p w14:paraId="15EE9DA4" w14:textId="75D48164" w:rsidR="00A1752C" w:rsidRPr="007C0A48" w:rsidRDefault="0089007D" w:rsidP="00A1752C">
            <w:r w:rsidRPr="00AE193C">
              <w:rPr>
                <w:highlight w:val="cyan"/>
              </w:rPr>
              <w:t>Accepted,</w:t>
            </w:r>
            <w:r w:rsidR="00AE193C" w:rsidRPr="00AE193C">
              <w:rPr>
                <w:highlight w:val="cyan"/>
              </w:rPr>
              <w:t xml:space="preserve"> </w:t>
            </w:r>
            <w:r w:rsidR="00AE193C">
              <w:rPr>
                <w:highlight w:val="cyan"/>
              </w:rPr>
              <w:t xml:space="preserve">change also done in step 16A </w:t>
            </w:r>
            <w:r w:rsidR="00AE193C" w:rsidRPr="00AE193C">
              <w:rPr>
                <w:highlight w:val="cyan"/>
              </w:rPr>
              <w:t>as per agreed prose CR R5-216337</w:t>
            </w:r>
            <w:r>
              <w:t xml:space="preserve"> </w:t>
            </w:r>
          </w:p>
        </w:tc>
      </w:tr>
    </w:tbl>
    <w:p w14:paraId="069F4CAA" w14:textId="77777777" w:rsidR="0024525F" w:rsidRPr="000817B8" w:rsidRDefault="0024525F" w:rsidP="0024525F">
      <w:pPr>
        <w:spacing w:after="0"/>
        <w:rPr>
          <w:rFonts w:ascii="Arial" w:hAnsi="Arial" w:cs="Arial"/>
          <w:b/>
          <w:lang w:eastAsia="en-GB"/>
        </w:rPr>
      </w:pPr>
    </w:p>
    <w:p w14:paraId="284CD406" w14:textId="77777777" w:rsidR="0024525F" w:rsidRPr="00717CA8" w:rsidRDefault="0024525F" w:rsidP="0024525F">
      <w:pPr>
        <w:spacing w:after="0"/>
        <w:rPr>
          <w:rFonts w:ascii="Arial" w:hAnsi="Arial" w:cs="Arial"/>
          <w:b/>
          <w:lang w:eastAsia="en-GB"/>
        </w:rPr>
      </w:pPr>
      <w:r w:rsidRPr="00A56837">
        <w:rPr>
          <w:rFonts w:ascii="Arial" w:hAnsi="Arial" w:cs="Arial"/>
          <w:b/>
          <w:lang w:eastAsia="en-GB"/>
        </w:rPr>
        <w:t>Before change:</w:t>
      </w:r>
    </w:p>
    <w:p w14:paraId="7E2C951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function f_TC_6_1_2_13_EUTRA ( ) runs on EUTRA_PTC</w:t>
      </w:r>
    </w:p>
    <w:p w14:paraId="0F6150A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2360E04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CellCarrierFreqEUTRA_Type v_CarrierFreq_Cell1;</w:t>
      </w:r>
    </w:p>
    <w:p w14:paraId="5688DF0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ChannelBandwidthDependency_Type v_ChannelBandwidthDependency;</w:t>
      </w:r>
    </w:p>
    <w:p w14:paraId="5BE1FF1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template (value) CellPowerList_Type v_CellPowerList_T0toT1;</w:t>
      </w:r>
    </w:p>
    <w:p w14:paraId="080306F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template (value) CellPowerList_Type v_CellPowerList_T1toT2;</w:t>
      </w:r>
    </w:p>
    <w:p w14:paraId="7730139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template (value) CellPowerList_Type v_CellPowerList_T2toT3;</w:t>
      </w:r>
    </w:p>
    <w:p w14:paraId="0A6D69F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template (value) CellPowerList_Type v_CellPowerList_T3toT4; //@sic R5-134732 sic@</w:t>
      </w:r>
    </w:p>
    <w:p w14:paraId="2287135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Ul_Bandwidth_Type v_UL_PrimaryBandwidth := f_ConvertDL_BandwidthToUL (px_ePrimaryBandChannelBandwidth);</w:t>
      </w:r>
    </w:p>
    <w:p w14:paraId="32FE4FB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Dl_Bandwidth_Type v_DL_PrimaryBandwidth := px_ePrimaryBandChannelBandwidth;</w:t>
      </w:r>
    </w:p>
    <w:p w14:paraId="6146030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integer v_BandCell1;</w:t>
      </w:r>
    </w:p>
    <w:p w14:paraId="55EE85D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3A92988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timer t_IdleMode_GenericTimer := tsc_IdleMode_GenericTimer;</w:t>
      </w:r>
    </w:p>
    <w:p w14:paraId="24F3193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1D1B0B1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v_CellPowerList_T0toT1 := {</w:t>
      </w:r>
    </w:p>
    <w:p w14:paraId="3185C029"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cs_CellPower ( eutra_Cell1, -91 ),</w:t>
      </w:r>
    </w:p>
    <w:p w14:paraId="7329A4F5"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cs_CellPower ( eutra_Cell2, -79 )</w:t>
      </w:r>
    </w:p>
    <w:p w14:paraId="1FAA307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5F11D03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v_CellPowerList_T1toT2 := {</w:t>
      </w:r>
    </w:p>
    <w:p w14:paraId="496ECF4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cs_CellPower ( eutra_Cell1, tsc_NonSuitableOffCellRS_EPRE ),</w:t>
      </w:r>
    </w:p>
    <w:p w14:paraId="3B12170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cs_CellPower ( eutra_Cell2, -97 ),</w:t>
      </w:r>
    </w:p>
    <w:p w14:paraId="400A51A4"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cs_CellPower ( eutra_Cell3, -79 )</w:t>
      </w:r>
    </w:p>
    <w:p w14:paraId="66EAE235"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5BF4FF1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v_CellPowerList_T2toT3 := {//@sic R5-134732 sic@</w:t>
      </w:r>
    </w:p>
    <w:p w14:paraId="60EB0E8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cs_CellPower ( eutra_Cell2, tsc_NonSuitableOffCellRS_EPRE )</w:t>
      </w:r>
    </w:p>
    <w:p w14:paraId="3498ACC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60292B6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v_CellPowerList_T3toT4 := {  //@sic R5-134732 sic@</w:t>
      </w:r>
    </w:p>
    <w:p w14:paraId="2673EC5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cs_CellPower ( eutra_Cell1, tsc_ServingCellRS_EPRE )</w:t>
      </w:r>
    </w:p>
    <w:p w14:paraId="483E5CC2"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1B795D30"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19F8C4B2"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//Initialise all cell, security and mobile parameters</w:t>
      </w:r>
    </w:p>
    <w:p w14:paraId="779E945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//SIB5 is init. in f_EUTRA_InitSystemInformation5 with default values according to 36.508 cl. 6.3.1.2</w:t>
      </w:r>
    </w:p>
    <w:p w14:paraId="19AE9A5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f_EUTRA_Init (c3);</w:t>
      </w:r>
    </w:p>
    <w:p w14:paraId="5A64AEE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639610C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v_BandCell1 := f_EUTRA_CellInfo_GetBand (eutra_Cell1);</w:t>
      </w:r>
    </w:p>
    <w:p w14:paraId="0F0EAC1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v_CarrierFreq_Cell1 := f_EUTRA_CellInfo_GetEARFCN (eutra_Cell1);</w:t>
      </w:r>
    </w:p>
    <w:p w14:paraId="40ECA34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lastRenderedPageBreak/>
        <w:t xml:space="preserve">    v_ChannelBandwidthDependency := f_EUTRA_BandDependentParam (v_DL_PrimaryBandwidth, v_UL_PrimaryBandwidth);</w:t>
      </w:r>
    </w:p>
    <w:p w14:paraId="513FD79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193EBA0A"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//Set TAC according to 36.523-1 Table 6.0.1-2: Tracking Area Code (TAC) for E-UTRAN cells</w:t>
      </w:r>
    </w:p>
    <w:p w14:paraId="1673C09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//TAC for Cell 1 is set to 1 in f_EUTRA_Init ();</w:t>
      </w:r>
    </w:p>
    <w:p w14:paraId="71B11C9A"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f_EUTRA_CellInfo_SetTAC (eutra_Cell2, tsc_IdleMode_TAC_Cell2);</w:t>
      </w:r>
    </w:p>
    <w:p w14:paraId="32A32A6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f_EUTRA_CellInfo_SetTAC (eutra_Cell3, tsc_IdleMode_TAC_Cell3);</w:t>
      </w:r>
    </w:p>
    <w:p w14:paraId="389F290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4CF6E44A"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//Set SIB3 according to 6.1.2.13.3.3-2</w:t>
      </w:r>
    </w:p>
    <w:p w14:paraId="36A0BB6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f_EUTRA_CellInfo_SetSIB3(eutra_Cell1,</w:t>
      </w:r>
    </w:p>
    <w:p w14:paraId="4F434EEA"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cs_508_SystemInformationBlockType3_NonIntraSearch_Intrasearch(8, 11));</w:t>
      </w:r>
    </w:p>
    <w:p w14:paraId="64374CA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f_EUTRA_CellInfo_SetSIB3(eutra_Cell2,</w:t>
      </w:r>
    </w:p>
    <w:p w14:paraId="3885C212"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cs_508_SystemInformationBlockType3_NonIntraSearch_Intrasearch(8, 11));</w:t>
      </w:r>
    </w:p>
    <w:p w14:paraId="7E7306F9"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f_EUTRA_CellInfo_SetSIB3(eutra_Cell3,</w:t>
      </w:r>
    </w:p>
    <w:p w14:paraId="1DDF87E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cs_508_SystemInformationBlockType3_NonIntraSearch_Intrasearch(8, 11));</w:t>
      </w:r>
    </w:p>
    <w:p w14:paraId="236C7B50"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13C364D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//Set maximum cell power level for cells in the test case</w:t>
      </w:r>
    </w:p>
    <w:p w14:paraId="4A01199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f_EUTRA_CellInfo_InitMaxReferencePower (eutra_Cell1, -79);</w:t>
      </w:r>
    </w:p>
    <w:p w14:paraId="2740D07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f_EUTRA_CellInfo_InitMaxReferencePower (eutra_Cell2, -79);</w:t>
      </w:r>
    </w:p>
    <w:p w14:paraId="7C8A27B0"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f_EUTRA_CellInfo_InitMaxReferencePower (eutra_Cell3, -79); //@sic R5s110042 : Cell 3 maximum reference power is initialised to -79 before preamble sic@</w:t>
      </w:r>
    </w:p>
    <w:p w14:paraId="5B218F8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318D4E45"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//Create and configure all cells</w:t>
      </w:r>
    </w:p>
    <w:p w14:paraId="1500876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f_EUTRA_CellConfig_Def (eutra_Cell1);</w:t>
      </w:r>
    </w:p>
    <w:p w14:paraId="5058630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f_EUTRA_CellConfig_Def (eutra_Cell2);</w:t>
      </w:r>
    </w:p>
    <w:p w14:paraId="69DCA64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f_EUTRA_CellConfig_Def (eutra_Cell3);</w:t>
      </w:r>
    </w:p>
    <w:p w14:paraId="50E34F8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3B6FADB0"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//Bring UE to initial state</w:t>
      </w:r>
    </w:p>
    <w:p w14:paraId="46670E22"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f_EUTRA_Preamble (eutra_Cell1, STATE2_IDLEUPDATE);</w:t>
      </w:r>
    </w:p>
    <w:p w14:paraId="7A95F5F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660A90E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f_EUTRA_TestBody_Set (true);</w:t>
      </w:r>
    </w:p>
    <w:p w14:paraId="3E65A4F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5C776B2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1" siclog@</w:t>
      </w:r>
    </w:p>
    <w:p w14:paraId="6C56B0E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f_EUTRA_SetCellPowerList (v_CellPowerList_T0toT1);</w:t>
      </w:r>
    </w:p>
    <w:p w14:paraId="54CE544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t_IdleMode_GenericTimer.start;</w:t>
      </w:r>
    </w:p>
    <w:p w14:paraId="0A8516D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2ECB1705"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2" siclog@</w:t>
      </w:r>
    </w:p>
    <w:p w14:paraId="403EE28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f_EUTRA_RRC_ConnectionRequest_Def(eutra_Cell2);   // @sic R5-120721 change 3 sic@</w:t>
      </w:r>
    </w:p>
    <w:p w14:paraId="47850200"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t_IdleMode_GenericTimer.stop;</w:t>
      </w:r>
    </w:p>
    <w:p w14:paraId="54AA933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 @verdict pass RRCConnectionRequest message received on Cell 2</w:t>
      </w:r>
    </w:p>
    <w:p w14:paraId="2EDF71D0"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f_EUTRA_PreliminaryPass (__FILE__, __LINE__, "Test Case 6.1.2.13 Step 2");</w:t>
      </w:r>
    </w:p>
    <w:p w14:paraId="4D1E0C8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14D4952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3-7" siclog@</w:t>
      </w:r>
    </w:p>
    <w:p w14:paraId="3A6BC74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f_EUTRA_TrackingAreaUpdate_WithoutRrcConnReq (eutra_Cell2);</w:t>
      </w:r>
    </w:p>
    <w:p w14:paraId="53C89FC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52A7270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8" siclog@</w:t>
      </w:r>
    </w:p>
    <w:p w14:paraId="71903FA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f_EUTRA_SetCellPowerList (v_CellPowerList_T1toT2);</w:t>
      </w:r>
    </w:p>
    <w:p w14:paraId="45E6F842"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t_IdleMode_GenericTimer.start;</w:t>
      </w:r>
    </w:p>
    <w:p w14:paraId="48CEC8E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3FFF1AD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9" siclog@</w:t>
      </w:r>
    </w:p>
    <w:p w14:paraId="38B595C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f_EUTRA_RRC_ConnectionRequest_Def(eutra_Cell3);   // @sic R5-120721 change 3 sic@</w:t>
      </w:r>
    </w:p>
    <w:p w14:paraId="293FCDC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t_IdleMode_GenericTimer.stop;</w:t>
      </w:r>
    </w:p>
    <w:p w14:paraId="0FC741D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 @verdict pass RRCConnectionRequest message received on Cell 3</w:t>
      </w:r>
    </w:p>
    <w:p w14:paraId="6A366F95"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f_EUTRA_PreliminaryPass (__FILE__, __LINE__, "Test Case 6.1.2.13 Step 9");</w:t>
      </w:r>
    </w:p>
    <w:p w14:paraId="45639F1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19DB07C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10-14" siclog@</w:t>
      </w:r>
    </w:p>
    <w:p w14:paraId="02C62FA5"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f_EUTRA_TrackingAreaUpdate_WithoutRrcConnReq (eutra_Cell3);</w:t>
      </w:r>
    </w:p>
    <w:p w14:paraId="081E71F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13069382"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14A" siclog@</w:t>
      </w:r>
    </w:p>
    <w:p w14:paraId="7E55A1FA"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 R5-134732 sic@</w:t>
      </w:r>
    </w:p>
    <w:p w14:paraId="3633FAE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f_EUTRA_SetCellPowerList (v_CellPowerList_T2toT3);</w:t>
      </w:r>
    </w:p>
    <w:p w14:paraId="032C6022"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5870BC6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15" siclog@</w:t>
      </w:r>
    </w:p>
    <w:p w14:paraId="77F7F91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 R5-171339 Band&gt;64 sic@</w:t>
      </w:r>
    </w:p>
    <w:p w14:paraId="7F1C7B2A"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if (v_BandCell1 &lt; 64) {</w:t>
      </w:r>
    </w:p>
    <w:p w14:paraId="02ADEBE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f_EUTRA_SetSIB5_InterFreqCarrierFreqList_F1(eutra_Cell3, cs_InterFreqCarrierFreq_ThreshXHigh_CRPri (</w:t>
      </w:r>
    </w:p>
    <w:p w14:paraId="6540ABB4"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v_CarrierFreq_Cell1.dl_CarrierFreq,//f1 - EARFCN of Cell 1</w:t>
      </w:r>
    </w:p>
    <w:p w14:paraId="7D07F29A"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v_ChannelBandwidthDependency.AllowedMeasBandwidth,</w:t>
      </w:r>
    </w:p>
    <w:p w14:paraId="34F3097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5,  // @sic R5s121142 R5-125713 correcting ThreshX-High to 5(10dBm) sic@</w:t>
      </w:r>
    </w:p>
    <w:p w14:paraId="6ABED619"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5)); //@sic R5-115624 : Removing non default threshX-High sic@</w:t>
      </w:r>
    </w:p>
    <w:p w14:paraId="36285BF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 else {</w:t>
      </w:r>
    </w:p>
    <w:p w14:paraId="455C04B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f_EUTRA_SetSIB5_InterFreqCarrierFreqList_F1(eutra_Cell3,</w:t>
      </w:r>
    </w:p>
    <w:p w14:paraId="762EBED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cs_InterFreqCarrierFreq_ThreshXHigh_CRPri (</w:t>
      </w:r>
    </w:p>
    <w:p w14:paraId="7A5C4BC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lastRenderedPageBreak/>
        <w:t xml:space="preserve">                                                                     v_CarrierFreq_Cell1.dl_CarrierFreq,//f1 - EARFCN of Cell 1</w:t>
      </w:r>
    </w:p>
    <w:p w14:paraId="41D4972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v_ChannelBandwidthDependency.AllowedMeasBandwidth,</w:t>
      </w:r>
    </w:p>
    <w:p w14:paraId="13B8202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5,  // @sic R5s121142 R5-125713 correcting ThreshX-High to 5(10dBm) sic@</w:t>
      </w:r>
    </w:p>
    <w:p w14:paraId="19B6D96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5),</w:t>
      </w:r>
    </w:p>
    <w:p w14:paraId="16BF1EB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3D09DAD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{cs_InterFreqCarrierFreq_v9e0(v_CarrierFreq_Cell1.dl_CarrierFreq_v9e0)}</w:t>
      </w:r>
    </w:p>
    <w:p w14:paraId="3E1E840A"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 //@sic R5-115624 : Removing non default threshX-High sic@</w:t>
      </w:r>
    </w:p>
    <w:p w14:paraId="33BC441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588D9CC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4BC5018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f_EUTRA_ModifySysinfo (eutra_Cell3);</w:t>
      </w:r>
    </w:p>
    <w:p w14:paraId="5FD91D9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2752145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16" siclog@</w:t>
      </w:r>
    </w:p>
    <w:p w14:paraId="12E3DEB9"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f_Delay(15.0);</w:t>
      </w:r>
    </w:p>
    <w:p w14:paraId="4AE415C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2B236FF2"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16A" siclog@</w:t>
      </w:r>
    </w:p>
    <w:p w14:paraId="098A60C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//Set cellReselectionPriority in SIB3 in cell 1</w:t>
      </w:r>
    </w:p>
    <w:p w14:paraId="1CB0295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f_EUTRA_CellInfo_SetSysInfo_CellRes_Prio (eutra_Cell1, 5);  // @sic R5-120771 sic@</w:t>
      </w:r>
    </w:p>
    <w:p w14:paraId="2D2E76B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f_EUTRA_SS_ConfigureSysinfo (eutra_Cell1);                  // @sic R5s120130 R5s130076 sic@</w:t>
      </w:r>
    </w:p>
    <w:p w14:paraId="6A8C7C2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2A84D1A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17" siclog@</w:t>
      </w:r>
    </w:p>
    <w:p w14:paraId="446C689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 R5-134732 sic@</w:t>
      </w:r>
    </w:p>
    <w:p w14:paraId="0DF5FA32"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f_EUTRA_SetCellPowerList (v_CellPowerList_T3toT4);</w:t>
      </w:r>
    </w:p>
    <w:p w14:paraId="308C1B9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0A0C52D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18" siclog@</w:t>
      </w:r>
    </w:p>
    <w:p w14:paraId="15D3D9A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f_EUTRA_IdleMode_TAU (eutra_Cell1);</w:t>
      </w:r>
    </w:p>
    <w:p w14:paraId="7B51AEA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07A779A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f_EUTRA_TestBody_Set (false);</w:t>
      </w:r>
    </w:p>
    <w:p w14:paraId="3EF365F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1A9BB490"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//Switch/power off UE</w:t>
      </w:r>
    </w:p>
    <w:p w14:paraId="626AA724"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f_EUTRA_Postamble (eutra_Cell1, E1_IDLE);</w:t>
      </w:r>
    </w:p>
    <w:p w14:paraId="3910609D" w14:textId="3B55944F" w:rsidR="00751AA2"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5D27810D" w14:textId="77777777" w:rsidR="003E4389" w:rsidRDefault="003E4389" w:rsidP="003E4389">
      <w:pPr>
        <w:pBdr>
          <w:top w:val="single" w:sz="4" w:space="1" w:color="auto"/>
          <w:left w:val="single" w:sz="4" w:space="1" w:color="auto"/>
          <w:bottom w:val="single" w:sz="4" w:space="1" w:color="auto"/>
          <w:right w:val="single" w:sz="4" w:space="1" w:color="auto"/>
        </w:pBdr>
        <w:spacing w:after="0"/>
        <w:rPr>
          <w:rFonts w:ascii="Arial" w:hAnsi="Arial" w:cs="Arial"/>
          <w:b/>
          <w:lang w:val="pt-BR" w:eastAsia="en-GB"/>
        </w:rPr>
      </w:pPr>
    </w:p>
    <w:p w14:paraId="5CCBE0B0" w14:textId="77777777" w:rsidR="00751AA2" w:rsidRDefault="00751AA2" w:rsidP="0024525F">
      <w:pPr>
        <w:spacing w:after="0"/>
        <w:rPr>
          <w:rFonts w:ascii="Arial" w:hAnsi="Arial" w:cs="Arial"/>
          <w:b/>
          <w:lang w:val="pt-BR" w:eastAsia="en-GB"/>
        </w:rPr>
      </w:pPr>
    </w:p>
    <w:p w14:paraId="7FB45485" w14:textId="57290C5B" w:rsidR="0024525F" w:rsidRDefault="0024525F" w:rsidP="0024525F">
      <w:pPr>
        <w:spacing w:after="0"/>
        <w:rPr>
          <w:rFonts w:ascii="Arial" w:hAnsi="Arial" w:cs="Arial"/>
          <w:b/>
          <w:lang w:val="pt-BR" w:eastAsia="en-GB"/>
        </w:rPr>
      </w:pPr>
      <w:r w:rsidRPr="00145BA6">
        <w:rPr>
          <w:rFonts w:ascii="Arial" w:hAnsi="Arial" w:cs="Arial"/>
          <w:b/>
          <w:lang w:val="pt-BR" w:eastAsia="en-GB"/>
        </w:rPr>
        <w:t>After change:</w:t>
      </w:r>
    </w:p>
    <w:p w14:paraId="60A34C14" w14:textId="77777777" w:rsidR="002A5669" w:rsidRPr="00717CA8" w:rsidRDefault="002A5669" w:rsidP="0024525F">
      <w:pPr>
        <w:spacing w:after="0"/>
        <w:rPr>
          <w:rFonts w:ascii="Arial" w:hAnsi="Arial" w:cs="Arial"/>
          <w:b/>
          <w:lang w:val="pt-BR" w:eastAsia="en-GB"/>
        </w:rPr>
      </w:pPr>
    </w:p>
    <w:p w14:paraId="782258E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function f_TC_6_1_2_13_EUTRA ( ) runs on EUTRA_PTC</w:t>
      </w:r>
    </w:p>
    <w:p w14:paraId="58B9760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5DF2AC5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CellCarrierFreqEUTRA_Type v_CarrierFreq_Cell1;</w:t>
      </w:r>
    </w:p>
    <w:p w14:paraId="41CB24E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ChannelBandwidthDependency_Type v_ChannelBandwidthDependency;</w:t>
      </w:r>
    </w:p>
    <w:p w14:paraId="2952B550"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template (value) CellPowerList_Type v_CellPowerList_T0toT1;</w:t>
      </w:r>
    </w:p>
    <w:p w14:paraId="6502954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template (value) CellPowerList_Type v_CellPowerList_T1toT2;</w:t>
      </w:r>
    </w:p>
    <w:p w14:paraId="2F25AF1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template (value) CellPowerList_Type v_CellPowerList_T2toT3;</w:t>
      </w:r>
    </w:p>
    <w:p w14:paraId="53BBE212"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template (value) CellPowerList_Type v_CellPowerList_T3toT4; //@sic R5-134732 sic@</w:t>
      </w:r>
    </w:p>
    <w:p w14:paraId="69DCB40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Ul_Bandwidth_Type v_UL_PrimaryBandwidth := f_ConvertDL_BandwidthToUL (px_ePrimaryBandChannelBandwidth);</w:t>
      </w:r>
    </w:p>
    <w:p w14:paraId="52F2D15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Dl_Bandwidth_Type v_DL_PrimaryBandwidth := px_ePrimaryBandChannelBandwidth;</w:t>
      </w:r>
    </w:p>
    <w:p w14:paraId="48571422" w14:textId="5B6AA6FC" w:rsid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integer v_BandCell1;</w:t>
      </w:r>
    </w:p>
    <w:p w14:paraId="2594F940" w14:textId="7746ED58" w:rsidR="00275D30" w:rsidRPr="003E4389" w:rsidRDefault="00275D30"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Pr>
          <w:rFonts w:ascii="Courier New" w:hAnsi="Courier New" w:cs="Courier New"/>
          <w:bCs/>
          <w:sz w:val="16"/>
          <w:szCs w:val="16"/>
          <w:lang w:eastAsia="de-DE"/>
        </w:rPr>
        <w:tab/>
        <w:t xml:space="preserve"> </w:t>
      </w:r>
      <w:r w:rsidRPr="00275D30">
        <w:rPr>
          <w:rFonts w:ascii="Courier New" w:hAnsi="Courier New" w:cs="Courier New"/>
          <w:bCs/>
          <w:sz w:val="16"/>
          <w:szCs w:val="16"/>
          <w:highlight w:val="yellow"/>
          <w:lang w:eastAsia="de-DE"/>
        </w:rPr>
        <w:t>var template (value) EUTRA_CellInfo_Type v_CellInfo;</w:t>
      </w:r>
    </w:p>
    <w:p w14:paraId="4FAC486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1F62480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timer t_IdleMode_GenericTimer := tsc_IdleMode_GenericTimer;</w:t>
      </w:r>
    </w:p>
    <w:p w14:paraId="1872C9C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06B3B3D5"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v_CellPowerList_T0toT1 := {</w:t>
      </w:r>
    </w:p>
    <w:p w14:paraId="3706B25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cs_CellPower ( eutra_Cell1, -91 ),</w:t>
      </w:r>
    </w:p>
    <w:p w14:paraId="16F59EA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cs_CellPower ( eutra_Cell2, -79 )</w:t>
      </w:r>
    </w:p>
    <w:p w14:paraId="67D38890"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392AE2B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v_CellPowerList_T1toT2 := {</w:t>
      </w:r>
    </w:p>
    <w:p w14:paraId="3D49521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cs_CellPower ( eutra_Cell1, tsc_NonSuitableOffCellRS_EPRE ),</w:t>
      </w:r>
    </w:p>
    <w:p w14:paraId="40DFFA20"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cs_CellPower ( eutra_Cell2, -97 ),</w:t>
      </w:r>
    </w:p>
    <w:p w14:paraId="6B8B846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cs_CellPower ( eutra_Cell3, -79 )</w:t>
      </w:r>
    </w:p>
    <w:p w14:paraId="62642B8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37E6C37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v_CellPowerList_T2toT3 := {//@sic R5-134732 sic@</w:t>
      </w:r>
    </w:p>
    <w:p w14:paraId="2AE59BE0"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cs_CellPower ( eutra_Cell2, tsc_NonSuitableOffCellRS_EPRE )</w:t>
      </w:r>
    </w:p>
    <w:p w14:paraId="4599AC94"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337E793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v_CellPowerList_T3toT4 := {  //@sic R5-134732 sic@</w:t>
      </w:r>
    </w:p>
    <w:p w14:paraId="15FC14F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cs_CellPower ( eutra_Cell1, tsc_ServingCellRS_EPRE )</w:t>
      </w:r>
    </w:p>
    <w:p w14:paraId="02BCD1C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20C85972"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411C2CF4"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//Initialise all cell, security and mobile parameters</w:t>
      </w:r>
    </w:p>
    <w:p w14:paraId="70F5628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//SIB5 is init. in f_EUTRA_InitSystemInformation5 with default values according to 36.508 cl. 6.3.1.2</w:t>
      </w:r>
    </w:p>
    <w:p w14:paraId="10D0F53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f_EUTRA_Init (c3);</w:t>
      </w:r>
    </w:p>
    <w:p w14:paraId="3B5BE652"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4F9F9920"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lastRenderedPageBreak/>
        <w:t xml:space="preserve">    v_BandCell1 := f_EUTRA_CellInfo_GetBand (eutra_Cell1);</w:t>
      </w:r>
    </w:p>
    <w:p w14:paraId="38C2497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v_CarrierFreq_Cell1 := f_EUTRA_CellInfo_GetEARFCN (eutra_Cell1);</w:t>
      </w:r>
    </w:p>
    <w:p w14:paraId="10889F0A"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v_ChannelBandwidthDependency := f_EUTRA_BandDependentParam (v_DL_PrimaryBandwidth, v_UL_PrimaryBandwidth);</w:t>
      </w:r>
    </w:p>
    <w:p w14:paraId="644A0970"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0759007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//Set TAC according to 36.523-1 Table 6.0.1-2: Tracking Area Code (TAC) for E-UTRAN cells</w:t>
      </w:r>
    </w:p>
    <w:p w14:paraId="7C742CA5"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//TAC for Cell 1 is set to 1 in f_EUTRA_Init ();</w:t>
      </w:r>
    </w:p>
    <w:p w14:paraId="0FE1BE7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f_EUTRA_CellInfo_SetTAC (eutra_Cell2, tsc_IdleMode_TAC_Cell2);</w:t>
      </w:r>
    </w:p>
    <w:p w14:paraId="62548CE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f_EUTRA_CellInfo_SetTAC (eutra_Cell3, tsc_IdleMode_TAC_Cell3);</w:t>
      </w:r>
    </w:p>
    <w:p w14:paraId="60AE8A8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23054C9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//Set SIB3 according to 6.1.2.13.3.3-2</w:t>
      </w:r>
    </w:p>
    <w:p w14:paraId="1D58E845"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f_EUTRA_CellInfo_SetSIB3(eutra_Cell1,</w:t>
      </w:r>
    </w:p>
    <w:p w14:paraId="76D3729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cs_508_SystemInformationBlockType3_NonIntraSearch_Intrasearch(8, 11));</w:t>
      </w:r>
    </w:p>
    <w:p w14:paraId="28E0B8D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f_EUTRA_CellInfo_SetSIB3(eutra_Cell2,</w:t>
      </w:r>
    </w:p>
    <w:p w14:paraId="501F045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cs_508_SystemInformationBlockType3_NonIntraSearch_Intrasearch(8, 11));</w:t>
      </w:r>
    </w:p>
    <w:p w14:paraId="50F746D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f_EUTRA_CellInfo_SetSIB3(eutra_Cell3,</w:t>
      </w:r>
    </w:p>
    <w:p w14:paraId="396584E4"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cs_508_SystemInformationBlockType3_NonIntraSearch_Intrasearch(8, 11));</w:t>
      </w:r>
    </w:p>
    <w:p w14:paraId="06A7F00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73B0F8AA"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//Set maximum cell power level for cells in the test case</w:t>
      </w:r>
    </w:p>
    <w:p w14:paraId="674078B5"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f_EUTRA_CellInfo_InitMaxReferencePower (eutra_Cell1, -79);</w:t>
      </w:r>
    </w:p>
    <w:p w14:paraId="2F63A7C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f_EUTRA_CellInfo_InitMaxReferencePower (eutra_Cell2, -79);</w:t>
      </w:r>
    </w:p>
    <w:p w14:paraId="1D281F9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f_EUTRA_CellInfo_InitMaxReferencePower (eutra_Cell3, -79); //@sic R5s110042 : Cell 3 maximum reference power is initialised to -79 before preamble sic@</w:t>
      </w:r>
    </w:p>
    <w:p w14:paraId="275184D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7D628F9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//Create and configure all cells</w:t>
      </w:r>
    </w:p>
    <w:p w14:paraId="492B5904"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f_EUTRA_CellConfig_Def (eutra_Cell1);</w:t>
      </w:r>
    </w:p>
    <w:p w14:paraId="1F02BB1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f_EUTRA_CellConfig_Def (eutra_Cell2);</w:t>
      </w:r>
    </w:p>
    <w:p w14:paraId="46D0CDA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f_EUTRA_CellConfig_Def (eutra_Cell3);</w:t>
      </w:r>
    </w:p>
    <w:p w14:paraId="536F620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730F9960"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//Bring UE to initial state</w:t>
      </w:r>
    </w:p>
    <w:p w14:paraId="387BEFF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f_EUTRA_Preamble (eutra_Cell1, STATE2_IDLEUPDATE);</w:t>
      </w:r>
    </w:p>
    <w:p w14:paraId="05B276F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2A8B4C42"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f_EUTRA_TestBody_Set (true);</w:t>
      </w:r>
    </w:p>
    <w:p w14:paraId="3CF947F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424B576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1" siclog@</w:t>
      </w:r>
    </w:p>
    <w:p w14:paraId="5F63ECF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f_EUTRA_SetCellPowerList (v_CellPowerList_T0toT1);</w:t>
      </w:r>
    </w:p>
    <w:p w14:paraId="1787B46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t_IdleMode_GenericTimer.start;</w:t>
      </w:r>
    </w:p>
    <w:p w14:paraId="4C217F8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3C2563C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2" siclog@</w:t>
      </w:r>
    </w:p>
    <w:p w14:paraId="0170F8E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f_EUTRA_RRC_ConnectionRequest_Def(eutra_Cell2);   // @sic R5-120721 change 3 sic@</w:t>
      </w:r>
    </w:p>
    <w:p w14:paraId="660946DA"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t_IdleMode_GenericTimer.stop;</w:t>
      </w:r>
    </w:p>
    <w:p w14:paraId="0CEFF4F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 @verdict pass RRCConnectionRequest message received on Cell 2</w:t>
      </w:r>
    </w:p>
    <w:p w14:paraId="6C963A0A"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f_EUTRA_PreliminaryPass (__FILE__, __LINE__, "Test Case 6.1.2.13 Step 2");</w:t>
      </w:r>
    </w:p>
    <w:p w14:paraId="5A3D914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06FC715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3-7" siclog@</w:t>
      </w:r>
    </w:p>
    <w:p w14:paraId="1D9426AA"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f_EUTRA_TrackingAreaUpdate_WithoutRrcConnReq (eutra_Cell2);</w:t>
      </w:r>
    </w:p>
    <w:p w14:paraId="579C135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199F94D4"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8" siclog@</w:t>
      </w:r>
    </w:p>
    <w:p w14:paraId="1A1D4BC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f_EUTRA_SetCellPowerList (v_CellPowerList_T1toT2);</w:t>
      </w:r>
    </w:p>
    <w:p w14:paraId="70F0E50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t_IdleMode_GenericTimer.start;</w:t>
      </w:r>
    </w:p>
    <w:p w14:paraId="6490737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14ABC38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9" siclog@</w:t>
      </w:r>
    </w:p>
    <w:p w14:paraId="1C77E2B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f_EUTRA_RRC_ConnectionRequest_Def(eutra_Cell3);   // @sic R5-120721 change 3 sic@</w:t>
      </w:r>
    </w:p>
    <w:p w14:paraId="3E413875"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t_IdleMode_GenericTimer.stop;</w:t>
      </w:r>
    </w:p>
    <w:p w14:paraId="671FC04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 @verdict pass RRCConnectionRequest message received on Cell 3</w:t>
      </w:r>
    </w:p>
    <w:p w14:paraId="481FA96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f_EUTRA_PreliminaryPass (__FILE__, __LINE__, "Test Case 6.1.2.13 Step 9");</w:t>
      </w:r>
    </w:p>
    <w:p w14:paraId="01B3815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5E755F5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10-14" siclog@</w:t>
      </w:r>
    </w:p>
    <w:p w14:paraId="57D74EB2"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f_EUTRA_TrackingAreaUpdate_WithoutRrcConnReq (eutra_Cell3);</w:t>
      </w:r>
    </w:p>
    <w:p w14:paraId="79F2D515"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73E57F5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14A" siclog@</w:t>
      </w:r>
    </w:p>
    <w:p w14:paraId="4652F80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 R5-134732 sic@</w:t>
      </w:r>
    </w:p>
    <w:p w14:paraId="78032DF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f_EUTRA_SetCellPowerList (v_CellPowerList_T2toT3);</w:t>
      </w:r>
    </w:p>
    <w:p w14:paraId="2D083B3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2FD5AEF0"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15" siclog@</w:t>
      </w:r>
    </w:p>
    <w:p w14:paraId="33A4F8D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 R5-171339 Band&gt;64 sic@</w:t>
      </w:r>
    </w:p>
    <w:p w14:paraId="5AEC21A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if (v_BandCell1 &lt; 64) {</w:t>
      </w:r>
    </w:p>
    <w:p w14:paraId="2FD40F09"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f_EUTRA_SetSIB5_InterFreqCarrierFreqList_F1(eutra_Cell3, cs_InterFreqCarrierFreq_ThreshXHigh_CRPri (</w:t>
      </w:r>
    </w:p>
    <w:p w14:paraId="7551A069"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v_CarrierFreq_Cell1.dl_CarrierFreq,//f1 - EARFCN of Cell 1</w:t>
      </w:r>
    </w:p>
    <w:p w14:paraId="5783DBA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v_ChannelBandwidthDependency.AllowedMeasBandwidth,</w:t>
      </w:r>
    </w:p>
    <w:p w14:paraId="788F355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5,  // @sic R5s121142 R5-125713 correcting ThreshX-High to 5(10dBm) sic@</w:t>
      </w:r>
    </w:p>
    <w:p w14:paraId="28FD4A7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5)); //@sic R5-115624 : Removing non default threshX-High sic@</w:t>
      </w:r>
    </w:p>
    <w:p w14:paraId="181F137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 else {</w:t>
      </w:r>
    </w:p>
    <w:p w14:paraId="7B39D02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lastRenderedPageBreak/>
        <w:t xml:space="preserve">        f_EUTRA_SetSIB5_InterFreqCarrierFreqList_F1(eutra_Cell3,</w:t>
      </w:r>
    </w:p>
    <w:p w14:paraId="73F477C2"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cs_InterFreqCarrierFreq_ThreshXHigh_CRPri (</w:t>
      </w:r>
    </w:p>
    <w:p w14:paraId="04A341D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v_CarrierFreq_Cell1.dl_CarrierFreq,//f1 - EARFCN of Cell 1</w:t>
      </w:r>
    </w:p>
    <w:p w14:paraId="0621B265"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v_ChannelBandwidthDependency.AllowedMeasBandwidth,</w:t>
      </w:r>
    </w:p>
    <w:p w14:paraId="55C585A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5,  // @sic R5s121142 R5-125713 correcting ThreshX-High to 5(10dBm) sic@</w:t>
      </w:r>
    </w:p>
    <w:p w14:paraId="15A499D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5),</w:t>
      </w:r>
    </w:p>
    <w:p w14:paraId="66AF1FA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675E333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{cs_InterFreqCarrierFreq_v9e0(v_CarrierFreq_Cell1.dl_CarrierFreq_v9e0)}</w:t>
      </w:r>
    </w:p>
    <w:p w14:paraId="23E0A8B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 //@sic R5-115624 : Removing non default threshX-High sic@</w:t>
      </w:r>
    </w:p>
    <w:p w14:paraId="7CB644F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27D4209D" w14:textId="770C517C" w:rsidR="00275D30"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2E9F0074" w14:textId="50C57BD0" w:rsidR="00275D30" w:rsidRDefault="00275D30"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Pr>
          <w:rFonts w:ascii="Courier New" w:hAnsi="Courier New" w:cs="Courier New"/>
          <w:bCs/>
          <w:sz w:val="16"/>
          <w:szCs w:val="16"/>
          <w:lang w:eastAsia="de-DE"/>
        </w:rPr>
        <w:tab/>
        <w:t xml:space="preserve"> </w:t>
      </w:r>
      <w:r w:rsidRPr="00275D30">
        <w:rPr>
          <w:rFonts w:ascii="Courier New" w:hAnsi="Courier New" w:cs="Courier New"/>
          <w:bCs/>
          <w:sz w:val="16"/>
          <w:szCs w:val="16"/>
          <w:highlight w:val="yellow"/>
          <w:lang w:eastAsia="de-DE"/>
        </w:rPr>
        <w:t>if (pc_ue_CategoryDL_M1) {</w:t>
      </w:r>
    </w:p>
    <w:p w14:paraId="11FBAC87" w14:textId="01DF40A0" w:rsidR="00275D30" w:rsidRDefault="00275D30" w:rsidP="00275D3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highlight w:val="yellow"/>
          <w:lang w:eastAsia="de-DE"/>
        </w:rPr>
      </w:pPr>
      <w:r>
        <w:rPr>
          <w:rFonts w:ascii="Courier New" w:hAnsi="Courier New" w:cs="Courier New"/>
          <w:bCs/>
          <w:sz w:val="16"/>
          <w:szCs w:val="16"/>
          <w:lang w:eastAsia="de-DE"/>
        </w:rPr>
        <w:tab/>
        <w:t xml:space="preserve">   </w:t>
      </w:r>
      <w:r w:rsidRPr="00275D30">
        <w:rPr>
          <w:rFonts w:ascii="Courier New" w:hAnsi="Courier New" w:cs="Courier New"/>
          <w:bCs/>
          <w:sz w:val="16"/>
          <w:szCs w:val="16"/>
          <w:highlight w:val="yellow"/>
          <w:lang w:eastAsia="de-DE"/>
        </w:rPr>
        <w:t>v_CellInfo := f_EUTRA_CellInfo_Get(eutra_Cell3);</w:t>
      </w:r>
    </w:p>
    <w:p w14:paraId="1BE44D97" w14:textId="4C37C133" w:rsidR="00275D30" w:rsidRPr="00275D30" w:rsidRDefault="00275D30" w:rsidP="00275D30">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highlight w:val="yellow"/>
          <w:lang w:eastAsia="de-DE"/>
        </w:rPr>
      </w:pPr>
      <w:r w:rsidRPr="00275D30">
        <w:rPr>
          <w:rFonts w:ascii="Courier New" w:hAnsi="Courier New" w:cs="Courier New"/>
          <w:bCs/>
          <w:sz w:val="16"/>
          <w:szCs w:val="16"/>
          <w:highlight w:val="yellow"/>
          <w:lang w:eastAsia="de-DE"/>
        </w:rPr>
        <w:t>v_CellInfo.Sysinfo.BCCH_BR_Info.SIB1.message_.c1.systemInformationBlockType1_BR_r13.nonCriticalExtension.nonCriticalExtension.nonCriticalExtension.nonCriticalExtension.nonCriticalExtension.bandwidthReducedAccessRelatedInfo_r13.systemInfoValueTagList_r13[2] := 1;</w:t>
      </w:r>
    </w:p>
    <w:p w14:paraId="1585F871" w14:textId="10B1B20C" w:rsidR="00275D30" w:rsidRPr="00275D30" w:rsidRDefault="00275D30" w:rsidP="00275D3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highlight w:val="yellow"/>
          <w:lang w:eastAsia="de-DE"/>
        </w:rPr>
      </w:pPr>
      <w:r w:rsidRPr="00275D30">
        <w:rPr>
          <w:rFonts w:ascii="Courier New" w:hAnsi="Courier New" w:cs="Courier New"/>
          <w:bCs/>
          <w:sz w:val="16"/>
          <w:szCs w:val="16"/>
          <w:highlight w:val="yellow"/>
          <w:lang w:eastAsia="de-DE"/>
        </w:rPr>
        <w:t xml:space="preserve">      f_EUTRA_CellInfo_Set(eutra_Cell3, v_CellInfo);</w:t>
      </w:r>
    </w:p>
    <w:p w14:paraId="6D34E61B" w14:textId="491C00EE" w:rsidR="00275D30" w:rsidRDefault="00275D30" w:rsidP="00275D3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75D30">
        <w:rPr>
          <w:rFonts w:ascii="Courier New" w:hAnsi="Courier New" w:cs="Courier New"/>
          <w:bCs/>
          <w:sz w:val="16"/>
          <w:szCs w:val="16"/>
          <w:highlight w:val="yellow"/>
          <w:lang w:eastAsia="de-DE"/>
        </w:rPr>
        <w:tab/>
        <w:t xml:space="preserve"> }</w:t>
      </w:r>
    </w:p>
    <w:p w14:paraId="525C7982" w14:textId="77777777" w:rsidR="00275D30" w:rsidRPr="003E4389" w:rsidRDefault="00275D30" w:rsidP="00275D3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35A9457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f_EUTRA_ModifySysinfo (eutra_Cell3);</w:t>
      </w:r>
    </w:p>
    <w:p w14:paraId="39DAEE8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1EFD740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16" siclog@</w:t>
      </w:r>
    </w:p>
    <w:p w14:paraId="7C59193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f_Delay(15.0);</w:t>
      </w:r>
    </w:p>
    <w:p w14:paraId="012949A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27FBF42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16A" siclog@</w:t>
      </w:r>
    </w:p>
    <w:p w14:paraId="07D307A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//Set cellReselectionPriority in SIB3 in cell 1</w:t>
      </w:r>
    </w:p>
    <w:p w14:paraId="45D9D545"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f_EUTRA_CellInfo_SetSysInfo_CellRes_Prio (eutra_Cell1, 5);  // @sic R5-120771 sic@</w:t>
      </w:r>
    </w:p>
    <w:p w14:paraId="50D7855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f_EUTRA_SS_ConfigureSysinfo (eutra_Cell1);                  // @sic R5s120130 R5s130076 sic@</w:t>
      </w:r>
    </w:p>
    <w:p w14:paraId="7723C89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32D2AB69"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17" siclog@</w:t>
      </w:r>
    </w:p>
    <w:p w14:paraId="5706A64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 R5-134732 sic@</w:t>
      </w:r>
    </w:p>
    <w:p w14:paraId="3526929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f_EUTRA_SetCellPowerList (v_CellPowerList_T3toT4);</w:t>
      </w:r>
    </w:p>
    <w:p w14:paraId="23D1A02A"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3BFA3CC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18" siclog@</w:t>
      </w:r>
    </w:p>
    <w:p w14:paraId="09FA901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f_EUTRA_IdleMode_TAU (eutra_Cell1);</w:t>
      </w:r>
    </w:p>
    <w:p w14:paraId="6C7758A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39905695"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f_EUTRA_TestBody_Set (false);</w:t>
      </w:r>
    </w:p>
    <w:p w14:paraId="71566539"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1A76266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//Switch/power off UE</w:t>
      </w:r>
    </w:p>
    <w:p w14:paraId="41AC306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f_EUTRA_Postamble (eutra_Cell1, E1_IDLE);</w:t>
      </w:r>
    </w:p>
    <w:p w14:paraId="19F21FFB" w14:textId="05CAE533" w:rsidR="00751AA2"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noProof/>
          <w:sz w:val="16"/>
        </w:rPr>
      </w:pPr>
      <w:r w:rsidRPr="003E4389">
        <w:rPr>
          <w:rFonts w:ascii="Courier New" w:hAnsi="Courier New" w:cs="Courier New"/>
          <w:bCs/>
          <w:sz w:val="16"/>
          <w:szCs w:val="16"/>
          <w:lang w:eastAsia="de-DE"/>
        </w:rPr>
        <w:t xml:space="preserve">  }</w:t>
      </w:r>
    </w:p>
    <w:sectPr w:rsidR="00751AA2">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16ACC" w14:textId="77777777" w:rsidR="00FC128B" w:rsidRDefault="00FC128B">
      <w:pPr>
        <w:spacing w:after="0"/>
      </w:pPr>
      <w:r>
        <w:separator/>
      </w:r>
    </w:p>
  </w:endnote>
  <w:endnote w:type="continuationSeparator" w:id="0">
    <w:p w14:paraId="7463254C" w14:textId="77777777" w:rsidR="00FC128B" w:rsidRDefault="00FC12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C4550" w14:textId="77777777" w:rsidR="00FC128B" w:rsidRDefault="00FC128B">
      <w:pPr>
        <w:spacing w:after="0"/>
      </w:pPr>
      <w:r>
        <w:separator/>
      </w:r>
    </w:p>
  </w:footnote>
  <w:footnote w:type="continuationSeparator" w:id="0">
    <w:p w14:paraId="30E6F805" w14:textId="77777777" w:rsidR="00FC128B" w:rsidRDefault="00FC12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7405" w14:textId="77777777" w:rsidR="00EF51E1" w:rsidRDefault="00EF51E1">
    <w:r>
      <w:t xml:space="preserve">Page </w:t>
    </w:r>
    <w:r>
      <w:fldChar w:fldCharType="begin"/>
    </w:r>
    <w:r>
      <w:instrText>PAGE</w:instrText>
    </w:r>
    <w:r>
      <w:fldChar w:fldCharType="separate"/>
    </w:r>
    <w:r>
      <w:rPr>
        <w:lang w:val="en-IN" w:eastAsia="en-IN"/>
      </w:rPr>
      <w:t>1</w:t>
    </w:r>
    <w:r>
      <w:rPr>
        <w:lang w:val="en-IN" w:eastAsia="en-I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88CCE" w14:textId="77777777" w:rsidR="00EF51E1" w:rsidRDefault="00EF5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F5A0F" w14:textId="77777777" w:rsidR="00EF51E1" w:rsidRDefault="00EF51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34613" w14:textId="77777777" w:rsidR="00EF51E1" w:rsidRDefault="00EF5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80746"/>
    <w:multiLevelType w:val="hybridMultilevel"/>
    <w:tmpl w:val="B8647294"/>
    <w:lvl w:ilvl="0" w:tplc="BEE01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3E7ECF"/>
    <w:multiLevelType w:val="hybridMultilevel"/>
    <w:tmpl w:val="5038F66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1101089A"/>
    <w:multiLevelType w:val="hybridMultilevel"/>
    <w:tmpl w:val="5F64E0A8"/>
    <w:lvl w:ilvl="0" w:tplc="4009000F">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91A1ED4"/>
    <w:multiLevelType w:val="hybridMultilevel"/>
    <w:tmpl w:val="69344D8E"/>
    <w:lvl w:ilvl="0" w:tplc="83A2537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BE17D3"/>
    <w:multiLevelType w:val="hybridMultilevel"/>
    <w:tmpl w:val="4EB85A8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B2041C4"/>
    <w:multiLevelType w:val="hybridMultilevel"/>
    <w:tmpl w:val="E7AE84B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34270B4C"/>
    <w:multiLevelType w:val="multilevel"/>
    <w:tmpl w:val="60B8CF7C"/>
    <w:lvl w:ilvl="0">
      <w:start w:val="1"/>
      <w:numFmt w:val="decimal"/>
      <w:lvlText w:val="%1."/>
      <w:lvlJc w:val="left"/>
      <w:pPr>
        <w:tabs>
          <w:tab w:val="num" w:pos="432"/>
        </w:tabs>
        <w:ind w:left="432" w:hanging="432"/>
      </w:pPr>
      <w:rPr>
        <w:rFonts w:ascii="Arial" w:eastAsia="SimSun" w:hAnsi="Arial" w:cs="Times New Roman"/>
      </w:r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47A5D15"/>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5A7E82"/>
    <w:multiLevelType w:val="hybridMultilevel"/>
    <w:tmpl w:val="817046BE"/>
    <w:lvl w:ilvl="0" w:tplc="82AC5DF2">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BFF711C"/>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F76F43"/>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D77CFD"/>
    <w:multiLevelType w:val="hybridMultilevel"/>
    <w:tmpl w:val="3A26366A"/>
    <w:lvl w:ilvl="0" w:tplc="06125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EAC4263"/>
    <w:multiLevelType w:val="hybridMultilevel"/>
    <w:tmpl w:val="C276E2A8"/>
    <w:lvl w:ilvl="0" w:tplc="4009000F">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B892636"/>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E5065C"/>
    <w:multiLevelType w:val="hybridMultilevel"/>
    <w:tmpl w:val="8460CC0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79627F74"/>
    <w:multiLevelType w:val="hybridMultilevel"/>
    <w:tmpl w:val="8334DD68"/>
    <w:lvl w:ilvl="0" w:tplc="CBE6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9"/>
  </w:num>
  <w:num w:numId="4">
    <w:abstractNumId w:val="10"/>
  </w:num>
  <w:num w:numId="5">
    <w:abstractNumId w:val="15"/>
  </w:num>
  <w:num w:numId="6">
    <w:abstractNumId w:val="0"/>
  </w:num>
  <w:num w:numId="7">
    <w:abstractNumId w:val="3"/>
  </w:num>
  <w:num w:numId="8">
    <w:abstractNumId w:val="11"/>
  </w:num>
  <w:num w:numId="9">
    <w:abstractNumId w:val="7"/>
  </w:num>
  <w:num w:numId="10">
    <w:abstractNumId w:val="13"/>
  </w:num>
  <w:num w:numId="11">
    <w:abstractNumId w:val="4"/>
  </w:num>
  <w:num w:numId="12">
    <w:abstractNumId w:val="5"/>
  </w:num>
  <w:num w:numId="13">
    <w:abstractNumId w:val="14"/>
  </w:num>
  <w:num w:numId="14">
    <w:abstractNumId w:val="1"/>
  </w:num>
  <w:num w:numId="15">
    <w:abstractNumId w:val="8"/>
  </w:num>
  <w:num w:numId="16">
    <w:abstractNumId w:val="2"/>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833"/>
    <w:rsid w:val="00004CA8"/>
    <w:rsid w:val="00011C14"/>
    <w:rsid w:val="000148C5"/>
    <w:rsid w:val="00022E4A"/>
    <w:rsid w:val="00023EE7"/>
    <w:rsid w:val="00024866"/>
    <w:rsid w:val="00030D99"/>
    <w:rsid w:val="0003629C"/>
    <w:rsid w:val="00037278"/>
    <w:rsid w:val="000420AB"/>
    <w:rsid w:val="00045B6F"/>
    <w:rsid w:val="00046841"/>
    <w:rsid w:val="00046CA3"/>
    <w:rsid w:val="000510A0"/>
    <w:rsid w:val="00054415"/>
    <w:rsid w:val="00056FC3"/>
    <w:rsid w:val="00060AF7"/>
    <w:rsid w:val="000614B3"/>
    <w:rsid w:val="000657E0"/>
    <w:rsid w:val="0006785D"/>
    <w:rsid w:val="00071F26"/>
    <w:rsid w:val="00077363"/>
    <w:rsid w:val="00086A95"/>
    <w:rsid w:val="00090BBD"/>
    <w:rsid w:val="00092A15"/>
    <w:rsid w:val="0009581D"/>
    <w:rsid w:val="00096F61"/>
    <w:rsid w:val="000A1C38"/>
    <w:rsid w:val="000A4903"/>
    <w:rsid w:val="000A5844"/>
    <w:rsid w:val="000A58B4"/>
    <w:rsid w:val="000A6394"/>
    <w:rsid w:val="000A7382"/>
    <w:rsid w:val="000B1744"/>
    <w:rsid w:val="000B7973"/>
    <w:rsid w:val="000B7FED"/>
    <w:rsid w:val="000C038A"/>
    <w:rsid w:val="000C12D1"/>
    <w:rsid w:val="000C6598"/>
    <w:rsid w:val="000C6EE7"/>
    <w:rsid w:val="000D3937"/>
    <w:rsid w:val="000D40AB"/>
    <w:rsid w:val="000D5B8C"/>
    <w:rsid w:val="000E56E9"/>
    <w:rsid w:val="000F119F"/>
    <w:rsid w:val="000F2181"/>
    <w:rsid w:val="000F447C"/>
    <w:rsid w:val="00105083"/>
    <w:rsid w:val="001109AC"/>
    <w:rsid w:val="00114782"/>
    <w:rsid w:val="001202A8"/>
    <w:rsid w:val="0012136E"/>
    <w:rsid w:val="0012589B"/>
    <w:rsid w:val="00126237"/>
    <w:rsid w:val="00145D43"/>
    <w:rsid w:val="001465F7"/>
    <w:rsid w:val="00146DCF"/>
    <w:rsid w:val="001536E7"/>
    <w:rsid w:val="001574CD"/>
    <w:rsid w:val="00164EFC"/>
    <w:rsid w:val="00172A27"/>
    <w:rsid w:val="00174983"/>
    <w:rsid w:val="0018050E"/>
    <w:rsid w:val="0018359B"/>
    <w:rsid w:val="001901A2"/>
    <w:rsid w:val="00192C46"/>
    <w:rsid w:val="00197A5E"/>
    <w:rsid w:val="001A08B3"/>
    <w:rsid w:val="001A19DC"/>
    <w:rsid w:val="001A5D42"/>
    <w:rsid w:val="001A7B60"/>
    <w:rsid w:val="001B52F0"/>
    <w:rsid w:val="001B780D"/>
    <w:rsid w:val="001B7A65"/>
    <w:rsid w:val="001C0E62"/>
    <w:rsid w:val="001C1197"/>
    <w:rsid w:val="001C28BC"/>
    <w:rsid w:val="001C2ED3"/>
    <w:rsid w:val="001D4ACB"/>
    <w:rsid w:val="001D5D65"/>
    <w:rsid w:val="001E41F3"/>
    <w:rsid w:val="001F28D1"/>
    <w:rsid w:val="001F406A"/>
    <w:rsid w:val="002028F0"/>
    <w:rsid w:val="0020342B"/>
    <w:rsid w:val="002040A1"/>
    <w:rsid w:val="00204B88"/>
    <w:rsid w:val="00204F3F"/>
    <w:rsid w:val="002066DA"/>
    <w:rsid w:val="00221C5A"/>
    <w:rsid w:val="00223084"/>
    <w:rsid w:val="0022778C"/>
    <w:rsid w:val="002358C6"/>
    <w:rsid w:val="0024525F"/>
    <w:rsid w:val="002564C6"/>
    <w:rsid w:val="002565AD"/>
    <w:rsid w:val="00256800"/>
    <w:rsid w:val="0026004D"/>
    <w:rsid w:val="0026043B"/>
    <w:rsid w:val="00262CA9"/>
    <w:rsid w:val="002640DD"/>
    <w:rsid w:val="00266ADF"/>
    <w:rsid w:val="00275D12"/>
    <w:rsid w:val="00275D30"/>
    <w:rsid w:val="002766B7"/>
    <w:rsid w:val="002843CD"/>
    <w:rsid w:val="00284FEB"/>
    <w:rsid w:val="00285DB0"/>
    <w:rsid w:val="002860C4"/>
    <w:rsid w:val="00291BB6"/>
    <w:rsid w:val="00295FE8"/>
    <w:rsid w:val="002A5669"/>
    <w:rsid w:val="002A794F"/>
    <w:rsid w:val="002B5741"/>
    <w:rsid w:val="002B5B6B"/>
    <w:rsid w:val="002C7C0B"/>
    <w:rsid w:val="002D1004"/>
    <w:rsid w:val="002E15A2"/>
    <w:rsid w:val="002F3F0B"/>
    <w:rsid w:val="002F45F1"/>
    <w:rsid w:val="002F60F3"/>
    <w:rsid w:val="002F7D40"/>
    <w:rsid w:val="00305409"/>
    <w:rsid w:val="00322D46"/>
    <w:rsid w:val="0032377B"/>
    <w:rsid w:val="0033294A"/>
    <w:rsid w:val="003330A6"/>
    <w:rsid w:val="0033356A"/>
    <w:rsid w:val="0033468F"/>
    <w:rsid w:val="00341F6F"/>
    <w:rsid w:val="00343CD7"/>
    <w:rsid w:val="00345383"/>
    <w:rsid w:val="00346365"/>
    <w:rsid w:val="0035120E"/>
    <w:rsid w:val="00353306"/>
    <w:rsid w:val="00355B60"/>
    <w:rsid w:val="0035730B"/>
    <w:rsid w:val="003609EF"/>
    <w:rsid w:val="0036231A"/>
    <w:rsid w:val="003667B7"/>
    <w:rsid w:val="00374DD4"/>
    <w:rsid w:val="00375BB0"/>
    <w:rsid w:val="003806A7"/>
    <w:rsid w:val="003858C9"/>
    <w:rsid w:val="00387792"/>
    <w:rsid w:val="003904E3"/>
    <w:rsid w:val="00393BCA"/>
    <w:rsid w:val="003A6F1B"/>
    <w:rsid w:val="003A7270"/>
    <w:rsid w:val="003C5EF7"/>
    <w:rsid w:val="003C6990"/>
    <w:rsid w:val="003D1DB9"/>
    <w:rsid w:val="003D26B2"/>
    <w:rsid w:val="003E1A36"/>
    <w:rsid w:val="003E298C"/>
    <w:rsid w:val="003E4389"/>
    <w:rsid w:val="003E51C2"/>
    <w:rsid w:val="003E600B"/>
    <w:rsid w:val="003F4F07"/>
    <w:rsid w:val="003F4FC8"/>
    <w:rsid w:val="00410371"/>
    <w:rsid w:val="00412310"/>
    <w:rsid w:val="0041331D"/>
    <w:rsid w:val="00414C28"/>
    <w:rsid w:val="004242F1"/>
    <w:rsid w:val="0043163D"/>
    <w:rsid w:val="004349E1"/>
    <w:rsid w:val="00434A40"/>
    <w:rsid w:val="00444057"/>
    <w:rsid w:val="00446488"/>
    <w:rsid w:val="00450C73"/>
    <w:rsid w:val="00452089"/>
    <w:rsid w:val="00456743"/>
    <w:rsid w:val="00461F12"/>
    <w:rsid w:val="00470F1E"/>
    <w:rsid w:val="004717EA"/>
    <w:rsid w:val="00471802"/>
    <w:rsid w:val="00471900"/>
    <w:rsid w:val="004727BC"/>
    <w:rsid w:val="00472D7B"/>
    <w:rsid w:val="00481A5D"/>
    <w:rsid w:val="004856E0"/>
    <w:rsid w:val="00495060"/>
    <w:rsid w:val="004A1672"/>
    <w:rsid w:val="004A16AA"/>
    <w:rsid w:val="004A54E6"/>
    <w:rsid w:val="004A78BC"/>
    <w:rsid w:val="004B01A5"/>
    <w:rsid w:val="004B75B7"/>
    <w:rsid w:val="004C0194"/>
    <w:rsid w:val="004C06E8"/>
    <w:rsid w:val="004D3AF2"/>
    <w:rsid w:val="004D455F"/>
    <w:rsid w:val="004D4BCF"/>
    <w:rsid w:val="004D6929"/>
    <w:rsid w:val="004F0A96"/>
    <w:rsid w:val="004F2031"/>
    <w:rsid w:val="004F661B"/>
    <w:rsid w:val="005030D0"/>
    <w:rsid w:val="00503540"/>
    <w:rsid w:val="005043D2"/>
    <w:rsid w:val="005045C7"/>
    <w:rsid w:val="0051196A"/>
    <w:rsid w:val="0051580D"/>
    <w:rsid w:val="00517077"/>
    <w:rsid w:val="00520444"/>
    <w:rsid w:val="005279F5"/>
    <w:rsid w:val="00534E37"/>
    <w:rsid w:val="00541599"/>
    <w:rsid w:val="005419FE"/>
    <w:rsid w:val="005431D4"/>
    <w:rsid w:val="00547111"/>
    <w:rsid w:val="00550D59"/>
    <w:rsid w:val="00552CB7"/>
    <w:rsid w:val="00555E5F"/>
    <w:rsid w:val="00565C1C"/>
    <w:rsid w:val="00565CF5"/>
    <w:rsid w:val="00566F6F"/>
    <w:rsid w:val="0057488B"/>
    <w:rsid w:val="00575CCB"/>
    <w:rsid w:val="0058240F"/>
    <w:rsid w:val="005840C6"/>
    <w:rsid w:val="0058765D"/>
    <w:rsid w:val="00592D74"/>
    <w:rsid w:val="005A0AF9"/>
    <w:rsid w:val="005A57AC"/>
    <w:rsid w:val="005A5A37"/>
    <w:rsid w:val="005B59F3"/>
    <w:rsid w:val="005C111B"/>
    <w:rsid w:val="005C57E8"/>
    <w:rsid w:val="005C5B4B"/>
    <w:rsid w:val="005D3336"/>
    <w:rsid w:val="005D3F7D"/>
    <w:rsid w:val="005D3FCB"/>
    <w:rsid w:val="005D720A"/>
    <w:rsid w:val="005E18C6"/>
    <w:rsid w:val="005E2C44"/>
    <w:rsid w:val="005E42FB"/>
    <w:rsid w:val="005F391D"/>
    <w:rsid w:val="00606FE5"/>
    <w:rsid w:val="00610C5B"/>
    <w:rsid w:val="006124C9"/>
    <w:rsid w:val="006129FD"/>
    <w:rsid w:val="0061652C"/>
    <w:rsid w:val="00617D68"/>
    <w:rsid w:val="00620F69"/>
    <w:rsid w:val="00621188"/>
    <w:rsid w:val="00622B4B"/>
    <w:rsid w:val="006257ED"/>
    <w:rsid w:val="00625867"/>
    <w:rsid w:val="00625B17"/>
    <w:rsid w:val="00642F4F"/>
    <w:rsid w:val="00644586"/>
    <w:rsid w:val="00652A36"/>
    <w:rsid w:val="00652B69"/>
    <w:rsid w:val="0065364E"/>
    <w:rsid w:val="006537B5"/>
    <w:rsid w:val="00656115"/>
    <w:rsid w:val="006632C2"/>
    <w:rsid w:val="00663945"/>
    <w:rsid w:val="00667016"/>
    <w:rsid w:val="006735CF"/>
    <w:rsid w:val="0067447A"/>
    <w:rsid w:val="006822B6"/>
    <w:rsid w:val="00695808"/>
    <w:rsid w:val="0069647E"/>
    <w:rsid w:val="006A076B"/>
    <w:rsid w:val="006A737E"/>
    <w:rsid w:val="006B46FB"/>
    <w:rsid w:val="006C10AA"/>
    <w:rsid w:val="006D10B0"/>
    <w:rsid w:val="006D4E36"/>
    <w:rsid w:val="006D743A"/>
    <w:rsid w:val="006E0D6E"/>
    <w:rsid w:val="006E21FB"/>
    <w:rsid w:val="006F214E"/>
    <w:rsid w:val="006F6B99"/>
    <w:rsid w:val="006F7B09"/>
    <w:rsid w:val="007043E6"/>
    <w:rsid w:val="0071035B"/>
    <w:rsid w:val="0071095F"/>
    <w:rsid w:val="00711D18"/>
    <w:rsid w:val="00732AD2"/>
    <w:rsid w:val="007375A9"/>
    <w:rsid w:val="007519A2"/>
    <w:rsid w:val="00751AA2"/>
    <w:rsid w:val="00751E15"/>
    <w:rsid w:val="00757A90"/>
    <w:rsid w:val="00762213"/>
    <w:rsid w:val="00762474"/>
    <w:rsid w:val="00763BA2"/>
    <w:rsid w:val="00764382"/>
    <w:rsid w:val="007660A0"/>
    <w:rsid w:val="0076634F"/>
    <w:rsid w:val="00772C0C"/>
    <w:rsid w:val="007741E5"/>
    <w:rsid w:val="00775334"/>
    <w:rsid w:val="0078387F"/>
    <w:rsid w:val="00786093"/>
    <w:rsid w:val="00791295"/>
    <w:rsid w:val="00792342"/>
    <w:rsid w:val="007965DD"/>
    <w:rsid w:val="007977A8"/>
    <w:rsid w:val="007A2EFC"/>
    <w:rsid w:val="007A549F"/>
    <w:rsid w:val="007A73E5"/>
    <w:rsid w:val="007B512A"/>
    <w:rsid w:val="007C1DE4"/>
    <w:rsid w:val="007C2097"/>
    <w:rsid w:val="007D3EF2"/>
    <w:rsid w:val="007D62F7"/>
    <w:rsid w:val="007D6A07"/>
    <w:rsid w:val="007D7566"/>
    <w:rsid w:val="007E77F8"/>
    <w:rsid w:val="007F7259"/>
    <w:rsid w:val="00801CF0"/>
    <w:rsid w:val="008040A8"/>
    <w:rsid w:val="0080680B"/>
    <w:rsid w:val="00806E07"/>
    <w:rsid w:val="00811654"/>
    <w:rsid w:val="008147B9"/>
    <w:rsid w:val="00815BDE"/>
    <w:rsid w:val="00820A1B"/>
    <w:rsid w:val="00825391"/>
    <w:rsid w:val="00826B6A"/>
    <w:rsid w:val="008279FA"/>
    <w:rsid w:val="00827F18"/>
    <w:rsid w:val="00834FE5"/>
    <w:rsid w:val="00844362"/>
    <w:rsid w:val="0084664F"/>
    <w:rsid w:val="008626E7"/>
    <w:rsid w:val="008708CB"/>
    <w:rsid w:val="00870EE7"/>
    <w:rsid w:val="00873C75"/>
    <w:rsid w:val="0087510D"/>
    <w:rsid w:val="00875162"/>
    <w:rsid w:val="008774AC"/>
    <w:rsid w:val="00880451"/>
    <w:rsid w:val="00883A39"/>
    <w:rsid w:val="008863B9"/>
    <w:rsid w:val="00887184"/>
    <w:rsid w:val="0088771C"/>
    <w:rsid w:val="0089007D"/>
    <w:rsid w:val="008914D8"/>
    <w:rsid w:val="008A3A1D"/>
    <w:rsid w:val="008A45A6"/>
    <w:rsid w:val="008A470E"/>
    <w:rsid w:val="008A5FFB"/>
    <w:rsid w:val="008B00F3"/>
    <w:rsid w:val="008B1EF2"/>
    <w:rsid w:val="008B2743"/>
    <w:rsid w:val="008B52D1"/>
    <w:rsid w:val="008B613B"/>
    <w:rsid w:val="008B682B"/>
    <w:rsid w:val="008C7F30"/>
    <w:rsid w:val="008D50D2"/>
    <w:rsid w:val="008D53FC"/>
    <w:rsid w:val="008E1D46"/>
    <w:rsid w:val="008E34FC"/>
    <w:rsid w:val="008E3FC1"/>
    <w:rsid w:val="008E6B1F"/>
    <w:rsid w:val="008F2D76"/>
    <w:rsid w:val="008F686C"/>
    <w:rsid w:val="00903947"/>
    <w:rsid w:val="00904182"/>
    <w:rsid w:val="00904EBA"/>
    <w:rsid w:val="00911B99"/>
    <w:rsid w:val="00913E0B"/>
    <w:rsid w:val="009148DE"/>
    <w:rsid w:val="0091508F"/>
    <w:rsid w:val="009159D3"/>
    <w:rsid w:val="00916386"/>
    <w:rsid w:val="00933815"/>
    <w:rsid w:val="00941429"/>
    <w:rsid w:val="00941E30"/>
    <w:rsid w:val="00943B96"/>
    <w:rsid w:val="00945659"/>
    <w:rsid w:val="00945C25"/>
    <w:rsid w:val="009478EE"/>
    <w:rsid w:val="0095373C"/>
    <w:rsid w:val="009618CB"/>
    <w:rsid w:val="00962DBB"/>
    <w:rsid w:val="00966FD7"/>
    <w:rsid w:val="00967262"/>
    <w:rsid w:val="00971C6A"/>
    <w:rsid w:val="00973015"/>
    <w:rsid w:val="009777D9"/>
    <w:rsid w:val="0098505D"/>
    <w:rsid w:val="00985AFB"/>
    <w:rsid w:val="00991B88"/>
    <w:rsid w:val="009A326D"/>
    <w:rsid w:val="009A3E76"/>
    <w:rsid w:val="009A4E0F"/>
    <w:rsid w:val="009A54D9"/>
    <w:rsid w:val="009A5753"/>
    <w:rsid w:val="009A579D"/>
    <w:rsid w:val="009B25D6"/>
    <w:rsid w:val="009C0015"/>
    <w:rsid w:val="009C0FBA"/>
    <w:rsid w:val="009C4CC7"/>
    <w:rsid w:val="009C5479"/>
    <w:rsid w:val="009D1964"/>
    <w:rsid w:val="009D2FD8"/>
    <w:rsid w:val="009D7147"/>
    <w:rsid w:val="009E0D84"/>
    <w:rsid w:val="009E24DE"/>
    <w:rsid w:val="009E3297"/>
    <w:rsid w:val="009E562D"/>
    <w:rsid w:val="009F734F"/>
    <w:rsid w:val="009F7D81"/>
    <w:rsid w:val="00A00487"/>
    <w:rsid w:val="00A02C30"/>
    <w:rsid w:val="00A06659"/>
    <w:rsid w:val="00A13C79"/>
    <w:rsid w:val="00A1752C"/>
    <w:rsid w:val="00A21671"/>
    <w:rsid w:val="00A242B8"/>
    <w:rsid w:val="00A246B6"/>
    <w:rsid w:val="00A24EE6"/>
    <w:rsid w:val="00A35E86"/>
    <w:rsid w:val="00A40C71"/>
    <w:rsid w:val="00A44532"/>
    <w:rsid w:val="00A47E70"/>
    <w:rsid w:val="00A50CF0"/>
    <w:rsid w:val="00A52F6F"/>
    <w:rsid w:val="00A66C63"/>
    <w:rsid w:val="00A70BC7"/>
    <w:rsid w:val="00A749F0"/>
    <w:rsid w:val="00A7671C"/>
    <w:rsid w:val="00A84550"/>
    <w:rsid w:val="00A878D6"/>
    <w:rsid w:val="00A90724"/>
    <w:rsid w:val="00A92CF6"/>
    <w:rsid w:val="00A95A08"/>
    <w:rsid w:val="00A971AC"/>
    <w:rsid w:val="00AA2CBC"/>
    <w:rsid w:val="00AA49EB"/>
    <w:rsid w:val="00AB4631"/>
    <w:rsid w:val="00AB606C"/>
    <w:rsid w:val="00AB656A"/>
    <w:rsid w:val="00AB6981"/>
    <w:rsid w:val="00AC5820"/>
    <w:rsid w:val="00AC6F2C"/>
    <w:rsid w:val="00AD1CD8"/>
    <w:rsid w:val="00AD7B02"/>
    <w:rsid w:val="00AE0C7D"/>
    <w:rsid w:val="00AE155F"/>
    <w:rsid w:val="00AE193C"/>
    <w:rsid w:val="00AE73C6"/>
    <w:rsid w:val="00AF4DE6"/>
    <w:rsid w:val="00B10E9C"/>
    <w:rsid w:val="00B175D1"/>
    <w:rsid w:val="00B21C94"/>
    <w:rsid w:val="00B22B4C"/>
    <w:rsid w:val="00B258BB"/>
    <w:rsid w:val="00B3074E"/>
    <w:rsid w:val="00B328FE"/>
    <w:rsid w:val="00B40285"/>
    <w:rsid w:val="00B52828"/>
    <w:rsid w:val="00B55E92"/>
    <w:rsid w:val="00B5725C"/>
    <w:rsid w:val="00B6108A"/>
    <w:rsid w:val="00B64726"/>
    <w:rsid w:val="00B67B97"/>
    <w:rsid w:val="00B7315D"/>
    <w:rsid w:val="00B742B8"/>
    <w:rsid w:val="00B75E77"/>
    <w:rsid w:val="00B80067"/>
    <w:rsid w:val="00B81E4C"/>
    <w:rsid w:val="00B85BB1"/>
    <w:rsid w:val="00B87C67"/>
    <w:rsid w:val="00B968C8"/>
    <w:rsid w:val="00BA048E"/>
    <w:rsid w:val="00BA3EC5"/>
    <w:rsid w:val="00BA51D9"/>
    <w:rsid w:val="00BB1BF6"/>
    <w:rsid w:val="00BB4F5B"/>
    <w:rsid w:val="00BB5DFC"/>
    <w:rsid w:val="00BB6258"/>
    <w:rsid w:val="00BC40B1"/>
    <w:rsid w:val="00BC42C2"/>
    <w:rsid w:val="00BC4E5F"/>
    <w:rsid w:val="00BC6B2D"/>
    <w:rsid w:val="00BD02F2"/>
    <w:rsid w:val="00BD279D"/>
    <w:rsid w:val="00BD5479"/>
    <w:rsid w:val="00BD6BB8"/>
    <w:rsid w:val="00BE1D35"/>
    <w:rsid w:val="00BE4DD2"/>
    <w:rsid w:val="00BE7DE7"/>
    <w:rsid w:val="00BF56B8"/>
    <w:rsid w:val="00C01A4C"/>
    <w:rsid w:val="00C01F20"/>
    <w:rsid w:val="00C05BEF"/>
    <w:rsid w:val="00C2299B"/>
    <w:rsid w:val="00C23C46"/>
    <w:rsid w:val="00C23D70"/>
    <w:rsid w:val="00C259BF"/>
    <w:rsid w:val="00C30A15"/>
    <w:rsid w:val="00C3279B"/>
    <w:rsid w:val="00C33675"/>
    <w:rsid w:val="00C34763"/>
    <w:rsid w:val="00C4494A"/>
    <w:rsid w:val="00C45256"/>
    <w:rsid w:val="00C47F3E"/>
    <w:rsid w:val="00C51116"/>
    <w:rsid w:val="00C51E37"/>
    <w:rsid w:val="00C56263"/>
    <w:rsid w:val="00C565DF"/>
    <w:rsid w:val="00C56A9B"/>
    <w:rsid w:val="00C61217"/>
    <w:rsid w:val="00C61579"/>
    <w:rsid w:val="00C657A8"/>
    <w:rsid w:val="00C66BA2"/>
    <w:rsid w:val="00C74709"/>
    <w:rsid w:val="00C74D45"/>
    <w:rsid w:val="00C80A5D"/>
    <w:rsid w:val="00C818C6"/>
    <w:rsid w:val="00C84EC8"/>
    <w:rsid w:val="00C85D2B"/>
    <w:rsid w:val="00C91E2F"/>
    <w:rsid w:val="00C95985"/>
    <w:rsid w:val="00C9698E"/>
    <w:rsid w:val="00C9778B"/>
    <w:rsid w:val="00C979AE"/>
    <w:rsid w:val="00CA0005"/>
    <w:rsid w:val="00CA3559"/>
    <w:rsid w:val="00CA4CF2"/>
    <w:rsid w:val="00CC5026"/>
    <w:rsid w:val="00CC68D0"/>
    <w:rsid w:val="00CD0C8C"/>
    <w:rsid w:val="00CE0B19"/>
    <w:rsid w:val="00CE3B53"/>
    <w:rsid w:val="00CE506B"/>
    <w:rsid w:val="00CF0113"/>
    <w:rsid w:val="00CF0E2F"/>
    <w:rsid w:val="00CF1024"/>
    <w:rsid w:val="00CF1DDD"/>
    <w:rsid w:val="00CF25DD"/>
    <w:rsid w:val="00D00537"/>
    <w:rsid w:val="00D0097D"/>
    <w:rsid w:val="00D03582"/>
    <w:rsid w:val="00D03F9A"/>
    <w:rsid w:val="00D05437"/>
    <w:rsid w:val="00D06665"/>
    <w:rsid w:val="00D06D51"/>
    <w:rsid w:val="00D10026"/>
    <w:rsid w:val="00D119BA"/>
    <w:rsid w:val="00D1696B"/>
    <w:rsid w:val="00D17487"/>
    <w:rsid w:val="00D2049C"/>
    <w:rsid w:val="00D21523"/>
    <w:rsid w:val="00D23184"/>
    <w:rsid w:val="00D24991"/>
    <w:rsid w:val="00D2598D"/>
    <w:rsid w:val="00D25A5F"/>
    <w:rsid w:val="00D34E67"/>
    <w:rsid w:val="00D362A9"/>
    <w:rsid w:val="00D45ADE"/>
    <w:rsid w:val="00D50255"/>
    <w:rsid w:val="00D52BD7"/>
    <w:rsid w:val="00D60C5D"/>
    <w:rsid w:val="00D60FE5"/>
    <w:rsid w:val="00D63880"/>
    <w:rsid w:val="00D66520"/>
    <w:rsid w:val="00D66901"/>
    <w:rsid w:val="00D73313"/>
    <w:rsid w:val="00D7408E"/>
    <w:rsid w:val="00D74639"/>
    <w:rsid w:val="00D82F93"/>
    <w:rsid w:val="00D83EB3"/>
    <w:rsid w:val="00D86DC8"/>
    <w:rsid w:val="00D92B3B"/>
    <w:rsid w:val="00D93AED"/>
    <w:rsid w:val="00D94A85"/>
    <w:rsid w:val="00DA0298"/>
    <w:rsid w:val="00DA0394"/>
    <w:rsid w:val="00DA082C"/>
    <w:rsid w:val="00DA10BB"/>
    <w:rsid w:val="00DA12A3"/>
    <w:rsid w:val="00DA392B"/>
    <w:rsid w:val="00DB3570"/>
    <w:rsid w:val="00DB650C"/>
    <w:rsid w:val="00DC1B76"/>
    <w:rsid w:val="00DD0B2D"/>
    <w:rsid w:val="00DD0F43"/>
    <w:rsid w:val="00DD11FD"/>
    <w:rsid w:val="00DD53E1"/>
    <w:rsid w:val="00DE0813"/>
    <w:rsid w:val="00DE34CF"/>
    <w:rsid w:val="00DE477E"/>
    <w:rsid w:val="00DE67FB"/>
    <w:rsid w:val="00DF0586"/>
    <w:rsid w:val="00DF12F1"/>
    <w:rsid w:val="00DF56BC"/>
    <w:rsid w:val="00DF5799"/>
    <w:rsid w:val="00E046F2"/>
    <w:rsid w:val="00E05435"/>
    <w:rsid w:val="00E11688"/>
    <w:rsid w:val="00E12351"/>
    <w:rsid w:val="00E135C7"/>
    <w:rsid w:val="00E13F3D"/>
    <w:rsid w:val="00E14D7D"/>
    <w:rsid w:val="00E20322"/>
    <w:rsid w:val="00E2067E"/>
    <w:rsid w:val="00E23F68"/>
    <w:rsid w:val="00E30289"/>
    <w:rsid w:val="00E31AA4"/>
    <w:rsid w:val="00E34898"/>
    <w:rsid w:val="00E37029"/>
    <w:rsid w:val="00E37234"/>
    <w:rsid w:val="00E4034E"/>
    <w:rsid w:val="00E4068A"/>
    <w:rsid w:val="00E42131"/>
    <w:rsid w:val="00E45FDF"/>
    <w:rsid w:val="00E5322D"/>
    <w:rsid w:val="00E647F8"/>
    <w:rsid w:val="00E716C1"/>
    <w:rsid w:val="00E717C5"/>
    <w:rsid w:val="00E77BD1"/>
    <w:rsid w:val="00E82F07"/>
    <w:rsid w:val="00E83DFE"/>
    <w:rsid w:val="00E85958"/>
    <w:rsid w:val="00E8742B"/>
    <w:rsid w:val="00E9240B"/>
    <w:rsid w:val="00E9504A"/>
    <w:rsid w:val="00E95CE4"/>
    <w:rsid w:val="00E968A7"/>
    <w:rsid w:val="00E96C17"/>
    <w:rsid w:val="00EA20B4"/>
    <w:rsid w:val="00EA6BD9"/>
    <w:rsid w:val="00EA7E97"/>
    <w:rsid w:val="00EB09B7"/>
    <w:rsid w:val="00EB60F9"/>
    <w:rsid w:val="00EC0C65"/>
    <w:rsid w:val="00EC34D8"/>
    <w:rsid w:val="00EC4F5E"/>
    <w:rsid w:val="00EC51B2"/>
    <w:rsid w:val="00ED0086"/>
    <w:rsid w:val="00ED00B8"/>
    <w:rsid w:val="00ED2D48"/>
    <w:rsid w:val="00EE7D7C"/>
    <w:rsid w:val="00EF51E1"/>
    <w:rsid w:val="00F0098D"/>
    <w:rsid w:val="00F11469"/>
    <w:rsid w:val="00F13645"/>
    <w:rsid w:val="00F25AC8"/>
    <w:rsid w:val="00F25D98"/>
    <w:rsid w:val="00F267CA"/>
    <w:rsid w:val="00F300FB"/>
    <w:rsid w:val="00F34580"/>
    <w:rsid w:val="00F35B3F"/>
    <w:rsid w:val="00F45E79"/>
    <w:rsid w:val="00F51633"/>
    <w:rsid w:val="00F560B6"/>
    <w:rsid w:val="00F637A3"/>
    <w:rsid w:val="00F66D1B"/>
    <w:rsid w:val="00F74E94"/>
    <w:rsid w:val="00F76F15"/>
    <w:rsid w:val="00FA2C28"/>
    <w:rsid w:val="00FA337D"/>
    <w:rsid w:val="00FB0046"/>
    <w:rsid w:val="00FB6386"/>
    <w:rsid w:val="00FC128B"/>
    <w:rsid w:val="00FC2ED7"/>
    <w:rsid w:val="00FD22E5"/>
    <w:rsid w:val="00FD44EF"/>
    <w:rsid w:val="00FF41D4"/>
    <w:rsid w:val="00FF5019"/>
    <w:rsid w:val="00FF54C5"/>
    <w:rsid w:val="22C84018"/>
    <w:rsid w:val="7A812DD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3181C5A"/>
  <w15:chartTrackingRefBased/>
  <w15:docId w15:val="{0D868F11-E1D3-41FD-BF4D-0C370779C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5D6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b/>
      <w:position w:val="6"/>
      <w:sz w:val="16"/>
    </w:rPr>
  </w:style>
  <w:style w:type="character" w:styleId="Strong">
    <w:name w:val="Strong"/>
    <w:qFormat/>
    <w:rPr>
      <w:b/>
      <w:bCs/>
    </w:rPr>
  </w:style>
  <w:style w:type="character" w:customStyle="1" w:styleId="ZGSM">
    <w:name w:val="ZGSM"/>
  </w:style>
  <w:style w:type="character" w:styleId="Emphasis">
    <w:name w:val="Emphasis"/>
    <w:qFormat/>
    <w:rPr>
      <w:i/>
      <w:iCs/>
    </w:rPr>
  </w:style>
  <w:style w:type="character" w:customStyle="1" w:styleId="B2Char">
    <w:name w:val="B2 Char"/>
    <w:link w:val="B2"/>
    <w:locked/>
    <w:rPr>
      <w:rFonts w:ascii="Times New Roman" w:hAnsi="Times New Roman"/>
      <w:lang w:val="en-GB"/>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B1Char1">
    <w:name w:val="B1 Char1"/>
    <w:link w:val="B1"/>
    <w:locked/>
    <w:rPr>
      <w:rFonts w:ascii="Times New Roman" w:hAnsi="Times New Roman"/>
      <w:lang w:val="en-GB"/>
    </w:rPr>
  </w:style>
  <w:style w:type="character" w:styleId="CommentReference">
    <w:name w:val="annotation reference"/>
    <w:semiHidden/>
    <w:rPr>
      <w:sz w:val="16"/>
    </w:rPr>
  </w:style>
  <w:style w:type="character" w:customStyle="1" w:styleId="B1Char">
    <w:name w:val="B1 Char"/>
    <w:locked/>
    <w:rPr>
      <w:lang w:val="en-GB"/>
    </w:rPr>
  </w:style>
  <w:style w:type="character" w:customStyle="1" w:styleId="TitleChar">
    <w:name w:val="Title Char"/>
    <w:link w:val="Title"/>
    <w:rPr>
      <w:rFonts w:ascii="Cambria" w:hAnsi="Cambria"/>
      <w:b/>
      <w:bCs/>
      <w:kern w:val="28"/>
      <w:sz w:val="32"/>
      <w:szCs w:val="32"/>
      <w:lang w:val="en-GB" w:eastAsia="en-US"/>
    </w:rPr>
  </w:style>
  <w:style w:type="character" w:customStyle="1" w:styleId="CRCoverPageChar">
    <w:name w:val="CR Cover Page Char"/>
    <w:link w:val="CRCoverPage"/>
    <w:locked/>
    <w:rPr>
      <w:rFonts w:ascii="Arial" w:hAnsi="Arial"/>
      <w:lang w:eastAsia="en-US"/>
    </w:rPr>
  </w:style>
  <w:style w:type="character" w:customStyle="1" w:styleId="NOChar">
    <w:name w:val="NO Char"/>
    <w:link w:val="NO"/>
    <w:locked/>
    <w:rPr>
      <w:rFonts w:ascii="Times New Roman" w:hAnsi="Times New Roman"/>
      <w:lang w:val="en-GB"/>
    </w:rPr>
  </w:style>
  <w:style w:type="paragraph" w:styleId="CommentSubject">
    <w:name w:val="annotation subject"/>
    <w:basedOn w:val="CommentText"/>
    <w:next w:val="CommentText"/>
    <w:semiHidden/>
    <w:rPr>
      <w:b/>
      <w:bCs/>
    </w:rPr>
  </w:style>
  <w:style w:type="paragraph" w:styleId="TOC5">
    <w:name w:val="toc 5"/>
    <w:basedOn w:val="TOC4"/>
    <w:semiHidden/>
    <w:pPr>
      <w:ind w:left="1701" w:hanging="1701"/>
    </w:pPr>
  </w:style>
  <w:style w:type="paragraph" w:customStyle="1" w:styleId="B3">
    <w:name w:val="B3"/>
    <w:basedOn w:val="List3"/>
  </w:style>
  <w:style w:type="paragraph" w:styleId="List5">
    <w:name w:val="List 5"/>
    <w:basedOn w:val="List4"/>
    <w:pPr>
      <w:ind w:left="1702"/>
    </w:pPr>
  </w:style>
  <w:style w:type="paragraph" w:styleId="Index1">
    <w:name w:val="index 1"/>
    <w:basedOn w:val="Normal"/>
    <w:semiHidden/>
    <w:pPr>
      <w:keepLines/>
      <w:spacing w:after="0"/>
    </w:pPr>
  </w:style>
  <w:style w:type="paragraph" w:styleId="FootnoteText">
    <w:name w:val="footnote text"/>
    <w:basedOn w:val="Normal"/>
    <w:semiHidden/>
    <w:pPr>
      <w:keepLines/>
      <w:spacing w:after="0"/>
      <w:ind w:left="454" w:hanging="454"/>
    </w:pPr>
    <w:rPr>
      <w:sz w:val="16"/>
    </w:rPr>
  </w:style>
  <w:style w:type="paragraph" w:customStyle="1" w:styleId="ZTD">
    <w:name w:val="ZTD"/>
    <w:basedOn w:val="ZB"/>
    <w:pPr>
      <w:framePr w:hRule="auto" w:wrap="notBeside" w:y="852"/>
    </w:pPr>
    <w:rPr>
      <w:i w:val="0"/>
      <w:sz w:val="40"/>
    </w:rPr>
  </w:style>
  <w:style w:type="paragraph" w:styleId="List3">
    <w:name w:val="List 3"/>
    <w:basedOn w:val="List2"/>
    <w:pPr>
      <w:ind w:left="1135"/>
    </w:pPr>
  </w:style>
  <w:style w:type="paragraph" w:styleId="DocumentMap">
    <w:name w:val="Document Map"/>
    <w:basedOn w:val="Normal"/>
    <w:semiHidden/>
    <w:pPr>
      <w:shd w:val="clear" w:color="auto" w:fill="000080"/>
    </w:pPr>
    <w:rPr>
      <w:rFonts w:ascii="Tahoma" w:hAnsi="Tahoma" w:cs="Tahoma"/>
    </w:rPr>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Number">
    <w:name w:val="List Number"/>
    <w:basedOn w:val="List"/>
  </w:style>
  <w:style w:type="paragraph" w:styleId="TOC9">
    <w:name w:val="toc 9"/>
    <w:basedOn w:val="TOC8"/>
    <w:semiHidden/>
    <w:pPr>
      <w:ind w:left="1418" w:hanging="1418"/>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4">
    <w:name w:val="List 4"/>
    <w:basedOn w:val="List3"/>
    <w:pPr>
      <w:ind w:left="1418"/>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Number2">
    <w:name w:val="List Number 2"/>
    <w:basedOn w:val="ListNumber"/>
    <w:pPr>
      <w:ind w:left="851"/>
    </w:pPr>
  </w:style>
  <w:style w:type="paragraph" w:customStyle="1" w:styleId="CRCoverPage">
    <w:name w:val="CR Cover Page"/>
    <w:link w:val="CRCoverPageChar"/>
    <w:pPr>
      <w:spacing w:after="120"/>
    </w:pPr>
    <w:rPr>
      <w:rFonts w:ascii="Arial" w:hAnsi="Arial"/>
      <w:lang w:val="en-GB" w:eastAsia="en-US"/>
    </w:rPr>
  </w:style>
  <w:style w:type="paragraph" w:styleId="ListBullet5">
    <w:name w:val="List Bullet 5"/>
    <w:basedOn w:val="ListBullet4"/>
    <w:pPr>
      <w:ind w:left="1702"/>
    </w:pPr>
  </w:style>
  <w:style w:type="paragraph" w:styleId="Header">
    <w:name w:val="header"/>
    <w:pPr>
      <w:widowControl w:val="0"/>
    </w:pPr>
    <w:rPr>
      <w:rFonts w:ascii="Arial" w:hAnsi="Arial"/>
      <w:b/>
      <w:sz w:val="18"/>
      <w:lang w:val="en-GB" w:eastAsia="en-US"/>
    </w:rPr>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TOC3">
    <w:name w:val="toc 3"/>
    <w:basedOn w:val="TOC2"/>
    <w:semiHidden/>
    <w:pPr>
      <w:ind w:left="1134" w:hanging="1134"/>
    </w:pPr>
  </w:style>
  <w:style w:type="paragraph" w:customStyle="1" w:styleId="B4">
    <w:name w:val="B4"/>
    <w:basedOn w:val="List4"/>
  </w:style>
  <w:style w:type="paragraph" w:styleId="ListBullet3">
    <w:name w:val="List Bullet 3"/>
    <w:basedOn w:val="ListBullet2"/>
    <w:pPr>
      <w:ind w:left="1135"/>
    </w:pPr>
  </w:style>
  <w:style w:type="paragraph" w:styleId="TOC2">
    <w:name w:val="toc 2"/>
    <w:basedOn w:val="TOC1"/>
    <w:uiPriority w:val="39"/>
    <w:pPr>
      <w:keepNext w:val="0"/>
      <w:spacing w:before="0"/>
      <w:ind w:left="851" w:hanging="851"/>
    </w:pPr>
    <w:rPr>
      <w:sz w:val="20"/>
    </w:rPr>
  </w:style>
  <w:style w:type="paragraph" w:styleId="List">
    <w:name w:val="List"/>
    <w:basedOn w:val="Normal"/>
    <w:pPr>
      <w:ind w:left="568" w:hanging="284"/>
    </w:pPr>
  </w:style>
  <w:style w:type="paragraph" w:styleId="Index2">
    <w:name w:val="index 2"/>
    <w:basedOn w:val="Index1"/>
    <w:semiHidden/>
    <w:pPr>
      <w:ind w:left="284"/>
    </w:pPr>
  </w:style>
  <w:style w:type="paragraph" w:styleId="Footer">
    <w:name w:val="footer"/>
    <w:basedOn w:val="Header"/>
    <w:pPr>
      <w:jc w:val="center"/>
    </w:pPr>
    <w:rPr>
      <w:i/>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customStyle="1" w:styleId="B5">
    <w:name w:val="B5"/>
    <w:basedOn w:val="List5"/>
  </w:style>
  <w:style w:type="paragraph" w:styleId="ListBullet">
    <w:name w:val="List Bullet"/>
    <w:basedOn w:val="List"/>
  </w:style>
  <w:style w:type="paragraph" w:styleId="ListBullet4">
    <w:name w:val="List Bullet 4"/>
    <w:basedOn w:val="ListBullet3"/>
    <w:pPr>
      <w:ind w:left="1418"/>
    </w:pPr>
  </w:style>
  <w:style w:type="paragraph" w:styleId="TOC4">
    <w:name w:val="toc 4"/>
    <w:basedOn w:val="TOC3"/>
    <w:semiHidden/>
    <w:pPr>
      <w:ind w:left="1418" w:hanging="1418"/>
    </w:pPr>
  </w:style>
  <w:style w:type="paragraph" w:styleId="CommentText">
    <w:name w:val="annotation text"/>
    <w:basedOn w:val="Normal"/>
    <w:semiHidden/>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H">
    <w:name w:val="TH"/>
    <w:basedOn w:val="Normal"/>
    <w:pPr>
      <w:keepNext/>
      <w:keepLines/>
      <w:spacing w:before="60"/>
      <w:jc w:val="center"/>
    </w:pPr>
    <w:rPr>
      <w:rFonts w:ascii="Arial" w:hAnsi="Arial"/>
      <w:b/>
    </w:rPr>
  </w:style>
  <w:style w:type="paragraph" w:customStyle="1" w:styleId="TAC">
    <w:name w:val="TAC"/>
    <w:basedOn w:val="TAL"/>
    <w:pPr>
      <w:jc w:val="center"/>
    </w:pPr>
  </w:style>
  <w:style w:type="paragraph" w:customStyle="1" w:styleId="TT">
    <w:name w:val="TT"/>
    <w:basedOn w:val="Heading1"/>
    <w:next w:val="Normal"/>
    <w:pPr>
      <w:outlineLvl w:val="9"/>
    </w:pPr>
  </w:style>
  <w:style w:type="paragraph" w:customStyle="1" w:styleId="EW">
    <w:name w:val="EW"/>
    <w:basedOn w:val="EX"/>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TAH">
    <w:name w:val="TAH"/>
    <w:basedOn w:val="TAC"/>
    <w:rPr>
      <w:b/>
    </w:r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EQ">
    <w:name w:val="EQ"/>
    <w:basedOn w:val="Normal"/>
    <w:next w:val="Normal"/>
    <w:pPr>
      <w:keepLines/>
      <w:tabs>
        <w:tab w:val="center" w:pos="4536"/>
        <w:tab w:val="right" w:pos="9072"/>
      </w:tabs>
    </w:pPr>
    <w:rPr>
      <w:lang w:val="en-IN" w:eastAsia="en-IN"/>
    </w:rPr>
  </w:style>
  <w:style w:type="paragraph" w:customStyle="1" w:styleId="NO">
    <w:name w:val="NO"/>
    <w:basedOn w:val="Normal"/>
    <w:link w:val="NOChar"/>
    <w:pPr>
      <w:keepLines/>
      <w:ind w:left="1135" w:hanging="851"/>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tdoc-header">
    <w:name w:val="tdoc-header"/>
    <w:rPr>
      <w:rFonts w:ascii="Arial" w:hAnsi="Arial"/>
      <w:sz w:val="24"/>
      <w:lang w:val="en-GB" w:eastAsia="en-US"/>
    </w:rPr>
  </w:style>
  <w:style w:type="paragraph" w:styleId="ListParagraph">
    <w:name w:val="List Paragraph"/>
    <w:basedOn w:val="Normal"/>
    <w:uiPriority w:val="34"/>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042047">
      <w:bodyDiv w:val="1"/>
      <w:marLeft w:val="0"/>
      <w:marRight w:val="0"/>
      <w:marTop w:val="0"/>
      <w:marBottom w:val="0"/>
      <w:divBdr>
        <w:top w:val="none" w:sz="0" w:space="0" w:color="auto"/>
        <w:left w:val="none" w:sz="0" w:space="0" w:color="auto"/>
        <w:bottom w:val="none" w:sz="0" w:space="0" w:color="auto"/>
        <w:right w:val="none" w:sz="0" w:space="0" w:color="auto"/>
      </w:divBdr>
      <w:divsChild>
        <w:div w:id="977802288">
          <w:marLeft w:val="0"/>
          <w:marRight w:val="0"/>
          <w:marTop w:val="0"/>
          <w:marBottom w:val="0"/>
          <w:divBdr>
            <w:top w:val="none" w:sz="0" w:space="0" w:color="auto"/>
            <w:left w:val="none" w:sz="0" w:space="0" w:color="auto"/>
            <w:bottom w:val="none" w:sz="0" w:space="0" w:color="auto"/>
            <w:right w:val="none" w:sz="0" w:space="0" w:color="auto"/>
          </w:divBdr>
          <w:divsChild>
            <w:div w:id="6374183">
              <w:marLeft w:val="0"/>
              <w:marRight w:val="0"/>
              <w:marTop w:val="0"/>
              <w:marBottom w:val="0"/>
              <w:divBdr>
                <w:top w:val="none" w:sz="0" w:space="0" w:color="auto"/>
                <w:left w:val="none" w:sz="0" w:space="0" w:color="auto"/>
                <w:bottom w:val="none" w:sz="0" w:space="0" w:color="auto"/>
                <w:right w:val="none" w:sz="0" w:space="0" w:color="auto"/>
              </w:divBdr>
            </w:div>
            <w:div w:id="60520991">
              <w:marLeft w:val="0"/>
              <w:marRight w:val="0"/>
              <w:marTop w:val="0"/>
              <w:marBottom w:val="0"/>
              <w:divBdr>
                <w:top w:val="none" w:sz="0" w:space="0" w:color="auto"/>
                <w:left w:val="none" w:sz="0" w:space="0" w:color="auto"/>
                <w:bottom w:val="none" w:sz="0" w:space="0" w:color="auto"/>
                <w:right w:val="none" w:sz="0" w:space="0" w:color="auto"/>
              </w:divBdr>
            </w:div>
            <w:div w:id="76905855">
              <w:marLeft w:val="0"/>
              <w:marRight w:val="0"/>
              <w:marTop w:val="0"/>
              <w:marBottom w:val="0"/>
              <w:divBdr>
                <w:top w:val="none" w:sz="0" w:space="0" w:color="auto"/>
                <w:left w:val="none" w:sz="0" w:space="0" w:color="auto"/>
                <w:bottom w:val="none" w:sz="0" w:space="0" w:color="auto"/>
                <w:right w:val="none" w:sz="0" w:space="0" w:color="auto"/>
              </w:divBdr>
            </w:div>
            <w:div w:id="118185107">
              <w:marLeft w:val="0"/>
              <w:marRight w:val="0"/>
              <w:marTop w:val="0"/>
              <w:marBottom w:val="0"/>
              <w:divBdr>
                <w:top w:val="none" w:sz="0" w:space="0" w:color="auto"/>
                <w:left w:val="none" w:sz="0" w:space="0" w:color="auto"/>
                <w:bottom w:val="none" w:sz="0" w:space="0" w:color="auto"/>
                <w:right w:val="none" w:sz="0" w:space="0" w:color="auto"/>
              </w:divBdr>
            </w:div>
            <w:div w:id="128208661">
              <w:marLeft w:val="0"/>
              <w:marRight w:val="0"/>
              <w:marTop w:val="0"/>
              <w:marBottom w:val="0"/>
              <w:divBdr>
                <w:top w:val="none" w:sz="0" w:space="0" w:color="auto"/>
                <w:left w:val="none" w:sz="0" w:space="0" w:color="auto"/>
                <w:bottom w:val="none" w:sz="0" w:space="0" w:color="auto"/>
                <w:right w:val="none" w:sz="0" w:space="0" w:color="auto"/>
              </w:divBdr>
            </w:div>
            <w:div w:id="145169952">
              <w:marLeft w:val="0"/>
              <w:marRight w:val="0"/>
              <w:marTop w:val="0"/>
              <w:marBottom w:val="0"/>
              <w:divBdr>
                <w:top w:val="none" w:sz="0" w:space="0" w:color="auto"/>
                <w:left w:val="none" w:sz="0" w:space="0" w:color="auto"/>
                <w:bottom w:val="none" w:sz="0" w:space="0" w:color="auto"/>
                <w:right w:val="none" w:sz="0" w:space="0" w:color="auto"/>
              </w:divBdr>
            </w:div>
            <w:div w:id="230503191">
              <w:marLeft w:val="0"/>
              <w:marRight w:val="0"/>
              <w:marTop w:val="0"/>
              <w:marBottom w:val="0"/>
              <w:divBdr>
                <w:top w:val="none" w:sz="0" w:space="0" w:color="auto"/>
                <w:left w:val="none" w:sz="0" w:space="0" w:color="auto"/>
                <w:bottom w:val="none" w:sz="0" w:space="0" w:color="auto"/>
                <w:right w:val="none" w:sz="0" w:space="0" w:color="auto"/>
              </w:divBdr>
            </w:div>
            <w:div w:id="231282918">
              <w:marLeft w:val="0"/>
              <w:marRight w:val="0"/>
              <w:marTop w:val="0"/>
              <w:marBottom w:val="0"/>
              <w:divBdr>
                <w:top w:val="none" w:sz="0" w:space="0" w:color="auto"/>
                <w:left w:val="none" w:sz="0" w:space="0" w:color="auto"/>
                <w:bottom w:val="none" w:sz="0" w:space="0" w:color="auto"/>
                <w:right w:val="none" w:sz="0" w:space="0" w:color="auto"/>
              </w:divBdr>
            </w:div>
            <w:div w:id="232814944">
              <w:marLeft w:val="0"/>
              <w:marRight w:val="0"/>
              <w:marTop w:val="0"/>
              <w:marBottom w:val="0"/>
              <w:divBdr>
                <w:top w:val="none" w:sz="0" w:space="0" w:color="auto"/>
                <w:left w:val="none" w:sz="0" w:space="0" w:color="auto"/>
                <w:bottom w:val="none" w:sz="0" w:space="0" w:color="auto"/>
                <w:right w:val="none" w:sz="0" w:space="0" w:color="auto"/>
              </w:divBdr>
            </w:div>
            <w:div w:id="253365244">
              <w:marLeft w:val="0"/>
              <w:marRight w:val="0"/>
              <w:marTop w:val="0"/>
              <w:marBottom w:val="0"/>
              <w:divBdr>
                <w:top w:val="none" w:sz="0" w:space="0" w:color="auto"/>
                <w:left w:val="none" w:sz="0" w:space="0" w:color="auto"/>
                <w:bottom w:val="none" w:sz="0" w:space="0" w:color="auto"/>
                <w:right w:val="none" w:sz="0" w:space="0" w:color="auto"/>
              </w:divBdr>
            </w:div>
            <w:div w:id="253711102">
              <w:marLeft w:val="0"/>
              <w:marRight w:val="0"/>
              <w:marTop w:val="0"/>
              <w:marBottom w:val="0"/>
              <w:divBdr>
                <w:top w:val="none" w:sz="0" w:space="0" w:color="auto"/>
                <w:left w:val="none" w:sz="0" w:space="0" w:color="auto"/>
                <w:bottom w:val="none" w:sz="0" w:space="0" w:color="auto"/>
                <w:right w:val="none" w:sz="0" w:space="0" w:color="auto"/>
              </w:divBdr>
            </w:div>
            <w:div w:id="272982591">
              <w:marLeft w:val="0"/>
              <w:marRight w:val="0"/>
              <w:marTop w:val="0"/>
              <w:marBottom w:val="0"/>
              <w:divBdr>
                <w:top w:val="none" w:sz="0" w:space="0" w:color="auto"/>
                <w:left w:val="none" w:sz="0" w:space="0" w:color="auto"/>
                <w:bottom w:val="none" w:sz="0" w:space="0" w:color="auto"/>
                <w:right w:val="none" w:sz="0" w:space="0" w:color="auto"/>
              </w:divBdr>
            </w:div>
            <w:div w:id="300421696">
              <w:marLeft w:val="0"/>
              <w:marRight w:val="0"/>
              <w:marTop w:val="0"/>
              <w:marBottom w:val="0"/>
              <w:divBdr>
                <w:top w:val="none" w:sz="0" w:space="0" w:color="auto"/>
                <w:left w:val="none" w:sz="0" w:space="0" w:color="auto"/>
                <w:bottom w:val="none" w:sz="0" w:space="0" w:color="auto"/>
                <w:right w:val="none" w:sz="0" w:space="0" w:color="auto"/>
              </w:divBdr>
            </w:div>
            <w:div w:id="303587286">
              <w:marLeft w:val="0"/>
              <w:marRight w:val="0"/>
              <w:marTop w:val="0"/>
              <w:marBottom w:val="0"/>
              <w:divBdr>
                <w:top w:val="none" w:sz="0" w:space="0" w:color="auto"/>
                <w:left w:val="none" w:sz="0" w:space="0" w:color="auto"/>
                <w:bottom w:val="none" w:sz="0" w:space="0" w:color="auto"/>
                <w:right w:val="none" w:sz="0" w:space="0" w:color="auto"/>
              </w:divBdr>
            </w:div>
            <w:div w:id="324287935">
              <w:marLeft w:val="0"/>
              <w:marRight w:val="0"/>
              <w:marTop w:val="0"/>
              <w:marBottom w:val="0"/>
              <w:divBdr>
                <w:top w:val="none" w:sz="0" w:space="0" w:color="auto"/>
                <w:left w:val="none" w:sz="0" w:space="0" w:color="auto"/>
                <w:bottom w:val="none" w:sz="0" w:space="0" w:color="auto"/>
                <w:right w:val="none" w:sz="0" w:space="0" w:color="auto"/>
              </w:divBdr>
            </w:div>
            <w:div w:id="374964134">
              <w:marLeft w:val="0"/>
              <w:marRight w:val="0"/>
              <w:marTop w:val="0"/>
              <w:marBottom w:val="0"/>
              <w:divBdr>
                <w:top w:val="none" w:sz="0" w:space="0" w:color="auto"/>
                <w:left w:val="none" w:sz="0" w:space="0" w:color="auto"/>
                <w:bottom w:val="none" w:sz="0" w:space="0" w:color="auto"/>
                <w:right w:val="none" w:sz="0" w:space="0" w:color="auto"/>
              </w:divBdr>
            </w:div>
            <w:div w:id="395011720">
              <w:marLeft w:val="0"/>
              <w:marRight w:val="0"/>
              <w:marTop w:val="0"/>
              <w:marBottom w:val="0"/>
              <w:divBdr>
                <w:top w:val="none" w:sz="0" w:space="0" w:color="auto"/>
                <w:left w:val="none" w:sz="0" w:space="0" w:color="auto"/>
                <w:bottom w:val="none" w:sz="0" w:space="0" w:color="auto"/>
                <w:right w:val="none" w:sz="0" w:space="0" w:color="auto"/>
              </w:divBdr>
            </w:div>
            <w:div w:id="411128066">
              <w:marLeft w:val="0"/>
              <w:marRight w:val="0"/>
              <w:marTop w:val="0"/>
              <w:marBottom w:val="0"/>
              <w:divBdr>
                <w:top w:val="none" w:sz="0" w:space="0" w:color="auto"/>
                <w:left w:val="none" w:sz="0" w:space="0" w:color="auto"/>
                <w:bottom w:val="none" w:sz="0" w:space="0" w:color="auto"/>
                <w:right w:val="none" w:sz="0" w:space="0" w:color="auto"/>
              </w:divBdr>
            </w:div>
            <w:div w:id="416562513">
              <w:marLeft w:val="0"/>
              <w:marRight w:val="0"/>
              <w:marTop w:val="0"/>
              <w:marBottom w:val="0"/>
              <w:divBdr>
                <w:top w:val="none" w:sz="0" w:space="0" w:color="auto"/>
                <w:left w:val="none" w:sz="0" w:space="0" w:color="auto"/>
                <w:bottom w:val="none" w:sz="0" w:space="0" w:color="auto"/>
                <w:right w:val="none" w:sz="0" w:space="0" w:color="auto"/>
              </w:divBdr>
            </w:div>
            <w:div w:id="466750301">
              <w:marLeft w:val="0"/>
              <w:marRight w:val="0"/>
              <w:marTop w:val="0"/>
              <w:marBottom w:val="0"/>
              <w:divBdr>
                <w:top w:val="none" w:sz="0" w:space="0" w:color="auto"/>
                <w:left w:val="none" w:sz="0" w:space="0" w:color="auto"/>
                <w:bottom w:val="none" w:sz="0" w:space="0" w:color="auto"/>
                <w:right w:val="none" w:sz="0" w:space="0" w:color="auto"/>
              </w:divBdr>
            </w:div>
            <w:div w:id="474688817">
              <w:marLeft w:val="0"/>
              <w:marRight w:val="0"/>
              <w:marTop w:val="0"/>
              <w:marBottom w:val="0"/>
              <w:divBdr>
                <w:top w:val="none" w:sz="0" w:space="0" w:color="auto"/>
                <w:left w:val="none" w:sz="0" w:space="0" w:color="auto"/>
                <w:bottom w:val="none" w:sz="0" w:space="0" w:color="auto"/>
                <w:right w:val="none" w:sz="0" w:space="0" w:color="auto"/>
              </w:divBdr>
            </w:div>
            <w:div w:id="502085073">
              <w:marLeft w:val="0"/>
              <w:marRight w:val="0"/>
              <w:marTop w:val="0"/>
              <w:marBottom w:val="0"/>
              <w:divBdr>
                <w:top w:val="none" w:sz="0" w:space="0" w:color="auto"/>
                <w:left w:val="none" w:sz="0" w:space="0" w:color="auto"/>
                <w:bottom w:val="none" w:sz="0" w:space="0" w:color="auto"/>
                <w:right w:val="none" w:sz="0" w:space="0" w:color="auto"/>
              </w:divBdr>
            </w:div>
            <w:div w:id="509368400">
              <w:marLeft w:val="0"/>
              <w:marRight w:val="0"/>
              <w:marTop w:val="0"/>
              <w:marBottom w:val="0"/>
              <w:divBdr>
                <w:top w:val="none" w:sz="0" w:space="0" w:color="auto"/>
                <w:left w:val="none" w:sz="0" w:space="0" w:color="auto"/>
                <w:bottom w:val="none" w:sz="0" w:space="0" w:color="auto"/>
                <w:right w:val="none" w:sz="0" w:space="0" w:color="auto"/>
              </w:divBdr>
            </w:div>
            <w:div w:id="530925186">
              <w:marLeft w:val="0"/>
              <w:marRight w:val="0"/>
              <w:marTop w:val="0"/>
              <w:marBottom w:val="0"/>
              <w:divBdr>
                <w:top w:val="none" w:sz="0" w:space="0" w:color="auto"/>
                <w:left w:val="none" w:sz="0" w:space="0" w:color="auto"/>
                <w:bottom w:val="none" w:sz="0" w:space="0" w:color="auto"/>
                <w:right w:val="none" w:sz="0" w:space="0" w:color="auto"/>
              </w:divBdr>
            </w:div>
            <w:div w:id="547882745">
              <w:marLeft w:val="0"/>
              <w:marRight w:val="0"/>
              <w:marTop w:val="0"/>
              <w:marBottom w:val="0"/>
              <w:divBdr>
                <w:top w:val="none" w:sz="0" w:space="0" w:color="auto"/>
                <w:left w:val="none" w:sz="0" w:space="0" w:color="auto"/>
                <w:bottom w:val="none" w:sz="0" w:space="0" w:color="auto"/>
                <w:right w:val="none" w:sz="0" w:space="0" w:color="auto"/>
              </w:divBdr>
            </w:div>
            <w:div w:id="556860867">
              <w:marLeft w:val="0"/>
              <w:marRight w:val="0"/>
              <w:marTop w:val="0"/>
              <w:marBottom w:val="0"/>
              <w:divBdr>
                <w:top w:val="none" w:sz="0" w:space="0" w:color="auto"/>
                <w:left w:val="none" w:sz="0" w:space="0" w:color="auto"/>
                <w:bottom w:val="none" w:sz="0" w:space="0" w:color="auto"/>
                <w:right w:val="none" w:sz="0" w:space="0" w:color="auto"/>
              </w:divBdr>
            </w:div>
            <w:div w:id="557134552">
              <w:marLeft w:val="0"/>
              <w:marRight w:val="0"/>
              <w:marTop w:val="0"/>
              <w:marBottom w:val="0"/>
              <w:divBdr>
                <w:top w:val="none" w:sz="0" w:space="0" w:color="auto"/>
                <w:left w:val="none" w:sz="0" w:space="0" w:color="auto"/>
                <w:bottom w:val="none" w:sz="0" w:space="0" w:color="auto"/>
                <w:right w:val="none" w:sz="0" w:space="0" w:color="auto"/>
              </w:divBdr>
            </w:div>
            <w:div w:id="602996819">
              <w:marLeft w:val="0"/>
              <w:marRight w:val="0"/>
              <w:marTop w:val="0"/>
              <w:marBottom w:val="0"/>
              <w:divBdr>
                <w:top w:val="none" w:sz="0" w:space="0" w:color="auto"/>
                <w:left w:val="none" w:sz="0" w:space="0" w:color="auto"/>
                <w:bottom w:val="none" w:sz="0" w:space="0" w:color="auto"/>
                <w:right w:val="none" w:sz="0" w:space="0" w:color="auto"/>
              </w:divBdr>
            </w:div>
            <w:div w:id="607153910">
              <w:marLeft w:val="0"/>
              <w:marRight w:val="0"/>
              <w:marTop w:val="0"/>
              <w:marBottom w:val="0"/>
              <w:divBdr>
                <w:top w:val="none" w:sz="0" w:space="0" w:color="auto"/>
                <w:left w:val="none" w:sz="0" w:space="0" w:color="auto"/>
                <w:bottom w:val="none" w:sz="0" w:space="0" w:color="auto"/>
                <w:right w:val="none" w:sz="0" w:space="0" w:color="auto"/>
              </w:divBdr>
            </w:div>
            <w:div w:id="612907372">
              <w:marLeft w:val="0"/>
              <w:marRight w:val="0"/>
              <w:marTop w:val="0"/>
              <w:marBottom w:val="0"/>
              <w:divBdr>
                <w:top w:val="none" w:sz="0" w:space="0" w:color="auto"/>
                <w:left w:val="none" w:sz="0" w:space="0" w:color="auto"/>
                <w:bottom w:val="none" w:sz="0" w:space="0" w:color="auto"/>
                <w:right w:val="none" w:sz="0" w:space="0" w:color="auto"/>
              </w:divBdr>
            </w:div>
            <w:div w:id="636959939">
              <w:marLeft w:val="0"/>
              <w:marRight w:val="0"/>
              <w:marTop w:val="0"/>
              <w:marBottom w:val="0"/>
              <w:divBdr>
                <w:top w:val="none" w:sz="0" w:space="0" w:color="auto"/>
                <w:left w:val="none" w:sz="0" w:space="0" w:color="auto"/>
                <w:bottom w:val="none" w:sz="0" w:space="0" w:color="auto"/>
                <w:right w:val="none" w:sz="0" w:space="0" w:color="auto"/>
              </w:divBdr>
            </w:div>
            <w:div w:id="640620863">
              <w:marLeft w:val="0"/>
              <w:marRight w:val="0"/>
              <w:marTop w:val="0"/>
              <w:marBottom w:val="0"/>
              <w:divBdr>
                <w:top w:val="none" w:sz="0" w:space="0" w:color="auto"/>
                <w:left w:val="none" w:sz="0" w:space="0" w:color="auto"/>
                <w:bottom w:val="none" w:sz="0" w:space="0" w:color="auto"/>
                <w:right w:val="none" w:sz="0" w:space="0" w:color="auto"/>
              </w:divBdr>
            </w:div>
            <w:div w:id="741752236">
              <w:marLeft w:val="0"/>
              <w:marRight w:val="0"/>
              <w:marTop w:val="0"/>
              <w:marBottom w:val="0"/>
              <w:divBdr>
                <w:top w:val="none" w:sz="0" w:space="0" w:color="auto"/>
                <w:left w:val="none" w:sz="0" w:space="0" w:color="auto"/>
                <w:bottom w:val="none" w:sz="0" w:space="0" w:color="auto"/>
                <w:right w:val="none" w:sz="0" w:space="0" w:color="auto"/>
              </w:divBdr>
            </w:div>
            <w:div w:id="793329755">
              <w:marLeft w:val="0"/>
              <w:marRight w:val="0"/>
              <w:marTop w:val="0"/>
              <w:marBottom w:val="0"/>
              <w:divBdr>
                <w:top w:val="none" w:sz="0" w:space="0" w:color="auto"/>
                <w:left w:val="none" w:sz="0" w:space="0" w:color="auto"/>
                <w:bottom w:val="none" w:sz="0" w:space="0" w:color="auto"/>
                <w:right w:val="none" w:sz="0" w:space="0" w:color="auto"/>
              </w:divBdr>
            </w:div>
            <w:div w:id="822935896">
              <w:marLeft w:val="0"/>
              <w:marRight w:val="0"/>
              <w:marTop w:val="0"/>
              <w:marBottom w:val="0"/>
              <w:divBdr>
                <w:top w:val="none" w:sz="0" w:space="0" w:color="auto"/>
                <w:left w:val="none" w:sz="0" w:space="0" w:color="auto"/>
                <w:bottom w:val="none" w:sz="0" w:space="0" w:color="auto"/>
                <w:right w:val="none" w:sz="0" w:space="0" w:color="auto"/>
              </w:divBdr>
            </w:div>
            <w:div w:id="828056193">
              <w:marLeft w:val="0"/>
              <w:marRight w:val="0"/>
              <w:marTop w:val="0"/>
              <w:marBottom w:val="0"/>
              <w:divBdr>
                <w:top w:val="none" w:sz="0" w:space="0" w:color="auto"/>
                <w:left w:val="none" w:sz="0" w:space="0" w:color="auto"/>
                <w:bottom w:val="none" w:sz="0" w:space="0" w:color="auto"/>
                <w:right w:val="none" w:sz="0" w:space="0" w:color="auto"/>
              </w:divBdr>
            </w:div>
            <w:div w:id="835727061">
              <w:marLeft w:val="0"/>
              <w:marRight w:val="0"/>
              <w:marTop w:val="0"/>
              <w:marBottom w:val="0"/>
              <w:divBdr>
                <w:top w:val="none" w:sz="0" w:space="0" w:color="auto"/>
                <w:left w:val="none" w:sz="0" w:space="0" w:color="auto"/>
                <w:bottom w:val="none" w:sz="0" w:space="0" w:color="auto"/>
                <w:right w:val="none" w:sz="0" w:space="0" w:color="auto"/>
              </w:divBdr>
            </w:div>
            <w:div w:id="843205742">
              <w:marLeft w:val="0"/>
              <w:marRight w:val="0"/>
              <w:marTop w:val="0"/>
              <w:marBottom w:val="0"/>
              <w:divBdr>
                <w:top w:val="none" w:sz="0" w:space="0" w:color="auto"/>
                <w:left w:val="none" w:sz="0" w:space="0" w:color="auto"/>
                <w:bottom w:val="none" w:sz="0" w:space="0" w:color="auto"/>
                <w:right w:val="none" w:sz="0" w:space="0" w:color="auto"/>
              </w:divBdr>
            </w:div>
            <w:div w:id="850490240">
              <w:marLeft w:val="0"/>
              <w:marRight w:val="0"/>
              <w:marTop w:val="0"/>
              <w:marBottom w:val="0"/>
              <w:divBdr>
                <w:top w:val="none" w:sz="0" w:space="0" w:color="auto"/>
                <w:left w:val="none" w:sz="0" w:space="0" w:color="auto"/>
                <w:bottom w:val="none" w:sz="0" w:space="0" w:color="auto"/>
                <w:right w:val="none" w:sz="0" w:space="0" w:color="auto"/>
              </w:divBdr>
            </w:div>
            <w:div w:id="916860084">
              <w:marLeft w:val="0"/>
              <w:marRight w:val="0"/>
              <w:marTop w:val="0"/>
              <w:marBottom w:val="0"/>
              <w:divBdr>
                <w:top w:val="none" w:sz="0" w:space="0" w:color="auto"/>
                <w:left w:val="none" w:sz="0" w:space="0" w:color="auto"/>
                <w:bottom w:val="none" w:sz="0" w:space="0" w:color="auto"/>
                <w:right w:val="none" w:sz="0" w:space="0" w:color="auto"/>
              </w:divBdr>
            </w:div>
            <w:div w:id="1057357981">
              <w:marLeft w:val="0"/>
              <w:marRight w:val="0"/>
              <w:marTop w:val="0"/>
              <w:marBottom w:val="0"/>
              <w:divBdr>
                <w:top w:val="none" w:sz="0" w:space="0" w:color="auto"/>
                <w:left w:val="none" w:sz="0" w:space="0" w:color="auto"/>
                <w:bottom w:val="none" w:sz="0" w:space="0" w:color="auto"/>
                <w:right w:val="none" w:sz="0" w:space="0" w:color="auto"/>
              </w:divBdr>
            </w:div>
            <w:div w:id="1071731071">
              <w:marLeft w:val="0"/>
              <w:marRight w:val="0"/>
              <w:marTop w:val="0"/>
              <w:marBottom w:val="0"/>
              <w:divBdr>
                <w:top w:val="none" w:sz="0" w:space="0" w:color="auto"/>
                <w:left w:val="none" w:sz="0" w:space="0" w:color="auto"/>
                <w:bottom w:val="none" w:sz="0" w:space="0" w:color="auto"/>
                <w:right w:val="none" w:sz="0" w:space="0" w:color="auto"/>
              </w:divBdr>
            </w:div>
            <w:div w:id="1105613992">
              <w:marLeft w:val="0"/>
              <w:marRight w:val="0"/>
              <w:marTop w:val="0"/>
              <w:marBottom w:val="0"/>
              <w:divBdr>
                <w:top w:val="none" w:sz="0" w:space="0" w:color="auto"/>
                <w:left w:val="none" w:sz="0" w:space="0" w:color="auto"/>
                <w:bottom w:val="none" w:sz="0" w:space="0" w:color="auto"/>
                <w:right w:val="none" w:sz="0" w:space="0" w:color="auto"/>
              </w:divBdr>
            </w:div>
            <w:div w:id="1109621352">
              <w:marLeft w:val="0"/>
              <w:marRight w:val="0"/>
              <w:marTop w:val="0"/>
              <w:marBottom w:val="0"/>
              <w:divBdr>
                <w:top w:val="none" w:sz="0" w:space="0" w:color="auto"/>
                <w:left w:val="none" w:sz="0" w:space="0" w:color="auto"/>
                <w:bottom w:val="none" w:sz="0" w:space="0" w:color="auto"/>
                <w:right w:val="none" w:sz="0" w:space="0" w:color="auto"/>
              </w:divBdr>
            </w:div>
            <w:div w:id="1116410093">
              <w:marLeft w:val="0"/>
              <w:marRight w:val="0"/>
              <w:marTop w:val="0"/>
              <w:marBottom w:val="0"/>
              <w:divBdr>
                <w:top w:val="none" w:sz="0" w:space="0" w:color="auto"/>
                <w:left w:val="none" w:sz="0" w:space="0" w:color="auto"/>
                <w:bottom w:val="none" w:sz="0" w:space="0" w:color="auto"/>
                <w:right w:val="none" w:sz="0" w:space="0" w:color="auto"/>
              </w:divBdr>
            </w:div>
            <w:div w:id="1120034617">
              <w:marLeft w:val="0"/>
              <w:marRight w:val="0"/>
              <w:marTop w:val="0"/>
              <w:marBottom w:val="0"/>
              <w:divBdr>
                <w:top w:val="none" w:sz="0" w:space="0" w:color="auto"/>
                <w:left w:val="none" w:sz="0" w:space="0" w:color="auto"/>
                <w:bottom w:val="none" w:sz="0" w:space="0" w:color="auto"/>
                <w:right w:val="none" w:sz="0" w:space="0" w:color="auto"/>
              </w:divBdr>
            </w:div>
            <w:div w:id="1122308346">
              <w:marLeft w:val="0"/>
              <w:marRight w:val="0"/>
              <w:marTop w:val="0"/>
              <w:marBottom w:val="0"/>
              <w:divBdr>
                <w:top w:val="none" w:sz="0" w:space="0" w:color="auto"/>
                <w:left w:val="none" w:sz="0" w:space="0" w:color="auto"/>
                <w:bottom w:val="none" w:sz="0" w:space="0" w:color="auto"/>
                <w:right w:val="none" w:sz="0" w:space="0" w:color="auto"/>
              </w:divBdr>
            </w:div>
            <w:div w:id="1124735862">
              <w:marLeft w:val="0"/>
              <w:marRight w:val="0"/>
              <w:marTop w:val="0"/>
              <w:marBottom w:val="0"/>
              <w:divBdr>
                <w:top w:val="none" w:sz="0" w:space="0" w:color="auto"/>
                <w:left w:val="none" w:sz="0" w:space="0" w:color="auto"/>
                <w:bottom w:val="none" w:sz="0" w:space="0" w:color="auto"/>
                <w:right w:val="none" w:sz="0" w:space="0" w:color="auto"/>
              </w:divBdr>
            </w:div>
            <w:div w:id="1147674175">
              <w:marLeft w:val="0"/>
              <w:marRight w:val="0"/>
              <w:marTop w:val="0"/>
              <w:marBottom w:val="0"/>
              <w:divBdr>
                <w:top w:val="none" w:sz="0" w:space="0" w:color="auto"/>
                <w:left w:val="none" w:sz="0" w:space="0" w:color="auto"/>
                <w:bottom w:val="none" w:sz="0" w:space="0" w:color="auto"/>
                <w:right w:val="none" w:sz="0" w:space="0" w:color="auto"/>
              </w:divBdr>
            </w:div>
            <w:div w:id="1260599022">
              <w:marLeft w:val="0"/>
              <w:marRight w:val="0"/>
              <w:marTop w:val="0"/>
              <w:marBottom w:val="0"/>
              <w:divBdr>
                <w:top w:val="none" w:sz="0" w:space="0" w:color="auto"/>
                <w:left w:val="none" w:sz="0" w:space="0" w:color="auto"/>
                <w:bottom w:val="none" w:sz="0" w:space="0" w:color="auto"/>
                <w:right w:val="none" w:sz="0" w:space="0" w:color="auto"/>
              </w:divBdr>
            </w:div>
            <w:div w:id="1305084630">
              <w:marLeft w:val="0"/>
              <w:marRight w:val="0"/>
              <w:marTop w:val="0"/>
              <w:marBottom w:val="0"/>
              <w:divBdr>
                <w:top w:val="none" w:sz="0" w:space="0" w:color="auto"/>
                <w:left w:val="none" w:sz="0" w:space="0" w:color="auto"/>
                <w:bottom w:val="none" w:sz="0" w:space="0" w:color="auto"/>
                <w:right w:val="none" w:sz="0" w:space="0" w:color="auto"/>
              </w:divBdr>
            </w:div>
            <w:div w:id="1316030607">
              <w:marLeft w:val="0"/>
              <w:marRight w:val="0"/>
              <w:marTop w:val="0"/>
              <w:marBottom w:val="0"/>
              <w:divBdr>
                <w:top w:val="none" w:sz="0" w:space="0" w:color="auto"/>
                <w:left w:val="none" w:sz="0" w:space="0" w:color="auto"/>
                <w:bottom w:val="none" w:sz="0" w:space="0" w:color="auto"/>
                <w:right w:val="none" w:sz="0" w:space="0" w:color="auto"/>
              </w:divBdr>
            </w:div>
            <w:div w:id="1380663095">
              <w:marLeft w:val="0"/>
              <w:marRight w:val="0"/>
              <w:marTop w:val="0"/>
              <w:marBottom w:val="0"/>
              <w:divBdr>
                <w:top w:val="none" w:sz="0" w:space="0" w:color="auto"/>
                <w:left w:val="none" w:sz="0" w:space="0" w:color="auto"/>
                <w:bottom w:val="none" w:sz="0" w:space="0" w:color="auto"/>
                <w:right w:val="none" w:sz="0" w:space="0" w:color="auto"/>
              </w:divBdr>
            </w:div>
            <w:div w:id="1428816397">
              <w:marLeft w:val="0"/>
              <w:marRight w:val="0"/>
              <w:marTop w:val="0"/>
              <w:marBottom w:val="0"/>
              <w:divBdr>
                <w:top w:val="none" w:sz="0" w:space="0" w:color="auto"/>
                <w:left w:val="none" w:sz="0" w:space="0" w:color="auto"/>
                <w:bottom w:val="none" w:sz="0" w:space="0" w:color="auto"/>
                <w:right w:val="none" w:sz="0" w:space="0" w:color="auto"/>
              </w:divBdr>
            </w:div>
            <w:div w:id="1461538173">
              <w:marLeft w:val="0"/>
              <w:marRight w:val="0"/>
              <w:marTop w:val="0"/>
              <w:marBottom w:val="0"/>
              <w:divBdr>
                <w:top w:val="none" w:sz="0" w:space="0" w:color="auto"/>
                <w:left w:val="none" w:sz="0" w:space="0" w:color="auto"/>
                <w:bottom w:val="none" w:sz="0" w:space="0" w:color="auto"/>
                <w:right w:val="none" w:sz="0" w:space="0" w:color="auto"/>
              </w:divBdr>
            </w:div>
            <w:div w:id="1468013520">
              <w:marLeft w:val="0"/>
              <w:marRight w:val="0"/>
              <w:marTop w:val="0"/>
              <w:marBottom w:val="0"/>
              <w:divBdr>
                <w:top w:val="none" w:sz="0" w:space="0" w:color="auto"/>
                <w:left w:val="none" w:sz="0" w:space="0" w:color="auto"/>
                <w:bottom w:val="none" w:sz="0" w:space="0" w:color="auto"/>
                <w:right w:val="none" w:sz="0" w:space="0" w:color="auto"/>
              </w:divBdr>
            </w:div>
            <w:div w:id="1478764610">
              <w:marLeft w:val="0"/>
              <w:marRight w:val="0"/>
              <w:marTop w:val="0"/>
              <w:marBottom w:val="0"/>
              <w:divBdr>
                <w:top w:val="none" w:sz="0" w:space="0" w:color="auto"/>
                <w:left w:val="none" w:sz="0" w:space="0" w:color="auto"/>
                <w:bottom w:val="none" w:sz="0" w:space="0" w:color="auto"/>
                <w:right w:val="none" w:sz="0" w:space="0" w:color="auto"/>
              </w:divBdr>
            </w:div>
            <w:div w:id="1531406986">
              <w:marLeft w:val="0"/>
              <w:marRight w:val="0"/>
              <w:marTop w:val="0"/>
              <w:marBottom w:val="0"/>
              <w:divBdr>
                <w:top w:val="none" w:sz="0" w:space="0" w:color="auto"/>
                <w:left w:val="none" w:sz="0" w:space="0" w:color="auto"/>
                <w:bottom w:val="none" w:sz="0" w:space="0" w:color="auto"/>
                <w:right w:val="none" w:sz="0" w:space="0" w:color="auto"/>
              </w:divBdr>
            </w:div>
            <w:div w:id="1543470936">
              <w:marLeft w:val="0"/>
              <w:marRight w:val="0"/>
              <w:marTop w:val="0"/>
              <w:marBottom w:val="0"/>
              <w:divBdr>
                <w:top w:val="none" w:sz="0" w:space="0" w:color="auto"/>
                <w:left w:val="none" w:sz="0" w:space="0" w:color="auto"/>
                <w:bottom w:val="none" w:sz="0" w:space="0" w:color="auto"/>
                <w:right w:val="none" w:sz="0" w:space="0" w:color="auto"/>
              </w:divBdr>
            </w:div>
            <w:div w:id="1550799204">
              <w:marLeft w:val="0"/>
              <w:marRight w:val="0"/>
              <w:marTop w:val="0"/>
              <w:marBottom w:val="0"/>
              <w:divBdr>
                <w:top w:val="none" w:sz="0" w:space="0" w:color="auto"/>
                <w:left w:val="none" w:sz="0" w:space="0" w:color="auto"/>
                <w:bottom w:val="none" w:sz="0" w:space="0" w:color="auto"/>
                <w:right w:val="none" w:sz="0" w:space="0" w:color="auto"/>
              </w:divBdr>
            </w:div>
            <w:div w:id="1570118416">
              <w:marLeft w:val="0"/>
              <w:marRight w:val="0"/>
              <w:marTop w:val="0"/>
              <w:marBottom w:val="0"/>
              <w:divBdr>
                <w:top w:val="none" w:sz="0" w:space="0" w:color="auto"/>
                <w:left w:val="none" w:sz="0" w:space="0" w:color="auto"/>
                <w:bottom w:val="none" w:sz="0" w:space="0" w:color="auto"/>
                <w:right w:val="none" w:sz="0" w:space="0" w:color="auto"/>
              </w:divBdr>
            </w:div>
            <w:div w:id="1576236514">
              <w:marLeft w:val="0"/>
              <w:marRight w:val="0"/>
              <w:marTop w:val="0"/>
              <w:marBottom w:val="0"/>
              <w:divBdr>
                <w:top w:val="none" w:sz="0" w:space="0" w:color="auto"/>
                <w:left w:val="none" w:sz="0" w:space="0" w:color="auto"/>
                <w:bottom w:val="none" w:sz="0" w:space="0" w:color="auto"/>
                <w:right w:val="none" w:sz="0" w:space="0" w:color="auto"/>
              </w:divBdr>
            </w:div>
            <w:div w:id="1647778229">
              <w:marLeft w:val="0"/>
              <w:marRight w:val="0"/>
              <w:marTop w:val="0"/>
              <w:marBottom w:val="0"/>
              <w:divBdr>
                <w:top w:val="none" w:sz="0" w:space="0" w:color="auto"/>
                <w:left w:val="none" w:sz="0" w:space="0" w:color="auto"/>
                <w:bottom w:val="none" w:sz="0" w:space="0" w:color="auto"/>
                <w:right w:val="none" w:sz="0" w:space="0" w:color="auto"/>
              </w:divBdr>
            </w:div>
            <w:div w:id="1647935218">
              <w:marLeft w:val="0"/>
              <w:marRight w:val="0"/>
              <w:marTop w:val="0"/>
              <w:marBottom w:val="0"/>
              <w:divBdr>
                <w:top w:val="none" w:sz="0" w:space="0" w:color="auto"/>
                <w:left w:val="none" w:sz="0" w:space="0" w:color="auto"/>
                <w:bottom w:val="none" w:sz="0" w:space="0" w:color="auto"/>
                <w:right w:val="none" w:sz="0" w:space="0" w:color="auto"/>
              </w:divBdr>
            </w:div>
            <w:div w:id="1689021870">
              <w:marLeft w:val="0"/>
              <w:marRight w:val="0"/>
              <w:marTop w:val="0"/>
              <w:marBottom w:val="0"/>
              <w:divBdr>
                <w:top w:val="none" w:sz="0" w:space="0" w:color="auto"/>
                <w:left w:val="none" w:sz="0" w:space="0" w:color="auto"/>
                <w:bottom w:val="none" w:sz="0" w:space="0" w:color="auto"/>
                <w:right w:val="none" w:sz="0" w:space="0" w:color="auto"/>
              </w:divBdr>
            </w:div>
            <w:div w:id="1693460280">
              <w:marLeft w:val="0"/>
              <w:marRight w:val="0"/>
              <w:marTop w:val="0"/>
              <w:marBottom w:val="0"/>
              <w:divBdr>
                <w:top w:val="none" w:sz="0" w:space="0" w:color="auto"/>
                <w:left w:val="none" w:sz="0" w:space="0" w:color="auto"/>
                <w:bottom w:val="none" w:sz="0" w:space="0" w:color="auto"/>
                <w:right w:val="none" w:sz="0" w:space="0" w:color="auto"/>
              </w:divBdr>
            </w:div>
            <w:div w:id="1694726501">
              <w:marLeft w:val="0"/>
              <w:marRight w:val="0"/>
              <w:marTop w:val="0"/>
              <w:marBottom w:val="0"/>
              <w:divBdr>
                <w:top w:val="none" w:sz="0" w:space="0" w:color="auto"/>
                <w:left w:val="none" w:sz="0" w:space="0" w:color="auto"/>
                <w:bottom w:val="none" w:sz="0" w:space="0" w:color="auto"/>
                <w:right w:val="none" w:sz="0" w:space="0" w:color="auto"/>
              </w:divBdr>
            </w:div>
            <w:div w:id="1726641240">
              <w:marLeft w:val="0"/>
              <w:marRight w:val="0"/>
              <w:marTop w:val="0"/>
              <w:marBottom w:val="0"/>
              <w:divBdr>
                <w:top w:val="none" w:sz="0" w:space="0" w:color="auto"/>
                <w:left w:val="none" w:sz="0" w:space="0" w:color="auto"/>
                <w:bottom w:val="none" w:sz="0" w:space="0" w:color="auto"/>
                <w:right w:val="none" w:sz="0" w:space="0" w:color="auto"/>
              </w:divBdr>
            </w:div>
            <w:div w:id="1751149089">
              <w:marLeft w:val="0"/>
              <w:marRight w:val="0"/>
              <w:marTop w:val="0"/>
              <w:marBottom w:val="0"/>
              <w:divBdr>
                <w:top w:val="none" w:sz="0" w:space="0" w:color="auto"/>
                <w:left w:val="none" w:sz="0" w:space="0" w:color="auto"/>
                <w:bottom w:val="none" w:sz="0" w:space="0" w:color="auto"/>
                <w:right w:val="none" w:sz="0" w:space="0" w:color="auto"/>
              </w:divBdr>
            </w:div>
            <w:div w:id="1805151840">
              <w:marLeft w:val="0"/>
              <w:marRight w:val="0"/>
              <w:marTop w:val="0"/>
              <w:marBottom w:val="0"/>
              <w:divBdr>
                <w:top w:val="none" w:sz="0" w:space="0" w:color="auto"/>
                <w:left w:val="none" w:sz="0" w:space="0" w:color="auto"/>
                <w:bottom w:val="none" w:sz="0" w:space="0" w:color="auto"/>
                <w:right w:val="none" w:sz="0" w:space="0" w:color="auto"/>
              </w:divBdr>
            </w:div>
            <w:div w:id="1862157400">
              <w:marLeft w:val="0"/>
              <w:marRight w:val="0"/>
              <w:marTop w:val="0"/>
              <w:marBottom w:val="0"/>
              <w:divBdr>
                <w:top w:val="none" w:sz="0" w:space="0" w:color="auto"/>
                <w:left w:val="none" w:sz="0" w:space="0" w:color="auto"/>
                <w:bottom w:val="none" w:sz="0" w:space="0" w:color="auto"/>
                <w:right w:val="none" w:sz="0" w:space="0" w:color="auto"/>
              </w:divBdr>
            </w:div>
            <w:div w:id="1897352201">
              <w:marLeft w:val="0"/>
              <w:marRight w:val="0"/>
              <w:marTop w:val="0"/>
              <w:marBottom w:val="0"/>
              <w:divBdr>
                <w:top w:val="none" w:sz="0" w:space="0" w:color="auto"/>
                <w:left w:val="none" w:sz="0" w:space="0" w:color="auto"/>
                <w:bottom w:val="none" w:sz="0" w:space="0" w:color="auto"/>
                <w:right w:val="none" w:sz="0" w:space="0" w:color="auto"/>
              </w:divBdr>
            </w:div>
            <w:div w:id="1910846163">
              <w:marLeft w:val="0"/>
              <w:marRight w:val="0"/>
              <w:marTop w:val="0"/>
              <w:marBottom w:val="0"/>
              <w:divBdr>
                <w:top w:val="none" w:sz="0" w:space="0" w:color="auto"/>
                <w:left w:val="none" w:sz="0" w:space="0" w:color="auto"/>
                <w:bottom w:val="none" w:sz="0" w:space="0" w:color="auto"/>
                <w:right w:val="none" w:sz="0" w:space="0" w:color="auto"/>
              </w:divBdr>
            </w:div>
            <w:div w:id="1949194952">
              <w:marLeft w:val="0"/>
              <w:marRight w:val="0"/>
              <w:marTop w:val="0"/>
              <w:marBottom w:val="0"/>
              <w:divBdr>
                <w:top w:val="none" w:sz="0" w:space="0" w:color="auto"/>
                <w:left w:val="none" w:sz="0" w:space="0" w:color="auto"/>
                <w:bottom w:val="none" w:sz="0" w:space="0" w:color="auto"/>
                <w:right w:val="none" w:sz="0" w:space="0" w:color="auto"/>
              </w:divBdr>
            </w:div>
            <w:div w:id="1966420784">
              <w:marLeft w:val="0"/>
              <w:marRight w:val="0"/>
              <w:marTop w:val="0"/>
              <w:marBottom w:val="0"/>
              <w:divBdr>
                <w:top w:val="none" w:sz="0" w:space="0" w:color="auto"/>
                <w:left w:val="none" w:sz="0" w:space="0" w:color="auto"/>
                <w:bottom w:val="none" w:sz="0" w:space="0" w:color="auto"/>
                <w:right w:val="none" w:sz="0" w:space="0" w:color="auto"/>
              </w:divBdr>
            </w:div>
            <w:div w:id="2009670301">
              <w:marLeft w:val="0"/>
              <w:marRight w:val="0"/>
              <w:marTop w:val="0"/>
              <w:marBottom w:val="0"/>
              <w:divBdr>
                <w:top w:val="none" w:sz="0" w:space="0" w:color="auto"/>
                <w:left w:val="none" w:sz="0" w:space="0" w:color="auto"/>
                <w:bottom w:val="none" w:sz="0" w:space="0" w:color="auto"/>
                <w:right w:val="none" w:sz="0" w:space="0" w:color="auto"/>
              </w:divBdr>
            </w:div>
            <w:div w:id="2102526221">
              <w:marLeft w:val="0"/>
              <w:marRight w:val="0"/>
              <w:marTop w:val="0"/>
              <w:marBottom w:val="0"/>
              <w:divBdr>
                <w:top w:val="none" w:sz="0" w:space="0" w:color="auto"/>
                <w:left w:val="none" w:sz="0" w:space="0" w:color="auto"/>
                <w:bottom w:val="none" w:sz="0" w:space="0" w:color="auto"/>
                <w:right w:val="none" w:sz="0" w:space="0" w:color="auto"/>
              </w:divBdr>
            </w:div>
            <w:div w:id="211717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04695">
      <w:bodyDiv w:val="1"/>
      <w:marLeft w:val="0"/>
      <w:marRight w:val="0"/>
      <w:marTop w:val="0"/>
      <w:marBottom w:val="0"/>
      <w:divBdr>
        <w:top w:val="none" w:sz="0" w:space="0" w:color="auto"/>
        <w:left w:val="none" w:sz="0" w:space="0" w:color="auto"/>
        <w:bottom w:val="none" w:sz="0" w:space="0" w:color="auto"/>
        <w:right w:val="none" w:sz="0" w:space="0" w:color="auto"/>
      </w:divBdr>
      <w:divsChild>
        <w:div w:id="193664416">
          <w:marLeft w:val="0"/>
          <w:marRight w:val="0"/>
          <w:marTop w:val="0"/>
          <w:marBottom w:val="0"/>
          <w:divBdr>
            <w:top w:val="none" w:sz="0" w:space="0" w:color="auto"/>
            <w:left w:val="none" w:sz="0" w:space="0" w:color="auto"/>
            <w:bottom w:val="none" w:sz="0" w:space="0" w:color="auto"/>
            <w:right w:val="none" w:sz="0" w:space="0" w:color="auto"/>
          </w:divBdr>
          <w:divsChild>
            <w:div w:id="88660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44553">
      <w:bodyDiv w:val="1"/>
      <w:marLeft w:val="0"/>
      <w:marRight w:val="0"/>
      <w:marTop w:val="0"/>
      <w:marBottom w:val="0"/>
      <w:divBdr>
        <w:top w:val="none" w:sz="0" w:space="0" w:color="auto"/>
        <w:left w:val="none" w:sz="0" w:space="0" w:color="auto"/>
        <w:bottom w:val="none" w:sz="0" w:space="0" w:color="auto"/>
        <w:right w:val="none" w:sz="0" w:space="0" w:color="auto"/>
      </w:divBdr>
      <w:divsChild>
        <w:div w:id="1448963100">
          <w:marLeft w:val="0"/>
          <w:marRight w:val="0"/>
          <w:marTop w:val="0"/>
          <w:marBottom w:val="0"/>
          <w:divBdr>
            <w:top w:val="none" w:sz="0" w:space="0" w:color="auto"/>
            <w:left w:val="none" w:sz="0" w:space="0" w:color="auto"/>
            <w:bottom w:val="none" w:sz="0" w:space="0" w:color="auto"/>
            <w:right w:val="none" w:sz="0" w:space="0" w:color="auto"/>
          </w:divBdr>
          <w:divsChild>
            <w:div w:id="45687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408874">
      <w:bodyDiv w:val="1"/>
      <w:marLeft w:val="0"/>
      <w:marRight w:val="0"/>
      <w:marTop w:val="0"/>
      <w:marBottom w:val="0"/>
      <w:divBdr>
        <w:top w:val="none" w:sz="0" w:space="0" w:color="auto"/>
        <w:left w:val="none" w:sz="0" w:space="0" w:color="auto"/>
        <w:bottom w:val="none" w:sz="0" w:space="0" w:color="auto"/>
        <w:right w:val="none" w:sz="0" w:space="0" w:color="auto"/>
      </w:divBdr>
      <w:divsChild>
        <w:div w:id="618684747">
          <w:marLeft w:val="0"/>
          <w:marRight w:val="0"/>
          <w:marTop w:val="0"/>
          <w:marBottom w:val="0"/>
          <w:divBdr>
            <w:top w:val="none" w:sz="0" w:space="0" w:color="auto"/>
            <w:left w:val="none" w:sz="0" w:space="0" w:color="auto"/>
            <w:bottom w:val="none" w:sz="0" w:space="0" w:color="auto"/>
            <w:right w:val="none" w:sz="0" w:space="0" w:color="auto"/>
          </w:divBdr>
          <w:divsChild>
            <w:div w:id="44192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452959">
      <w:bodyDiv w:val="1"/>
      <w:marLeft w:val="0"/>
      <w:marRight w:val="0"/>
      <w:marTop w:val="0"/>
      <w:marBottom w:val="0"/>
      <w:divBdr>
        <w:top w:val="none" w:sz="0" w:space="0" w:color="auto"/>
        <w:left w:val="none" w:sz="0" w:space="0" w:color="auto"/>
        <w:bottom w:val="none" w:sz="0" w:space="0" w:color="auto"/>
        <w:right w:val="none" w:sz="0" w:space="0" w:color="auto"/>
      </w:divBdr>
      <w:divsChild>
        <w:div w:id="1604218796">
          <w:marLeft w:val="0"/>
          <w:marRight w:val="0"/>
          <w:marTop w:val="0"/>
          <w:marBottom w:val="0"/>
          <w:divBdr>
            <w:top w:val="none" w:sz="0" w:space="0" w:color="auto"/>
            <w:left w:val="none" w:sz="0" w:space="0" w:color="auto"/>
            <w:bottom w:val="none" w:sz="0" w:space="0" w:color="auto"/>
            <w:right w:val="none" w:sz="0" w:space="0" w:color="auto"/>
          </w:divBdr>
          <w:divsChild>
            <w:div w:id="142056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243495">
      <w:bodyDiv w:val="1"/>
      <w:marLeft w:val="0"/>
      <w:marRight w:val="0"/>
      <w:marTop w:val="0"/>
      <w:marBottom w:val="0"/>
      <w:divBdr>
        <w:top w:val="none" w:sz="0" w:space="0" w:color="auto"/>
        <w:left w:val="none" w:sz="0" w:space="0" w:color="auto"/>
        <w:bottom w:val="none" w:sz="0" w:space="0" w:color="auto"/>
        <w:right w:val="none" w:sz="0" w:space="0" w:color="auto"/>
      </w:divBdr>
      <w:divsChild>
        <w:div w:id="188181890">
          <w:marLeft w:val="0"/>
          <w:marRight w:val="0"/>
          <w:marTop w:val="0"/>
          <w:marBottom w:val="0"/>
          <w:divBdr>
            <w:top w:val="none" w:sz="0" w:space="0" w:color="auto"/>
            <w:left w:val="none" w:sz="0" w:space="0" w:color="auto"/>
            <w:bottom w:val="none" w:sz="0" w:space="0" w:color="auto"/>
            <w:right w:val="none" w:sz="0" w:space="0" w:color="auto"/>
          </w:divBdr>
          <w:divsChild>
            <w:div w:id="157878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707659">
      <w:bodyDiv w:val="1"/>
      <w:marLeft w:val="0"/>
      <w:marRight w:val="0"/>
      <w:marTop w:val="0"/>
      <w:marBottom w:val="0"/>
      <w:divBdr>
        <w:top w:val="none" w:sz="0" w:space="0" w:color="auto"/>
        <w:left w:val="none" w:sz="0" w:space="0" w:color="auto"/>
        <w:bottom w:val="none" w:sz="0" w:space="0" w:color="auto"/>
        <w:right w:val="none" w:sz="0" w:space="0" w:color="auto"/>
      </w:divBdr>
    </w:div>
    <w:div w:id="2030637359">
      <w:bodyDiv w:val="1"/>
      <w:marLeft w:val="0"/>
      <w:marRight w:val="0"/>
      <w:marTop w:val="0"/>
      <w:marBottom w:val="0"/>
      <w:divBdr>
        <w:top w:val="none" w:sz="0" w:space="0" w:color="auto"/>
        <w:left w:val="none" w:sz="0" w:space="0" w:color="auto"/>
        <w:bottom w:val="none" w:sz="0" w:space="0" w:color="auto"/>
        <w:right w:val="none" w:sz="0" w:space="0" w:color="auto"/>
      </w:divBdr>
      <w:divsChild>
        <w:div w:id="207644322">
          <w:marLeft w:val="0"/>
          <w:marRight w:val="0"/>
          <w:marTop w:val="0"/>
          <w:marBottom w:val="0"/>
          <w:divBdr>
            <w:top w:val="none" w:sz="0" w:space="0" w:color="auto"/>
            <w:left w:val="none" w:sz="0" w:space="0" w:color="auto"/>
            <w:bottom w:val="none" w:sz="0" w:space="0" w:color="auto"/>
            <w:right w:val="none" w:sz="0" w:space="0" w:color="auto"/>
          </w:divBdr>
          <w:divsChild>
            <w:div w:id="44257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tf-8"/>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2622</Words>
  <Characters>14946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17533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2021-04-12T02:16:00Z</cp:lastPrinted>
  <dcterms:created xsi:type="dcterms:W3CDTF">2021-08-31T08:31:00Z</dcterms:created>
  <dcterms:modified xsi:type="dcterms:W3CDTF">2021-08-31T08:39:00Z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1033-11.2.0.9453</vt:lpwstr>
  </property>
</Properties>
</file>