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6A0FFB74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TSG/WGRef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1920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MtgSeq  \* MERGEFORMAT </w:instrText>
      </w:r>
      <w:r w:rsidR="0019201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2021</w:t>
      </w:r>
      <w:r w:rsidR="00192018">
        <w:rPr>
          <w:b/>
          <w:noProof/>
          <w:sz w:val="24"/>
        </w:rPr>
        <w:fldChar w:fldCharType="end"/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MtgTitle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1920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A5E9E" w:rsidRPr="00FA5E9E">
        <w:rPr>
          <w:rFonts w:cs="Arial"/>
          <w:b/>
          <w:bCs/>
          <w:i/>
          <w:iCs/>
          <w:sz w:val="28"/>
          <w:szCs w:val="28"/>
        </w:rPr>
        <w:t>R5s210</w:t>
      </w:r>
      <w:r w:rsidR="00AC60DC">
        <w:rPr>
          <w:rFonts w:cs="Arial"/>
          <w:b/>
          <w:bCs/>
          <w:i/>
          <w:iCs/>
          <w:sz w:val="28"/>
          <w:szCs w:val="28"/>
        </w:rPr>
        <w:t>370</w:t>
      </w:r>
    </w:p>
    <w:p w14:paraId="55280942" w14:textId="77777777" w:rsidR="00185AC5" w:rsidRDefault="00192018" w:rsidP="00185A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, </w:t>
      </w:r>
      <w:r w:rsidR="00185AC5">
        <w:fldChar w:fldCharType="begin"/>
      </w:r>
      <w:r w:rsidR="00185AC5">
        <w:instrText xml:space="preserve"> DOCPROPERTY  Country  \* MERGEFORMAT </w:instrText>
      </w:r>
      <w:r w:rsidR="00185AC5">
        <w:fldChar w:fldCharType="end"/>
      </w:r>
      <w:r w:rsidR="0018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540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FA5E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FA5E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54010A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92018" w:rsidP="00FA5E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Default="00185AC5" w:rsidP="00FA5E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4667AC8E" w:rsidR="00185AC5" w:rsidRPr="00FA5E9E" w:rsidRDefault="00AC60DC" w:rsidP="00D765C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C60DC">
              <w:rPr>
                <w:rFonts w:cs="Arial"/>
                <w:b/>
                <w:bCs/>
                <w:color w:val="000000"/>
                <w:sz w:val="28"/>
                <w:szCs w:val="28"/>
              </w:rPr>
              <w:t>1636</w:t>
            </w:r>
          </w:p>
        </w:tc>
        <w:tc>
          <w:tcPr>
            <w:tcW w:w="709" w:type="dxa"/>
          </w:tcPr>
          <w:p w14:paraId="0920BD9E" w14:textId="77777777" w:rsidR="00185AC5" w:rsidRDefault="00185AC5" w:rsidP="00FA5E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92018" w:rsidP="00FA5E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Default="00185AC5" w:rsidP="00FA5E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92018" w:rsidP="00FA5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540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FA5E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54010A">
        <w:tc>
          <w:tcPr>
            <w:tcW w:w="9641" w:type="dxa"/>
            <w:gridSpan w:val="9"/>
          </w:tcPr>
          <w:p w14:paraId="4C224CFD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FA5E9E">
        <w:tc>
          <w:tcPr>
            <w:tcW w:w="2835" w:type="dxa"/>
          </w:tcPr>
          <w:p w14:paraId="7965302E" w14:textId="77777777" w:rsidR="00185AC5" w:rsidRDefault="00185AC5" w:rsidP="00FA5E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FA5E9E">
        <w:tc>
          <w:tcPr>
            <w:tcW w:w="9640" w:type="dxa"/>
            <w:gridSpan w:val="11"/>
          </w:tcPr>
          <w:p w14:paraId="6075CC32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FA5E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5B3D30BC" w:rsidR="00185AC5" w:rsidRDefault="00D44C69" w:rsidP="00423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6380">
                <w:t xml:space="preserve"> Correction to NR5GC testcase </w:t>
              </w:r>
              <w:r w:rsidR="00D035B8">
                <w:t>8</w:t>
              </w:r>
              <w:r w:rsidR="00E06380">
                <w:t>.1.5.</w:t>
              </w:r>
              <w:r w:rsidR="00D035B8">
                <w:t>4</w:t>
              </w:r>
              <w:r w:rsidR="00E06380">
                <w:t>.</w:t>
              </w:r>
              <w:r w:rsidR="00D035B8">
                <w:t>1</w:t>
              </w:r>
              <w:r w:rsidR="00185AC5">
                <w:t xml:space="preserve"> </w:t>
              </w:r>
            </w:fldSimple>
          </w:p>
        </w:tc>
      </w:tr>
      <w:tr w:rsidR="00185AC5" w14:paraId="25BFB319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FA5E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47F4CAD1" w:rsidR="00185AC5" w:rsidRDefault="00192018" w:rsidP="00D7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</w:t>
            </w:r>
            <w:r w:rsidR="00E06380">
              <w:rPr>
                <w:noProof/>
              </w:rPr>
              <w:t>03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035B8">
              <w:rPr>
                <w:noProof/>
              </w:rPr>
              <w:t>20</w:t>
            </w:r>
          </w:p>
        </w:tc>
      </w:tr>
      <w:tr w:rsidR="00185AC5" w14:paraId="049616CC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FA5E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FA5E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FA5E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FA5E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FA5E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FA5E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FA5E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FA5E9E">
        <w:tc>
          <w:tcPr>
            <w:tcW w:w="1843" w:type="dxa"/>
          </w:tcPr>
          <w:p w14:paraId="57433596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C2F" w14:paraId="1E66166D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4E7C2F" w:rsidRDefault="004E7C2F" w:rsidP="004E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3E02D" w14:textId="77777777" w:rsidR="00D035B8" w:rsidRDefault="00D035B8" w:rsidP="00D035B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For test case 8.1.5.4.1, in case UE supports s1Cap, it will lead to TTCN error </w:t>
            </w:r>
            <w:r w:rsidRPr="00D032E1">
              <w:rPr>
                <w:rFonts w:cs="Arial"/>
                <w:lang w:val="en-SG" w:eastAsia="ja-JP"/>
              </w:rPr>
              <w:t>"EPS Supported but no bearer id calculated"</w:t>
            </w:r>
            <w:r>
              <w:rPr>
                <w:rFonts w:cs="Arial"/>
                <w:lang w:val="en-SG" w:eastAsia="ja-JP"/>
              </w:rPr>
              <w:t xml:space="preserve"> because EPS bearer ID is not initialized.</w:t>
            </w:r>
          </w:p>
          <w:p w14:paraId="48FC090C" w14:textId="77777777" w:rsidR="00D035B8" w:rsidRDefault="00D035B8" w:rsidP="00D035B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03B3A8F9" w14:textId="07F3DE04" w:rsidR="004E7C2F" w:rsidRDefault="00D035B8" w:rsidP="00D035B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 w:eastAsia="ja-JP"/>
              </w:rPr>
              <w:t xml:space="preserve">Additionally, if s1Cap is supported, QoS flow description should be updated with </w:t>
            </w:r>
            <w:r w:rsidRPr="00ED6B16">
              <w:rPr>
                <w:rFonts w:cs="Arial"/>
                <w:lang w:val="en-SG" w:eastAsia="ja-JP"/>
              </w:rPr>
              <w:t>p_InterworkWithEPS</w:t>
            </w:r>
            <w:r>
              <w:rPr>
                <w:rFonts w:cs="Arial"/>
                <w:lang w:val="en-SG" w:eastAsia="ja-JP"/>
              </w:rPr>
              <w:t xml:space="preserve"> set to True and with corresponding </w:t>
            </w:r>
            <w:r w:rsidRPr="00ED6B16">
              <w:rPr>
                <w:rFonts w:cs="Arial"/>
                <w:lang w:val="en-SG" w:eastAsia="ja-JP"/>
              </w:rPr>
              <w:t>p_EPSBearerId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4E7C2F" w14:paraId="7F370BA7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4E7C2F" w:rsidRDefault="004E7C2F" w:rsidP="004E7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62F08BD9" w:rsidR="004E7C2F" w:rsidRDefault="004E7C2F" w:rsidP="004E7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04035829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5D506963" w:rsidR="00EA59C6" w:rsidRPr="00E06380" w:rsidRDefault="00547814" w:rsidP="00EA59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en-GB"/>
              </w:rPr>
              <w:t xml:space="preserve">Called function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f</w:t>
            </w:r>
            <w:r w:rsidRPr="00547814">
              <w:rPr>
                <w:rFonts w:ascii="Arial" w:hAnsi="Arial" w:cs="Arial"/>
                <w:lang w:eastAsia="en-GB"/>
              </w:rPr>
              <w:t>_MultipleQoSPreamble_Part2 and set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GB"/>
              </w:rPr>
              <w:t>p_IncludeMappedEPSContext to false</w:t>
            </w:r>
          </w:p>
        </w:tc>
      </w:tr>
      <w:tr w:rsidR="00EA59C6" w14:paraId="70AE0A80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1A2F9B1" w14:textId="77777777" w:rsidTr="00FA5E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186F855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Conformant UE may fail the test</w:t>
            </w:r>
            <w:r w:rsidR="00E06380">
              <w:rPr>
                <w:noProof/>
              </w:rPr>
              <w:t>.</w:t>
            </w:r>
          </w:p>
        </w:tc>
      </w:tr>
      <w:tr w:rsidR="00EA59C6" w14:paraId="0E6021D0" w14:textId="77777777" w:rsidTr="00FA5E9E">
        <w:tc>
          <w:tcPr>
            <w:tcW w:w="2694" w:type="dxa"/>
            <w:gridSpan w:val="2"/>
          </w:tcPr>
          <w:p w14:paraId="0451B47A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9F2C420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1FC51E17" w:rsidR="00EA59C6" w:rsidRDefault="00D035B8" w:rsidP="00E06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E06380">
              <w:rPr>
                <w:noProof/>
              </w:rPr>
              <w:t>.1.5.</w:t>
            </w:r>
            <w:r>
              <w:rPr>
                <w:noProof/>
              </w:rPr>
              <w:t>4</w:t>
            </w:r>
            <w:r w:rsidR="00E06380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7F3B0E">
              <w:rPr>
                <w:noProof/>
              </w:rPr>
              <w:t>.NR5GC</w:t>
            </w:r>
          </w:p>
        </w:tc>
      </w:tr>
      <w:tr w:rsidR="00EA59C6" w14:paraId="28A4D037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77D6BA16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78DAB38C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28413165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2C6C548A" w:rsidR="00EA59C6" w:rsidRDefault="00AC60DC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12539AF5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94D24C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4A32E2DA" w:rsidR="00EA59C6" w:rsidRDefault="00AC60DC" w:rsidP="00EA5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EA59C6" w14:paraId="6EA9C5B0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020E11CF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</w:p>
        </w:tc>
      </w:tr>
      <w:tr w:rsidR="00EA59C6" w14:paraId="1D078F95" w14:textId="77777777" w:rsidTr="00FA5E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E225CFE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59C6" w:rsidRPr="008863B9" w14:paraId="6721B076" w14:textId="77777777" w:rsidTr="00FA5E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EA59C6" w:rsidRPr="008863B9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EA59C6" w:rsidRPr="008863B9" w:rsidRDefault="00EA59C6" w:rsidP="00EA5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59C6" w14:paraId="307C5365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6325078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6E42E9DB" w14:textId="5DB6FC50" w:rsidR="0055160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160B" w:rsidRPr="00437553">
        <w:rPr>
          <w:rFonts w:cs="Arial"/>
          <w:iCs/>
        </w:rPr>
        <w:t>Table of Contents</w:t>
      </w:r>
      <w:r w:rsidR="0055160B">
        <w:tab/>
      </w:r>
      <w:r w:rsidR="0055160B">
        <w:fldChar w:fldCharType="begin"/>
      </w:r>
      <w:r w:rsidR="0055160B">
        <w:instrText xml:space="preserve"> PAGEREF _Toc63250789 \h </w:instrText>
      </w:r>
      <w:r w:rsidR="0055160B">
        <w:fldChar w:fldCharType="separate"/>
      </w:r>
      <w:r w:rsidR="0055160B">
        <w:t>2</w:t>
      </w:r>
      <w:r w:rsidR="0055160B">
        <w:fldChar w:fldCharType="end"/>
      </w:r>
    </w:p>
    <w:p w14:paraId="18125845" w14:textId="433B474E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755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_Toc63250790 \h </w:instrText>
      </w:r>
      <w:r>
        <w:fldChar w:fldCharType="separate"/>
      </w:r>
      <w:r>
        <w:t>3</w:t>
      </w:r>
      <w:r>
        <w:fldChar w:fldCharType="end"/>
      </w:r>
    </w:p>
    <w:p w14:paraId="12D0FD27" w14:textId="4B69D965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75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_Toc63250791 \h </w:instrText>
      </w:r>
      <w:r>
        <w:fldChar w:fldCharType="separate"/>
      </w:r>
      <w:r>
        <w:t>3</w:t>
      </w:r>
      <w:r>
        <w:fldChar w:fldCharType="end"/>
      </w:r>
    </w:p>
    <w:p w14:paraId="768C697A" w14:textId="5F305B8C" w:rsidR="0055160B" w:rsidRDefault="0055160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37553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37553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_Toc63250792 \h </w:instrText>
      </w:r>
      <w:r>
        <w:fldChar w:fldCharType="separate"/>
      </w:r>
      <w:r>
        <w:t>3</w:t>
      </w:r>
      <w:r>
        <w:fldChar w:fldCharType="end"/>
      </w:r>
    </w:p>
    <w:p w14:paraId="2E4D4796" w14:textId="03B762E3" w:rsidR="003A22C0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1B35FAA" w14:textId="20917A8C" w:rsidR="0054010A" w:rsidRDefault="0054010A" w:rsidP="003A22C0">
      <w:pPr>
        <w:rPr>
          <w:rFonts w:cs="Arial"/>
          <w:noProof/>
        </w:rPr>
      </w:pPr>
    </w:p>
    <w:p w14:paraId="081710D3" w14:textId="77ED1876" w:rsidR="0054010A" w:rsidRDefault="0054010A" w:rsidP="003A22C0">
      <w:pPr>
        <w:rPr>
          <w:rFonts w:cs="Arial"/>
          <w:noProof/>
        </w:rPr>
      </w:pPr>
    </w:p>
    <w:p w14:paraId="5DD04E57" w14:textId="758255ED" w:rsidR="0054010A" w:rsidRDefault="0054010A" w:rsidP="003A22C0">
      <w:pPr>
        <w:rPr>
          <w:rFonts w:cs="Arial"/>
          <w:noProof/>
        </w:rPr>
      </w:pPr>
    </w:p>
    <w:p w14:paraId="242762E7" w14:textId="7149C181" w:rsidR="0054010A" w:rsidRDefault="0054010A" w:rsidP="003A22C0">
      <w:pPr>
        <w:rPr>
          <w:rFonts w:cs="Arial"/>
          <w:noProof/>
        </w:rPr>
      </w:pPr>
    </w:p>
    <w:p w14:paraId="359161F5" w14:textId="0E0D6257" w:rsidR="0054010A" w:rsidRDefault="0054010A" w:rsidP="003A22C0">
      <w:pPr>
        <w:rPr>
          <w:rFonts w:cs="Arial"/>
          <w:noProof/>
        </w:rPr>
      </w:pPr>
    </w:p>
    <w:p w14:paraId="3282653E" w14:textId="58678D55" w:rsidR="0054010A" w:rsidRDefault="0054010A" w:rsidP="003A22C0">
      <w:pPr>
        <w:rPr>
          <w:rFonts w:cs="Arial"/>
          <w:noProof/>
        </w:rPr>
      </w:pPr>
    </w:p>
    <w:p w14:paraId="17A5DA96" w14:textId="09937799" w:rsidR="0054010A" w:rsidRDefault="0054010A" w:rsidP="003A22C0">
      <w:pPr>
        <w:rPr>
          <w:rFonts w:cs="Arial"/>
          <w:noProof/>
        </w:rPr>
      </w:pPr>
    </w:p>
    <w:p w14:paraId="795FE86B" w14:textId="4D87D14B" w:rsidR="0054010A" w:rsidRDefault="0054010A" w:rsidP="003A22C0">
      <w:pPr>
        <w:rPr>
          <w:rFonts w:cs="Arial"/>
          <w:noProof/>
        </w:rPr>
      </w:pPr>
    </w:p>
    <w:p w14:paraId="6E7519A9" w14:textId="05A97A2C" w:rsidR="0054010A" w:rsidRDefault="0054010A" w:rsidP="003A22C0">
      <w:pPr>
        <w:rPr>
          <w:rFonts w:cs="Arial"/>
          <w:noProof/>
        </w:rPr>
      </w:pPr>
    </w:p>
    <w:p w14:paraId="51C09CDC" w14:textId="1FD3FD49" w:rsidR="0054010A" w:rsidRDefault="0054010A" w:rsidP="003A22C0">
      <w:pPr>
        <w:rPr>
          <w:rFonts w:cs="Arial"/>
          <w:noProof/>
        </w:rPr>
      </w:pPr>
    </w:p>
    <w:p w14:paraId="22A89B15" w14:textId="47D71AB3" w:rsidR="0054010A" w:rsidRDefault="0054010A" w:rsidP="003A22C0">
      <w:pPr>
        <w:rPr>
          <w:rFonts w:cs="Arial"/>
          <w:noProof/>
        </w:rPr>
      </w:pPr>
    </w:p>
    <w:p w14:paraId="22282D41" w14:textId="2B496CF2" w:rsidR="0054010A" w:rsidRDefault="0054010A" w:rsidP="003A22C0">
      <w:pPr>
        <w:rPr>
          <w:rFonts w:cs="Arial"/>
          <w:noProof/>
        </w:rPr>
      </w:pPr>
    </w:p>
    <w:p w14:paraId="3AE53AA9" w14:textId="5823C038" w:rsidR="0054010A" w:rsidRDefault="0054010A" w:rsidP="003A22C0">
      <w:pPr>
        <w:rPr>
          <w:rFonts w:cs="Arial"/>
          <w:noProof/>
        </w:rPr>
      </w:pPr>
    </w:p>
    <w:p w14:paraId="6E921A21" w14:textId="108CA619" w:rsidR="0054010A" w:rsidRDefault="0054010A" w:rsidP="003A22C0">
      <w:pPr>
        <w:rPr>
          <w:rFonts w:cs="Arial"/>
          <w:noProof/>
        </w:rPr>
      </w:pPr>
    </w:p>
    <w:p w14:paraId="7ECCD276" w14:textId="44BB76BA" w:rsidR="0054010A" w:rsidRDefault="0054010A" w:rsidP="003A22C0">
      <w:pPr>
        <w:rPr>
          <w:rFonts w:cs="Arial"/>
          <w:noProof/>
        </w:rPr>
      </w:pPr>
    </w:p>
    <w:p w14:paraId="66C68786" w14:textId="7AB0CDA9" w:rsidR="0054010A" w:rsidRDefault="0054010A" w:rsidP="003A22C0">
      <w:pPr>
        <w:rPr>
          <w:rFonts w:cs="Arial"/>
          <w:noProof/>
        </w:rPr>
      </w:pPr>
    </w:p>
    <w:p w14:paraId="6BCED031" w14:textId="5BC21628" w:rsidR="0054010A" w:rsidRDefault="0054010A" w:rsidP="003A22C0">
      <w:pPr>
        <w:rPr>
          <w:rFonts w:cs="Arial"/>
          <w:noProof/>
        </w:rPr>
      </w:pPr>
    </w:p>
    <w:p w14:paraId="3FD8E25C" w14:textId="30E2C3F9" w:rsidR="0054010A" w:rsidRDefault="0054010A" w:rsidP="003A22C0">
      <w:pPr>
        <w:rPr>
          <w:rFonts w:cs="Arial"/>
          <w:noProof/>
        </w:rPr>
      </w:pPr>
    </w:p>
    <w:p w14:paraId="0685062C" w14:textId="57CDFF43" w:rsidR="0054010A" w:rsidRDefault="0054010A" w:rsidP="003A22C0">
      <w:pPr>
        <w:rPr>
          <w:rFonts w:cs="Arial"/>
          <w:noProof/>
        </w:rPr>
      </w:pPr>
    </w:p>
    <w:p w14:paraId="14C6A0BB" w14:textId="4F3AA4A4" w:rsidR="0054010A" w:rsidRDefault="0054010A" w:rsidP="003A22C0">
      <w:pPr>
        <w:rPr>
          <w:rFonts w:cs="Arial"/>
          <w:noProof/>
        </w:rPr>
      </w:pPr>
    </w:p>
    <w:p w14:paraId="17CB0E15" w14:textId="42D1CCF5" w:rsidR="0054010A" w:rsidRDefault="0054010A" w:rsidP="003A22C0">
      <w:pPr>
        <w:rPr>
          <w:rFonts w:cs="Arial"/>
          <w:noProof/>
        </w:rPr>
      </w:pPr>
    </w:p>
    <w:p w14:paraId="05B0B16B" w14:textId="58E07830" w:rsidR="0054010A" w:rsidRDefault="0054010A" w:rsidP="003A22C0">
      <w:pPr>
        <w:rPr>
          <w:rFonts w:cs="Arial"/>
          <w:noProof/>
        </w:rPr>
      </w:pPr>
    </w:p>
    <w:p w14:paraId="366FA48D" w14:textId="3D813796" w:rsidR="0054010A" w:rsidRDefault="0054010A" w:rsidP="003A22C0">
      <w:pPr>
        <w:rPr>
          <w:rFonts w:cs="Arial"/>
          <w:noProof/>
        </w:rPr>
      </w:pPr>
    </w:p>
    <w:p w14:paraId="213E39AE" w14:textId="5047A5A9" w:rsidR="0054010A" w:rsidRDefault="0054010A" w:rsidP="003A22C0">
      <w:pPr>
        <w:rPr>
          <w:rFonts w:cs="Arial"/>
          <w:noProof/>
        </w:rPr>
      </w:pPr>
    </w:p>
    <w:p w14:paraId="67AB2473" w14:textId="5955B39A" w:rsidR="0054010A" w:rsidRDefault="0054010A" w:rsidP="003A22C0">
      <w:pPr>
        <w:rPr>
          <w:rFonts w:cs="Arial"/>
          <w:noProof/>
        </w:rPr>
      </w:pPr>
    </w:p>
    <w:p w14:paraId="47D7F54F" w14:textId="39633CF2" w:rsidR="0054010A" w:rsidRDefault="0054010A" w:rsidP="003A22C0">
      <w:pPr>
        <w:rPr>
          <w:rFonts w:cs="Arial"/>
          <w:noProof/>
        </w:rPr>
      </w:pPr>
    </w:p>
    <w:p w14:paraId="2F25E961" w14:textId="061F035C" w:rsidR="0054010A" w:rsidRDefault="0054010A" w:rsidP="003A22C0">
      <w:pPr>
        <w:rPr>
          <w:rFonts w:cs="Arial"/>
          <w:noProof/>
        </w:rPr>
      </w:pPr>
    </w:p>
    <w:p w14:paraId="29AC8BB5" w14:textId="77777777" w:rsidR="0054010A" w:rsidRDefault="0054010A" w:rsidP="003A22C0">
      <w:pPr>
        <w:rPr>
          <w:lang w:val="pt-BR"/>
        </w:rPr>
      </w:pPr>
    </w:p>
    <w:p w14:paraId="325CCB8F" w14:textId="77777777" w:rsidR="0054010A" w:rsidRDefault="0054010A" w:rsidP="005401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bookmarkStart w:id="3" w:name="_Toc63250790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2CF9ECA4" w14:textId="77777777" w:rsidR="0054010A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</w:t>
      </w:r>
      <w:r>
        <w:rPr>
          <w:rFonts w:cs="Arial"/>
        </w:rPr>
        <w:t>20</w:t>
      </w:r>
      <w:r w:rsidRPr="00883A39">
        <w:rPr>
          <w:rFonts w:cs="Arial"/>
        </w:rPr>
        <w:t>-0</w:t>
      </w:r>
      <w:r>
        <w:rPr>
          <w:rFonts w:cs="Arial"/>
        </w:rPr>
        <w:t>9</w:t>
      </w:r>
      <w:r w:rsidRPr="00883A39">
        <w:rPr>
          <w:rFonts w:cs="Arial"/>
        </w:rPr>
        <w:t>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AF81231" w14:textId="77777777" w:rsidR="0054010A" w:rsidRPr="002843CD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7A1D68B6" w14:textId="77777777" w:rsidR="0054010A" w:rsidRDefault="0054010A" w:rsidP="003A22C0">
      <w:pPr>
        <w:rPr>
          <w:b/>
          <w:sz w:val="24"/>
          <w:lang w:eastAsia="ja-JP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3250791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63250792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Pr="0055160B" w:rsidRDefault="00235975" w:rsidP="00FA5E9E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B900454" w:rsidR="00235975" w:rsidRPr="0020792C" w:rsidRDefault="0020792C" w:rsidP="00FA5E9E">
            <w:pPr>
              <w:rPr>
                <w:rFonts w:ascii="Arial" w:hAnsi="Arial"/>
                <w:noProof/>
              </w:rPr>
            </w:pPr>
            <w:r w:rsidRPr="0020792C">
              <w:rPr>
                <w:rFonts w:ascii="Arial" w:hAnsi="Arial"/>
                <w:noProof/>
              </w:rPr>
              <w:t>f_TC_8_1_5_4_1_NR5GC</w:t>
            </w:r>
          </w:p>
        </w:tc>
      </w:tr>
      <w:tr w:rsidR="004A7EE8" w14:paraId="4DA8523A" w14:textId="77777777" w:rsidTr="00FA5E9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4A7EE8" w:rsidRPr="0055160B" w:rsidRDefault="004A7EE8" w:rsidP="004A7EE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B87C" w14:textId="77777777" w:rsidR="004A7EE8" w:rsidRDefault="004A7EE8" w:rsidP="004A7EE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For test case 8.1.5.4.1, in case UE supports s1Cap, it will lead to TTCN error </w:t>
            </w:r>
            <w:r w:rsidRPr="00D032E1">
              <w:rPr>
                <w:rFonts w:cs="Arial"/>
                <w:lang w:val="en-SG" w:eastAsia="ja-JP"/>
              </w:rPr>
              <w:t>"EPS Supported but no bearer id calculated"</w:t>
            </w:r>
            <w:r>
              <w:rPr>
                <w:rFonts w:cs="Arial"/>
                <w:lang w:val="en-SG" w:eastAsia="ja-JP"/>
              </w:rPr>
              <w:t xml:space="preserve"> because EPS bearer ID is not initialized.</w:t>
            </w:r>
          </w:p>
          <w:p w14:paraId="60AD5FC3" w14:textId="77777777" w:rsidR="004A7EE8" w:rsidRDefault="004A7EE8" w:rsidP="004A7EE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109F6312" w14:textId="763F9933" w:rsidR="004A7EE8" w:rsidRPr="00674B90" w:rsidRDefault="004A7EE8" w:rsidP="004A7E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val="en-SG" w:eastAsia="ja-JP"/>
              </w:rPr>
              <w:t xml:space="preserve">Additionally, if s1Cap is supported, QoS flow description should be updated with </w:t>
            </w:r>
            <w:r w:rsidRPr="00ED6B16">
              <w:rPr>
                <w:rFonts w:cs="Arial"/>
                <w:lang w:val="en-SG" w:eastAsia="ja-JP"/>
              </w:rPr>
              <w:t>p_InterworkWithEPS</w:t>
            </w:r>
            <w:r>
              <w:rPr>
                <w:rFonts w:cs="Arial"/>
                <w:lang w:val="en-SG" w:eastAsia="ja-JP"/>
              </w:rPr>
              <w:t xml:space="preserve"> set to True and with corresponding </w:t>
            </w:r>
            <w:r w:rsidRPr="00ED6B16">
              <w:rPr>
                <w:rFonts w:cs="Arial"/>
                <w:lang w:val="en-SG" w:eastAsia="ja-JP"/>
              </w:rPr>
              <w:t>p_EPSBearerId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4A7EE8" w14:paraId="62810F7A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4A7EE8" w:rsidRPr="0055160B" w:rsidRDefault="004A7EE8" w:rsidP="004A7EE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478106DC" w:rsidR="004A7EE8" w:rsidRPr="004E7C2F" w:rsidRDefault="004A7EE8" w:rsidP="004A7E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en-GB"/>
              </w:rPr>
              <w:t xml:space="preserve">Called function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f</w:t>
            </w:r>
            <w:r w:rsidRPr="00547814">
              <w:rPr>
                <w:rFonts w:ascii="Arial" w:hAnsi="Arial" w:cs="Arial"/>
                <w:lang w:eastAsia="en-GB"/>
              </w:rPr>
              <w:t>_MultipleQoSPreamble_Part2 and set</w:t>
            </w:r>
          </w:p>
        </w:tc>
      </w:tr>
      <w:tr w:rsidR="004A7EE8" w14:paraId="543F4765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4A7EE8" w:rsidRPr="0055160B" w:rsidRDefault="004A7EE8" w:rsidP="004A7EE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77D55878" w:rsidR="004A7EE8" w:rsidRPr="0055160B" w:rsidRDefault="004A7EE8" w:rsidP="004A7EE8">
            <w:pPr>
              <w:spacing w:after="0"/>
              <w:rPr>
                <w:rFonts w:ascii="Arial" w:hAnsi="Arial" w:cs="Arial"/>
                <w:lang w:eastAsia="en-GB"/>
              </w:rPr>
            </w:pPr>
            <w:r w:rsidRPr="004A7EE8">
              <w:rPr>
                <w:rFonts w:ascii="Arial" w:hAnsi="Arial" w:cs="Arial"/>
                <w:lang w:eastAsia="en-GB"/>
              </w:rPr>
              <w:t>RRC_Others_NR5GC.ttcn</w:t>
            </w:r>
          </w:p>
        </w:tc>
      </w:tr>
      <w:tr w:rsidR="004A7EE8" w14:paraId="0B171B2C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4A7EE8" w:rsidRPr="0055160B" w:rsidRDefault="004A7EE8" w:rsidP="004A7EE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1D67E8A9" w:rsidR="004A7EE8" w:rsidRPr="0055160B" w:rsidRDefault="00D06D85" w:rsidP="004A7EE8">
            <w:pPr>
              <w:rPr>
                <w:rFonts w:ascii="Arial" w:hAnsi="Arial"/>
                <w:lang w:eastAsia="zh-CN"/>
              </w:rPr>
            </w:pPr>
            <w:r w:rsidRPr="00D06D85">
              <w:rPr>
                <w:rFonts w:ascii="Arial" w:hAnsi="Arial"/>
                <w:highlight w:val="cyan"/>
                <w:lang w:eastAsia="zh-CN"/>
              </w:rPr>
              <w:t>Accepted</w:t>
            </w:r>
            <w:r w:rsidR="00783D5B">
              <w:rPr>
                <w:rFonts w:ascii="Arial" w:hAnsi="Arial"/>
                <w:highlight w:val="cyan"/>
                <w:lang w:eastAsia="zh-CN"/>
              </w:rPr>
              <w:t>, conditional to prose CR agreement</w:t>
            </w:r>
            <w:r w:rsidRPr="00D06D85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FA5E9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32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function f_TC_8_1_5_4_1_NR5GC() runs on NR5GC_PTC</w:t>
            </w:r>
          </w:p>
          <w:p w14:paraId="18F65A2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{// Counter check / Reception of CounterCheck message by the UE</w:t>
            </w:r>
          </w:p>
          <w:p w14:paraId="3DEE5D3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IntegerList_Type v_DRBList;</w:t>
            </w:r>
          </w:p>
          <w:p w14:paraId="7C7B044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integer v_FirstDRB;</w:t>
            </w:r>
          </w:p>
          <w:p w14:paraId="165F4CC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integer v_SecondDRB;</w:t>
            </w:r>
          </w:p>
          <w:p w14:paraId="6111C21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integer v_PduSessionId;</w:t>
            </w:r>
          </w:p>
          <w:p w14:paraId="0150BF7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GSM_MobilityInfo_Type v_GSM_MobilityInfo_Type;</w:t>
            </w:r>
          </w:p>
          <w:p w14:paraId="11CEAF9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NR_RadioBearerList_Type v_SS_Drb_ConfigList;</w:t>
            </w:r>
          </w:p>
          <w:p w14:paraId="41323E5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DRB_ToAddModList v_DRB_ToAddModList;</w:t>
            </w:r>
          </w:p>
          <w:p w14:paraId="3F8F88A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QoS_Rules v_QoS_Rules;</w:t>
            </w:r>
          </w:p>
          <w:p w14:paraId="007B6C5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QoSFlowDescr v_QoSFlowDescr;</w:t>
            </w:r>
          </w:p>
          <w:p w14:paraId="19F89D2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QosFlow_Identification_Type v_QosFlowId;</w:t>
            </w:r>
          </w:p>
          <w:p w14:paraId="71B2911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PDN_Index_Type v_PDN_Index;</w:t>
            </w:r>
          </w:p>
          <w:p w14:paraId="6A74876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QoS_Rule v_QosRule1; //@sic R5s200733 sic@</w:t>
            </w:r>
          </w:p>
          <w:p w14:paraId="137BD95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QoS_Rule v_QosRule4; //@sic R5s200733 sic@</w:t>
            </w:r>
          </w:p>
          <w:p w14:paraId="114D53F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E9B0C8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f_NR5GC_Init(NR_1);</w:t>
            </w:r>
          </w:p>
          <w:p w14:paraId="7D3BD90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7C00C5E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Create and configure cell</w:t>
            </w:r>
          </w:p>
          <w:p w14:paraId="44B5980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f_NR_CellConfig_Def(nr_Cell1);</w:t>
            </w:r>
          </w:p>
          <w:p w14:paraId="0595D4F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017660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Preamble: according to TS 38.508-1, clause 4.4A.3 Table 4.4A.3-1, Test Loop mode B. 2 DRBs are configured where DRB1 is defined as default DRB</w:t>
            </w:r>
          </w:p>
          <w:p w14:paraId="7CB164F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----------------------------------------------------------------------------------------------------------------------------------------------</w:t>
            </w:r>
          </w:p>
          <w:p w14:paraId="3C7B5CC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Perform Registration and get PDU Establishment Request message</w:t>
            </w:r>
          </w:p>
          <w:p w14:paraId="63A4151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v_GSM_MobilityInfo_Type := f_MultipleQoSPreamble_Part1 (nr_Cell1);</w:t>
            </w:r>
          </w:p>
          <w:p w14:paraId="28C9ED6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v_PduSessionId := oct2int(v_GSM_MobilityInfo_Type.SessionId);</w:t>
            </w:r>
          </w:p>
          <w:p w14:paraId="65A6087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D9EF0C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//Get DRB identities</w:t>
            </w:r>
          </w:p>
          <w:p w14:paraId="4588DE2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v_DRBList:= f_NR_GetNextDRBIds(v_GSM_MobilityInfo_Type, true, 3); // First is Default DRB</w:t>
            </w:r>
          </w:p>
          <w:p w14:paraId="2EC098A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v_FirstDRB := v_DRBList[0];</w:t>
            </w:r>
          </w:p>
          <w:p w14:paraId="2DAC0D0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v_SecondDRB := v_DRBList[1];</w:t>
            </w:r>
          </w:p>
          <w:p w14:paraId="3C7C129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EE2174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//Note: In order to be able to start the IP handling during the preamble, QFI=1 is mapped temporarily to the default DRB (v_FirtDRB).</w:t>
            </w:r>
          </w:p>
          <w:p w14:paraId="42A3D24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     This mapping will be removed when moving to connected mode</w:t>
            </w:r>
          </w:p>
          <w:p w14:paraId="21C63BA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v_SS_Drb_ConfigList := {f_NR_GetRadioBearerConfig_FullAM(nr_Cell1,</w:t>
            </w:r>
          </w:p>
          <w:p w14:paraId="4CEBD51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v_FirstDRB,</w:t>
            </w:r>
          </w:p>
          <w:p w14:paraId="0E5B395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 //RLC normal mode</w:t>
            </w:r>
          </w:p>
          <w:p w14:paraId="5CB276F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 //PDCP normal mode</w:t>
            </w:r>
          </w:p>
          <w:p w14:paraId="458BF2A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</w:t>
            </w:r>
          </w:p>
          <w:p w14:paraId="24E988C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cs_SDAP_Configuration(v_PduSessionId, -, -, {1,2})), //Map QFI=1 to default in DRB to deal with initial IMS registration</w:t>
            </w:r>
          </w:p>
          <w:p w14:paraId="2E30068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f_NR_GetRadioBearerConfig_FullAM(nr_Cell1,</w:t>
            </w:r>
          </w:p>
          <w:p w14:paraId="0377BF5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v_SecondDRB,</w:t>
            </w:r>
          </w:p>
          <w:p w14:paraId="23F432F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 //RLC normal mode</w:t>
            </w:r>
          </w:p>
          <w:p w14:paraId="6A53F6B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 //PDCP normal mode</w:t>
            </w:r>
          </w:p>
          <w:p w14:paraId="322C7AC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</w:t>
            </w:r>
          </w:p>
          <w:p w14:paraId="6F70371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cs_SDAP_Configuration(v_PduSessionId, -, -, {5}))}; //@sic R5s200733 sic@</w:t>
            </w:r>
          </w:p>
          <w:p w14:paraId="3EFEF3D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</w:t>
            </w:r>
          </w:p>
          <w:p w14:paraId="55DCF0F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v_DRB_ToAddModList := {cs_38508_NRDRB_ToAddMod(cs_SDAP_Config(v_PduSessionId, true, {2}),//@sic R5s200733 sic@</w:t>
            </w:r>
          </w:p>
          <w:p w14:paraId="1814411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v_FirstDRB,</w:t>
            </w:r>
          </w:p>
          <w:p w14:paraId="5C11ECA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cs_38508_PDCP_Config(ms300)),</w:t>
            </w:r>
          </w:p>
          <w:p w14:paraId="36B02EE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cs_38508_NRDRB_ToAddMod(cs_SDAP_Config(v_PduSessionId, false, {5}), //@sic R5s200733 sic@</w:t>
            </w:r>
          </w:p>
          <w:p w14:paraId="2003961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v_SecondDRB,</w:t>
            </w:r>
          </w:p>
          <w:p w14:paraId="44A242E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cs_38508_PDCP_Config(ms300))};</w:t>
            </w:r>
          </w:p>
          <w:p w14:paraId="1FED817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</w:t>
            </w:r>
          </w:p>
          <w:p w14:paraId="758D95F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v_QosRule1 := f_BuildDefaultQoSRule ("1"); // @sic R5-202585, R5s200733 sic@</w:t>
            </w:r>
          </w:p>
          <w:p w14:paraId="53BFF53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v_QosRule4 := f_BuildQoSRuleRemoteAccess("4"); //@sic R5s200733 sic@</w:t>
            </w:r>
          </w:p>
          <w:p w14:paraId="062FCF0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v_QosRule4.dqrBit := '0'B; //@sic R5s200733 sic@</w:t>
            </w:r>
          </w:p>
          <w:p w14:paraId="7326C77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1BE09D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v_QoS_Rules := cs_QoS_Rules ({v_QosRule1, v_QosRule4, f_BuildQoSRuleRemoteAccess("5")}); //@sic R5s200733 sic@</w:t>
            </w:r>
          </w:p>
          <w:p w14:paraId="628CB4E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v_QoSFlowDescr := cs_QoSFlowDescr ({cs_QoS_Flow1, cs_QoS_Flow2, cs_QoS_Flow3}); //@sic R5s200733 sic@</w:t>
            </w:r>
          </w:p>
          <w:p w14:paraId="4B04F16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7AE2DC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Start IP handling in order for the TTCN to handle IPv6 address allocation,</w:t>
            </w:r>
          </w:p>
          <w:p w14:paraId="101EDC9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then stop it before the test body, so that TTCN can route the IP data</w:t>
            </w:r>
          </w:p>
          <w:p w14:paraId="0B01A0F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v_PDN_Index := f_NR5GC_GetPdnIndex(v_GSM_MobilityInfo_Type);</w:t>
            </w:r>
          </w:p>
          <w:p w14:paraId="5889E7B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v_QosFlowId := cs_IP_QosFlowId(oct2int(v_GSM_MobilityInfo_Type.SessionId), 1); //Picked one QoS flow associated with the default DRB to start the IP handling</w:t>
            </w:r>
          </w:p>
          <w:p w14:paraId="3D8B679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f_IP_Handling_StartPDN(IP, v_PDN_Index, cs_DrbInfo_NR(nr_Cell1, v_QosFlowId));</w:t>
            </w:r>
          </w:p>
          <w:p w14:paraId="28110AD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30D9491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f_MultipleQoSPreamble_Part2 (nr_Cell1,</w:t>
            </w:r>
          </w:p>
          <w:p w14:paraId="1AD6150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v_GSM_MobilityInfo_Type,</w:t>
            </w:r>
          </w:p>
          <w:p w14:paraId="21F0A7C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v_FirstDRB,</w:t>
            </w:r>
          </w:p>
          <w:p w14:paraId="28620E2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v_SecondDRB,</w:t>
            </w:r>
          </w:p>
          <w:p w14:paraId="54C6E91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v_DRB_ToAddModList,</w:t>
            </w:r>
          </w:p>
          <w:p w14:paraId="6DE8937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v_SS_Drb_ConfigList,</w:t>
            </w:r>
          </w:p>
          <w:p w14:paraId="0E6DDEA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v_QoS_Rules,</w:t>
            </w:r>
          </w:p>
          <w:p w14:paraId="280261F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v_QoSFlowDescr,</w:t>
            </w:r>
          </w:p>
          <w:p w14:paraId="7E75F3C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v_PDN_Index,</w:t>
            </w:r>
          </w:p>
          <w:p w14:paraId="0E164DC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</w:t>
            </w:r>
            <w:r w:rsidRPr="0085221E">
              <w:rPr>
                <w:rFonts w:ascii="Courier New" w:hAnsi="Courier New" w:cs="Courier New"/>
                <w:bCs/>
                <w:highlight w:val="yellow"/>
                <w:lang w:eastAsia="de-DE"/>
              </w:rPr>
              <w:t>true</w:t>
            </w:r>
            <w:r w:rsidRPr="0085221E">
              <w:rPr>
                <w:rFonts w:ascii="Courier New" w:hAnsi="Courier New" w:cs="Courier New"/>
                <w:bCs/>
                <w:lang w:eastAsia="de-DE"/>
              </w:rPr>
              <w:t>); //@sic R5s201361, R5-206331 sic@</w:t>
            </w:r>
          </w:p>
          <w:p w14:paraId="08B3549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</w:t>
            </w:r>
          </w:p>
          <w:p w14:paraId="62C1EC2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f_NR_AS_CipheringAlgorithm_Set(nea0);</w:t>
            </w:r>
          </w:p>
          <w:p w14:paraId="448D0A8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71D8C02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f_NR5GC_RRC_ConnectedState3N_Def(nr_Cell1,</w:t>
            </w:r>
          </w:p>
          <w:p w14:paraId="235017A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TEST_LOOPModeB_ON,</w:t>
            </w:r>
          </w:p>
          <w:p w14:paraId="52A7E47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-,-,-,-,</w:t>
            </w:r>
          </w:p>
          <w:p w14:paraId="0DF3922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v_DRB_ToAddModList,</w:t>
            </w:r>
          </w:p>
          <w:p w14:paraId="543B9AF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v_SS_Drb_ConfigList);</w:t>
            </w:r>
          </w:p>
          <w:p w14:paraId="0DB5E98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6CC9F0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f_NR_TestBody_Set(true);</w:t>
            </w:r>
          </w:p>
          <w:p w14:paraId="42FED31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f_TC_8_1_5_4_1_NR5GC_TestBody(v_DRBList, v_PduSessionId);</w:t>
            </w:r>
          </w:p>
          <w:p w14:paraId="44F4447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f_NR_TestBody_Set(false);</w:t>
            </w:r>
          </w:p>
          <w:p w14:paraId="69F3446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494D01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Switch/Power off UE</w:t>
            </w:r>
          </w:p>
          <w:p w14:paraId="4C0072B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f_NR5GC_OpenUE_TestLoopMode_Deactivate_TestMode(nr_Cell1);</w:t>
            </w:r>
          </w:p>
          <w:p w14:paraId="483E180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f_NR_Postamble(nr_Cell1, STATE_CONNECTED_3A);</w:t>
            </w:r>
          </w:p>
          <w:p w14:paraId="4205BF3D" w14:textId="112C587A" w:rsidR="00F47884" w:rsidRPr="00CA4CF2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} //end of f_TC_8_1_5_4_1_NR5GC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FA5E9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7D18B7C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function f_TC_8_1_5_4_1_NR5GC() runs on NR5GC_PTC</w:t>
            </w:r>
          </w:p>
          <w:p w14:paraId="384EAAA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{// Counter check / Reception of CounterCheck message by the UE</w:t>
            </w:r>
          </w:p>
          <w:p w14:paraId="3CF68BF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IntegerList_Type v_DRBList;</w:t>
            </w:r>
          </w:p>
          <w:p w14:paraId="596513E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integer v_FirstDRB;</w:t>
            </w:r>
          </w:p>
          <w:p w14:paraId="15BA024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integer v_SecondDRB;</w:t>
            </w:r>
          </w:p>
          <w:p w14:paraId="1BF52FF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integer v_PduSessionId;</w:t>
            </w:r>
          </w:p>
          <w:p w14:paraId="283DBA9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GSM_MobilityInfo_Type v_GSM_MobilityInfo_Type;</w:t>
            </w:r>
          </w:p>
          <w:p w14:paraId="632D3FD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NR_RadioBearerList_Type v_SS_Drb_ConfigList;</w:t>
            </w:r>
          </w:p>
          <w:p w14:paraId="59F6683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DRB_ToAddModList v_DRB_ToAddModList;</w:t>
            </w:r>
          </w:p>
          <w:p w14:paraId="5D096C7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QoS_Rules v_QoS_Rules;</w:t>
            </w:r>
          </w:p>
          <w:p w14:paraId="4D92BA3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QoSFlowDescr v_QoSFlowDescr;</w:t>
            </w:r>
          </w:p>
          <w:p w14:paraId="10FEB78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QosFlow_Identification_Type v_QosFlowId;</w:t>
            </w:r>
          </w:p>
          <w:p w14:paraId="16D3B74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PDN_Index_Type v_PDN_Index;</w:t>
            </w:r>
          </w:p>
          <w:p w14:paraId="532B9EB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QoS_Rule v_QosRule1; //@sic R5s200733 sic@</w:t>
            </w:r>
          </w:p>
          <w:p w14:paraId="4B75F1C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QoS_Rule v_QosRule4; //@sic R5s200733 sic@</w:t>
            </w:r>
          </w:p>
          <w:p w14:paraId="06CA65A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1DAB384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f_NR5GC_Init(NR_1);</w:t>
            </w:r>
          </w:p>
          <w:p w14:paraId="4C9B9A0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</w:t>
            </w:r>
          </w:p>
          <w:p w14:paraId="0870869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Create and configure cell</w:t>
            </w:r>
          </w:p>
          <w:p w14:paraId="5FE7067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f_NR_CellConfig_Def(nr_Cell1);</w:t>
            </w:r>
          </w:p>
          <w:p w14:paraId="3CF11B3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08ADE81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Preamble: according to TS 38.508-1, clause 4.4A.3 Table 4.4A.3-1, Test Loop mode B. 2 DRBs are configured where DRB1 is defined as default DRB</w:t>
            </w:r>
          </w:p>
          <w:p w14:paraId="12ADB5C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----------------------------------------------------------------------------------------------------------------------------------------------</w:t>
            </w:r>
          </w:p>
          <w:p w14:paraId="2D22D9E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Perform Registration and get PDU Establishment Request message</w:t>
            </w:r>
          </w:p>
          <w:p w14:paraId="2D0E212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v_GSM_MobilityInfo_Type := f_MultipleQoSPreamble_Part1 (nr_Cell1);</w:t>
            </w:r>
          </w:p>
          <w:p w14:paraId="121A8B6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v_PduSessionId := oct2int(v_GSM_MobilityInfo_Type.SessionId);</w:t>
            </w:r>
          </w:p>
          <w:p w14:paraId="1F634ED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3FD3F56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//Get DRB identities</w:t>
            </w:r>
          </w:p>
          <w:p w14:paraId="4179665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v_DRBList:= f_NR_GetNextDRBIds(v_GSM_MobilityInfo_Type, true, 3); // First is Default DRB</w:t>
            </w:r>
          </w:p>
          <w:p w14:paraId="6957610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v_FirstDRB := v_DRBList[0];</w:t>
            </w:r>
          </w:p>
          <w:p w14:paraId="58334D4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lastRenderedPageBreak/>
              <w:t xml:space="preserve">    v_SecondDRB := v_DRBList[1];</w:t>
            </w:r>
          </w:p>
          <w:p w14:paraId="4329361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1F0C4C1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//Note: In order to be able to start the IP handling during the preamble, QFI=1 is mapped temporarily to the default DRB (v_FirtDRB).</w:t>
            </w:r>
          </w:p>
          <w:p w14:paraId="35D022B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     This mapping will be removed when moving to connected mode</w:t>
            </w:r>
          </w:p>
          <w:p w14:paraId="0CD092D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v_SS_Drb_ConfigList := {f_NR_GetRadioBearerConfig_FullAM(nr_Cell1,</w:t>
            </w:r>
          </w:p>
          <w:p w14:paraId="389DD2B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v_FirstDRB,</w:t>
            </w:r>
          </w:p>
          <w:p w14:paraId="19AA82F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 //RLC normal mode</w:t>
            </w:r>
          </w:p>
          <w:p w14:paraId="3D6E08B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 //PDCP normal mode</w:t>
            </w:r>
          </w:p>
          <w:p w14:paraId="4150C13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</w:t>
            </w:r>
          </w:p>
          <w:p w14:paraId="52118DC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cs_SDAP_Configuration(v_PduSessionId, -, -, {1,2})), //Map QFI=1 to default in DRB to deal with initial IMS registration</w:t>
            </w:r>
          </w:p>
          <w:p w14:paraId="0678347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f_NR_GetRadioBearerConfig_FullAM(nr_Cell1,</w:t>
            </w:r>
          </w:p>
          <w:p w14:paraId="4C810BF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v_SecondDRB,</w:t>
            </w:r>
          </w:p>
          <w:p w14:paraId="0DB5346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 //RLC normal mode</w:t>
            </w:r>
          </w:p>
          <w:p w14:paraId="7BA7872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 //PDCP normal mode</w:t>
            </w:r>
          </w:p>
          <w:p w14:paraId="64F84D5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</w:t>
            </w:r>
          </w:p>
          <w:p w14:paraId="24BCC82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cs_SDAP_Configuration(v_PduSessionId, -, -, {5}))}; //@sic R5s200733 sic@</w:t>
            </w:r>
          </w:p>
          <w:p w14:paraId="7957FC3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</w:t>
            </w:r>
          </w:p>
          <w:p w14:paraId="3F74186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v_DRB_ToAddModList := {cs_38508_NRDRB_ToAddMod(cs_SDAP_Config(v_PduSessionId, true, {2}),//@sic R5s200733 sic@</w:t>
            </w:r>
          </w:p>
          <w:p w14:paraId="63D937C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v_FirstDRB,</w:t>
            </w:r>
          </w:p>
          <w:p w14:paraId="1F3EB48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cs_38508_PDCP_Config(ms300)),</w:t>
            </w:r>
          </w:p>
          <w:p w14:paraId="439F641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cs_38508_NRDRB_ToAddMod(cs_SDAP_Config(v_PduSessionId, false, {5}), //@sic R5s200733 sic@</w:t>
            </w:r>
          </w:p>
          <w:p w14:paraId="54CFE58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v_SecondDRB,</w:t>
            </w:r>
          </w:p>
          <w:p w14:paraId="46A4583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cs_38508_PDCP_Config(ms300))};</w:t>
            </w:r>
          </w:p>
          <w:p w14:paraId="29D8DAF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</w:t>
            </w:r>
          </w:p>
          <w:p w14:paraId="7F56382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v_QosRule1 := f_BuildDefaultQoSRule ("1"); // @sic R5-202585, R5s200733 sic@</w:t>
            </w:r>
          </w:p>
          <w:p w14:paraId="29B465D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v_QosRule4 := f_BuildQoSRuleRemoteAccess("4"); //@sic R5s200733 sic@</w:t>
            </w:r>
          </w:p>
          <w:p w14:paraId="08B3BBC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v_QosRule4.dqrBit := '0'B; //@sic R5s200733 sic@</w:t>
            </w:r>
          </w:p>
          <w:p w14:paraId="72369C0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340B916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v_QoS_Rules := cs_QoS_Rules ({v_QosRule1, v_QosRule4, f_BuildQoSRuleRemoteAccess("5")}); //@sic R5s200733 sic@</w:t>
            </w:r>
          </w:p>
          <w:p w14:paraId="3AD506F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v_QoSFlowDescr := cs_QoSFlowDescr ({cs_QoS_Flow1, cs_QoS_Flow2, cs_QoS_Flow3}); //@sic R5s200733 sic@</w:t>
            </w:r>
          </w:p>
          <w:p w14:paraId="1977F0B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295A79E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Start IP handling in order for the TTCN to handle IPv6 address allocation,</w:t>
            </w:r>
          </w:p>
          <w:p w14:paraId="0F03F34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then stop it before the test body, so that TTCN can route the IP data</w:t>
            </w:r>
          </w:p>
          <w:p w14:paraId="2597D80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v_PDN_Index := f_NR5GC_GetPdnIndex(v_GSM_MobilityInfo_Type);</w:t>
            </w:r>
          </w:p>
          <w:p w14:paraId="4D46A4E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v_QosFlowId := cs_IP_QosFlowId(oct2int(v_GSM_MobilityInfo_Type.SessionId), 1); //Picked one QoS flow associated with the default DRB to start the IP handling</w:t>
            </w:r>
          </w:p>
          <w:p w14:paraId="2A32475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f_IP_Handling_StartPDN(IP, v_PDN_Index, cs_DrbInfo_NR(nr_Cell1, v_QosFlowId));</w:t>
            </w:r>
          </w:p>
          <w:p w14:paraId="65E8426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</w:t>
            </w:r>
          </w:p>
          <w:p w14:paraId="1A493DA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f_MultipleQoSPreamble_Part2 (nr_Cell1,</w:t>
            </w:r>
          </w:p>
          <w:p w14:paraId="06CF9C7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v_GSM_MobilityInfo_Type,</w:t>
            </w:r>
          </w:p>
          <w:p w14:paraId="65B1744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v_FirstDRB,</w:t>
            </w:r>
          </w:p>
          <w:p w14:paraId="63C7218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v_SecondDRB,</w:t>
            </w:r>
          </w:p>
          <w:p w14:paraId="695E58C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lastRenderedPageBreak/>
              <w:t xml:space="preserve">                                 v_DRB_ToAddModList,</w:t>
            </w:r>
          </w:p>
          <w:p w14:paraId="6380226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v_SS_Drb_ConfigList,</w:t>
            </w:r>
          </w:p>
          <w:p w14:paraId="45B5BDE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v_QoS_Rules,</w:t>
            </w:r>
          </w:p>
          <w:p w14:paraId="684284D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v_QoSFlowDescr,</w:t>
            </w:r>
          </w:p>
          <w:p w14:paraId="5AEEB14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v_PDN_Index,</w:t>
            </w:r>
          </w:p>
          <w:p w14:paraId="1213B8BA" w14:textId="5F9DCC92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</w:t>
            </w:r>
            <w:r w:rsidRPr="0085221E">
              <w:rPr>
                <w:rFonts w:ascii="Courier New" w:hAnsi="Courier New" w:cs="Courier New"/>
                <w:bCs/>
                <w:highlight w:val="yellow"/>
                <w:lang w:eastAsia="en-GB"/>
              </w:rPr>
              <w:t>false</w:t>
            </w: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); //@sic R5s201361, R5-206331 sic@ </w:t>
            </w:r>
          </w:p>
          <w:p w14:paraId="19A2796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</w:t>
            </w:r>
          </w:p>
          <w:p w14:paraId="0919643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f_NR_AS_CipheringAlgorithm_Set(nea0);</w:t>
            </w:r>
          </w:p>
          <w:p w14:paraId="2E25E04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</w:t>
            </w:r>
          </w:p>
          <w:p w14:paraId="7E1AD9C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f_NR5GC_RRC_ConnectedState3N_Def(nr_Cell1,</w:t>
            </w:r>
          </w:p>
          <w:p w14:paraId="67210E5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TEST_LOOPModeB_ON,</w:t>
            </w:r>
          </w:p>
          <w:p w14:paraId="7A300D3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-,-,-,-,</w:t>
            </w:r>
          </w:p>
          <w:p w14:paraId="207839F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v_DRB_ToAddModList,</w:t>
            </w:r>
          </w:p>
          <w:p w14:paraId="3F53C4A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v_SS_Drb_ConfigList);</w:t>
            </w:r>
          </w:p>
          <w:p w14:paraId="0BACA01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7886BFF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f_NR_TestBody_Set(true);</w:t>
            </w:r>
          </w:p>
          <w:p w14:paraId="647F3B3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f_TC_8_1_5_4_1_NR5GC_TestBody(v_DRBList, v_PduSessionId);</w:t>
            </w:r>
          </w:p>
          <w:p w14:paraId="0010DBE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f_NR_TestBody_Set(false);</w:t>
            </w:r>
          </w:p>
          <w:p w14:paraId="21D0AB4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5D47500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Switch/Power off UE</w:t>
            </w:r>
          </w:p>
          <w:p w14:paraId="13D7165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f_NR5GC_OpenUE_TestLoopMode_Deactivate_TestMode(nr_Cell1);</w:t>
            </w:r>
          </w:p>
          <w:p w14:paraId="3D808E4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f_NR_Postamble(nr_Cell1, STATE_CONNECTED_3A);</w:t>
            </w:r>
          </w:p>
          <w:p w14:paraId="4D63D09F" w14:textId="07DEF3A4" w:rsidR="00D765CF" w:rsidRPr="00CA4CF2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} //end of f_TC_8_1_5_4_1_NR5GC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E3759" w14:textId="77777777" w:rsidR="002B6704" w:rsidRDefault="002B6704">
      <w:r>
        <w:separator/>
      </w:r>
    </w:p>
  </w:endnote>
  <w:endnote w:type="continuationSeparator" w:id="0">
    <w:p w14:paraId="79F1E242" w14:textId="77777777" w:rsidR="002B6704" w:rsidRDefault="002B6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D7836" w14:textId="77777777" w:rsidR="002B6704" w:rsidRDefault="002B6704">
      <w:r>
        <w:separator/>
      </w:r>
    </w:p>
  </w:footnote>
  <w:footnote w:type="continuationSeparator" w:id="0">
    <w:p w14:paraId="28AA5C55" w14:textId="77777777" w:rsidR="002B6704" w:rsidRDefault="002B6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FA5E9E" w:rsidRDefault="00FA5E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FA5E9E" w:rsidRDefault="00FA5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FA5E9E" w:rsidRDefault="00FA5E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FA5E9E" w:rsidRDefault="00FA5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AFD4318"/>
    <w:multiLevelType w:val="hybridMultilevel"/>
    <w:tmpl w:val="813C4B4C"/>
    <w:lvl w:ilvl="0" w:tplc="1BBC6358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4F3F584C"/>
    <w:multiLevelType w:val="hybridMultilevel"/>
    <w:tmpl w:val="8F368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14960"/>
    <w:multiLevelType w:val="hybridMultilevel"/>
    <w:tmpl w:val="CD4EA8AE"/>
    <w:lvl w:ilvl="0" w:tplc="A5BA70C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10075B"/>
    <w:multiLevelType w:val="hybridMultilevel"/>
    <w:tmpl w:val="80641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12FCB"/>
    <w:multiLevelType w:val="hybridMultilevel"/>
    <w:tmpl w:val="C7BE3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2C6D"/>
    <w:rsid w:val="000B7FED"/>
    <w:rsid w:val="000C038A"/>
    <w:rsid w:val="000C4BA2"/>
    <w:rsid w:val="000C6598"/>
    <w:rsid w:val="000D44B3"/>
    <w:rsid w:val="000D53F8"/>
    <w:rsid w:val="001222B9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0792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96A34"/>
    <w:rsid w:val="002B5741"/>
    <w:rsid w:val="002B6704"/>
    <w:rsid w:val="002D170A"/>
    <w:rsid w:val="002D362B"/>
    <w:rsid w:val="002E472E"/>
    <w:rsid w:val="002F3E79"/>
    <w:rsid w:val="00305409"/>
    <w:rsid w:val="00312075"/>
    <w:rsid w:val="00317F09"/>
    <w:rsid w:val="003229EE"/>
    <w:rsid w:val="003368B0"/>
    <w:rsid w:val="00344D50"/>
    <w:rsid w:val="003609EF"/>
    <w:rsid w:val="0036231A"/>
    <w:rsid w:val="00374DD4"/>
    <w:rsid w:val="003A22C0"/>
    <w:rsid w:val="003A3CA7"/>
    <w:rsid w:val="003B67E8"/>
    <w:rsid w:val="003E1A36"/>
    <w:rsid w:val="003E6E1E"/>
    <w:rsid w:val="0040335A"/>
    <w:rsid w:val="00410371"/>
    <w:rsid w:val="00423A59"/>
    <w:rsid w:val="004242F1"/>
    <w:rsid w:val="004577C3"/>
    <w:rsid w:val="004A7EE8"/>
    <w:rsid w:val="004B75B7"/>
    <w:rsid w:val="004E518C"/>
    <w:rsid w:val="004E7C2F"/>
    <w:rsid w:val="0051580D"/>
    <w:rsid w:val="005205CA"/>
    <w:rsid w:val="0054010A"/>
    <w:rsid w:val="00547111"/>
    <w:rsid w:val="00547814"/>
    <w:rsid w:val="0055160B"/>
    <w:rsid w:val="00592D74"/>
    <w:rsid w:val="005939CC"/>
    <w:rsid w:val="005E2C44"/>
    <w:rsid w:val="006204A4"/>
    <w:rsid w:val="00621188"/>
    <w:rsid w:val="006257ED"/>
    <w:rsid w:val="00627788"/>
    <w:rsid w:val="00665C47"/>
    <w:rsid w:val="00674B90"/>
    <w:rsid w:val="00676581"/>
    <w:rsid w:val="00695808"/>
    <w:rsid w:val="006B3C17"/>
    <w:rsid w:val="006B46FB"/>
    <w:rsid w:val="006D553E"/>
    <w:rsid w:val="006E21FB"/>
    <w:rsid w:val="006F1C13"/>
    <w:rsid w:val="00705044"/>
    <w:rsid w:val="007255FD"/>
    <w:rsid w:val="00756791"/>
    <w:rsid w:val="00780A62"/>
    <w:rsid w:val="00783D5B"/>
    <w:rsid w:val="00792342"/>
    <w:rsid w:val="007977A8"/>
    <w:rsid w:val="007A6714"/>
    <w:rsid w:val="007B512A"/>
    <w:rsid w:val="007C2097"/>
    <w:rsid w:val="007D1C0C"/>
    <w:rsid w:val="007D675E"/>
    <w:rsid w:val="007D6A07"/>
    <w:rsid w:val="007F3B0E"/>
    <w:rsid w:val="007F7259"/>
    <w:rsid w:val="008040A8"/>
    <w:rsid w:val="008279FA"/>
    <w:rsid w:val="0085221E"/>
    <w:rsid w:val="008535B7"/>
    <w:rsid w:val="008626E7"/>
    <w:rsid w:val="00870EE7"/>
    <w:rsid w:val="00877A68"/>
    <w:rsid w:val="008863B9"/>
    <w:rsid w:val="0089659C"/>
    <w:rsid w:val="008A45A6"/>
    <w:rsid w:val="008B5172"/>
    <w:rsid w:val="008C3555"/>
    <w:rsid w:val="008F3789"/>
    <w:rsid w:val="008F686C"/>
    <w:rsid w:val="009148DE"/>
    <w:rsid w:val="00937A5E"/>
    <w:rsid w:val="00941E30"/>
    <w:rsid w:val="0094523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1D8C"/>
    <w:rsid w:val="00A47E70"/>
    <w:rsid w:val="00A50CF0"/>
    <w:rsid w:val="00A66559"/>
    <w:rsid w:val="00A7671C"/>
    <w:rsid w:val="00A97423"/>
    <w:rsid w:val="00AA2CBC"/>
    <w:rsid w:val="00AB26F0"/>
    <w:rsid w:val="00AC5820"/>
    <w:rsid w:val="00AC60DC"/>
    <w:rsid w:val="00AD1CD8"/>
    <w:rsid w:val="00AD3E21"/>
    <w:rsid w:val="00B045F9"/>
    <w:rsid w:val="00B258BB"/>
    <w:rsid w:val="00B308C7"/>
    <w:rsid w:val="00B31257"/>
    <w:rsid w:val="00B66BAF"/>
    <w:rsid w:val="00B67B97"/>
    <w:rsid w:val="00B72442"/>
    <w:rsid w:val="00B9688E"/>
    <w:rsid w:val="00B968C8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96723"/>
    <w:rsid w:val="00CA7388"/>
    <w:rsid w:val="00CB6EB9"/>
    <w:rsid w:val="00CC5026"/>
    <w:rsid w:val="00CC68D0"/>
    <w:rsid w:val="00CF18A2"/>
    <w:rsid w:val="00CF4DEE"/>
    <w:rsid w:val="00D035B8"/>
    <w:rsid w:val="00D03794"/>
    <w:rsid w:val="00D03F9A"/>
    <w:rsid w:val="00D06D51"/>
    <w:rsid w:val="00D06D85"/>
    <w:rsid w:val="00D13E5E"/>
    <w:rsid w:val="00D24991"/>
    <w:rsid w:val="00D37CD9"/>
    <w:rsid w:val="00D44C69"/>
    <w:rsid w:val="00D50255"/>
    <w:rsid w:val="00D66520"/>
    <w:rsid w:val="00D765CF"/>
    <w:rsid w:val="00DA5F2B"/>
    <w:rsid w:val="00DD50BB"/>
    <w:rsid w:val="00DE34CF"/>
    <w:rsid w:val="00DE7626"/>
    <w:rsid w:val="00E06380"/>
    <w:rsid w:val="00E1190D"/>
    <w:rsid w:val="00E13F3D"/>
    <w:rsid w:val="00E252E0"/>
    <w:rsid w:val="00E259B2"/>
    <w:rsid w:val="00E34898"/>
    <w:rsid w:val="00E8004F"/>
    <w:rsid w:val="00EA388B"/>
    <w:rsid w:val="00EA59C6"/>
    <w:rsid w:val="00EB09B7"/>
    <w:rsid w:val="00EE7D7C"/>
    <w:rsid w:val="00F25D98"/>
    <w:rsid w:val="00F300FB"/>
    <w:rsid w:val="00F35A4A"/>
    <w:rsid w:val="00F47884"/>
    <w:rsid w:val="00FA5E9E"/>
    <w:rsid w:val="00FA76FD"/>
    <w:rsid w:val="00FB6386"/>
    <w:rsid w:val="00FB7393"/>
    <w:rsid w:val="00FC79FD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E6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7327-421D-43AC-92AD-DEF12F94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2211</Words>
  <Characters>12605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14787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2021-03-22T17:11:00Z</dcterms:created>
  <dcterms:modified xsi:type="dcterms:W3CDTF">2021-03-29T14:45:00Z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