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054F7BEB"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w:t>
      </w:r>
      <w:r w:rsidR="004B5B1A">
        <w:rPr>
          <w:b/>
          <w:i/>
          <w:noProof/>
          <w:sz w:val="28"/>
        </w:rPr>
        <w:t>1</w:t>
      </w:r>
      <w:r w:rsidR="00244500">
        <w:rPr>
          <w:b/>
          <w:i/>
          <w:noProof/>
          <w:sz w:val="28"/>
        </w:rPr>
        <w:t>7</w:t>
      </w:r>
      <w:r w:rsidR="002F6AF7">
        <w:rPr>
          <w:b/>
          <w:i/>
          <w:noProof/>
          <w:sz w:val="28"/>
        </w:rPr>
        <w:t>05</w:t>
      </w:r>
    </w:p>
    <w:p w14:paraId="5D6FC58C" w14:textId="307A0302" w:rsidR="001A09A3" w:rsidRDefault="00902CB0"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7AE04D5D" w:rsidR="001E41F3" w:rsidRPr="00410371" w:rsidRDefault="006673E1" w:rsidP="00547111">
            <w:pPr>
              <w:pStyle w:val="CRCoverPage"/>
              <w:spacing w:after="0"/>
              <w:rPr>
                <w:noProof/>
              </w:rPr>
            </w:pPr>
            <w:r>
              <w:rPr>
                <w:b/>
                <w:noProof/>
                <w:sz w:val="28"/>
              </w:rPr>
              <w:t>2</w:t>
            </w:r>
            <w:r w:rsidR="00DF4C90">
              <w:rPr>
                <w:b/>
                <w:noProof/>
                <w:sz w:val="28"/>
              </w:rPr>
              <w:t>2</w:t>
            </w:r>
            <w:r w:rsidR="00F97E2E">
              <w:rPr>
                <w:b/>
                <w:noProof/>
                <w:sz w:val="28"/>
              </w:rPr>
              <w:t>2</w:t>
            </w:r>
            <w:r w:rsidR="007F4954">
              <w:rPr>
                <w:b/>
                <w:noProof/>
                <w:sz w:val="28"/>
              </w:rPr>
              <w:t>1</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1E3E2CFC" w:rsidR="001E41F3" w:rsidRPr="00410371" w:rsidRDefault="006673E1" w:rsidP="00A37C31">
            <w:pPr>
              <w:pStyle w:val="CRCoverPage"/>
              <w:spacing w:after="0"/>
              <w:rPr>
                <w:noProof/>
                <w:sz w:val="28"/>
              </w:rPr>
            </w:pPr>
            <w:r>
              <w:rPr>
                <w:b/>
                <w:noProof/>
                <w:sz w:val="28"/>
              </w:rPr>
              <w:t>17.0.</w:t>
            </w:r>
            <w:r w:rsidR="00DF0CD3">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6F99942" w:rsidR="001E41F3" w:rsidRDefault="002F6AF7" w:rsidP="00715499">
            <w:pPr>
              <w:pStyle w:val="CRCoverPage"/>
              <w:spacing w:after="0"/>
            </w:pPr>
            <w:r w:rsidRPr="002F6AF7">
              <w:t>Correction for NR5GC RRC test case 8.1.4.1.2</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39BC4061" w:rsidR="001E41F3" w:rsidRDefault="00A37C31">
            <w:pPr>
              <w:pStyle w:val="CRCoverPage"/>
              <w:spacing w:after="0"/>
              <w:ind w:left="100"/>
              <w:rPr>
                <w:noProof/>
              </w:rPr>
            </w:pPr>
            <w:r>
              <w:rPr>
                <w:noProof/>
              </w:rPr>
              <w:t>202</w:t>
            </w:r>
            <w:r w:rsidR="00F7019E">
              <w:rPr>
                <w:noProof/>
              </w:rPr>
              <w:t>1</w:t>
            </w:r>
            <w:r>
              <w:rPr>
                <w:noProof/>
              </w:rPr>
              <w:t>-</w:t>
            </w:r>
            <w:r w:rsidR="002F6AF7">
              <w:rPr>
                <w:noProof/>
              </w:rPr>
              <w:t>12-10</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6098818" w:rsidR="001E41F3" w:rsidRDefault="00A37C31">
            <w:pPr>
              <w:pStyle w:val="CRCoverPage"/>
              <w:spacing w:after="0"/>
              <w:ind w:left="100"/>
              <w:rPr>
                <w:noProof/>
              </w:rPr>
            </w:pPr>
            <w:r>
              <w:t>Rel-1</w:t>
            </w:r>
            <w:r w:rsidR="006673E1">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08D7" w14:paraId="32D3317F" w14:textId="77777777" w:rsidTr="00547111">
        <w:tc>
          <w:tcPr>
            <w:tcW w:w="2694" w:type="dxa"/>
            <w:gridSpan w:val="2"/>
            <w:tcBorders>
              <w:top w:val="single" w:sz="4" w:space="0" w:color="auto"/>
              <w:left w:val="single" w:sz="4" w:space="0" w:color="auto"/>
            </w:tcBorders>
          </w:tcPr>
          <w:p w14:paraId="5B0B5504" w14:textId="77777777" w:rsidR="006408D7" w:rsidRDefault="006408D7" w:rsidP="006408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AB6D7D" w14:textId="77777777" w:rsidR="009344BE" w:rsidRDefault="009344BE" w:rsidP="009344BE">
            <w:pPr>
              <w:pStyle w:val="CRCoverPage"/>
              <w:spacing w:after="0" w:line="259" w:lineRule="auto"/>
              <w:rPr>
                <w:noProof/>
              </w:rPr>
            </w:pPr>
            <w:r>
              <w:rPr>
                <w:noProof/>
              </w:rPr>
              <w:t>At step 14, TAC for NR Cell 3 is updated in the dedicatedSIB1-Delivery to 2 and in thye TTCN cell info store, but the broadcast SIB1 for NR Cell3 still has the TAC as 1. This can cause the UE to reject the REGISTRATION ACCEPT message as the TAC will not match the value broadcast on the cell.</w:t>
            </w:r>
          </w:p>
          <w:p w14:paraId="5CC9551D" w14:textId="656767F2" w:rsidR="008D6A41" w:rsidRDefault="008D6A41" w:rsidP="009344BE">
            <w:pPr>
              <w:pStyle w:val="CRCoverPage"/>
              <w:spacing w:after="0" w:line="259" w:lineRule="auto"/>
              <w:rPr>
                <w:noProof/>
              </w:rPr>
            </w:pPr>
          </w:p>
        </w:tc>
      </w:tr>
      <w:tr w:rsidR="006408D7" w14:paraId="61658E0F" w14:textId="77777777" w:rsidTr="00547111">
        <w:tc>
          <w:tcPr>
            <w:tcW w:w="2694" w:type="dxa"/>
            <w:gridSpan w:val="2"/>
            <w:tcBorders>
              <w:left w:val="single" w:sz="4" w:space="0" w:color="auto"/>
            </w:tcBorders>
          </w:tcPr>
          <w:p w14:paraId="6B1EA78E"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120EEB4C" w14:textId="24BE4C9E" w:rsidR="006408D7" w:rsidRDefault="006408D7" w:rsidP="006408D7">
            <w:pPr>
              <w:pStyle w:val="CRCoverPage"/>
              <w:spacing w:after="0"/>
              <w:rPr>
                <w:noProof/>
                <w:sz w:val="8"/>
                <w:szCs w:val="8"/>
              </w:rPr>
            </w:pPr>
          </w:p>
        </w:tc>
      </w:tr>
      <w:tr w:rsidR="006408D7" w14:paraId="7CEFFAE9" w14:textId="77777777" w:rsidTr="00CA742A">
        <w:trPr>
          <w:trHeight w:val="80"/>
        </w:trPr>
        <w:tc>
          <w:tcPr>
            <w:tcW w:w="2694" w:type="dxa"/>
            <w:gridSpan w:val="2"/>
            <w:tcBorders>
              <w:left w:val="single" w:sz="4" w:space="0" w:color="auto"/>
            </w:tcBorders>
          </w:tcPr>
          <w:p w14:paraId="1007D248" w14:textId="77777777" w:rsidR="006408D7" w:rsidRDefault="006408D7" w:rsidP="006408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11135C4E" w:rsidR="00FB31DA" w:rsidRPr="00D3537B" w:rsidRDefault="009344BE" w:rsidP="002F6AF7">
            <w:pPr>
              <w:pStyle w:val="CRCoverPage"/>
              <w:spacing w:after="0" w:line="259" w:lineRule="auto"/>
              <w:rPr>
                <w:noProof/>
              </w:rPr>
            </w:pPr>
            <w:r>
              <w:rPr>
                <w:noProof/>
              </w:rPr>
              <w:t>Update broadcast system information with the change</w:t>
            </w:r>
            <w:r>
              <w:rPr>
                <w:noProof/>
              </w:rPr>
              <w:t>d</w:t>
            </w:r>
            <w:r>
              <w:rPr>
                <w:noProof/>
              </w:rPr>
              <w:t xml:space="preserve"> TAC for </w:t>
            </w:r>
            <w:r>
              <w:rPr>
                <w:noProof/>
              </w:rPr>
              <w:t xml:space="preserve">NR </w:t>
            </w:r>
            <w:r>
              <w:rPr>
                <w:noProof/>
              </w:rPr>
              <w:t>cell 3 before transmitting the handover command.</w:t>
            </w:r>
          </w:p>
        </w:tc>
      </w:tr>
      <w:tr w:rsidR="006408D7" w14:paraId="5A0E81B1" w14:textId="77777777" w:rsidTr="00547111">
        <w:tc>
          <w:tcPr>
            <w:tcW w:w="2694" w:type="dxa"/>
            <w:gridSpan w:val="2"/>
            <w:tcBorders>
              <w:left w:val="single" w:sz="4" w:space="0" w:color="auto"/>
            </w:tcBorders>
          </w:tcPr>
          <w:p w14:paraId="1D79C6BD" w14:textId="3B728A55" w:rsidR="006408D7" w:rsidRDefault="006408D7" w:rsidP="006408D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08D7" w:rsidRDefault="006408D7" w:rsidP="006408D7">
            <w:pPr>
              <w:pStyle w:val="CRCoverPage"/>
              <w:spacing w:after="0"/>
              <w:rPr>
                <w:noProof/>
                <w:sz w:val="8"/>
                <w:szCs w:val="8"/>
              </w:rPr>
            </w:pPr>
          </w:p>
        </w:tc>
      </w:tr>
      <w:tr w:rsidR="006408D7" w14:paraId="5D987CEB" w14:textId="77777777" w:rsidTr="00547111">
        <w:tc>
          <w:tcPr>
            <w:tcW w:w="2694" w:type="dxa"/>
            <w:gridSpan w:val="2"/>
            <w:tcBorders>
              <w:left w:val="single" w:sz="4" w:space="0" w:color="auto"/>
              <w:bottom w:val="single" w:sz="4" w:space="0" w:color="auto"/>
            </w:tcBorders>
          </w:tcPr>
          <w:p w14:paraId="7992387E" w14:textId="77777777" w:rsidR="006408D7" w:rsidRDefault="006408D7" w:rsidP="006408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1C105389" w:rsidR="006408D7" w:rsidRDefault="002F6AF7" w:rsidP="006408D7">
            <w:pPr>
              <w:pStyle w:val="CRCoverPage"/>
              <w:spacing w:after="0"/>
              <w:rPr>
                <w:noProof/>
              </w:rPr>
            </w:pPr>
            <w:r>
              <w:rPr>
                <w:noProof/>
              </w:rPr>
              <w:t>A conformant UE can fail this test case</w:t>
            </w:r>
          </w:p>
        </w:tc>
      </w:tr>
      <w:tr w:rsidR="006408D7" w14:paraId="669F3506" w14:textId="77777777" w:rsidTr="00547111">
        <w:tc>
          <w:tcPr>
            <w:tcW w:w="2694" w:type="dxa"/>
            <w:gridSpan w:val="2"/>
          </w:tcPr>
          <w:p w14:paraId="3DFD20CF" w14:textId="77777777" w:rsidR="006408D7" w:rsidRDefault="006408D7" w:rsidP="006408D7">
            <w:pPr>
              <w:pStyle w:val="CRCoverPage"/>
              <w:spacing w:after="0"/>
              <w:rPr>
                <w:b/>
                <w:i/>
                <w:noProof/>
                <w:sz w:val="8"/>
                <w:szCs w:val="8"/>
              </w:rPr>
            </w:pPr>
          </w:p>
        </w:tc>
        <w:tc>
          <w:tcPr>
            <w:tcW w:w="6946" w:type="dxa"/>
            <w:gridSpan w:val="9"/>
          </w:tcPr>
          <w:p w14:paraId="32E06C15" w14:textId="36DC2541" w:rsidR="006408D7" w:rsidRDefault="00086B5E" w:rsidP="006408D7">
            <w:pPr>
              <w:pStyle w:val="CRCoverPage"/>
              <w:spacing w:after="0"/>
              <w:rPr>
                <w:noProof/>
                <w:sz w:val="8"/>
                <w:szCs w:val="8"/>
              </w:rPr>
            </w:pPr>
            <w:r>
              <w:rPr>
                <w:noProof/>
                <w:sz w:val="8"/>
                <w:szCs w:val="8"/>
              </w:rPr>
              <w:t>8.</w:t>
            </w:r>
          </w:p>
        </w:tc>
      </w:tr>
      <w:tr w:rsidR="006408D7" w14:paraId="46043382" w14:textId="77777777" w:rsidTr="00547111">
        <w:tc>
          <w:tcPr>
            <w:tcW w:w="2694" w:type="dxa"/>
            <w:gridSpan w:val="2"/>
            <w:tcBorders>
              <w:top w:val="single" w:sz="4" w:space="0" w:color="auto"/>
              <w:left w:val="single" w:sz="4" w:space="0" w:color="auto"/>
            </w:tcBorders>
          </w:tcPr>
          <w:p w14:paraId="04C20764" w14:textId="77777777" w:rsidR="006408D7" w:rsidRDefault="006408D7" w:rsidP="006408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7D790EE6" w:rsidR="006408D7" w:rsidRDefault="002F6AF7" w:rsidP="006408D7">
            <w:pPr>
              <w:pStyle w:val="CRCoverPage"/>
              <w:spacing w:after="0"/>
              <w:rPr>
                <w:noProof/>
              </w:rPr>
            </w:pPr>
            <w:r>
              <w:rPr>
                <w:noProof/>
              </w:rPr>
              <w:t>8.1.4.1.2.NR5GC</w:t>
            </w:r>
          </w:p>
        </w:tc>
      </w:tr>
      <w:tr w:rsidR="006408D7" w14:paraId="3E10C9AE" w14:textId="77777777" w:rsidTr="00547111">
        <w:tc>
          <w:tcPr>
            <w:tcW w:w="2694" w:type="dxa"/>
            <w:gridSpan w:val="2"/>
            <w:tcBorders>
              <w:left w:val="single" w:sz="4" w:space="0" w:color="auto"/>
            </w:tcBorders>
          </w:tcPr>
          <w:p w14:paraId="2A38C9EF" w14:textId="77777777" w:rsidR="006408D7" w:rsidRDefault="006408D7" w:rsidP="006408D7">
            <w:pPr>
              <w:pStyle w:val="CRCoverPage"/>
              <w:spacing w:after="0"/>
              <w:rPr>
                <w:b/>
                <w:i/>
                <w:noProof/>
                <w:sz w:val="8"/>
                <w:szCs w:val="8"/>
              </w:rPr>
            </w:pPr>
          </w:p>
        </w:tc>
        <w:tc>
          <w:tcPr>
            <w:tcW w:w="6946" w:type="dxa"/>
            <w:gridSpan w:val="9"/>
            <w:tcBorders>
              <w:right w:val="single" w:sz="4" w:space="0" w:color="auto"/>
            </w:tcBorders>
          </w:tcPr>
          <w:p w14:paraId="5FA7A925" w14:textId="77777777" w:rsidR="006408D7" w:rsidRDefault="006408D7" w:rsidP="006408D7">
            <w:pPr>
              <w:pStyle w:val="CRCoverPage"/>
              <w:spacing w:after="0"/>
              <w:rPr>
                <w:noProof/>
                <w:sz w:val="8"/>
                <w:szCs w:val="8"/>
              </w:rPr>
            </w:pPr>
          </w:p>
        </w:tc>
      </w:tr>
      <w:tr w:rsidR="006408D7" w14:paraId="7E93480A" w14:textId="77777777" w:rsidTr="00547111">
        <w:tc>
          <w:tcPr>
            <w:tcW w:w="2694" w:type="dxa"/>
            <w:gridSpan w:val="2"/>
            <w:tcBorders>
              <w:left w:val="single" w:sz="4" w:space="0" w:color="auto"/>
            </w:tcBorders>
          </w:tcPr>
          <w:p w14:paraId="2515FEDD" w14:textId="77777777" w:rsidR="006408D7" w:rsidRDefault="006408D7" w:rsidP="00640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08D7" w:rsidRDefault="006408D7" w:rsidP="006408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08D7" w:rsidRDefault="006408D7" w:rsidP="006408D7">
            <w:pPr>
              <w:pStyle w:val="CRCoverPage"/>
              <w:spacing w:after="0"/>
              <w:jc w:val="center"/>
              <w:rPr>
                <w:b/>
                <w:caps/>
                <w:noProof/>
              </w:rPr>
            </w:pPr>
            <w:r>
              <w:rPr>
                <w:b/>
                <w:caps/>
                <w:noProof/>
              </w:rPr>
              <w:t>N</w:t>
            </w:r>
          </w:p>
        </w:tc>
        <w:tc>
          <w:tcPr>
            <w:tcW w:w="2977" w:type="dxa"/>
            <w:gridSpan w:val="4"/>
          </w:tcPr>
          <w:p w14:paraId="0565B088" w14:textId="77777777" w:rsidR="006408D7" w:rsidRDefault="006408D7" w:rsidP="00640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08D7" w:rsidRDefault="006408D7" w:rsidP="006408D7">
            <w:pPr>
              <w:pStyle w:val="CRCoverPage"/>
              <w:spacing w:after="0"/>
              <w:ind w:left="99"/>
              <w:rPr>
                <w:noProof/>
              </w:rPr>
            </w:pPr>
          </w:p>
        </w:tc>
      </w:tr>
      <w:tr w:rsidR="006408D7" w14:paraId="23D357B0" w14:textId="77777777" w:rsidTr="00547111">
        <w:tc>
          <w:tcPr>
            <w:tcW w:w="2694" w:type="dxa"/>
            <w:gridSpan w:val="2"/>
            <w:tcBorders>
              <w:left w:val="single" w:sz="4" w:space="0" w:color="auto"/>
            </w:tcBorders>
          </w:tcPr>
          <w:p w14:paraId="733F95ED" w14:textId="77777777" w:rsidR="006408D7" w:rsidRDefault="006408D7" w:rsidP="006408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08D7" w:rsidRDefault="006408D7" w:rsidP="006408D7">
            <w:pPr>
              <w:pStyle w:val="CRCoverPage"/>
              <w:spacing w:after="0"/>
              <w:jc w:val="center"/>
              <w:rPr>
                <w:b/>
                <w:caps/>
                <w:noProof/>
              </w:rPr>
            </w:pPr>
            <w:r>
              <w:rPr>
                <w:b/>
                <w:caps/>
                <w:noProof/>
              </w:rPr>
              <w:t>X</w:t>
            </w:r>
          </w:p>
        </w:tc>
        <w:tc>
          <w:tcPr>
            <w:tcW w:w="2977" w:type="dxa"/>
            <w:gridSpan w:val="4"/>
          </w:tcPr>
          <w:p w14:paraId="1AB0B231" w14:textId="77777777" w:rsidR="006408D7" w:rsidRDefault="006408D7" w:rsidP="006408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08D7" w:rsidRDefault="006408D7" w:rsidP="006408D7">
            <w:pPr>
              <w:pStyle w:val="CRCoverPage"/>
              <w:spacing w:after="0"/>
              <w:ind w:left="99"/>
              <w:rPr>
                <w:noProof/>
              </w:rPr>
            </w:pPr>
            <w:r>
              <w:rPr>
                <w:noProof/>
              </w:rPr>
              <w:t xml:space="preserve">TS/TR ... CR ... </w:t>
            </w:r>
          </w:p>
        </w:tc>
      </w:tr>
      <w:tr w:rsidR="006408D7" w14:paraId="550B5955" w14:textId="77777777" w:rsidTr="00547111">
        <w:tc>
          <w:tcPr>
            <w:tcW w:w="2694" w:type="dxa"/>
            <w:gridSpan w:val="2"/>
            <w:tcBorders>
              <w:left w:val="single" w:sz="4" w:space="0" w:color="auto"/>
            </w:tcBorders>
          </w:tcPr>
          <w:p w14:paraId="7DD7BE98" w14:textId="77777777" w:rsidR="006408D7" w:rsidRDefault="006408D7" w:rsidP="006408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690C64C9" w:rsidR="006408D7" w:rsidRDefault="006408D7" w:rsidP="006408D7">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AE61DA6" w:rsidR="006408D7" w:rsidRDefault="007707BB" w:rsidP="006408D7">
            <w:pPr>
              <w:pStyle w:val="CRCoverPage"/>
              <w:spacing w:after="0"/>
              <w:rPr>
                <w:b/>
                <w:caps/>
                <w:noProof/>
              </w:rPr>
            </w:pPr>
            <w:r>
              <w:rPr>
                <w:b/>
                <w:caps/>
                <w:noProof/>
              </w:rPr>
              <w:t>X</w:t>
            </w:r>
          </w:p>
        </w:tc>
        <w:tc>
          <w:tcPr>
            <w:tcW w:w="2977" w:type="dxa"/>
            <w:gridSpan w:val="4"/>
          </w:tcPr>
          <w:p w14:paraId="4D6DDF35" w14:textId="77777777" w:rsidR="006408D7" w:rsidRDefault="006408D7" w:rsidP="006408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653441EB" w:rsidR="006408D7" w:rsidRDefault="006408D7" w:rsidP="006408D7">
            <w:pPr>
              <w:pStyle w:val="CRCoverPage"/>
              <w:spacing w:after="0"/>
              <w:rPr>
                <w:noProof/>
              </w:rPr>
            </w:pPr>
          </w:p>
        </w:tc>
      </w:tr>
      <w:tr w:rsidR="006408D7" w14:paraId="5B107C3A" w14:textId="77777777" w:rsidTr="00547111">
        <w:tc>
          <w:tcPr>
            <w:tcW w:w="2694" w:type="dxa"/>
            <w:gridSpan w:val="2"/>
            <w:tcBorders>
              <w:left w:val="single" w:sz="4" w:space="0" w:color="auto"/>
            </w:tcBorders>
          </w:tcPr>
          <w:p w14:paraId="2F6F00B3" w14:textId="77777777" w:rsidR="006408D7" w:rsidRDefault="006408D7" w:rsidP="006408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08D7" w:rsidRDefault="006408D7" w:rsidP="00640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08D7" w:rsidRDefault="006408D7" w:rsidP="006408D7">
            <w:pPr>
              <w:pStyle w:val="CRCoverPage"/>
              <w:spacing w:after="0"/>
              <w:jc w:val="center"/>
              <w:rPr>
                <w:b/>
                <w:caps/>
                <w:noProof/>
              </w:rPr>
            </w:pPr>
            <w:r>
              <w:rPr>
                <w:b/>
                <w:caps/>
                <w:noProof/>
              </w:rPr>
              <w:t>X</w:t>
            </w:r>
          </w:p>
        </w:tc>
        <w:tc>
          <w:tcPr>
            <w:tcW w:w="2977" w:type="dxa"/>
            <w:gridSpan w:val="4"/>
          </w:tcPr>
          <w:p w14:paraId="6F9F4EF7" w14:textId="77777777" w:rsidR="006408D7" w:rsidRDefault="006408D7" w:rsidP="006408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08D7" w:rsidRDefault="006408D7" w:rsidP="006408D7">
            <w:pPr>
              <w:pStyle w:val="CRCoverPage"/>
              <w:spacing w:after="0"/>
              <w:ind w:left="99"/>
              <w:rPr>
                <w:noProof/>
              </w:rPr>
            </w:pPr>
            <w:r>
              <w:rPr>
                <w:noProof/>
              </w:rPr>
              <w:t xml:space="preserve">TS/TR ... CR ... </w:t>
            </w:r>
          </w:p>
        </w:tc>
      </w:tr>
      <w:tr w:rsidR="006408D7" w14:paraId="3D8FEABD" w14:textId="77777777" w:rsidTr="008863B9">
        <w:tc>
          <w:tcPr>
            <w:tcW w:w="2694" w:type="dxa"/>
            <w:gridSpan w:val="2"/>
            <w:tcBorders>
              <w:left w:val="single" w:sz="4" w:space="0" w:color="auto"/>
            </w:tcBorders>
          </w:tcPr>
          <w:p w14:paraId="227A9856" w14:textId="77777777" w:rsidR="006408D7" w:rsidRDefault="006408D7" w:rsidP="006408D7">
            <w:pPr>
              <w:pStyle w:val="CRCoverPage"/>
              <w:spacing w:after="0"/>
              <w:rPr>
                <w:b/>
                <w:i/>
                <w:noProof/>
              </w:rPr>
            </w:pPr>
          </w:p>
        </w:tc>
        <w:tc>
          <w:tcPr>
            <w:tcW w:w="6946" w:type="dxa"/>
            <w:gridSpan w:val="9"/>
            <w:tcBorders>
              <w:right w:val="single" w:sz="4" w:space="0" w:color="auto"/>
            </w:tcBorders>
          </w:tcPr>
          <w:p w14:paraId="5432D7DC" w14:textId="77777777" w:rsidR="006408D7" w:rsidRDefault="006408D7" w:rsidP="006408D7">
            <w:pPr>
              <w:pStyle w:val="CRCoverPage"/>
              <w:spacing w:after="0"/>
              <w:rPr>
                <w:noProof/>
              </w:rPr>
            </w:pPr>
          </w:p>
        </w:tc>
      </w:tr>
      <w:tr w:rsidR="006408D7" w14:paraId="6AA1BDEF" w14:textId="77777777" w:rsidTr="008863B9">
        <w:tc>
          <w:tcPr>
            <w:tcW w:w="2694" w:type="dxa"/>
            <w:gridSpan w:val="2"/>
            <w:tcBorders>
              <w:left w:val="single" w:sz="4" w:space="0" w:color="auto"/>
              <w:bottom w:val="single" w:sz="4" w:space="0" w:color="auto"/>
            </w:tcBorders>
          </w:tcPr>
          <w:p w14:paraId="552D2A01" w14:textId="77777777" w:rsidR="006408D7" w:rsidRDefault="006408D7" w:rsidP="006408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08D7" w:rsidRDefault="006408D7" w:rsidP="006408D7">
            <w:pPr>
              <w:pStyle w:val="CRCoverPage"/>
              <w:spacing w:after="0"/>
              <w:ind w:left="100"/>
              <w:rPr>
                <w:noProof/>
              </w:rPr>
            </w:pPr>
          </w:p>
        </w:tc>
      </w:tr>
      <w:tr w:rsidR="006408D7" w:rsidRPr="008863B9" w14:paraId="095E531F" w14:textId="77777777" w:rsidTr="00937A5E">
        <w:tc>
          <w:tcPr>
            <w:tcW w:w="2694" w:type="dxa"/>
            <w:gridSpan w:val="2"/>
            <w:tcBorders>
              <w:top w:val="single" w:sz="4" w:space="0" w:color="auto"/>
              <w:bottom w:val="single" w:sz="4" w:space="0" w:color="auto"/>
            </w:tcBorders>
          </w:tcPr>
          <w:p w14:paraId="5A0057EF" w14:textId="77777777" w:rsidR="006408D7" w:rsidRPr="008863B9" w:rsidRDefault="006408D7" w:rsidP="00640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08D7" w:rsidRPr="008863B9" w:rsidRDefault="006408D7" w:rsidP="006408D7">
            <w:pPr>
              <w:pStyle w:val="CRCoverPage"/>
              <w:spacing w:after="0"/>
              <w:ind w:left="100"/>
              <w:rPr>
                <w:noProof/>
                <w:sz w:val="8"/>
                <w:szCs w:val="8"/>
              </w:rPr>
            </w:pPr>
          </w:p>
        </w:tc>
      </w:tr>
      <w:tr w:rsidR="006408D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08D7" w:rsidRDefault="006408D7" w:rsidP="006408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08D7" w:rsidRDefault="006408D7" w:rsidP="006408D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89854238"/>
      <w:r w:rsidRPr="00D83A7A">
        <w:rPr>
          <w:rStyle w:val="Emphasis"/>
          <w:rFonts w:cs="Arial"/>
          <w:i w:val="0"/>
        </w:rPr>
        <w:lastRenderedPageBreak/>
        <w:t>Table of Contents</w:t>
      </w:r>
      <w:bookmarkEnd w:id="2"/>
    </w:p>
    <w:p w14:paraId="07F58DC3" w14:textId="141A0086" w:rsidR="003443CC"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443CC" w:rsidRPr="00E50483">
        <w:rPr>
          <w:rFonts w:cs="Arial"/>
          <w:iCs/>
        </w:rPr>
        <w:t>Table of Contents</w:t>
      </w:r>
      <w:r w:rsidR="003443CC">
        <w:tab/>
      </w:r>
      <w:r w:rsidR="003443CC">
        <w:fldChar w:fldCharType="begin"/>
      </w:r>
      <w:r w:rsidR="003443CC">
        <w:instrText xml:space="preserve"> PAGEREF _Toc89854238 \h </w:instrText>
      </w:r>
      <w:r w:rsidR="003443CC">
        <w:fldChar w:fldCharType="separate"/>
      </w:r>
      <w:r w:rsidR="003443CC">
        <w:t>2</w:t>
      </w:r>
      <w:r w:rsidR="003443CC">
        <w:fldChar w:fldCharType="end"/>
      </w:r>
    </w:p>
    <w:p w14:paraId="724C27A3" w14:textId="65F6034A" w:rsidR="003443CC" w:rsidRDefault="003443CC">
      <w:pPr>
        <w:pStyle w:val="TOC1"/>
        <w:rPr>
          <w:rFonts w:asciiTheme="minorHAnsi" w:eastAsiaTheme="minorEastAsia" w:hAnsiTheme="minorHAnsi" w:cstheme="minorBidi"/>
          <w:szCs w:val="22"/>
          <w:lang w:val="en-US"/>
        </w:rPr>
      </w:pPr>
      <w:r w:rsidRPr="00E50483">
        <w:rPr>
          <w:b/>
          <w:lang w:eastAsia="ja-JP"/>
        </w:rPr>
        <w:t>1</w:t>
      </w:r>
      <w:r>
        <w:rPr>
          <w:rFonts w:asciiTheme="minorHAnsi" w:eastAsiaTheme="minorEastAsia" w:hAnsiTheme="minorHAnsi" w:cstheme="minorBidi"/>
          <w:szCs w:val="22"/>
          <w:lang w:val="en-US"/>
        </w:rPr>
        <w:tab/>
      </w:r>
      <w:r w:rsidRPr="00E50483">
        <w:rPr>
          <w:b/>
          <w:lang w:eastAsia="ja-JP"/>
        </w:rPr>
        <w:t>Overview</w:t>
      </w:r>
      <w:r>
        <w:tab/>
      </w:r>
      <w:r>
        <w:fldChar w:fldCharType="begin"/>
      </w:r>
      <w:r>
        <w:instrText xml:space="preserve"> PAGEREF _Toc89854239 \h </w:instrText>
      </w:r>
      <w:r>
        <w:fldChar w:fldCharType="separate"/>
      </w:r>
      <w:r>
        <w:t>3</w:t>
      </w:r>
      <w:r>
        <w:fldChar w:fldCharType="end"/>
      </w:r>
    </w:p>
    <w:p w14:paraId="6E998216" w14:textId="2FE3882C" w:rsidR="003443CC" w:rsidRDefault="003443CC">
      <w:pPr>
        <w:pStyle w:val="TOC1"/>
        <w:rPr>
          <w:rFonts w:asciiTheme="minorHAnsi" w:eastAsiaTheme="minorEastAsia" w:hAnsiTheme="minorHAnsi" w:cstheme="minorBidi"/>
          <w:szCs w:val="22"/>
          <w:lang w:val="en-US"/>
        </w:rPr>
      </w:pPr>
      <w:r w:rsidRPr="00E50483">
        <w:rPr>
          <w:b/>
        </w:rPr>
        <w:t>2</w:t>
      </w:r>
      <w:r>
        <w:rPr>
          <w:rFonts w:asciiTheme="minorHAnsi" w:eastAsiaTheme="minorEastAsia" w:hAnsiTheme="minorHAnsi" w:cstheme="minorBidi"/>
          <w:szCs w:val="22"/>
          <w:lang w:val="en-US"/>
        </w:rPr>
        <w:tab/>
      </w:r>
      <w:r w:rsidRPr="00E50483">
        <w:rPr>
          <w:b/>
        </w:rPr>
        <w:t>Corrections required</w:t>
      </w:r>
      <w:r>
        <w:tab/>
      </w:r>
      <w:r>
        <w:fldChar w:fldCharType="begin"/>
      </w:r>
      <w:r>
        <w:instrText xml:space="preserve"> PAGEREF _Toc89854240 \h </w:instrText>
      </w:r>
      <w:r>
        <w:fldChar w:fldCharType="separate"/>
      </w:r>
      <w:r>
        <w:t>3</w:t>
      </w:r>
      <w:r>
        <w:fldChar w:fldCharType="end"/>
      </w:r>
    </w:p>
    <w:p w14:paraId="12207929" w14:textId="703BFD87" w:rsidR="003443CC" w:rsidRDefault="003443CC">
      <w:pPr>
        <w:pStyle w:val="TOC2"/>
        <w:rPr>
          <w:rFonts w:asciiTheme="minorHAnsi" w:eastAsiaTheme="minorEastAsia" w:hAnsiTheme="minorHAnsi" w:cstheme="minorBidi"/>
          <w:sz w:val="22"/>
          <w:szCs w:val="22"/>
          <w:lang w:val="en-US"/>
        </w:rPr>
      </w:pPr>
      <w:r w:rsidRPr="00E50483">
        <w:rPr>
          <w:b/>
          <w:lang w:val="pt-BR"/>
        </w:rPr>
        <w:t>2.1</w:t>
      </w:r>
      <w:r>
        <w:rPr>
          <w:rFonts w:asciiTheme="minorHAnsi" w:eastAsiaTheme="minorEastAsia" w:hAnsiTheme="minorHAnsi" w:cstheme="minorBidi"/>
          <w:sz w:val="22"/>
          <w:szCs w:val="22"/>
          <w:lang w:val="en-US"/>
        </w:rPr>
        <w:tab/>
      </w:r>
      <w:r w:rsidRPr="00E50483">
        <w:rPr>
          <w:b/>
          <w:lang w:val="pt-BR"/>
        </w:rPr>
        <w:t>Change 1</w:t>
      </w:r>
      <w:r>
        <w:tab/>
      </w:r>
      <w:r>
        <w:fldChar w:fldCharType="begin"/>
      </w:r>
      <w:r>
        <w:instrText xml:space="preserve"> PAGEREF _Toc89854241 \h </w:instrText>
      </w:r>
      <w:r>
        <w:fldChar w:fldCharType="separate"/>
      </w:r>
      <w:r>
        <w:t>3</w:t>
      </w:r>
      <w:r>
        <w:fldChar w:fldCharType="end"/>
      </w:r>
    </w:p>
    <w:p w14:paraId="2E4D4796" w14:textId="02D4D46B"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89854239"/>
      <w:r>
        <w:rPr>
          <w:b/>
          <w:lang w:eastAsia="ja-JP"/>
        </w:rPr>
        <w:lastRenderedPageBreak/>
        <w:t>Overview</w:t>
      </w:r>
      <w:bookmarkEnd w:id="3"/>
      <w:bookmarkEnd w:id="4"/>
    </w:p>
    <w:p w14:paraId="00A6870A" w14:textId="3F6C73F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981DD0">
        <w:rPr>
          <w:rFonts w:cs="Arial"/>
        </w:rPr>
        <w:t>37</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7FB70DDD"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89854240"/>
      <w:r w:rsidRPr="00B22104">
        <w:rPr>
          <w:b/>
        </w:rPr>
        <w:t>Corrections required</w:t>
      </w:r>
      <w:bookmarkEnd w:id="5"/>
      <w:bookmarkEnd w:id="6"/>
      <w:bookmarkEnd w:id="7"/>
    </w:p>
    <w:p w14:paraId="2C9BC462" w14:textId="6FDFC17B" w:rsidR="00F055F7" w:rsidRDefault="00F055F7" w:rsidP="00F055F7"/>
    <w:p w14:paraId="24283719" w14:textId="77777777" w:rsidR="00E90F07" w:rsidRPr="00BE71A9" w:rsidRDefault="00E90F07" w:rsidP="00E90F07">
      <w:pPr>
        <w:pStyle w:val="Heading2"/>
        <w:numPr>
          <w:ilvl w:val="1"/>
          <w:numId w:val="1"/>
        </w:numPr>
        <w:overflowPunct w:val="0"/>
        <w:autoSpaceDE w:val="0"/>
        <w:autoSpaceDN w:val="0"/>
        <w:adjustRightInd w:val="0"/>
        <w:spacing w:before="480"/>
        <w:rPr>
          <w:b/>
          <w:lang w:val="pt-BR"/>
        </w:rPr>
      </w:pPr>
      <w:bookmarkStart w:id="8" w:name="_Toc30685521"/>
      <w:bookmarkStart w:id="9" w:name="_Toc68880824"/>
      <w:r w:rsidRPr="00BE71A9">
        <w:rPr>
          <w:b/>
          <w:lang w:val="pt-BR"/>
        </w:rPr>
        <w:t xml:space="preserve">Change </w:t>
      </w:r>
      <w:bookmarkEnd w:id="8"/>
      <w:bookmarkEnd w:id="9"/>
      <w:r>
        <w:rPr>
          <w:b/>
          <w:lang w:val="pt-BR"/>
        </w:rPr>
        <w:t>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E90F07" w14:paraId="3B532770" w14:textId="77777777" w:rsidTr="00077198">
        <w:trPr>
          <w:trHeight w:val="447"/>
        </w:trPr>
        <w:tc>
          <w:tcPr>
            <w:tcW w:w="1985" w:type="dxa"/>
          </w:tcPr>
          <w:p w14:paraId="35D679B2" w14:textId="77777777" w:rsidR="00E90F07" w:rsidRDefault="00E90F07" w:rsidP="00077198">
            <w:pPr>
              <w:spacing w:before="40" w:after="40"/>
              <w:rPr>
                <w:rFonts w:ascii="Arial" w:hAnsi="Arial" w:cs="Arial"/>
                <w:b/>
              </w:rPr>
            </w:pPr>
            <w:r>
              <w:rPr>
                <w:rFonts w:ascii="Arial" w:hAnsi="Arial" w:cs="Arial"/>
                <w:b/>
              </w:rPr>
              <w:t>Function name</w:t>
            </w:r>
          </w:p>
        </w:tc>
        <w:tc>
          <w:tcPr>
            <w:tcW w:w="7654" w:type="dxa"/>
          </w:tcPr>
          <w:p w14:paraId="000783AD" w14:textId="77777777" w:rsidR="00E90F07" w:rsidRDefault="00E90F07" w:rsidP="00077198">
            <w:pPr>
              <w:spacing w:after="0"/>
            </w:pPr>
            <w:r>
              <w:rPr>
                <w:rFonts w:ascii="Arial" w:hAnsi="Arial"/>
              </w:rPr>
              <w:t>fl_TC_8_1_4_1_2</w:t>
            </w:r>
            <w:r w:rsidRPr="00BE1683">
              <w:rPr>
                <w:rFonts w:ascii="Arial" w:hAnsi="Arial"/>
              </w:rPr>
              <w:t>_TestBody</w:t>
            </w:r>
          </w:p>
        </w:tc>
      </w:tr>
      <w:tr w:rsidR="00E90F07" w14:paraId="4647E5B3" w14:textId="77777777" w:rsidTr="00077198">
        <w:trPr>
          <w:trHeight w:val="452"/>
        </w:trPr>
        <w:tc>
          <w:tcPr>
            <w:tcW w:w="1985" w:type="dxa"/>
          </w:tcPr>
          <w:p w14:paraId="001CD83F" w14:textId="77777777" w:rsidR="00E90F07" w:rsidRDefault="00E90F07" w:rsidP="00077198">
            <w:pPr>
              <w:spacing w:before="40" w:after="40"/>
              <w:rPr>
                <w:rFonts w:ascii="Arial" w:hAnsi="Arial"/>
                <w:b/>
              </w:rPr>
            </w:pPr>
            <w:r>
              <w:rPr>
                <w:rFonts w:ascii="Arial" w:hAnsi="Arial"/>
                <w:b/>
              </w:rPr>
              <w:t>Reason for change</w:t>
            </w:r>
          </w:p>
        </w:tc>
        <w:tc>
          <w:tcPr>
            <w:tcW w:w="7654" w:type="dxa"/>
          </w:tcPr>
          <w:p w14:paraId="6DA0A0DB" w14:textId="61FB83C2" w:rsidR="00E90F07" w:rsidRPr="00B22104" w:rsidRDefault="00E90F07" w:rsidP="00077198">
            <w:pPr>
              <w:rPr>
                <w:rFonts w:ascii="Arial" w:hAnsi="Arial" w:cs="Arial"/>
              </w:rPr>
            </w:pPr>
            <w:r w:rsidRPr="002E01E3">
              <w:rPr>
                <w:rFonts w:ascii="Arial" w:hAnsi="Arial" w:cs="Arial"/>
              </w:rPr>
              <w:t>At step 14, TAC for NR Cell 3 is updated in the dedicatedSIB1-Delivery to 2</w:t>
            </w:r>
            <w:r w:rsidR="0004169B">
              <w:rPr>
                <w:rFonts w:ascii="Arial" w:hAnsi="Arial" w:cs="Arial"/>
              </w:rPr>
              <w:t xml:space="preserve"> </w:t>
            </w:r>
            <w:r w:rsidR="009344BE">
              <w:rPr>
                <w:rFonts w:ascii="Arial" w:hAnsi="Arial" w:cs="Arial"/>
              </w:rPr>
              <w:t xml:space="preserve">and in </w:t>
            </w:r>
            <w:proofErr w:type="spellStart"/>
            <w:r w:rsidR="009344BE">
              <w:rPr>
                <w:rFonts w:ascii="Arial" w:hAnsi="Arial" w:cs="Arial"/>
              </w:rPr>
              <w:t>thye</w:t>
            </w:r>
            <w:proofErr w:type="spellEnd"/>
            <w:r w:rsidR="009344BE">
              <w:rPr>
                <w:rFonts w:ascii="Arial" w:hAnsi="Arial" w:cs="Arial"/>
              </w:rPr>
              <w:t xml:space="preserve"> TTCN cell info store, </w:t>
            </w:r>
            <w:r w:rsidR="0004169B">
              <w:rPr>
                <w:rFonts w:ascii="Arial" w:hAnsi="Arial" w:cs="Arial"/>
              </w:rPr>
              <w:t>but the broadcast SIB1</w:t>
            </w:r>
            <w:r w:rsidRPr="002E01E3">
              <w:rPr>
                <w:rFonts w:ascii="Arial" w:hAnsi="Arial" w:cs="Arial"/>
              </w:rPr>
              <w:t xml:space="preserve"> for NR Cell3 still has the TAC as 1.</w:t>
            </w:r>
            <w:r w:rsidR="009344BE">
              <w:rPr>
                <w:rFonts w:ascii="Arial" w:hAnsi="Arial" w:cs="Arial"/>
              </w:rPr>
              <w:t xml:space="preserve"> This can cause the UE to reject the REGISTRATION ACCEPT message as the TAC will not match the value broadcast on the cell.</w:t>
            </w:r>
          </w:p>
        </w:tc>
      </w:tr>
      <w:tr w:rsidR="00E90F07" w14:paraId="73FF46C5" w14:textId="77777777" w:rsidTr="00077198">
        <w:tc>
          <w:tcPr>
            <w:tcW w:w="1985" w:type="dxa"/>
          </w:tcPr>
          <w:p w14:paraId="4F43DAB8" w14:textId="77777777" w:rsidR="00E90F07" w:rsidRDefault="00E90F07" w:rsidP="00077198">
            <w:pPr>
              <w:spacing w:before="40" w:after="40"/>
              <w:rPr>
                <w:rFonts w:ascii="Arial" w:hAnsi="Arial"/>
                <w:b/>
              </w:rPr>
            </w:pPr>
            <w:r>
              <w:rPr>
                <w:rFonts w:ascii="Arial" w:hAnsi="Arial"/>
                <w:b/>
              </w:rPr>
              <w:t>Summary of change</w:t>
            </w:r>
          </w:p>
        </w:tc>
        <w:tc>
          <w:tcPr>
            <w:tcW w:w="7654" w:type="dxa"/>
          </w:tcPr>
          <w:p w14:paraId="792AA4C0" w14:textId="6EF5F605" w:rsidR="00E90F07" w:rsidRPr="00B22104" w:rsidRDefault="009344BE" w:rsidP="00077198">
            <w:pPr>
              <w:pStyle w:val="CRCoverPage"/>
              <w:spacing w:after="0"/>
              <w:rPr>
                <w:rFonts w:cs="Arial"/>
                <w:lang w:val="en-SG"/>
              </w:rPr>
            </w:pPr>
            <w:r>
              <w:rPr>
                <w:rFonts w:eastAsia="SimSun" w:cs="Arial"/>
                <w:color w:val="000000"/>
                <w:lang w:eastAsia="zh-CN"/>
              </w:rPr>
              <w:t>Update broadcast system information with the changes TAC for cell 3 before transmitting the handover command.</w:t>
            </w:r>
          </w:p>
        </w:tc>
      </w:tr>
      <w:tr w:rsidR="00E90F07" w14:paraId="4E85B338" w14:textId="77777777" w:rsidTr="00077198">
        <w:tc>
          <w:tcPr>
            <w:tcW w:w="1985" w:type="dxa"/>
          </w:tcPr>
          <w:p w14:paraId="234AD87F" w14:textId="77777777" w:rsidR="00E90F07" w:rsidRDefault="00E90F07" w:rsidP="00077198">
            <w:pPr>
              <w:spacing w:before="40" w:after="40"/>
              <w:rPr>
                <w:rFonts w:ascii="Arial" w:hAnsi="Arial"/>
                <w:b/>
              </w:rPr>
            </w:pPr>
            <w:r>
              <w:rPr>
                <w:rFonts w:ascii="Arial" w:hAnsi="Arial"/>
                <w:b/>
              </w:rPr>
              <w:t>TTCN module</w:t>
            </w:r>
          </w:p>
        </w:tc>
        <w:tc>
          <w:tcPr>
            <w:tcW w:w="7654" w:type="dxa"/>
          </w:tcPr>
          <w:p w14:paraId="09604D64" w14:textId="77777777" w:rsidR="00E90F07" w:rsidRDefault="00E90F07" w:rsidP="00077198">
            <w:pPr>
              <w:spacing w:after="0"/>
              <w:rPr>
                <w:rFonts w:ascii="Arial" w:hAnsi="Arial" w:cs="Arial"/>
                <w:lang w:val="en-US"/>
              </w:rPr>
            </w:pPr>
            <w:r w:rsidRPr="001C6FFA">
              <w:rPr>
                <w:rFonts w:ascii="Arial" w:hAnsi="Arial" w:cs="Arial"/>
                <w:lang w:val="en-US"/>
              </w:rPr>
              <w:t>RRC_IntraNR_Handover_NR5GC</w:t>
            </w:r>
          </w:p>
        </w:tc>
      </w:tr>
      <w:tr w:rsidR="00E90F07" w14:paraId="5EE403CE" w14:textId="77777777" w:rsidTr="00077198">
        <w:tc>
          <w:tcPr>
            <w:tcW w:w="1985" w:type="dxa"/>
          </w:tcPr>
          <w:p w14:paraId="7A394687" w14:textId="77777777" w:rsidR="00E90F07" w:rsidRDefault="00E90F07" w:rsidP="00077198">
            <w:pPr>
              <w:spacing w:before="40" w:after="40"/>
              <w:rPr>
                <w:rFonts w:ascii="Arial" w:hAnsi="Arial"/>
                <w:b/>
                <w:highlight w:val="cyan"/>
              </w:rPr>
            </w:pPr>
            <w:r>
              <w:rPr>
                <w:rFonts w:ascii="Arial" w:hAnsi="Arial"/>
                <w:b/>
              </w:rPr>
              <w:t>MCC160 Comment</w:t>
            </w:r>
          </w:p>
        </w:tc>
        <w:tc>
          <w:tcPr>
            <w:tcW w:w="7654" w:type="dxa"/>
          </w:tcPr>
          <w:p w14:paraId="0253AB6C" w14:textId="77777777" w:rsidR="00E90F07" w:rsidRDefault="00E90F07" w:rsidP="00077198">
            <w:pPr>
              <w:rPr>
                <w:rFonts w:ascii="Arial" w:hAnsi="Arial"/>
                <w:highlight w:val="cyan"/>
              </w:rPr>
            </w:pPr>
          </w:p>
        </w:tc>
      </w:tr>
    </w:tbl>
    <w:p w14:paraId="6C72F12B" w14:textId="77777777" w:rsidR="00E90F07" w:rsidRDefault="00E90F07" w:rsidP="00E90F07">
      <w:pPr>
        <w:rPr>
          <w:lang w:val="en-US"/>
        </w:rPr>
      </w:pPr>
    </w:p>
    <w:p w14:paraId="109AEEB8" w14:textId="77777777" w:rsidR="00E90F07" w:rsidRDefault="00E90F07" w:rsidP="00E90F07">
      <w:pPr>
        <w:rPr>
          <w:lang w:val="en-US"/>
        </w:rPr>
      </w:pPr>
    </w:p>
    <w:p w14:paraId="22C4B222" w14:textId="77777777" w:rsidR="00E90F07" w:rsidRPr="0022307B" w:rsidRDefault="00E90F07" w:rsidP="00E90F07">
      <w:pPr>
        <w:rPr>
          <w:b/>
          <w:bCs/>
          <w:lang w:val="en-US"/>
        </w:rPr>
      </w:pPr>
      <w:r w:rsidRPr="0022307B">
        <w:rPr>
          <w:b/>
          <w:bCs/>
          <w:lang w:val="en-US"/>
        </w:rPr>
        <w:t>Before Change</w:t>
      </w:r>
    </w:p>
    <w:p w14:paraId="6EF2790C"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Pr>
          <w:rFonts w:ascii="Courier New" w:hAnsi="Courier New" w:cs="Courier New"/>
          <w:color w:val="000000"/>
          <w:lang w:eastAsia="en-GB"/>
        </w:rPr>
        <w:t>function fl_TC_8_1_4_1_2</w:t>
      </w:r>
      <w:r w:rsidRPr="003E478B">
        <w:rPr>
          <w:rFonts w:ascii="Courier New" w:hAnsi="Courier New" w:cs="Courier New"/>
          <w:color w:val="000000"/>
          <w:lang w:eastAsia="en-GB"/>
        </w:rPr>
        <w:t>_TestBody () runs on NR5GC_PTC</w:t>
      </w:r>
    </w:p>
    <w:p w14:paraId="671AB220"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
    <w:p w14:paraId="06305DB4" w14:textId="4F658DF0" w:rsidR="00E90F07"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b/>
          <w:color w:val="000000"/>
          <w:lang w:eastAsia="en-GB"/>
        </w:rPr>
      </w:pPr>
      <w:r w:rsidRPr="00907522">
        <w:rPr>
          <w:rFonts w:ascii="Arial" w:hAnsi="Arial"/>
        </w:rPr>
        <w:t xml:space="preserve">    </w:t>
      </w:r>
      <w:r>
        <w:rPr>
          <w:rFonts w:ascii="Courier New" w:hAnsi="Courier New" w:cs="Courier New"/>
          <w:b/>
          <w:color w:val="000000"/>
          <w:lang w:eastAsia="en-GB"/>
        </w:rPr>
        <w:t>……………………………</w:t>
      </w:r>
    </w:p>
    <w:p w14:paraId="08878156"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Arial" w:hAnsi="Arial"/>
        </w:rPr>
        <w:t xml:space="preserve">    </w:t>
      </w:r>
      <w:r w:rsidRPr="003E478B">
        <w:rPr>
          <w:rFonts w:ascii="Courier New" w:hAnsi="Courier New" w:cs="Courier New"/>
          <w:color w:val="000000"/>
          <w:lang w:eastAsia="en-GB"/>
        </w:rPr>
        <w:t xml:space="preserve">//@siclog "Steps 14-15" </w:t>
      </w:r>
      <w:proofErr w:type="spellStart"/>
      <w:r w:rsidRPr="003E478B">
        <w:rPr>
          <w:rFonts w:ascii="Courier New" w:hAnsi="Courier New" w:cs="Courier New"/>
          <w:color w:val="000000"/>
          <w:lang w:eastAsia="en-GB"/>
        </w:rPr>
        <w:t>siclog</w:t>
      </w:r>
      <w:proofErr w:type="spellEnd"/>
      <w:r w:rsidRPr="003E478B">
        <w:rPr>
          <w:rFonts w:ascii="Courier New" w:hAnsi="Courier New" w:cs="Courier New"/>
          <w:color w:val="000000"/>
          <w:lang w:eastAsia="en-GB"/>
        </w:rPr>
        <w:t>@</w:t>
      </w:r>
    </w:p>
    <w:p w14:paraId="51796388"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//The SS transmits an </w:t>
      </w:r>
      <w:proofErr w:type="spellStart"/>
      <w:r w:rsidRPr="003E478B">
        <w:rPr>
          <w:rFonts w:ascii="Courier New" w:hAnsi="Courier New" w:cs="Courier New"/>
          <w:color w:val="000000"/>
          <w:lang w:eastAsia="en-GB"/>
        </w:rPr>
        <w:t>RRCReconfiguration</w:t>
      </w:r>
      <w:proofErr w:type="spellEnd"/>
      <w:r w:rsidRPr="003E478B">
        <w:rPr>
          <w:rFonts w:ascii="Courier New" w:hAnsi="Courier New" w:cs="Courier New"/>
          <w:color w:val="000000"/>
          <w:lang w:eastAsia="en-GB"/>
        </w:rPr>
        <w:t xml:space="preserve"> including dedicatedSIB1-Delivery containing SIB1 of NR Cell 3 to order the UE to perform handover to NR Cell 3</w:t>
      </w:r>
    </w:p>
    <w:p w14:paraId="38EC4773"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//Check: Does the UE transmit an </w:t>
      </w:r>
      <w:proofErr w:type="spellStart"/>
      <w:r w:rsidRPr="003E478B">
        <w:rPr>
          <w:rFonts w:ascii="Courier New" w:hAnsi="Courier New" w:cs="Courier New"/>
          <w:color w:val="000000"/>
          <w:lang w:eastAsia="en-GB"/>
        </w:rPr>
        <w:t>RRCReconfigurationComplete</w:t>
      </w:r>
      <w:proofErr w:type="spellEnd"/>
      <w:r w:rsidRPr="003E478B">
        <w:rPr>
          <w:rFonts w:ascii="Courier New" w:hAnsi="Courier New" w:cs="Courier New"/>
          <w:color w:val="000000"/>
          <w:lang w:eastAsia="en-GB"/>
        </w:rPr>
        <w:t xml:space="preserve"> message on NR Cell 3?</w:t>
      </w:r>
    </w:p>
    <w:p w14:paraId="5B7DE7F5"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v_SIB1 := f_NR_GetSIB1(nr_Cell3);</w:t>
      </w:r>
    </w:p>
    <w:p w14:paraId="08389266"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v_SIB1.cellAccessRelatedInfo.plmn_IdentityList[0].trackingAreaCode := int2bit(2,24);</w:t>
      </w:r>
    </w:p>
    <w:p w14:paraId="7D551836"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roofErr w:type="spellStart"/>
      <w:r w:rsidRPr="003E478B">
        <w:rPr>
          <w:rFonts w:ascii="Courier New" w:hAnsi="Courier New" w:cs="Courier New"/>
          <w:color w:val="000000"/>
          <w:lang w:eastAsia="en-GB"/>
        </w:rPr>
        <w:t>f_NR_CellInfo_SetTAC</w:t>
      </w:r>
      <w:proofErr w:type="spellEnd"/>
      <w:r w:rsidRPr="003E478B">
        <w:rPr>
          <w:rFonts w:ascii="Courier New" w:hAnsi="Courier New" w:cs="Courier New"/>
          <w:color w:val="000000"/>
          <w:lang w:eastAsia="en-GB"/>
        </w:rPr>
        <w:t>(nr_Cell3, int2bit(2,24)); //@sic R5s200309 sic@</w:t>
      </w:r>
    </w:p>
    <w:p w14:paraId="448EC28F"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
    <w:p w14:paraId="33CAB401"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//@sic R5s201303 R5s210135 sic@</w:t>
      </w:r>
    </w:p>
    <w:p w14:paraId="02684BDB"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//To avoid a possible collision between the final clean of the target cell and the UE sending a </w:t>
      </w:r>
      <w:proofErr w:type="spellStart"/>
      <w:r w:rsidRPr="003E478B">
        <w:rPr>
          <w:rFonts w:ascii="Courier New" w:hAnsi="Courier New" w:cs="Courier New"/>
          <w:color w:val="000000"/>
          <w:lang w:eastAsia="en-GB"/>
        </w:rPr>
        <w:t>RegistrationRequest</w:t>
      </w:r>
      <w:proofErr w:type="spellEnd"/>
      <w:r w:rsidRPr="003E478B">
        <w:rPr>
          <w:rFonts w:ascii="Courier New" w:hAnsi="Courier New" w:cs="Courier New"/>
          <w:color w:val="000000"/>
          <w:lang w:eastAsia="en-GB"/>
        </w:rPr>
        <w:t>, the HO procedure is split</w:t>
      </w:r>
    </w:p>
    <w:p w14:paraId="7632BA97"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f_NR5GC_508RRC_IntraNR_HO_InterCell_Steps1_12(nr_Cell1,</w:t>
      </w:r>
    </w:p>
    <w:p w14:paraId="132D2F3E"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nr_Cell3,</w:t>
      </w:r>
    </w:p>
    <w:p w14:paraId="477A15CB"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
    <w:p w14:paraId="31A2F665"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false, // </w:t>
      </w:r>
      <w:proofErr w:type="spellStart"/>
      <w:r w:rsidRPr="003E478B">
        <w:rPr>
          <w:rFonts w:ascii="Courier New" w:hAnsi="Courier New" w:cs="Courier New"/>
          <w:color w:val="000000"/>
          <w:lang w:eastAsia="en-GB"/>
        </w:rPr>
        <w:t>RBConfig_KeyChange</w:t>
      </w:r>
      <w:proofErr w:type="spellEnd"/>
      <w:r w:rsidRPr="003E478B">
        <w:rPr>
          <w:rFonts w:ascii="Courier New" w:hAnsi="Courier New" w:cs="Courier New"/>
          <w:color w:val="000000"/>
          <w:lang w:eastAsia="en-GB"/>
        </w:rPr>
        <w:t xml:space="preserve"> := false</w:t>
      </w:r>
    </w:p>
    <w:p w14:paraId="53D35EE0"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
    <w:p w14:paraId="6EEB9D93"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v_SIB1); // SIB1</w:t>
      </w:r>
    </w:p>
    <w:p w14:paraId="60090750"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roofErr w:type="spellStart"/>
      <w:r w:rsidRPr="003E478B">
        <w:rPr>
          <w:rFonts w:ascii="Courier New" w:hAnsi="Courier New" w:cs="Courier New"/>
          <w:color w:val="000000"/>
          <w:lang w:eastAsia="en-GB"/>
        </w:rPr>
        <w:t>f_NR_PreliminaryPass</w:t>
      </w:r>
      <w:proofErr w:type="spellEnd"/>
      <w:r w:rsidRPr="003E478B">
        <w:rPr>
          <w:rFonts w:ascii="Courier New" w:hAnsi="Courier New" w:cs="Courier New"/>
          <w:color w:val="000000"/>
          <w:lang w:eastAsia="en-GB"/>
        </w:rPr>
        <w:t>(__FILE__, __LINE__, "Step 15");</w:t>
      </w:r>
    </w:p>
    <w:p w14:paraId="556A6C17" w14:textId="7CC2E33C" w:rsidR="00E90F07" w:rsidRPr="00BE1683" w:rsidRDefault="00E90F07" w:rsidP="00E90F07">
      <w:pPr>
        <w:pBdr>
          <w:top w:val="single" w:sz="4" w:space="1" w:color="auto"/>
          <w:left w:val="single" w:sz="4" w:space="1" w:color="auto"/>
          <w:bottom w:val="single" w:sz="4" w:space="1" w:color="auto"/>
          <w:right w:val="single" w:sz="4" w:space="1" w:color="auto"/>
        </w:pBdr>
        <w:spacing w:after="0"/>
        <w:rPr>
          <w:rFonts w:ascii="Arial" w:hAnsi="Arial"/>
        </w:rPr>
      </w:pPr>
      <w:r>
        <w:rPr>
          <w:rFonts w:ascii="Courier New" w:hAnsi="Courier New" w:cs="Courier New"/>
          <w:b/>
          <w:color w:val="000000"/>
          <w:lang w:eastAsia="en-GB"/>
        </w:rPr>
        <w:t xml:space="preserve"> </w:t>
      </w:r>
      <w:r>
        <w:rPr>
          <w:rFonts w:ascii="Courier New" w:hAnsi="Courier New" w:cs="Courier New"/>
          <w:b/>
          <w:color w:val="000000"/>
          <w:lang w:eastAsia="en-GB"/>
        </w:rPr>
        <w:t>……………………………</w:t>
      </w:r>
    </w:p>
    <w:p w14:paraId="6EC19B00"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 </w:t>
      </w:r>
    </w:p>
    <w:p w14:paraId="14643761" w14:textId="77777777" w:rsidR="00E90F07" w:rsidRDefault="00E90F07" w:rsidP="00E90F07">
      <w:pPr>
        <w:rPr>
          <w:lang w:val="en-US"/>
        </w:rPr>
      </w:pPr>
    </w:p>
    <w:p w14:paraId="63AD38C3" w14:textId="77777777" w:rsidR="00E90F07" w:rsidRPr="0022307B" w:rsidRDefault="00E90F07" w:rsidP="00E90F07">
      <w:pPr>
        <w:rPr>
          <w:b/>
          <w:bCs/>
          <w:lang w:val="en-US"/>
        </w:rPr>
      </w:pPr>
      <w:r w:rsidRPr="0022307B">
        <w:rPr>
          <w:b/>
          <w:bCs/>
          <w:lang w:val="en-US"/>
        </w:rPr>
        <w:t>After Change</w:t>
      </w:r>
    </w:p>
    <w:p w14:paraId="07677758" w14:textId="77777777" w:rsidR="00E90F07" w:rsidRPr="00E751F5" w:rsidRDefault="00E90F07" w:rsidP="00E90F07">
      <w:pPr>
        <w:spacing w:after="0"/>
        <w:rPr>
          <w:rFonts w:ascii="Arial" w:eastAsia="SimSun" w:hAnsi="Arial"/>
          <w:b/>
          <w:lang w:eastAsia="en-GB"/>
        </w:rPr>
      </w:pPr>
    </w:p>
    <w:p w14:paraId="275A3107" w14:textId="77777777" w:rsidR="00E90F07" w:rsidRDefault="00E90F07" w:rsidP="00E90F07">
      <w:pPr>
        <w:pBdr>
          <w:top w:val="single" w:sz="4" w:space="1" w:color="auto"/>
          <w:left w:val="single" w:sz="4" w:space="1" w:color="auto"/>
          <w:bottom w:val="single" w:sz="4" w:space="1" w:color="auto"/>
          <w:right w:val="single" w:sz="4" w:space="1" w:color="auto"/>
        </w:pBdr>
        <w:spacing w:after="0"/>
        <w:rPr>
          <w:rFonts w:ascii="Arial" w:hAnsi="Arial"/>
        </w:rPr>
      </w:pPr>
      <w:r>
        <w:rPr>
          <w:rFonts w:ascii="Arial" w:hAnsi="Arial"/>
        </w:rPr>
        <w:t>…</w:t>
      </w:r>
    </w:p>
    <w:p w14:paraId="4A17AD03" w14:textId="77777777" w:rsidR="00E90F07" w:rsidRPr="00E724B5" w:rsidRDefault="00E90F07" w:rsidP="00E90F07">
      <w:pPr>
        <w:pBdr>
          <w:top w:val="single" w:sz="4" w:space="1" w:color="auto"/>
          <w:left w:val="single" w:sz="4" w:space="1" w:color="auto"/>
          <w:bottom w:val="single" w:sz="4" w:space="1" w:color="auto"/>
          <w:right w:val="single" w:sz="4" w:space="1" w:color="auto"/>
        </w:pBdr>
        <w:spacing w:after="0"/>
        <w:rPr>
          <w:rFonts w:ascii="Arial" w:hAnsi="Arial"/>
        </w:rPr>
      </w:pPr>
      <w:r w:rsidRPr="003E478B">
        <w:rPr>
          <w:rFonts w:ascii="Arial" w:hAnsi="Arial"/>
          <w:highlight w:val="yellow"/>
        </w:rPr>
        <w:t>import from NR5GC_SysinfoPaging all;</w:t>
      </w:r>
      <w:r w:rsidRPr="00E724B5">
        <w:rPr>
          <w:rFonts w:ascii="Arial" w:hAnsi="Arial"/>
        </w:rPr>
        <w:t xml:space="preserve"> </w:t>
      </w:r>
    </w:p>
    <w:p w14:paraId="09553345" w14:textId="77777777" w:rsidR="00E90F07" w:rsidRDefault="00E90F07" w:rsidP="00E90F07">
      <w:pPr>
        <w:pBdr>
          <w:top w:val="single" w:sz="4" w:space="1" w:color="auto"/>
          <w:left w:val="single" w:sz="4" w:space="1" w:color="auto"/>
          <w:bottom w:val="single" w:sz="4" w:space="1" w:color="auto"/>
          <w:right w:val="single" w:sz="4" w:space="1" w:color="auto"/>
        </w:pBdr>
        <w:spacing w:after="0"/>
        <w:rPr>
          <w:rFonts w:ascii="Arial" w:hAnsi="Arial"/>
        </w:rPr>
      </w:pPr>
      <w:r>
        <w:rPr>
          <w:rStyle w:val="HTMLCode"/>
        </w:rPr>
        <w:t>…</w:t>
      </w:r>
      <w:r w:rsidRPr="006A25BA">
        <w:rPr>
          <w:rFonts w:ascii="Arial" w:hAnsi="Arial"/>
        </w:rPr>
        <w:t xml:space="preserve"> </w:t>
      </w:r>
      <w:r w:rsidRPr="00237E90">
        <w:rPr>
          <w:rFonts w:ascii="Arial" w:hAnsi="Arial"/>
        </w:rPr>
        <w:t xml:space="preserve"> </w:t>
      </w:r>
      <w:r w:rsidRPr="00F903D5">
        <w:rPr>
          <w:rFonts w:ascii="Arial" w:hAnsi="Arial"/>
        </w:rPr>
        <w:t xml:space="preserve">  </w:t>
      </w:r>
    </w:p>
    <w:p w14:paraId="249C961D" w14:textId="77777777" w:rsidR="00E90F07" w:rsidRDefault="00E90F07" w:rsidP="00E90F07">
      <w:pPr>
        <w:pBdr>
          <w:top w:val="single" w:sz="4" w:space="1" w:color="auto"/>
          <w:left w:val="single" w:sz="4" w:space="1" w:color="auto"/>
          <w:bottom w:val="single" w:sz="4" w:space="1" w:color="auto"/>
          <w:right w:val="single" w:sz="4" w:space="1" w:color="auto"/>
        </w:pBdr>
        <w:spacing w:after="0"/>
        <w:rPr>
          <w:rFonts w:ascii="Arial" w:hAnsi="Arial"/>
        </w:rPr>
      </w:pPr>
    </w:p>
    <w:p w14:paraId="2637AB48"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Pr>
          <w:rFonts w:ascii="Courier New" w:hAnsi="Courier New" w:cs="Courier New"/>
          <w:color w:val="000000"/>
          <w:lang w:eastAsia="en-GB"/>
        </w:rPr>
        <w:t>function fl_TC_8_1_4_1_2</w:t>
      </w:r>
      <w:r w:rsidRPr="003E478B">
        <w:rPr>
          <w:rFonts w:ascii="Courier New" w:hAnsi="Courier New" w:cs="Courier New"/>
          <w:color w:val="000000"/>
          <w:lang w:eastAsia="en-GB"/>
        </w:rPr>
        <w:t>_TestBody () runs on NR5GC_PTC</w:t>
      </w:r>
    </w:p>
    <w:p w14:paraId="40B2AD57"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 </w:t>
      </w:r>
    </w:p>
    <w:p w14:paraId="15E95FB1" w14:textId="1790C52C" w:rsidR="00E90F07"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b/>
          <w:color w:val="000000"/>
          <w:lang w:eastAsia="en-GB"/>
        </w:rPr>
      </w:pPr>
      <w:r w:rsidRPr="00907522">
        <w:rPr>
          <w:rFonts w:ascii="Arial" w:hAnsi="Arial"/>
        </w:rPr>
        <w:t xml:space="preserve">        </w:t>
      </w:r>
      <w:r>
        <w:rPr>
          <w:rFonts w:ascii="Courier New" w:hAnsi="Courier New" w:cs="Courier New"/>
          <w:b/>
          <w:color w:val="000000"/>
          <w:lang w:eastAsia="en-GB"/>
        </w:rPr>
        <w:t>…………………………</w:t>
      </w:r>
    </w:p>
    <w:p w14:paraId="27E8E574" w14:textId="77777777" w:rsidR="00E90F07"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b/>
          <w:color w:val="000000"/>
          <w:lang w:eastAsia="en-GB"/>
        </w:rPr>
      </w:pPr>
    </w:p>
    <w:p w14:paraId="3508B7FB"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Arial" w:hAnsi="Arial"/>
        </w:rPr>
        <w:t xml:space="preserve">    </w:t>
      </w:r>
      <w:r>
        <w:rPr>
          <w:rFonts w:ascii="Arial" w:hAnsi="Arial"/>
        </w:rPr>
        <w:t xml:space="preserve">     </w:t>
      </w:r>
      <w:r w:rsidRPr="003E478B">
        <w:rPr>
          <w:rFonts w:ascii="Courier New" w:hAnsi="Courier New" w:cs="Courier New"/>
          <w:color w:val="000000"/>
          <w:lang w:eastAsia="en-GB"/>
        </w:rPr>
        <w:t xml:space="preserve">//@siclog "Steps 14-15" </w:t>
      </w:r>
      <w:proofErr w:type="spellStart"/>
      <w:r w:rsidRPr="003E478B">
        <w:rPr>
          <w:rFonts w:ascii="Courier New" w:hAnsi="Courier New" w:cs="Courier New"/>
          <w:color w:val="000000"/>
          <w:lang w:eastAsia="en-GB"/>
        </w:rPr>
        <w:t>siclog</w:t>
      </w:r>
      <w:proofErr w:type="spellEnd"/>
      <w:r w:rsidRPr="003E478B">
        <w:rPr>
          <w:rFonts w:ascii="Courier New" w:hAnsi="Courier New" w:cs="Courier New"/>
          <w:color w:val="000000"/>
          <w:lang w:eastAsia="en-GB"/>
        </w:rPr>
        <w:t>@</w:t>
      </w:r>
    </w:p>
    <w:p w14:paraId="2A86F83E"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//The SS transmits an </w:t>
      </w:r>
      <w:proofErr w:type="spellStart"/>
      <w:r w:rsidRPr="003E478B">
        <w:rPr>
          <w:rFonts w:ascii="Courier New" w:hAnsi="Courier New" w:cs="Courier New"/>
          <w:color w:val="000000"/>
          <w:lang w:eastAsia="en-GB"/>
        </w:rPr>
        <w:t>RRCReconfiguration</w:t>
      </w:r>
      <w:proofErr w:type="spellEnd"/>
      <w:r w:rsidRPr="003E478B">
        <w:rPr>
          <w:rFonts w:ascii="Courier New" w:hAnsi="Courier New" w:cs="Courier New"/>
          <w:color w:val="000000"/>
          <w:lang w:eastAsia="en-GB"/>
        </w:rPr>
        <w:t xml:space="preserve"> including dedicatedSIB1-Delivery containing SIB1 of NR Cell 3 to order the UE to perform handover to NR Cell 3</w:t>
      </w:r>
    </w:p>
    <w:p w14:paraId="16EE371F"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//Check: Does the UE transmit an </w:t>
      </w:r>
      <w:proofErr w:type="spellStart"/>
      <w:r w:rsidRPr="003E478B">
        <w:rPr>
          <w:rFonts w:ascii="Courier New" w:hAnsi="Courier New" w:cs="Courier New"/>
          <w:color w:val="000000"/>
          <w:lang w:eastAsia="en-GB"/>
        </w:rPr>
        <w:t>RRCReconfigurationComplete</w:t>
      </w:r>
      <w:proofErr w:type="spellEnd"/>
      <w:r w:rsidRPr="003E478B">
        <w:rPr>
          <w:rFonts w:ascii="Courier New" w:hAnsi="Courier New" w:cs="Courier New"/>
          <w:color w:val="000000"/>
          <w:lang w:eastAsia="en-GB"/>
        </w:rPr>
        <w:t xml:space="preserve"> message on NR Cell 3?</w:t>
      </w:r>
    </w:p>
    <w:p w14:paraId="4BC55682"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v_SIB1 := f_NR_GetSIB1(nr_Cell3);</w:t>
      </w:r>
    </w:p>
    <w:p w14:paraId="6C94A68B"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v_SIB1.cellAccessRelatedInfo.plmn_IdentityList[0].trackingAreaCode := int2bit(2,24);</w:t>
      </w:r>
    </w:p>
    <w:p w14:paraId="1DC6233A"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roofErr w:type="spellStart"/>
      <w:r w:rsidRPr="003E478B">
        <w:rPr>
          <w:rFonts w:ascii="Courier New" w:hAnsi="Courier New" w:cs="Courier New"/>
          <w:color w:val="000000"/>
          <w:lang w:eastAsia="en-GB"/>
        </w:rPr>
        <w:t>f_NR_CellInfo_SetTAC</w:t>
      </w:r>
      <w:proofErr w:type="spellEnd"/>
      <w:r w:rsidRPr="003E478B">
        <w:rPr>
          <w:rFonts w:ascii="Courier New" w:hAnsi="Courier New" w:cs="Courier New"/>
          <w:color w:val="000000"/>
          <w:lang w:eastAsia="en-GB"/>
        </w:rPr>
        <w:t>(nr_Cell3, int2bit(2,24)); //@sic R5s200309 sic@</w:t>
      </w:r>
    </w:p>
    <w:p w14:paraId="55421DF1"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roofErr w:type="spellStart"/>
      <w:r w:rsidRPr="003E478B">
        <w:rPr>
          <w:rFonts w:ascii="Courier New" w:hAnsi="Courier New" w:cs="Courier New"/>
          <w:color w:val="000000"/>
          <w:highlight w:val="yellow"/>
          <w:lang w:eastAsia="en-GB"/>
        </w:rPr>
        <w:t>f_NR_ModifySysinfo</w:t>
      </w:r>
      <w:proofErr w:type="spellEnd"/>
      <w:r w:rsidRPr="003E478B">
        <w:rPr>
          <w:rFonts w:ascii="Courier New" w:hAnsi="Courier New" w:cs="Courier New"/>
          <w:color w:val="000000"/>
          <w:highlight w:val="yellow"/>
          <w:lang w:eastAsia="en-GB"/>
        </w:rPr>
        <w:t>(nr_Cell3, false);</w:t>
      </w:r>
    </w:p>
    <w:p w14:paraId="64839764"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roofErr w:type="spellStart"/>
      <w:r w:rsidRPr="003E478B">
        <w:rPr>
          <w:rFonts w:ascii="Courier New" w:hAnsi="Courier New" w:cs="Courier New"/>
          <w:color w:val="000000"/>
          <w:highlight w:val="yellow"/>
          <w:lang w:eastAsia="en-GB"/>
        </w:rPr>
        <w:t>f_NR_WaitModificationPeriods</w:t>
      </w:r>
      <w:proofErr w:type="spellEnd"/>
      <w:r w:rsidRPr="003E478B">
        <w:rPr>
          <w:rFonts w:ascii="Courier New" w:hAnsi="Courier New" w:cs="Courier New"/>
          <w:color w:val="000000"/>
          <w:highlight w:val="yellow"/>
          <w:lang w:eastAsia="en-GB"/>
        </w:rPr>
        <w:t>(nr_Cell3);</w:t>
      </w:r>
    </w:p>
    <w:p w14:paraId="2753C64C"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
    <w:p w14:paraId="53EB2BD2"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//@sic R5s201303 R5s210135 sic@</w:t>
      </w:r>
    </w:p>
    <w:p w14:paraId="7FFD0BCD"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//To avoid a possible collision between the final clean of the target cell and the UE sending a </w:t>
      </w:r>
      <w:proofErr w:type="spellStart"/>
      <w:r w:rsidRPr="003E478B">
        <w:rPr>
          <w:rFonts w:ascii="Courier New" w:hAnsi="Courier New" w:cs="Courier New"/>
          <w:color w:val="000000"/>
          <w:lang w:eastAsia="en-GB"/>
        </w:rPr>
        <w:t>RegistrationRequest</w:t>
      </w:r>
      <w:proofErr w:type="spellEnd"/>
      <w:r w:rsidRPr="003E478B">
        <w:rPr>
          <w:rFonts w:ascii="Courier New" w:hAnsi="Courier New" w:cs="Courier New"/>
          <w:color w:val="000000"/>
          <w:lang w:eastAsia="en-GB"/>
        </w:rPr>
        <w:t>, the HO procedure is split</w:t>
      </w:r>
    </w:p>
    <w:p w14:paraId="29BAA29F"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f_NR5GC_508RRC_IntraNR_HO_InterCell_Steps1_12(nr_Cell1,</w:t>
      </w:r>
    </w:p>
    <w:p w14:paraId="77FD7E02"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nr_Cell3,</w:t>
      </w:r>
    </w:p>
    <w:p w14:paraId="52D8012C"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
    <w:p w14:paraId="43B1C4EF"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false, // </w:t>
      </w:r>
      <w:proofErr w:type="spellStart"/>
      <w:r w:rsidRPr="003E478B">
        <w:rPr>
          <w:rFonts w:ascii="Courier New" w:hAnsi="Courier New" w:cs="Courier New"/>
          <w:color w:val="000000"/>
          <w:lang w:eastAsia="en-GB"/>
        </w:rPr>
        <w:t>RBConfig_KeyChange</w:t>
      </w:r>
      <w:proofErr w:type="spellEnd"/>
      <w:r w:rsidRPr="003E478B">
        <w:rPr>
          <w:rFonts w:ascii="Courier New" w:hAnsi="Courier New" w:cs="Courier New"/>
          <w:color w:val="000000"/>
          <w:lang w:eastAsia="en-GB"/>
        </w:rPr>
        <w:t xml:space="preserve"> := false</w:t>
      </w:r>
    </w:p>
    <w:p w14:paraId="15DCD766"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
    <w:p w14:paraId="54401DF9"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v_SIB1); // SIB1</w:t>
      </w:r>
    </w:p>
    <w:p w14:paraId="3ACAC2F5"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roofErr w:type="spellStart"/>
      <w:r w:rsidRPr="003E478B">
        <w:rPr>
          <w:rFonts w:ascii="Courier New" w:hAnsi="Courier New" w:cs="Courier New"/>
          <w:color w:val="000000"/>
          <w:lang w:eastAsia="en-GB"/>
        </w:rPr>
        <w:t>f_NR_PreliminaryPass</w:t>
      </w:r>
      <w:proofErr w:type="spellEnd"/>
      <w:r w:rsidRPr="003E478B">
        <w:rPr>
          <w:rFonts w:ascii="Courier New" w:hAnsi="Courier New" w:cs="Courier New"/>
          <w:color w:val="000000"/>
          <w:lang w:eastAsia="en-GB"/>
        </w:rPr>
        <w:t>(__FILE__, __LINE__, "Step 15");</w:t>
      </w:r>
    </w:p>
    <w:p w14:paraId="0FA60141" w14:textId="77777777" w:rsidR="00E90F07" w:rsidRDefault="00E90F07" w:rsidP="00E90F07">
      <w:pPr>
        <w:pBdr>
          <w:top w:val="single" w:sz="4" w:space="1" w:color="auto"/>
          <w:left w:val="single" w:sz="4" w:space="1" w:color="auto"/>
          <w:bottom w:val="single" w:sz="4" w:space="1" w:color="auto"/>
          <w:right w:val="single" w:sz="4" w:space="1" w:color="auto"/>
        </w:pBdr>
        <w:spacing w:after="0"/>
        <w:rPr>
          <w:rFonts w:ascii="Arial" w:hAnsi="Arial"/>
        </w:rPr>
      </w:pPr>
    </w:p>
    <w:p w14:paraId="6E8AE2B1" w14:textId="3CAFD033"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b/>
          <w:color w:val="000000"/>
          <w:lang w:eastAsia="en-GB"/>
        </w:rPr>
      </w:pPr>
      <w:r>
        <w:rPr>
          <w:rFonts w:ascii="Arial" w:hAnsi="Arial"/>
        </w:rPr>
        <w:t>…………………….</w:t>
      </w:r>
    </w:p>
    <w:p w14:paraId="61279676" w14:textId="77777777" w:rsidR="00E90F07" w:rsidRPr="003E478B" w:rsidRDefault="00E90F07" w:rsidP="00E90F07">
      <w:pPr>
        <w:pBdr>
          <w:top w:val="single" w:sz="4" w:space="1" w:color="auto"/>
          <w:left w:val="single" w:sz="4" w:space="1" w:color="auto"/>
          <w:bottom w:val="single" w:sz="4" w:space="1" w:color="auto"/>
          <w:right w:val="single" w:sz="4" w:space="1" w:color="auto"/>
        </w:pBdr>
        <w:spacing w:after="0"/>
        <w:rPr>
          <w:rFonts w:ascii="Courier New" w:hAnsi="Courier New" w:cs="Courier New"/>
          <w:color w:val="000000"/>
          <w:lang w:eastAsia="en-GB"/>
        </w:rPr>
      </w:pPr>
      <w:r w:rsidRPr="003E478B">
        <w:rPr>
          <w:rFonts w:ascii="Courier New" w:hAnsi="Courier New" w:cs="Courier New"/>
          <w:color w:val="000000"/>
          <w:lang w:eastAsia="en-GB"/>
        </w:rPr>
        <w:t xml:space="preserve">   }</w:t>
      </w:r>
    </w:p>
    <w:p w14:paraId="46C417F1" w14:textId="77777777" w:rsidR="00E90F07" w:rsidRDefault="00E90F07" w:rsidP="00E90F07">
      <w:pPr>
        <w:rPr>
          <w:lang w:val="en-US"/>
        </w:rPr>
      </w:pPr>
    </w:p>
    <w:p w14:paraId="6BD741AE" w14:textId="77777777" w:rsidR="00E90F07" w:rsidRDefault="00E90F07" w:rsidP="00E90F07"/>
    <w:p w14:paraId="760E7840" w14:textId="77777777" w:rsidR="00E90F07" w:rsidRDefault="00E90F07" w:rsidP="00F055F7"/>
    <w:sectPr w:rsidR="00E90F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C9A60" w14:textId="77777777" w:rsidR="00902CB0" w:rsidRDefault="00902CB0">
      <w:r>
        <w:separator/>
      </w:r>
    </w:p>
  </w:endnote>
  <w:endnote w:type="continuationSeparator" w:id="0">
    <w:p w14:paraId="5C1FE37C" w14:textId="77777777" w:rsidR="00902CB0" w:rsidRDefault="0090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130B41" w14:textId="77777777" w:rsidR="00902CB0" w:rsidRDefault="00902CB0">
      <w:r>
        <w:separator/>
      </w:r>
    </w:p>
  </w:footnote>
  <w:footnote w:type="continuationSeparator" w:id="0">
    <w:p w14:paraId="522F3B95" w14:textId="77777777" w:rsidR="00902CB0" w:rsidRDefault="0090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D97FDC" w:rsidRDefault="00D97F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D97FDC" w:rsidRDefault="00D97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D97FDC" w:rsidRDefault="00D97F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D97FDC" w:rsidRDefault="00D97F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0F29464"/>
    <w:multiLevelType w:val="singleLevel"/>
    <w:tmpl w:val="F0F29464"/>
    <w:lvl w:ilvl="0">
      <w:start w:val="1"/>
      <w:numFmt w:val="decimal"/>
      <w:lvlText w:val="%1."/>
      <w:lvlJc w:val="left"/>
      <w:pPr>
        <w:tabs>
          <w:tab w:val="num" w:pos="312"/>
        </w:tabs>
      </w:pPr>
    </w:lvl>
  </w:abstractNum>
  <w:abstractNum w:abstractNumId="1" w15:restartNumberingAfterBreak="0">
    <w:nsid w:val="00171160"/>
    <w:multiLevelType w:val="hybridMultilevel"/>
    <w:tmpl w:val="F5E26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06AD2"/>
    <w:multiLevelType w:val="hybridMultilevel"/>
    <w:tmpl w:val="93E4F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F441E"/>
    <w:multiLevelType w:val="hybridMultilevel"/>
    <w:tmpl w:val="B074F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C7065"/>
    <w:multiLevelType w:val="singleLevel"/>
    <w:tmpl w:val="110C7065"/>
    <w:lvl w:ilvl="0">
      <w:start w:val="1"/>
      <w:numFmt w:val="decimal"/>
      <w:suff w:val="space"/>
      <w:lvlText w:val="%1."/>
      <w:lvlJc w:val="left"/>
    </w:lvl>
  </w:abstractNum>
  <w:abstractNum w:abstractNumId="6" w15:restartNumberingAfterBreak="0">
    <w:nsid w:val="116176B4"/>
    <w:multiLevelType w:val="hybridMultilevel"/>
    <w:tmpl w:val="378EA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F77F31"/>
    <w:multiLevelType w:val="hybridMultilevel"/>
    <w:tmpl w:val="63BCC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23B1"/>
    <w:multiLevelType w:val="hybridMultilevel"/>
    <w:tmpl w:val="568A4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9E6148"/>
    <w:multiLevelType w:val="singleLevel"/>
    <w:tmpl w:val="269E6148"/>
    <w:lvl w:ilvl="0">
      <w:start w:val="1"/>
      <w:numFmt w:val="decimal"/>
      <w:lvlText w:val="%1."/>
      <w:lvlJc w:val="left"/>
      <w:pPr>
        <w:tabs>
          <w:tab w:val="num" w:pos="312"/>
        </w:tabs>
      </w:pPr>
    </w:lvl>
  </w:abstractNum>
  <w:abstractNum w:abstractNumId="11" w15:restartNumberingAfterBreak="0">
    <w:nsid w:val="2ABE033A"/>
    <w:multiLevelType w:val="multilevel"/>
    <w:tmpl w:val="F59E75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BA78CCF"/>
    <w:multiLevelType w:val="singleLevel"/>
    <w:tmpl w:val="2BA78CCF"/>
    <w:lvl w:ilvl="0">
      <w:start w:val="1"/>
      <w:numFmt w:val="decimal"/>
      <w:suff w:val="space"/>
      <w:lvlText w:val="%1."/>
      <w:lvlJc w:val="left"/>
    </w:lvl>
  </w:abstractNum>
  <w:abstractNum w:abstractNumId="13" w15:restartNumberingAfterBreak="0">
    <w:nsid w:val="2F1A3832"/>
    <w:multiLevelType w:val="hybridMultilevel"/>
    <w:tmpl w:val="256E5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65394"/>
    <w:multiLevelType w:val="hybridMultilevel"/>
    <w:tmpl w:val="47F4C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342D44"/>
    <w:multiLevelType w:val="hybridMultilevel"/>
    <w:tmpl w:val="7852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AA34BD"/>
    <w:multiLevelType w:val="hybridMultilevel"/>
    <w:tmpl w:val="C92A0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5B546F"/>
    <w:multiLevelType w:val="hybridMultilevel"/>
    <w:tmpl w:val="D3EED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357C22"/>
    <w:multiLevelType w:val="hybridMultilevel"/>
    <w:tmpl w:val="2494C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790FA6"/>
    <w:multiLevelType w:val="multilevel"/>
    <w:tmpl w:val="089231E0"/>
    <w:lvl w:ilvl="0">
      <w:start w:val="2"/>
      <w:numFmt w:val="decimal"/>
      <w:lvlText w:val="%1"/>
      <w:lvlJc w:val="left"/>
      <w:pPr>
        <w:ind w:left="450" w:hanging="450"/>
      </w:pPr>
      <w:rPr>
        <w:rFonts w:hint="default"/>
        <w:b w:val="0"/>
        <w:color w:val="000000"/>
        <w:sz w:val="32"/>
      </w:rPr>
    </w:lvl>
    <w:lvl w:ilvl="1">
      <w:start w:val="4"/>
      <w:numFmt w:val="decimal"/>
      <w:lvlText w:val="%1.%2"/>
      <w:lvlJc w:val="left"/>
      <w:pPr>
        <w:ind w:left="720" w:hanging="720"/>
      </w:pPr>
      <w:rPr>
        <w:rFonts w:hint="default"/>
        <w:b w:val="0"/>
        <w:color w:val="000000"/>
        <w:sz w:val="32"/>
      </w:rPr>
    </w:lvl>
    <w:lvl w:ilvl="2">
      <w:start w:val="1"/>
      <w:numFmt w:val="decimal"/>
      <w:lvlText w:val="%1.%2.%3"/>
      <w:lvlJc w:val="left"/>
      <w:pPr>
        <w:ind w:left="720" w:hanging="720"/>
      </w:pPr>
      <w:rPr>
        <w:rFonts w:hint="default"/>
        <w:b w:val="0"/>
        <w:color w:val="000000"/>
        <w:sz w:val="32"/>
      </w:rPr>
    </w:lvl>
    <w:lvl w:ilvl="3">
      <w:start w:val="1"/>
      <w:numFmt w:val="decimal"/>
      <w:lvlText w:val="%1.%2.%3.%4"/>
      <w:lvlJc w:val="left"/>
      <w:pPr>
        <w:ind w:left="1080" w:hanging="1080"/>
      </w:pPr>
      <w:rPr>
        <w:rFonts w:hint="default"/>
        <w:b w:val="0"/>
        <w:color w:val="000000"/>
        <w:sz w:val="32"/>
      </w:rPr>
    </w:lvl>
    <w:lvl w:ilvl="4">
      <w:start w:val="1"/>
      <w:numFmt w:val="decimal"/>
      <w:lvlText w:val="%1.%2.%3.%4.%5"/>
      <w:lvlJc w:val="left"/>
      <w:pPr>
        <w:ind w:left="1440" w:hanging="1440"/>
      </w:pPr>
      <w:rPr>
        <w:rFonts w:hint="default"/>
        <w:b w:val="0"/>
        <w:color w:val="000000"/>
        <w:sz w:val="32"/>
      </w:rPr>
    </w:lvl>
    <w:lvl w:ilvl="5">
      <w:start w:val="1"/>
      <w:numFmt w:val="decimal"/>
      <w:lvlText w:val="%1.%2.%3.%4.%5.%6"/>
      <w:lvlJc w:val="left"/>
      <w:pPr>
        <w:ind w:left="1440" w:hanging="1440"/>
      </w:pPr>
      <w:rPr>
        <w:rFonts w:hint="default"/>
        <w:b w:val="0"/>
        <w:color w:val="000000"/>
        <w:sz w:val="32"/>
      </w:rPr>
    </w:lvl>
    <w:lvl w:ilvl="6">
      <w:start w:val="1"/>
      <w:numFmt w:val="decimal"/>
      <w:lvlText w:val="%1.%2.%3.%4.%5.%6.%7"/>
      <w:lvlJc w:val="left"/>
      <w:pPr>
        <w:ind w:left="1800" w:hanging="1800"/>
      </w:pPr>
      <w:rPr>
        <w:rFonts w:hint="default"/>
        <w:b w:val="0"/>
        <w:color w:val="000000"/>
        <w:sz w:val="32"/>
      </w:rPr>
    </w:lvl>
    <w:lvl w:ilvl="7">
      <w:start w:val="1"/>
      <w:numFmt w:val="decimal"/>
      <w:lvlText w:val="%1.%2.%3.%4.%5.%6.%7.%8"/>
      <w:lvlJc w:val="left"/>
      <w:pPr>
        <w:ind w:left="1800" w:hanging="1800"/>
      </w:pPr>
      <w:rPr>
        <w:rFonts w:hint="default"/>
        <w:b w:val="0"/>
        <w:color w:val="000000"/>
        <w:sz w:val="32"/>
      </w:rPr>
    </w:lvl>
    <w:lvl w:ilvl="8">
      <w:start w:val="1"/>
      <w:numFmt w:val="decimal"/>
      <w:lvlText w:val="%1.%2.%3.%4.%5.%6.%7.%8.%9"/>
      <w:lvlJc w:val="left"/>
      <w:pPr>
        <w:ind w:left="2160" w:hanging="2160"/>
      </w:pPr>
      <w:rPr>
        <w:rFonts w:hint="default"/>
        <w:b w:val="0"/>
        <w:color w:val="000000"/>
        <w:sz w:val="32"/>
      </w:rPr>
    </w:lvl>
  </w:abstractNum>
  <w:abstractNum w:abstractNumId="21" w15:restartNumberingAfterBreak="0">
    <w:nsid w:val="4C871A93"/>
    <w:multiLevelType w:val="hybridMultilevel"/>
    <w:tmpl w:val="2E026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86479B"/>
    <w:multiLevelType w:val="hybridMultilevel"/>
    <w:tmpl w:val="F6AEF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B546D9"/>
    <w:multiLevelType w:val="hybridMultilevel"/>
    <w:tmpl w:val="09263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7E3CD2"/>
    <w:multiLevelType w:val="hybridMultilevel"/>
    <w:tmpl w:val="CE94A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E62F46"/>
    <w:multiLevelType w:val="hybridMultilevel"/>
    <w:tmpl w:val="FAE6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4E4ECA"/>
    <w:multiLevelType w:val="hybridMultilevel"/>
    <w:tmpl w:val="45E6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E6014"/>
    <w:multiLevelType w:val="hybridMultilevel"/>
    <w:tmpl w:val="1262A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015352"/>
    <w:multiLevelType w:val="multilevel"/>
    <w:tmpl w:val="64FA2D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8403AE7"/>
    <w:multiLevelType w:val="hybridMultilevel"/>
    <w:tmpl w:val="F0AEC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1C5CEC"/>
    <w:multiLevelType w:val="hybridMultilevel"/>
    <w:tmpl w:val="7040ADB8"/>
    <w:lvl w:ilvl="0" w:tplc="4B1CF91C">
      <w:start w:val="1"/>
      <w:numFmt w:val="decimal"/>
      <w:lvlText w:val="%1)"/>
      <w:lvlJc w:val="left"/>
      <w:pPr>
        <w:ind w:left="720" w:hanging="360"/>
      </w:pPr>
      <w:rPr>
        <w:rFonts w:ascii="Arial" w:hAnsi="Arial" w:cs="Times New Roman"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C2595A"/>
    <w:multiLevelType w:val="hybridMultilevel"/>
    <w:tmpl w:val="68FAC06A"/>
    <w:lvl w:ilvl="0" w:tplc="A558BEC0">
      <w:start w:val="3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775B1DA9"/>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6E41EB"/>
    <w:multiLevelType w:val="hybridMultilevel"/>
    <w:tmpl w:val="74FA3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D46990"/>
    <w:multiLevelType w:val="hybridMultilevel"/>
    <w:tmpl w:val="B352C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802511"/>
    <w:multiLevelType w:val="hybridMultilevel"/>
    <w:tmpl w:val="6152E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2"/>
  </w:num>
  <w:num w:numId="4">
    <w:abstractNumId w:val="22"/>
  </w:num>
  <w:num w:numId="5">
    <w:abstractNumId w:val="4"/>
  </w:num>
  <w:num w:numId="6">
    <w:abstractNumId w:val="23"/>
  </w:num>
  <w:num w:numId="7">
    <w:abstractNumId w:val="29"/>
  </w:num>
  <w:num w:numId="8">
    <w:abstractNumId w:val="1"/>
  </w:num>
  <w:num w:numId="9">
    <w:abstractNumId w:val="6"/>
  </w:num>
  <w:num w:numId="10">
    <w:abstractNumId w:val="32"/>
  </w:num>
  <w:num w:numId="11">
    <w:abstractNumId w:val="28"/>
  </w:num>
  <w:num w:numId="12">
    <w:abstractNumId w:val="33"/>
  </w:num>
  <w:num w:numId="13">
    <w:abstractNumId w:val="14"/>
  </w:num>
  <w:num w:numId="14">
    <w:abstractNumId w:val="18"/>
  </w:num>
  <w:num w:numId="15">
    <w:abstractNumId w:val="24"/>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3"/>
  </w:num>
  <w:num w:numId="20">
    <w:abstractNumId w:val="7"/>
  </w:num>
  <w:num w:numId="21">
    <w:abstractNumId w:val="8"/>
  </w:num>
  <w:num w:numId="22">
    <w:abstractNumId w:val="15"/>
  </w:num>
  <w:num w:numId="23">
    <w:abstractNumId w:val="36"/>
  </w:num>
  <w:num w:numId="24">
    <w:abstractNumId w:val="17"/>
  </w:num>
  <w:num w:numId="25">
    <w:abstractNumId w:val="25"/>
  </w:num>
  <w:num w:numId="26">
    <w:abstractNumId w:val="21"/>
  </w:num>
  <w:num w:numId="27">
    <w:abstractNumId w:val="35"/>
  </w:num>
  <w:num w:numId="28">
    <w:abstractNumId w:val="37"/>
  </w:num>
  <w:num w:numId="29">
    <w:abstractNumId w:val="27"/>
  </w:num>
  <w:num w:numId="30">
    <w:abstractNumId w:val="9"/>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9"/>
  </w:num>
  <w:num w:numId="35">
    <w:abstractNumId w:val="2"/>
  </w:num>
  <w:num w:numId="36">
    <w:abstractNumId w:val="20"/>
  </w:num>
  <w:num w:numId="37">
    <w:abstractNumId w:val="26"/>
  </w:num>
  <w:num w:numId="38">
    <w:abstractNumId w:val="31"/>
  </w:num>
  <w:num w:numId="39">
    <w:abstractNumId w:val="13"/>
  </w:num>
  <w:num w:numId="4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711F"/>
    <w:rsid w:val="00022E4A"/>
    <w:rsid w:val="000235C3"/>
    <w:rsid w:val="0003021B"/>
    <w:rsid w:val="00030294"/>
    <w:rsid w:val="00030B84"/>
    <w:rsid w:val="00040C16"/>
    <w:rsid w:val="0004169B"/>
    <w:rsid w:val="00045F51"/>
    <w:rsid w:val="00055CE1"/>
    <w:rsid w:val="00056850"/>
    <w:rsid w:val="00065CBA"/>
    <w:rsid w:val="000742B7"/>
    <w:rsid w:val="00086B5E"/>
    <w:rsid w:val="00092F7C"/>
    <w:rsid w:val="00093BA7"/>
    <w:rsid w:val="000A2912"/>
    <w:rsid w:val="000A2FA0"/>
    <w:rsid w:val="000A6394"/>
    <w:rsid w:val="000A77F7"/>
    <w:rsid w:val="000B0C2C"/>
    <w:rsid w:val="000B391F"/>
    <w:rsid w:val="000B7FED"/>
    <w:rsid w:val="000C016D"/>
    <w:rsid w:val="000C038A"/>
    <w:rsid w:val="000C6598"/>
    <w:rsid w:val="000D44B3"/>
    <w:rsid w:val="000E001A"/>
    <w:rsid w:val="000E0A3D"/>
    <w:rsid w:val="000E2C07"/>
    <w:rsid w:val="000E34BB"/>
    <w:rsid w:val="000E6805"/>
    <w:rsid w:val="000F6FBF"/>
    <w:rsid w:val="00101071"/>
    <w:rsid w:val="001316F0"/>
    <w:rsid w:val="00132E8A"/>
    <w:rsid w:val="00134C93"/>
    <w:rsid w:val="00144A79"/>
    <w:rsid w:val="00145D43"/>
    <w:rsid w:val="00153086"/>
    <w:rsid w:val="00161EAE"/>
    <w:rsid w:val="001641D3"/>
    <w:rsid w:val="00172EB9"/>
    <w:rsid w:val="00192C46"/>
    <w:rsid w:val="001958CA"/>
    <w:rsid w:val="001A08B3"/>
    <w:rsid w:val="001A09A3"/>
    <w:rsid w:val="001A15F9"/>
    <w:rsid w:val="001A18C4"/>
    <w:rsid w:val="001A433F"/>
    <w:rsid w:val="001A7B60"/>
    <w:rsid w:val="001B52F0"/>
    <w:rsid w:val="001B7A65"/>
    <w:rsid w:val="001C40AC"/>
    <w:rsid w:val="001C72B3"/>
    <w:rsid w:val="001D5E3C"/>
    <w:rsid w:val="001E41F3"/>
    <w:rsid w:val="001E4F74"/>
    <w:rsid w:val="001F01B6"/>
    <w:rsid w:val="001F2D5E"/>
    <w:rsid w:val="002079B5"/>
    <w:rsid w:val="002118AB"/>
    <w:rsid w:val="002160BA"/>
    <w:rsid w:val="002177A0"/>
    <w:rsid w:val="00217A5E"/>
    <w:rsid w:val="0022307B"/>
    <w:rsid w:val="00227477"/>
    <w:rsid w:val="002304D1"/>
    <w:rsid w:val="00230B6F"/>
    <w:rsid w:val="00233709"/>
    <w:rsid w:val="00237180"/>
    <w:rsid w:val="00244500"/>
    <w:rsid w:val="00253C26"/>
    <w:rsid w:val="0025709B"/>
    <w:rsid w:val="0026004D"/>
    <w:rsid w:val="00261B80"/>
    <w:rsid w:val="002640DD"/>
    <w:rsid w:val="002665CE"/>
    <w:rsid w:val="00266A88"/>
    <w:rsid w:val="00275D12"/>
    <w:rsid w:val="00280C35"/>
    <w:rsid w:val="00283EBC"/>
    <w:rsid w:val="002848B9"/>
    <w:rsid w:val="00284FEB"/>
    <w:rsid w:val="002860C4"/>
    <w:rsid w:val="00293575"/>
    <w:rsid w:val="002A7056"/>
    <w:rsid w:val="002B41D0"/>
    <w:rsid w:val="002B5741"/>
    <w:rsid w:val="002C02F6"/>
    <w:rsid w:val="002D362B"/>
    <w:rsid w:val="002D39A7"/>
    <w:rsid w:val="002E472E"/>
    <w:rsid w:val="002E55AB"/>
    <w:rsid w:val="002F6AF7"/>
    <w:rsid w:val="002F6BAD"/>
    <w:rsid w:val="003020E8"/>
    <w:rsid w:val="00305409"/>
    <w:rsid w:val="00310086"/>
    <w:rsid w:val="00311EE5"/>
    <w:rsid w:val="00316779"/>
    <w:rsid w:val="00317F09"/>
    <w:rsid w:val="003234CC"/>
    <w:rsid w:val="003266F8"/>
    <w:rsid w:val="00327CE2"/>
    <w:rsid w:val="00335496"/>
    <w:rsid w:val="003443CC"/>
    <w:rsid w:val="00344D50"/>
    <w:rsid w:val="00346A55"/>
    <w:rsid w:val="0035461A"/>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C6ABA"/>
    <w:rsid w:val="003E1A36"/>
    <w:rsid w:val="00410049"/>
    <w:rsid w:val="00410371"/>
    <w:rsid w:val="004146C9"/>
    <w:rsid w:val="00415E33"/>
    <w:rsid w:val="004242F1"/>
    <w:rsid w:val="00431CAA"/>
    <w:rsid w:val="00434B15"/>
    <w:rsid w:val="00442685"/>
    <w:rsid w:val="004522A4"/>
    <w:rsid w:val="00465F5F"/>
    <w:rsid w:val="00467D47"/>
    <w:rsid w:val="00484797"/>
    <w:rsid w:val="00493D30"/>
    <w:rsid w:val="004942F6"/>
    <w:rsid w:val="00494D00"/>
    <w:rsid w:val="004A4228"/>
    <w:rsid w:val="004A549C"/>
    <w:rsid w:val="004B5579"/>
    <w:rsid w:val="004B5B1A"/>
    <w:rsid w:val="004B75B7"/>
    <w:rsid w:val="004C3318"/>
    <w:rsid w:val="004D2D00"/>
    <w:rsid w:val="004D488B"/>
    <w:rsid w:val="004D5D05"/>
    <w:rsid w:val="004F2994"/>
    <w:rsid w:val="00502FEC"/>
    <w:rsid w:val="005037DF"/>
    <w:rsid w:val="00506DD6"/>
    <w:rsid w:val="0051580D"/>
    <w:rsid w:val="0051584C"/>
    <w:rsid w:val="005428A5"/>
    <w:rsid w:val="00547111"/>
    <w:rsid w:val="0054712D"/>
    <w:rsid w:val="00555E70"/>
    <w:rsid w:val="00556166"/>
    <w:rsid w:val="00557065"/>
    <w:rsid w:val="005649B1"/>
    <w:rsid w:val="00566776"/>
    <w:rsid w:val="005676EC"/>
    <w:rsid w:val="00576B7D"/>
    <w:rsid w:val="00587812"/>
    <w:rsid w:val="00592D74"/>
    <w:rsid w:val="00594E24"/>
    <w:rsid w:val="005A0003"/>
    <w:rsid w:val="005A3291"/>
    <w:rsid w:val="005B01DF"/>
    <w:rsid w:val="005C657A"/>
    <w:rsid w:val="005D2128"/>
    <w:rsid w:val="005D5EA0"/>
    <w:rsid w:val="005E1087"/>
    <w:rsid w:val="005E2C44"/>
    <w:rsid w:val="005F0CBF"/>
    <w:rsid w:val="005F11E0"/>
    <w:rsid w:val="005F4BD2"/>
    <w:rsid w:val="00600564"/>
    <w:rsid w:val="00604A32"/>
    <w:rsid w:val="00605FCB"/>
    <w:rsid w:val="006061A3"/>
    <w:rsid w:val="00606F94"/>
    <w:rsid w:val="00621188"/>
    <w:rsid w:val="006257ED"/>
    <w:rsid w:val="00631563"/>
    <w:rsid w:val="006408D7"/>
    <w:rsid w:val="00643A34"/>
    <w:rsid w:val="00647E89"/>
    <w:rsid w:val="00650584"/>
    <w:rsid w:val="006550B6"/>
    <w:rsid w:val="0066030A"/>
    <w:rsid w:val="0066224B"/>
    <w:rsid w:val="00663AF8"/>
    <w:rsid w:val="00665C47"/>
    <w:rsid w:val="006667C0"/>
    <w:rsid w:val="006673E1"/>
    <w:rsid w:val="0067277E"/>
    <w:rsid w:val="006759D6"/>
    <w:rsid w:val="006766F1"/>
    <w:rsid w:val="00691A72"/>
    <w:rsid w:val="0069495B"/>
    <w:rsid w:val="00695808"/>
    <w:rsid w:val="006A38D3"/>
    <w:rsid w:val="006B3C17"/>
    <w:rsid w:val="006B46FB"/>
    <w:rsid w:val="006B5CB8"/>
    <w:rsid w:val="006C06AF"/>
    <w:rsid w:val="006C10B7"/>
    <w:rsid w:val="006E21FB"/>
    <w:rsid w:val="00701A94"/>
    <w:rsid w:val="00703F6F"/>
    <w:rsid w:val="007146D3"/>
    <w:rsid w:val="00715499"/>
    <w:rsid w:val="00716FF8"/>
    <w:rsid w:val="00720F74"/>
    <w:rsid w:val="0072223D"/>
    <w:rsid w:val="0072502F"/>
    <w:rsid w:val="00744663"/>
    <w:rsid w:val="00757DA6"/>
    <w:rsid w:val="00765598"/>
    <w:rsid w:val="007707BB"/>
    <w:rsid w:val="007745EA"/>
    <w:rsid w:val="00774AC2"/>
    <w:rsid w:val="007830D7"/>
    <w:rsid w:val="00792342"/>
    <w:rsid w:val="00792C67"/>
    <w:rsid w:val="007964A7"/>
    <w:rsid w:val="007977A8"/>
    <w:rsid w:val="007A20BE"/>
    <w:rsid w:val="007A63D1"/>
    <w:rsid w:val="007A7498"/>
    <w:rsid w:val="007B512A"/>
    <w:rsid w:val="007C2097"/>
    <w:rsid w:val="007D223A"/>
    <w:rsid w:val="007D2848"/>
    <w:rsid w:val="007D6A07"/>
    <w:rsid w:val="007E16EC"/>
    <w:rsid w:val="007E5B3D"/>
    <w:rsid w:val="007E76DC"/>
    <w:rsid w:val="007F44EA"/>
    <w:rsid w:val="007F4954"/>
    <w:rsid w:val="007F7259"/>
    <w:rsid w:val="008027FB"/>
    <w:rsid w:val="008040A8"/>
    <w:rsid w:val="008150DE"/>
    <w:rsid w:val="008279FA"/>
    <w:rsid w:val="00832EA7"/>
    <w:rsid w:val="00835B06"/>
    <w:rsid w:val="00843525"/>
    <w:rsid w:val="00843C2E"/>
    <w:rsid w:val="00845E4D"/>
    <w:rsid w:val="00847DB8"/>
    <w:rsid w:val="008535B7"/>
    <w:rsid w:val="008626E7"/>
    <w:rsid w:val="00863404"/>
    <w:rsid w:val="00870EE7"/>
    <w:rsid w:val="0087387E"/>
    <w:rsid w:val="00881CD5"/>
    <w:rsid w:val="008860AA"/>
    <w:rsid w:val="008863B9"/>
    <w:rsid w:val="008A45A6"/>
    <w:rsid w:val="008A4B32"/>
    <w:rsid w:val="008A4C0E"/>
    <w:rsid w:val="008A55E2"/>
    <w:rsid w:val="008B7668"/>
    <w:rsid w:val="008B7A82"/>
    <w:rsid w:val="008C38FD"/>
    <w:rsid w:val="008C46E2"/>
    <w:rsid w:val="008C7320"/>
    <w:rsid w:val="008D6A41"/>
    <w:rsid w:val="008F3789"/>
    <w:rsid w:val="008F568E"/>
    <w:rsid w:val="008F686C"/>
    <w:rsid w:val="00902CB0"/>
    <w:rsid w:val="0090583A"/>
    <w:rsid w:val="009148DE"/>
    <w:rsid w:val="009344BE"/>
    <w:rsid w:val="00937A5E"/>
    <w:rsid w:val="00937F56"/>
    <w:rsid w:val="00941E30"/>
    <w:rsid w:val="009438D6"/>
    <w:rsid w:val="00946F18"/>
    <w:rsid w:val="0095216E"/>
    <w:rsid w:val="00952F40"/>
    <w:rsid w:val="009664F6"/>
    <w:rsid w:val="00976C27"/>
    <w:rsid w:val="009777D9"/>
    <w:rsid w:val="00980F99"/>
    <w:rsid w:val="00981DD0"/>
    <w:rsid w:val="00982379"/>
    <w:rsid w:val="00991B88"/>
    <w:rsid w:val="00992C56"/>
    <w:rsid w:val="009A1FA7"/>
    <w:rsid w:val="009A4AB6"/>
    <w:rsid w:val="009A5753"/>
    <w:rsid w:val="009A579D"/>
    <w:rsid w:val="009B0C3B"/>
    <w:rsid w:val="009B3329"/>
    <w:rsid w:val="009B33A9"/>
    <w:rsid w:val="009B38DB"/>
    <w:rsid w:val="009B5787"/>
    <w:rsid w:val="009C3ADF"/>
    <w:rsid w:val="009C3F09"/>
    <w:rsid w:val="009D109C"/>
    <w:rsid w:val="009D38AE"/>
    <w:rsid w:val="009D6E77"/>
    <w:rsid w:val="009E3297"/>
    <w:rsid w:val="009E3609"/>
    <w:rsid w:val="009F10D8"/>
    <w:rsid w:val="009F5355"/>
    <w:rsid w:val="009F734F"/>
    <w:rsid w:val="00A03654"/>
    <w:rsid w:val="00A1055C"/>
    <w:rsid w:val="00A10E39"/>
    <w:rsid w:val="00A246B6"/>
    <w:rsid w:val="00A2554A"/>
    <w:rsid w:val="00A33448"/>
    <w:rsid w:val="00A340BE"/>
    <w:rsid w:val="00A37C31"/>
    <w:rsid w:val="00A47E70"/>
    <w:rsid w:val="00A50CF0"/>
    <w:rsid w:val="00A514FF"/>
    <w:rsid w:val="00A54E19"/>
    <w:rsid w:val="00A622C0"/>
    <w:rsid w:val="00A7671C"/>
    <w:rsid w:val="00A92EDB"/>
    <w:rsid w:val="00AA2CBC"/>
    <w:rsid w:val="00AB38CB"/>
    <w:rsid w:val="00AB3B37"/>
    <w:rsid w:val="00AB65B9"/>
    <w:rsid w:val="00AC23BD"/>
    <w:rsid w:val="00AC4AA7"/>
    <w:rsid w:val="00AC5820"/>
    <w:rsid w:val="00AD1CD8"/>
    <w:rsid w:val="00AD62D3"/>
    <w:rsid w:val="00AE4028"/>
    <w:rsid w:val="00AE73D0"/>
    <w:rsid w:val="00AF5814"/>
    <w:rsid w:val="00AF6C48"/>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206D"/>
    <w:rsid w:val="00BB5DFC"/>
    <w:rsid w:val="00BB6E67"/>
    <w:rsid w:val="00BC3116"/>
    <w:rsid w:val="00BC3121"/>
    <w:rsid w:val="00BD2208"/>
    <w:rsid w:val="00BD279D"/>
    <w:rsid w:val="00BD3479"/>
    <w:rsid w:val="00BD6BB8"/>
    <w:rsid w:val="00BE179D"/>
    <w:rsid w:val="00BE3383"/>
    <w:rsid w:val="00BE6F27"/>
    <w:rsid w:val="00BF6084"/>
    <w:rsid w:val="00C01F92"/>
    <w:rsid w:val="00C11887"/>
    <w:rsid w:val="00C17B8B"/>
    <w:rsid w:val="00C243F7"/>
    <w:rsid w:val="00C244BA"/>
    <w:rsid w:val="00C328A8"/>
    <w:rsid w:val="00C32DEB"/>
    <w:rsid w:val="00C33E7F"/>
    <w:rsid w:val="00C40906"/>
    <w:rsid w:val="00C462F9"/>
    <w:rsid w:val="00C63CDB"/>
    <w:rsid w:val="00C64A0A"/>
    <w:rsid w:val="00C66BA2"/>
    <w:rsid w:val="00C83A6B"/>
    <w:rsid w:val="00C85DD5"/>
    <w:rsid w:val="00C902CB"/>
    <w:rsid w:val="00C921D2"/>
    <w:rsid w:val="00C95985"/>
    <w:rsid w:val="00CA44A0"/>
    <w:rsid w:val="00CA621A"/>
    <w:rsid w:val="00CA742A"/>
    <w:rsid w:val="00CB3198"/>
    <w:rsid w:val="00CB36F7"/>
    <w:rsid w:val="00CB4586"/>
    <w:rsid w:val="00CB5F17"/>
    <w:rsid w:val="00CC5026"/>
    <w:rsid w:val="00CC68D0"/>
    <w:rsid w:val="00CD441F"/>
    <w:rsid w:val="00CE24B2"/>
    <w:rsid w:val="00CE6D50"/>
    <w:rsid w:val="00CE7F3D"/>
    <w:rsid w:val="00CF2F89"/>
    <w:rsid w:val="00CF5766"/>
    <w:rsid w:val="00D00793"/>
    <w:rsid w:val="00D032EF"/>
    <w:rsid w:val="00D03794"/>
    <w:rsid w:val="00D03F9A"/>
    <w:rsid w:val="00D06D51"/>
    <w:rsid w:val="00D24991"/>
    <w:rsid w:val="00D26084"/>
    <w:rsid w:val="00D330A6"/>
    <w:rsid w:val="00D3537B"/>
    <w:rsid w:val="00D35CD8"/>
    <w:rsid w:val="00D414C0"/>
    <w:rsid w:val="00D44D27"/>
    <w:rsid w:val="00D45019"/>
    <w:rsid w:val="00D50255"/>
    <w:rsid w:val="00D52135"/>
    <w:rsid w:val="00D66520"/>
    <w:rsid w:val="00D7548E"/>
    <w:rsid w:val="00D75D19"/>
    <w:rsid w:val="00D83373"/>
    <w:rsid w:val="00D83C48"/>
    <w:rsid w:val="00D85F97"/>
    <w:rsid w:val="00D878CE"/>
    <w:rsid w:val="00D9742A"/>
    <w:rsid w:val="00D97FDC"/>
    <w:rsid w:val="00DA15C5"/>
    <w:rsid w:val="00DB4A5D"/>
    <w:rsid w:val="00DC2D3D"/>
    <w:rsid w:val="00DC76DE"/>
    <w:rsid w:val="00DD3057"/>
    <w:rsid w:val="00DD3BF4"/>
    <w:rsid w:val="00DE160C"/>
    <w:rsid w:val="00DE196D"/>
    <w:rsid w:val="00DE34CF"/>
    <w:rsid w:val="00DE686B"/>
    <w:rsid w:val="00DE7626"/>
    <w:rsid w:val="00DF0CD3"/>
    <w:rsid w:val="00DF4C90"/>
    <w:rsid w:val="00E0007D"/>
    <w:rsid w:val="00E05751"/>
    <w:rsid w:val="00E057A7"/>
    <w:rsid w:val="00E13F3D"/>
    <w:rsid w:val="00E15F85"/>
    <w:rsid w:val="00E21987"/>
    <w:rsid w:val="00E259B2"/>
    <w:rsid w:val="00E32FF3"/>
    <w:rsid w:val="00E34898"/>
    <w:rsid w:val="00E43581"/>
    <w:rsid w:val="00E45355"/>
    <w:rsid w:val="00E667B7"/>
    <w:rsid w:val="00E7727D"/>
    <w:rsid w:val="00E77D77"/>
    <w:rsid w:val="00E81ED2"/>
    <w:rsid w:val="00E85415"/>
    <w:rsid w:val="00E857DE"/>
    <w:rsid w:val="00E90F07"/>
    <w:rsid w:val="00E96693"/>
    <w:rsid w:val="00EB09B7"/>
    <w:rsid w:val="00EB6182"/>
    <w:rsid w:val="00EC4106"/>
    <w:rsid w:val="00EE044B"/>
    <w:rsid w:val="00EE7C77"/>
    <w:rsid w:val="00EE7D7C"/>
    <w:rsid w:val="00EF04ED"/>
    <w:rsid w:val="00EF7D03"/>
    <w:rsid w:val="00F055F7"/>
    <w:rsid w:val="00F104CE"/>
    <w:rsid w:val="00F10F0F"/>
    <w:rsid w:val="00F121F0"/>
    <w:rsid w:val="00F23DFC"/>
    <w:rsid w:val="00F250FB"/>
    <w:rsid w:val="00F25D98"/>
    <w:rsid w:val="00F27FAF"/>
    <w:rsid w:val="00F300FB"/>
    <w:rsid w:val="00F60954"/>
    <w:rsid w:val="00F64436"/>
    <w:rsid w:val="00F7019E"/>
    <w:rsid w:val="00F708B7"/>
    <w:rsid w:val="00F720A4"/>
    <w:rsid w:val="00F723E3"/>
    <w:rsid w:val="00F7452D"/>
    <w:rsid w:val="00F751B6"/>
    <w:rsid w:val="00F761B2"/>
    <w:rsid w:val="00F93B4E"/>
    <w:rsid w:val="00F97C82"/>
    <w:rsid w:val="00F97E2E"/>
    <w:rsid w:val="00FA66E0"/>
    <w:rsid w:val="00FB047D"/>
    <w:rsid w:val="00FB31DA"/>
    <w:rsid w:val="00FB3BB5"/>
    <w:rsid w:val="00FB4D91"/>
    <w:rsid w:val="00FB6386"/>
    <w:rsid w:val="00FC4B13"/>
    <w:rsid w:val="00FC79FD"/>
    <w:rsid w:val="00FD0C4C"/>
    <w:rsid w:val="00FD5F4A"/>
    <w:rsid w:val="00FE3F15"/>
    <w:rsid w:val="00FE678B"/>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qFormat/>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 w:type="paragraph" w:customStyle="1" w:styleId="xxxxxxxxxxxxxxxmsonormal">
    <w:name w:val="x_x_xxxxxxxxxxxxxmsonormal"/>
    <w:basedOn w:val="Normal"/>
    <w:rsid w:val="00D97FDC"/>
    <w:pPr>
      <w:spacing w:after="0"/>
    </w:pPr>
    <w:rPr>
      <w:rFonts w:ascii="Calibri" w:eastAsiaTheme="minorHAnsi" w:hAnsi="Calibri" w:cs="Calibri"/>
      <w:sz w:val="22"/>
      <w:szCs w:val="22"/>
      <w:lang w:val="en-US"/>
    </w:rPr>
  </w:style>
  <w:style w:type="character" w:customStyle="1" w:styleId="B1Char1">
    <w:name w:val="B1 Char1"/>
    <w:qFormat/>
    <w:rsid w:val="007D22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777068950">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463114403">
      <w:bodyDiv w:val="1"/>
      <w:marLeft w:val="0"/>
      <w:marRight w:val="0"/>
      <w:marTop w:val="0"/>
      <w:marBottom w:val="0"/>
      <w:divBdr>
        <w:top w:val="none" w:sz="0" w:space="0" w:color="auto"/>
        <w:left w:val="none" w:sz="0" w:space="0" w:color="auto"/>
        <w:bottom w:val="none" w:sz="0" w:space="0" w:color="auto"/>
        <w:right w:val="none" w:sz="0" w:space="0" w:color="auto"/>
      </w:divBdr>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800</TotalTime>
  <Pages>4</Pages>
  <Words>860</Words>
  <Characters>4907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Shaun Harry</cp:lastModifiedBy>
  <cp:revision>100</cp:revision>
  <cp:lastPrinted>1900-01-01T00:00:00Z</cp:lastPrinted>
  <dcterms:created xsi:type="dcterms:W3CDTF">2021-06-29T12:40:00Z</dcterms:created>
  <dcterms:modified xsi:type="dcterms:W3CDTF">2021-12-10T14:48:00Z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