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E4FB02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400E3" w:rsidRPr="007400E3">
        <w:rPr>
          <w:rFonts w:cs="Arial"/>
          <w:b/>
          <w:bCs/>
          <w:i/>
          <w:iCs/>
          <w:sz w:val="26"/>
          <w:szCs w:val="26"/>
        </w:rPr>
        <w:t>R5s211593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721623" w:rsidR="001E41F3" w:rsidRPr="00DA5F2B" w:rsidRDefault="007400E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400E3">
              <w:rPr>
                <w:b/>
                <w:noProof/>
                <w:sz w:val="28"/>
              </w:rPr>
              <w:t>2178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82E5D27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400E3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400E3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CFBFDE" w:rsidR="00CB3E52" w:rsidRDefault="00742FC5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42FC5">
              <w:rPr>
                <w:rFonts w:cs="Arial"/>
                <w:color w:val="000000"/>
              </w:rPr>
              <w:t>NR5GC FR1 : Addition of NR5GC R16 SON-MDT test case 8.1.6.1.4.5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6DB7EC4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  <w:r w:rsidR="00C14A5B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22CCF42" w:rsidR="00235975" w:rsidRDefault="00C80FF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80FF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14151C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7400E3">
              <w:t>1</w:t>
            </w:r>
            <w:r>
              <w:t>-</w:t>
            </w:r>
            <w:r w:rsidR="007400E3">
              <w:t>01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3279180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400E3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955E69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>
              <w:rPr>
                <w:lang w:val="en-US" w:eastAsia="en-GB"/>
              </w:rPr>
              <w:t xml:space="preserve"> </w:t>
            </w:r>
            <w:r w:rsidR="0050578B">
              <w:rPr>
                <w:lang w:val="en-US" w:eastAsia="en-GB"/>
              </w:rPr>
              <w:t>Connection Establishment Failure / Logging and reporting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9F7A47F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</w:t>
            </w:r>
            <w:r w:rsidR="00BD4D86">
              <w:rPr>
                <w:rFonts w:cs="Arial"/>
                <w:szCs w:val="18"/>
              </w:rPr>
              <w:t>.</w:t>
            </w:r>
            <w:r w:rsidR="0050578B">
              <w:rPr>
                <w:rFonts w:cs="Arial"/>
                <w:szCs w:val="18"/>
              </w:rPr>
              <w:t>5</w:t>
            </w:r>
            <w:r w:rsidR="00BD4D86">
              <w:rPr>
                <w:lang w:val="en-US" w:eastAsia="en-GB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C08D6B" w:rsidR="00EA45BE" w:rsidRDefault="00BD4D86" w:rsidP="0050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 w:rsidR="00560554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A8BF9B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F797E1" w:rsidR="00EA45BE" w:rsidRDefault="006B18D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1044D2F" w:rsidR="00EA45BE" w:rsidRDefault="006B18D7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55846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4E39C3" w14:textId="77777777" w:rsidR="00170AE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0AE8" w:rsidRPr="00B93B53">
        <w:rPr>
          <w:rFonts w:cs="Arial"/>
          <w:iCs/>
        </w:rPr>
        <w:t>Table of Contents</w:t>
      </w:r>
      <w:r w:rsidR="00170AE8">
        <w:tab/>
      </w:r>
      <w:r w:rsidR="00170AE8">
        <w:fldChar w:fldCharType="begin"/>
      </w:r>
      <w:r w:rsidR="00170AE8">
        <w:instrText xml:space="preserve"> PAGEREF _Toc85584684 \h </w:instrText>
      </w:r>
      <w:r w:rsidR="00170AE8">
        <w:fldChar w:fldCharType="separate"/>
      </w:r>
      <w:r w:rsidR="00170AE8">
        <w:t>2</w:t>
      </w:r>
      <w:r w:rsidR="00170AE8">
        <w:fldChar w:fldCharType="end"/>
      </w:r>
    </w:p>
    <w:p w14:paraId="450AC5E1" w14:textId="77777777" w:rsidR="00170AE8" w:rsidRDefault="00170AE8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_Toc85584685 \h </w:instrText>
      </w:r>
      <w:r>
        <w:fldChar w:fldCharType="separate"/>
      </w:r>
      <w:r>
        <w:t>3</w:t>
      </w:r>
      <w:r>
        <w:fldChar w:fldCharType="end"/>
      </w:r>
    </w:p>
    <w:p w14:paraId="495632FD" w14:textId="77777777" w:rsidR="00170AE8" w:rsidRDefault="00170A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_Toc85584686 \h </w:instrText>
      </w:r>
      <w:r>
        <w:fldChar w:fldCharType="separate"/>
      </w:r>
      <w:r>
        <w:t>3</w:t>
      </w:r>
      <w:r>
        <w:fldChar w:fldCharType="end"/>
      </w:r>
    </w:p>
    <w:p w14:paraId="0AEEDD1E" w14:textId="77777777" w:rsidR="00170AE8" w:rsidRDefault="00170AE8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_Toc85584687 \h </w:instrText>
      </w:r>
      <w:r>
        <w:fldChar w:fldCharType="separate"/>
      </w:r>
      <w:r>
        <w:t>3</w:t>
      </w:r>
      <w:r>
        <w:fldChar w:fldCharType="end"/>
      </w:r>
    </w:p>
    <w:p w14:paraId="08A58D23" w14:textId="77777777" w:rsidR="00170AE8" w:rsidRDefault="00170A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_Toc85584688 \h </w:instrText>
      </w:r>
      <w:r>
        <w:fldChar w:fldCharType="separate"/>
      </w:r>
      <w:r>
        <w:t>3</w:t>
      </w:r>
      <w:r>
        <w:fldChar w:fldCharType="end"/>
      </w:r>
    </w:p>
    <w:p w14:paraId="522424E5" w14:textId="77777777" w:rsidR="00170AE8" w:rsidRDefault="00170A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_Toc85584689 \h </w:instrText>
      </w:r>
      <w:r>
        <w:fldChar w:fldCharType="separate"/>
      </w:r>
      <w:r>
        <w:t>7</w:t>
      </w:r>
      <w:r>
        <w:fldChar w:fldCharType="end"/>
      </w:r>
    </w:p>
    <w:p w14:paraId="4FA85356" w14:textId="77777777" w:rsidR="00170AE8" w:rsidRDefault="00170A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_Toc85584690 \h </w:instrText>
      </w:r>
      <w:r>
        <w:fldChar w:fldCharType="separate"/>
      </w:r>
      <w:r>
        <w:t>9</w:t>
      </w:r>
      <w:r>
        <w:fldChar w:fldCharType="end"/>
      </w:r>
    </w:p>
    <w:p w14:paraId="0791E489" w14:textId="77777777" w:rsidR="00170AE8" w:rsidRDefault="00170AE8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_Toc85584691 \h </w:instrText>
      </w:r>
      <w:r>
        <w:fldChar w:fldCharType="separate"/>
      </w:r>
      <w:r>
        <w:t>11</w:t>
      </w:r>
      <w:r>
        <w:fldChar w:fldCharType="end"/>
      </w:r>
    </w:p>
    <w:p w14:paraId="02F90A87" w14:textId="77777777" w:rsidR="00170AE8" w:rsidRDefault="00170AE8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_Toc85584692 \h </w:instrText>
      </w:r>
      <w:r>
        <w:fldChar w:fldCharType="separate"/>
      </w:r>
      <w:r>
        <w:t>11</w:t>
      </w:r>
      <w:r>
        <w:fldChar w:fldCharType="end"/>
      </w:r>
    </w:p>
    <w:p w14:paraId="27159DB5" w14:textId="77777777" w:rsidR="00170AE8" w:rsidRDefault="00170A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_Toc85584693 \h </w:instrText>
      </w:r>
      <w:r>
        <w:fldChar w:fldCharType="separate"/>
      </w:r>
      <w:r>
        <w:t>11</w:t>
      </w:r>
      <w:r>
        <w:fldChar w:fldCharType="end"/>
      </w:r>
    </w:p>
    <w:p w14:paraId="034FF93C" w14:textId="77777777" w:rsidR="00170AE8" w:rsidRDefault="00170AE8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_Toc85584694 \h </w:instrText>
      </w:r>
      <w:r>
        <w:fldChar w:fldCharType="separate"/>
      </w:r>
      <w:r>
        <w:t>11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55846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A5B0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BD4D86">
        <w:rPr>
          <w:rFonts w:cs="Arial"/>
        </w:rPr>
        <w:t>8.1.6.1.</w:t>
      </w:r>
      <w:r w:rsidR="0050578B">
        <w:rPr>
          <w:rFonts w:cs="Arial"/>
        </w:rPr>
        <w:t>4.</w:t>
      </w:r>
      <w:r w:rsidR="006C4010">
        <w:rPr>
          <w:rFonts w:cs="Arial"/>
        </w:rPr>
        <w:t>5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1D66A8B6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66303FF" w14:textId="3FE7AF9A" w:rsidR="006B18D7" w:rsidRPr="002843CD" w:rsidRDefault="006B18D7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558468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42C6436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0578B">
        <w:rPr>
          <w:lang w:eastAsia="ja-JP"/>
        </w:rPr>
        <w:t>4.</w:t>
      </w:r>
      <w:r w:rsidR="006C4010">
        <w:rPr>
          <w:lang w:eastAsia="ja-JP"/>
        </w:rPr>
        <w:t>5</w:t>
      </w:r>
    </w:p>
    <w:p w14:paraId="49E5E7E3" w14:textId="5BADD9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6B18D7" w:rsidRPr="00E94BCB">
        <w:rPr>
          <w:rFonts w:eastAsia="SimSun"/>
        </w:rPr>
        <w:t>iWD-TTCN3-B2020-09_D21wk37</w:t>
      </w:r>
    </w:p>
    <w:p w14:paraId="13FDBC58" w14:textId="507EAFBF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6B18D7">
        <w:rPr>
          <w:lang w:eastAsia="ja-JP"/>
        </w:rPr>
        <w:t>,</w:t>
      </w:r>
      <w:r w:rsidR="006B18D7" w:rsidRPr="006B18D7">
        <w:rPr>
          <w:rFonts w:cs="Arial"/>
          <w:lang w:eastAsia="ja-JP"/>
        </w:rPr>
        <w:t xml:space="preserve"> </w:t>
      </w:r>
      <w:r w:rsidR="006B18D7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5584687"/>
      <w:r w:rsidRPr="00854C55">
        <w:rPr>
          <w:b/>
        </w:rPr>
        <w:t>Corrections required</w:t>
      </w:r>
      <w:bookmarkEnd w:id="11"/>
      <w:bookmarkEnd w:id="12"/>
      <w:bookmarkEnd w:id="13"/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4" w:name="_Toc76738641"/>
      <w:bookmarkStart w:id="15" w:name="_Toc85584688"/>
      <w:r w:rsidRPr="00B26EE8">
        <w:rPr>
          <w:rFonts w:cs="Arial"/>
          <w:color w:val="000000"/>
        </w:rPr>
        <w:t>Change 1</w:t>
      </w:r>
      <w:bookmarkEnd w:id="14"/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0B6E9780" w:rsidR="00CB3E52" w:rsidRPr="00CF18A2" w:rsidRDefault="00AF2E4A" w:rsidP="00594E8D">
            <w:pPr>
              <w:rPr>
                <w:rFonts w:ascii="Arial" w:hAnsi="Arial" w:cs="Arial"/>
              </w:rPr>
            </w:pPr>
            <w:r w:rsidRPr="00AF2E4A">
              <w:rPr>
                <w:rFonts w:ascii="Arial" w:hAnsi="Arial" w:cs="Arial"/>
              </w:rPr>
              <w:t>f_TC_8_1_6_1_4_5_NR5GC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0DF" w14:textId="10C68359" w:rsidR="00412942" w:rsidRDefault="00412942" w:rsidP="00412942">
            <w:pPr>
              <w:pStyle w:val="ListParagraph"/>
              <w:numPr>
                <w:ilvl w:val="0"/>
                <w:numId w:val="16"/>
              </w:numPr>
            </w:pPr>
            <w:r>
              <w:t xml:space="preserve">AT step 14/15, </w:t>
            </w:r>
            <w:proofErr w:type="spellStart"/>
            <w:r>
              <w:t>UEInformationRequest</w:t>
            </w:r>
            <w:proofErr w:type="spellEnd"/>
            <w:r>
              <w:t xml:space="preserve"> and </w:t>
            </w:r>
            <w:proofErr w:type="spellStart"/>
            <w:r>
              <w:t>UEInformationResponse</w:t>
            </w:r>
            <w:proofErr w:type="spellEnd"/>
            <w:r>
              <w:t xml:space="preserve"> should be exchanged on SRB1.</w:t>
            </w:r>
          </w:p>
          <w:p w14:paraId="70C4EDC9" w14:textId="61ECB7A9" w:rsidR="00AF2E4A" w:rsidRPr="00391FB8" w:rsidRDefault="00412942" w:rsidP="00412942">
            <w:pPr>
              <w:pStyle w:val="CRCoverPage"/>
              <w:numPr>
                <w:ilvl w:val="0"/>
                <w:numId w:val="16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t xml:space="preserve">The test case is executed on NR cell 1but the </w:t>
            </w:r>
            <w:proofErr w:type="spellStart"/>
            <w:r>
              <w:t>postamble</w:t>
            </w:r>
            <w:proofErr w:type="spellEnd"/>
            <w:r>
              <w:t xml:space="preserve"> is incorrectly referring to NR Cell 11.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0B7" w14:textId="1968A7C2" w:rsidR="00412942" w:rsidRDefault="00412942" w:rsidP="00412942">
            <w:pPr>
              <w:pStyle w:val="ListParagraph"/>
              <w:numPr>
                <w:ilvl w:val="0"/>
                <w:numId w:val="15"/>
              </w:numPr>
              <w:rPr>
                <w:noProof/>
              </w:rPr>
            </w:pPr>
            <w:r>
              <w:rPr>
                <w:noProof/>
              </w:rPr>
              <w:t>Changed the SRB for step 14 and 15 to SRB1.</w:t>
            </w:r>
          </w:p>
          <w:p w14:paraId="1A856340" w14:textId="6342D562" w:rsidR="00AF2E4A" w:rsidRPr="00C91E2F" w:rsidRDefault="00412942" w:rsidP="0041294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Changed the cell ID in postamble to cell 1</w:t>
            </w: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5219EF95" w:rsidR="00CB3E52" w:rsidRPr="00C91E2F" w:rsidRDefault="00946BFB" w:rsidP="00066F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</w:t>
            </w:r>
            <w:r w:rsidR="00066F01">
              <w:rPr>
                <w:rFonts w:ascii="Arial" w:hAnsi="Arial" w:cs="Arial"/>
              </w:rPr>
              <w:t>CEF</w:t>
            </w:r>
            <w:r>
              <w:rPr>
                <w:rFonts w:ascii="Arial" w:hAnsi="Arial" w:cs="Arial"/>
              </w:rPr>
              <w:t>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7777777" w:rsidR="00CB3E52" w:rsidRPr="00EE1104" w:rsidRDefault="00CB3E52" w:rsidP="00F35C30">
            <w:pPr>
              <w:rPr>
                <w:rFonts w:ascii="Arial" w:hAnsi="Arial"/>
                <w:lang w:eastAsia="zh-CN"/>
              </w:rPr>
            </w:pP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A13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f_TC_8_1_6_1_4_5_NR5GC() runs on NR5GC_PTC</w:t>
            </w:r>
          </w:p>
          <w:p w14:paraId="28896DC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{ /* Connection Establishment Failure / Logging and reporting / Location Information   */</w:t>
            </w:r>
          </w:p>
          <w:p w14:paraId="3B444B3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078A5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2A52753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386751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9CBDD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f_NR5GC_Init(NR_1);</w:t>
            </w:r>
          </w:p>
          <w:p w14:paraId="0E2C50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519258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C17C8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9D2B0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02DAD0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1F903FA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7BE7611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76844AE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4C3B604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1CEA741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used.*/</w:t>
            </w:r>
          </w:p>
          <w:p w14:paraId="697380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0F26BCC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24D13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B7C252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4A9CC5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1100B0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0F83EFF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539900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A3536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7C3731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23A0B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41DA228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6BE49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E2D7A9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1C5488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7D249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F06BE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96841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2F9BCB4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(2.0);</w:t>
            </w:r>
          </w:p>
          <w:p w14:paraId="06D14D7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9581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8F6F1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9A4F38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381F9B1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2F8ED1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0CA7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171022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076C4BA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609E92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3E5E23A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3C8B90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121DAE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D8834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7F30F1B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13B5D8C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4A990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42DD344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3B2B4B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06E93C9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AF2E4A">
              <w:rPr>
                <w:rFonts w:ascii="Courier New" w:hAnsi="Courier New" w:cs="Courier New"/>
                <w:lang w:eastAsia="de-DE"/>
              </w:rPr>
              <w:t>,</w:t>
            </w:r>
          </w:p>
          <w:p w14:paraId="3CC5E41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0ECC168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4689208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B162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511282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4E222EE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:= cr_UEInformationResponse_r16_CEF(cr_ConnEstFailReport_r16(?,omit,omit,?));</w:t>
            </w:r>
          </w:p>
          <w:p w14:paraId="106EC45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tsc_NR_RbId_SRB2,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046FF93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56B81C6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2767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2CBB3C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4BBC1B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0A7CB68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D72EDA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f_TC_8_1_6_1_4_5_NR5GC()</w:t>
            </w:r>
          </w:p>
          <w:p w14:paraId="0E712DDC" w14:textId="6D13D145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B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f_TC_8_1_6_1_4_5_NR5GC() runs on NR5GC_PTC</w:t>
            </w:r>
          </w:p>
          <w:p w14:paraId="4E36C52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{ /* Connection Establishment Failure / Logging and reporting / Location Information   */</w:t>
            </w:r>
          </w:p>
          <w:p w14:paraId="26371AF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11C0A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319BC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D5B030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8F6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f_NR5GC_Init(NR_1);</w:t>
            </w:r>
          </w:p>
          <w:p w14:paraId="3366AE4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53950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2D070D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185EE3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11062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5A260A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0064B5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329232C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2DB2DE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41FB88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used.*/</w:t>
            </w:r>
          </w:p>
          <w:p w14:paraId="69BD1D4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17184A9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14B2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8DC22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248F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5AE4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69DE11D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075E4A6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841B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FDD87C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ADF08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7BF01BD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69E46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A6CD5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C55FF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A4A724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F51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7B6ACC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660F7CA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(2.0);</w:t>
            </w:r>
          </w:p>
          <w:p w14:paraId="7B2DE02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FCBE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1AF90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5D1988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54D64CD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3C4E91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43BE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FC80A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63E0D5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4372E2A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 RRC_IDLE);</w:t>
            </w:r>
          </w:p>
          <w:p w14:paraId="296D39F1" w14:textId="287F1861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5E54AB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3B2B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611870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697606A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6FEA698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DFE5C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E7E7C2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156E9A6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4F25080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tsc_NR_RbId_SRB2,</w:t>
            </w:r>
          </w:p>
          <w:p w14:paraId="5AB2B6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151EE5F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D69748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A8F8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//@siclog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A59BC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1FA8F8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:= cr_UEInformationResponse_r16_CEF(cr_ConnEstFailReport_r16(?,omit,omit,?));</w:t>
            </w:r>
          </w:p>
          <w:p w14:paraId="304EEF1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tsc_NR_RbId_SRB1</w:t>
            </w:r>
            <w:r w:rsidRPr="00AF2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F375D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6A17A6B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63C1B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60BD11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E6134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523B0C1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4EA80E" w14:textId="3E4B3541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f_TC_8_1_6_1_4_5_NR5GC()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6F6D33E7" w14:textId="686270A6" w:rsidR="0092038E" w:rsidRPr="00B26EE8" w:rsidRDefault="0092038E" w:rsidP="0092038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6" w:name="_Toc85584689"/>
      <w:r w:rsidRPr="00B26EE8">
        <w:rPr>
          <w:rFonts w:cs="Arial"/>
          <w:color w:val="000000"/>
        </w:rPr>
        <w:lastRenderedPageBreak/>
        <w:t xml:space="preserve">Change </w:t>
      </w:r>
      <w:r w:rsidR="00E7116A">
        <w:rPr>
          <w:rFonts w:cs="Arial"/>
          <w:color w:val="000000"/>
        </w:rPr>
        <w:t>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2038E" w14:paraId="29869419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6CF" w14:textId="77777777" w:rsidR="0092038E" w:rsidRPr="00597FF8" w:rsidRDefault="0092038E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0A3" w14:textId="3E2F13DB" w:rsidR="0092038E" w:rsidRPr="00F706D7" w:rsidRDefault="00036635" w:rsidP="000E41E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36635">
              <w:rPr>
                <w:rFonts w:ascii="Arial" w:hAnsi="Arial" w:cs="Arial"/>
                <w:lang w:val="en-US"/>
              </w:rPr>
              <w:t>f_NR_RRC_ConnEst_SON_MDT</w:t>
            </w:r>
            <w:proofErr w:type="spellEnd"/>
          </w:p>
        </w:tc>
      </w:tr>
      <w:tr w:rsidR="0092038E" w14:paraId="615529DB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67B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21CA" w14:textId="78A96068" w:rsidR="0092038E" w:rsidRPr="00036635" w:rsidRDefault="00036635" w:rsidP="00036635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message is expected to be received on nr_Cell3 always (hardcoded) causing issues when it is to be received on another cell.</w:t>
            </w:r>
          </w:p>
        </w:tc>
      </w:tr>
      <w:tr w:rsidR="0092038E" w14:paraId="021F559F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B0D8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E24" w14:textId="341FFEE6" w:rsidR="00E25618" w:rsidRPr="00E25618" w:rsidRDefault="00E41B3E" w:rsidP="00E2561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‘nr_Cell3’ to ‘</w:t>
            </w:r>
            <w:proofErr w:type="spellStart"/>
            <w:r>
              <w:rPr>
                <w:rFonts w:cs="Arial"/>
                <w:lang w:eastAsia="zh-CN"/>
              </w:rPr>
              <w:t>p_NR_CellID</w:t>
            </w:r>
            <w:proofErr w:type="spellEnd"/>
            <w:r>
              <w:rPr>
                <w:rFonts w:cs="Arial"/>
                <w:lang w:eastAsia="zh-CN"/>
              </w:rPr>
              <w:t xml:space="preserve">’ as input value to the function </w:t>
            </w:r>
            <w:proofErr w:type="spellStart"/>
            <w:r>
              <w:rPr>
                <w:rFonts w:cs="Arial"/>
                <w:lang w:eastAsia="zh-CN"/>
              </w:rPr>
              <w:t>f_NR_RRCSetupComplete_Def</w:t>
            </w:r>
            <w:proofErr w:type="spellEnd"/>
          </w:p>
          <w:p w14:paraId="291412BB" w14:textId="0B67AED1" w:rsidR="0092038E" w:rsidRPr="00E25618" w:rsidRDefault="0092038E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92038E" w14:paraId="6A6ECCEA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565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2C0" w14:textId="77777777" w:rsidR="0092038E" w:rsidRPr="00C91E2F" w:rsidRDefault="0092038E" w:rsidP="000E41E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  <w:tr w:rsidR="0092038E" w14:paraId="7FC7548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169" w14:textId="77777777" w:rsidR="0092038E" w:rsidRPr="00EE1104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869F" w14:textId="77777777" w:rsidR="0092038E" w:rsidRPr="00EE1104" w:rsidRDefault="0092038E" w:rsidP="000E41E8">
            <w:pPr>
              <w:rPr>
                <w:rFonts w:ascii="Arial" w:hAnsi="Arial"/>
                <w:lang w:eastAsia="zh-CN"/>
              </w:rPr>
            </w:pPr>
          </w:p>
        </w:tc>
      </w:tr>
    </w:tbl>
    <w:p w14:paraId="1D03C0C7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34074911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0497D020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A3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2C9C3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UE_MeasurementsAvailable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p_Check_UE_MeasurementsAvailable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51586B6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81E079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:= ?</w:t>
            </w:r>
          </w:p>
          <w:p w14:paraId="43171C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)</w:t>
            </w:r>
          </w:p>
          <w:p w14:paraId="689EEEC2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</w:p>
          <w:p w14:paraId="343A815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380998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378FCA3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224D23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4974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Request on SRB0 (CCCH) and switch on UL grant:</w:t>
            </w:r>
          </w:p>
          <w:p w14:paraId="110AA94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 ?);</w:t>
            </w:r>
          </w:p>
          <w:p w14:paraId="610C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EAE33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send RRC Connection Setup on SRB0 (CCCH) and switch on UL grant assignments:</w:t>
            </w:r>
          </w:p>
          <w:p w14:paraId="6D1B91A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);</w:t>
            </w:r>
          </w:p>
          <w:p w14:paraId="55B01B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0A719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shall establish SRB1 acc. to 38.331 cl. 5.3.3.1</w:t>
            </w:r>
          </w:p>
          <w:p w14:paraId="0BB4FD6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enters RRC_CONNECTED state</w:t>
            </w:r>
          </w:p>
          <w:p w14:paraId="396A5E2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AB53D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Setup Complete with piggy-backed NAS message on SRB1 (DCCH):</w:t>
            </w:r>
          </w:p>
          <w:p w14:paraId="07BD20A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v_RRCSetupComplete_v1610_IEs_UeMeas := f_NR5GC_Initialise_RRCSetupComplete_v1610_IEs_UE_MeasurementsAvailable(p_Check_UE_MeasurementsAvailable);</w:t>
            </w:r>
          </w:p>
          <w:p w14:paraId="7D995D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ACE2C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:=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(nr_Cell3,</w:t>
            </w:r>
          </w:p>
          <w:p w14:paraId="26861B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cr_38508_RRCSetupComplete(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,-,-,-,</w:t>
            </w:r>
          </w:p>
          <w:p w14:paraId="01D44B2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v_RRCSetupComplete_v1610_IEs_UeMeas));</w:t>
            </w:r>
          </w:p>
          <w:p w14:paraId="4853C98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166CF8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02154229" w14:textId="70355C11" w:rsidR="0092038E" w:rsidRPr="00CA4CF2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F181C11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6AF98ABC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409F6F35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25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</w:rPr>
              <w:t>f_NR_RRC_ConnEst_SON_MDT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4110402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UE_MeasurementsAvailable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</w:rPr>
              <w:t>p_Check_UE_MeasurementsAvailable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779543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E41B3E">
              <w:rPr>
                <w:rFonts w:ascii="Courier New" w:hAnsi="Courier New" w:cs="Courier New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74A058C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:= ?</w:t>
            </w:r>
          </w:p>
          <w:p w14:paraId="4679EC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lastRenderedPageBreak/>
              <w:t xml:space="preserve">                                    )</w:t>
            </w:r>
          </w:p>
          <w:p w14:paraId="4E7ABAB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</w:p>
          <w:p w14:paraId="5558D11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{</w:t>
            </w:r>
          </w:p>
          <w:p w14:paraId="4B5A79C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template RRCSetupComplete_v1610_IEs v_RRCSetupComplete_v1610_IEs_UeMeas;</w:t>
            </w:r>
          </w:p>
          <w:p w14:paraId="68FED5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34BEC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CB78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Request on SRB0 (CCCH) and switch on UL grant:</w:t>
            </w:r>
          </w:p>
          <w:p w14:paraId="32D54E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f_NR_RRC_SetupRequest_Def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>, ?);</w:t>
            </w:r>
          </w:p>
          <w:p w14:paraId="3C34E9A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4F4434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send RRC Connection Setup on SRB0 (CCCH) and switch on UL grant assignments:</w:t>
            </w:r>
          </w:p>
          <w:p w14:paraId="39C5903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);</w:t>
            </w:r>
          </w:p>
          <w:p w14:paraId="6B3AB2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45E273E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shall establish SRB1 acc. to 38.331 cl. 5.3.3.1</w:t>
            </w:r>
          </w:p>
          <w:p w14:paraId="1B84E9A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enters RRC_CONNECTED state</w:t>
            </w:r>
          </w:p>
          <w:p w14:paraId="5503FD1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1510296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Setup Complete with piggy-backed NAS message on SRB1 (DCCH):</w:t>
            </w:r>
          </w:p>
          <w:p w14:paraId="28111F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v_RRCSetupComplete_v1610_IEs_UeMeas := f_NR5GC_Initialise_RRCSetupComplete_v1610_IEs_UE_MeasurementsAvailable(p_Check_UE_MeasurementsAvailable);</w:t>
            </w:r>
          </w:p>
          <w:p w14:paraId="33E0E5E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5E0A0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:=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  <w:highlight w:val="yello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58919B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cr_38508_RRCSetupComplete(</w:t>
            </w:r>
            <w:proofErr w:type="spellStart"/>
            <w:r w:rsidRPr="00E41B3E">
              <w:rPr>
                <w:rFonts w:ascii="Courier New" w:hAnsi="Courier New" w:cs="Courier New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</w:rPr>
              <w:t>,-,-,-,</w:t>
            </w:r>
          </w:p>
          <w:p w14:paraId="17ACD8A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v_RRCSetupComplete_v1610_IEs_UeMeas));</w:t>
            </w:r>
          </w:p>
          <w:p w14:paraId="5D01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</w:t>
            </w:r>
          </w:p>
          <w:p w14:paraId="11EBCD5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E31376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}</w:t>
            </w:r>
          </w:p>
          <w:p w14:paraId="5E735DA4" w14:textId="612852F9" w:rsidR="00E25618" w:rsidRPr="00E25618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</w:t>
            </w:r>
          </w:p>
          <w:p w14:paraId="5F50FA4E" w14:textId="0ADC3AB1" w:rsidR="0092038E" w:rsidRPr="00CA4CF2" w:rsidRDefault="00E25618" w:rsidP="00E25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25618">
              <w:rPr>
                <w:rFonts w:ascii="Courier New" w:hAnsi="Courier New" w:cs="Courier New"/>
              </w:rPr>
              <w:t xml:space="preserve">    </w:t>
            </w:r>
          </w:p>
        </w:tc>
      </w:tr>
      <w:tr w:rsidR="0092038E" w14:paraId="4A71356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B2C" w14:textId="77777777" w:rsidR="0092038E" w:rsidRPr="00E601CD" w:rsidRDefault="0092038E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741BC3FB" w14:textId="77777777" w:rsidR="0092038E" w:rsidRDefault="0092038E" w:rsidP="0092038E">
      <w:pPr>
        <w:spacing w:after="0"/>
        <w:rPr>
          <w:lang w:eastAsia="en-GB"/>
        </w:rPr>
      </w:pPr>
    </w:p>
    <w:p w14:paraId="38D92E9C" w14:textId="77777777" w:rsidR="00717F6B" w:rsidRDefault="00717F6B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B604D03" w14:textId="3BDD77EB" w:rsidR="000E41E8" w:rsidRPr="00B26EE8" w:rsidRDefault="00E25618" w:rsidP="000E41E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85584690"/>
      <w:r>
        <w:rPr>
          <w:rFonts w:cs="Arial"/>
          <w:color w:val="000000"/>
        </w:rPr>
        <w:lastRenderedPageBreak/>
        <w:t>C</w:t>
      </w:r>
      <w:r w:rsidR="000E41E8" w:rsidRPr="00B26EE8">
        <w:rPr>
          <w:rFonts w:cs="Arial"/>
          <w:color w:val="000000"/>
        </w:rPr>
        <w:t xml:space="preserve">hange </w:t>
      </w:r>
      <w:r w:rsidR="00DC1DBB">
        <w:rPr>
          <w:rFonts w:cs="Arial"/>
          <w:color w:val="000000"/>
        </w:rPr>
        <w:t>3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41E8" w14:paraId="2BE44B41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B82" w14:textId="77777777" w:rsidR="000E41E8" w:rsidRPr="00597FF8" w:rsidRDefault="000E41E8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7E4" w14:textId="7136E90B" w:rsidR="000E41E8" w:rsidRPr="00F706D7" w:rsidRDefault="000E41E8" w:rsidP="000E41E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E41E8">
              <w:rPr>
                <w:rFonts w:ascii="Arial" w:hAnsi="Arial" w:cs="Arial"/>
                <w:lang w:val="en-US"/>
              </w:rPr>
              <w:t>f_GetTestcaseAttrib_EarlyContentionResolution</w:t>
            </w:r>
            <w:proofErr w:type="spellEnd"/>
          </w:p>
        </w:tc>
      </w:tr>
      <w:tr w:rsidR="000E41E8" w14:paraId="73F1BF78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3A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196" w14:textId="76214CBC" w:rsidR="000E41E8" w:rsidRDefault="00412942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t xml:space="preserve">At step 3 the UE sends </w:t>
            </w:r>
            <w:proofErr w:type="spellStart"/>
            <w:r>
              <w:t>RRCSEtupRequest</w:t>
            </w:r>
            <w:proofErr w:type="spellEnd"/>
            <w:r>
              <w:t xml:space="preserve">, and at SS no reply should be sent until T300 expiry. In order to stop the SS from automatically sending </w:t>
            </w:r>
            <w:proofErr w:type="spellStart"/>
            <w:r>
              <w:t>RRCSetup</w:t>
            </w:r>
            <w:proofErr w:type="spellEnd"/>
            <w:r>
              <w:t xml:space="preserve"> in </w:t>
            </w:r>
            <w:proofErr w:type="spellStart"/>
            <w:r>
              <w:t>reposne</w:t>
            </w:r>
            <w:proofErr w:type="spellEnd"/>
            <w:r>
              <w:t xml:space="preserve"> to step 3, the TC needs to be added in the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  <w:r>
              <w:t xml:space="preserve"> function.</w:t>
            </w:r>
          </w:p>
          <w:p w14:paraId="40897246" w14:textId="79E593D4" w:rsidR="000E41E8" w:rsidRPr="0092038E" w:rsidRDefault="000E41E8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0E41E8" w14:paraId="31A124D3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8D8" w14:textId="004CC770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FD4" w14:textId="2BE240E5" w:rsidR="000E41E8" w:rsidRPr="00262904" w:rsidRDefault="00412942" w:rsidP="00DC1DBB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Added the TC in function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</w:p>
        </w:tc>
      </w:tr>
      <w:tr w:rsidR="000E41E8" w14:paraId="539FA304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DF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888" w14:textId="52A17583" w:rsidR="000E41E8" w:rsidRPr="00C91E2F" w:rsidRDefault="004173B2" w:rsidP="000E41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0E41E8" w14:paraId="2E25D9C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2BA" w14:textId="77777777" w:rsidR="000E41E8" w:rsidRPr="00EE1104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DFC" w14:textId="77777777" w:rsidR="000E41E8" w:rsidRPr="00EE1104" w:rsidRDefault="000E41E8" w:rsidP="000E41E8">
            <w:pPr>
              <w:rPr>
                <w:rFonts w:ascii="Arial" w:hAnsi="Arial"/>
                <w:lang w:eastAsia="zh-CN"/>
              </w:rPr>
            </w:pPr>
          </w:p>
        </w:tc>
      </w:tr>
    </w:tbl>
    <w:p w14:paraId="7D218295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099B8AAA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780289B5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659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37F4EA3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CAF4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) {</w:t>
            </w:r>
          </w:p>
          <w:p w14:paraId="0A1125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("TC_11_3_6_NR5GC") { return true; }</w:t>
            </w:r>
          </w:p>
          <w:p w14:paraId="4EDBD9B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("TC_6_4_1_1_NR5GC") { return true; }</w:t>
            </w:r>
          </w:p>
          <w:p w14:paraId="633BFC5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("TC_6_4_2_2_NR5GC") { return true; }</w:t>
            </w:r>
          </w:p>
          <w:p w14:paraId="0F4DBFE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("TC_7_1_1_1_3_NR5GC") { return true; }</w:t>
            </w:r>
          </w:p>
          <w:p w14:paraId="34C6B56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("TC_7_1_1_1_5_NR5GC") { return true; }</w:t>
            </w:r>
          </w:p>
          <w:p w14:paraId="462A70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("TC_8_1_1_1_1_NR5GC") { return true; }</w:t>
            </w:r>
          </w:p>
          <w:p w14:paraId="6529273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("TC_8_1_1_2_1_NR5GC") { return true; }</w:t>
            </w:r>
          </w:p>
          <w:p w14:paraId="76D3878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("TC_8_1_1_2_3_NR5GC") { return true; }</w:t>
            </w:r>
          </w:p>
          <w:p w14:paraId="2C04537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("TC_8_1_1_4_1_NR5GC") { return true; }</w:t>
            </w:r>
          </w:p>
          <w:p w14:paraId="3D02BFE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("TC_8_1_1_4_2_NR5GC") { return true; }</w:t>
            </w:r>
          </w:p>
          <w:p w14:paraId="2D88687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("TC_8_1_2_1_4_NR5GC") { return true; }</w:t>
            </w:r>
          </w:p>
          <w:p w14:paraId="651D7B5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("TC_8_1_3_1_23_NR5GC") { return true; }</w:t>
            </w:r>
          </w:p>
          <w:p w14:paraId="3712BDE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("TC_8_1_4_1_5_NR5GC") { return true; }</w:t>
            </w:r>
          </w:p>
          <w:p w14:paraId="650D4C2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("TC_8_1_4_1_6_NR5GC") { return true; }</w:t>
            </w:r>
          </w:p>
          <w:p w14:paraId="4A2FFF5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("TC_8_1_5_6_1_NR5GC") { return true; }</w:t>
            </w:r>
          </w:p>
          <w:p w14:paraId="2E64624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("TC_8_1_5_8_1_NR5GC") { return true; }</w:t>
            </w:r>
          </w:p>
          <w:p w14:paraId="5C1B59A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("TC_8_1_5_8_2_1_NR5GC") { return true; }</w:t>
            </w:r>
          </w:p>
          <w:p w14:paraId="204AE1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("TC_8_1_5_8_2_2_NR5GC") { return true; }</w:t>
            </w:r>
          </w:p>
          <w:p w14:paraId="73BD1EB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("TC_8_1_5_8_2_3_NR5GC") { return true; }</w:t>
            </w:r>
          </w:p>
          <w:p w14:paraId="395144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("TC_8_1_6_1_3_3_NR5GC") { return true; }</w:t>
            </w:r>
          </w:p>
          <w:p w14:paraId="7DB9F41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("TC_8_1_6_1_4_1_NR5GC") { return true; }</w:t>
            </w:r>
          </w:p>
          <w:p w14:paraId="61D6EE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("TC_8_1_6_1_4_2_NR5GC") { return true; }</w:t>
            </w:r>
          </w:p>
          <w:p w14:paraId="0D85A90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("TC_8_1_6_1_4_4_NR5GC") { return true; }</w:t>
            </w:r>
          </w:p>
          <w:p w14:paraId="5BB2852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AAFC9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2F234B0A" w14:textId="3CA80085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469E51C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3D871C7E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6E95EAC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28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</w:rPr>
              <w:t>f_GetTestcaseAttrib_EarlyContentionResolution</w:t>
            </w:r>
            <w:proofErr w:type="spellEnd"/>
            <w:r w:rsidRPr="004173B2">
              <w:rPr>
                <w:rFonts w:ascii="Courier New" w:hAnsi="Courier New" w:cs="Courier New"/>
              </w:rPr>
              <w:t>(</w:t>
            </w:r>
            <w:proofErr w:type="spellStart"/>
            <w:r w:rsidRPr="004173B2">
              <w:rPr>
                <w:rFonts w:ascii="Courier New" w:hAnsi="Courier New" w:cs="Courier New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</w:rPr>
              <w:t>boolean</w:t>
            </w:r>
            <w:proofErr w:type="spellEnd"/>
          </w:p>
          <w:p w14:paraId="6EAFB7D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{</w:t>
            </w:r>
          </w:p>
          <w:p w14:paraId="662BE54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>) {</w:t>
            </w:r>
          </w:p>
          <w:p w14:paraId="3D06D31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("TC_11_3_6_NR5GC") { return true; }</w:t>
            </w:r>
          </w:p>
          <w:p w14:paraId="49DD097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("TC_6_4_1_1_NR5GC") { return true; }</w:t>
            </w:r>
          </w:p>
          <w:p w14:paraId="3FC050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("TC_6_4_2_2_NR5GC") { return true; }</w:t>
            </w:r>
          </w:p>
          <w:p w14:paraId="4FDA42A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("TC_7_1_1_1_3_NR5GC") { return true; }</w:t>
            </w:r>
          </w:p>
          <w:p w14:paraId="033C17C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("TC_7_1_1_1_5_NR5GC") { return true; }</w:t>
            </w:r>
          </w:p>
          <w:p w14:paraId="3369D51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("TC_8_1_1_1_1_NR5GC") { return true; }</w:t>
            </w:r>
          </w:p>
          <w:p w14:paraId="7E21718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("TC_8_1_1_2_1_NR5GC") { return true; }</w:t>
            </w:r>
          </w:p>
          <w:p w14:paraId="640C6D0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("TC_8_1_1_2_3_NR5GC") { return true; }</w:t>
            </w:r>
          </w:p>
          <w:p w14:paraId="4BBEA50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("TC_8_1_1_4_1_NR5GC") { return true; }</w:t>
            </w:r>
          </w:p>
          <w:p w14:paraId="6BCE5D2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lastRenderedPageBreak/>
              <w:t xml:space="preserve">      case ("TC_8_1_1_4_2_NR5GC") { return true; }</w:t>
            </w:r>
          </w:p>
          <w:p w14:paraId="66D795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("TC_8_1_2_1_4_NR5GC") { return true; }</w:t>
            </w:r>
          </w:p>
          <w:p w14:paraId="778C59B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("TC_8_1_3_1_23_NR5GC") { return true; }</w:t>
            </w:r>
          </w:p>
          <w:p w14:paraId="5E5B1A5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("TC_8_1_4_1_5_NR5GC") { return true; }</w:t>
            </w:r>
          </w:p>
          <w:p w14:paraId="680DAF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("TC_8_1_4_1_6_NR5GC") { return true; }</w:t>
            </w:r>
          </w:p>
          <w:p w14:paraId="700EE6A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("TC_8_1_5_6_1_NR5GC") { return true; }</w:t>
            </w:r>
          </w:p>
          <w:p w14:paraId="06B42FA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("TC_8_1_5_8_1_NR5GC") { return true; }</w:t>
            </w:r>
          </w:p>
          <w:p w14:paraId="4995B59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("TC_8_1_5_8_2_1_NR5GC") { return true; }</w:t>
            </w:r>
          </w:p>
          <w:p w14:paraId="0F6384F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("TC_8_1_5_8_2_2_NR5GC") { return true; }</w:t>
            </w:r>
          </w:p>
          <w:p w14:paraId="77F008C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("TC_8_1_5_8_2_3_NR5GC") { return true; }</w:t>
            </w:r>
          </w:p>
          <w:p w14:paraId="4E8CFA4E" w14:textId="77777777" w:rsidR="004173B2" w:rsidRPr="00DC1DBB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</w:t>
            </w:r>
            <w:r w:rsidRPr="00DC1DBB">
              <w:rPr>
                <w:rFonts w:ascii="Courier New" w:hAnsi="Courier New" w:cs="Courier New"/>
              </w:rPr>
              <w:t>case ("TC_8_1_6_1_3_1_NR5GC") { return true; }</w:t>
            </w:r>
          </w:p>
          <w:p w14:paraId="116B57A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C1DBB">
              <w:rPr>
                <w:rFonts w:ascii="Courier New" w:hAnsi="Courier New" w:cs="Courier New"/>
              </w:rPr>
              <w:t xml:space="preserve">      case ("TC_8_1_6_1_3_2_NR5GC") { return true; }</w:t>
            </w:r>
          </w:p>
          <w:p w14:paraId="5E0F83C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("TC_8_1_6_1_3_3_NR5GC") { return true; }</w:t>
            </w:r>
          </w:p>
          <w:p w14:paraId="143F53C5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("TC_8_1_6_1_4_1_NR5GC") { return true; }</w:t>
            </w:r>
          </w:p>
          <w:p w14:paraId="5C7D645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("TC_8_1_6_1_4_2_NR5GC") { return true; }</w:t>
            </w:r>
          </w:p>
          <w:p w14:paraId="517E304C" w14:textId="76313748" w:rsid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="004173B2" w:rsidRPr="004173B2">
              <w:rPr>
                <w:rFonts w:ascii="Courier New" w:hAnsi="Courier New" w:cs="Courier New"/>
              </w:rPr>
              <w:t xml:space="preserve">     case ("TC_8_1_6_1_4_4_NR5GC") { return true; }</w:t>
            </w:r>
          </w:p>
          <w:p w14:paraId="4A0FBE47" w14:textId="1DB959B0" w:rsidR="00DC1DBB" w:rsidRPr="004173B2" w:rsidRDefault="00DC1DBB" w:rsidP="00DC1D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case ("TC_8_1_6_1_4_5</w:t>
            </w:r>
            <w:r w:rsidRPr="004173B2">
              <w:rPr>
                <w:rFonts w:ascii="Courier New" w:hAnsi="Courier New" w:cs="Courier New"/>
              </w:rPr>
              <w:t>_NR5GC") { return true; }</w:t>
            </w:r>
          </w:p>
          <w:p w14:paraId="4E706CEE" w14:textId="77777777" w:rsidR="00DC1DBB" w:rsidRP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10FA84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}</w:t>
            </w:r>
          </w:p>
          <w:p w14:paraId="00B78F6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return false;</w:t>
            </w:r>
          </w:p>
          <w:p w14:paraId="415ED81F" w14:textId="1D0418CA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173B2">
              <w:rPr>
                <w:rFonts w:ascii="Courier New" w:hAnsi="Courier New" w:cs="Courier New"/>
              </w:rPr>
              <w:t xml:space="preserve">  }</w:t>
            </w:r>
          </w:p>
        </w:tc>
      </w:tr>
      <w:tr w:rsidR="000E41E8" w14:paraId="1A4BEC5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755" w14:textId="77777777" w:rsidR="000E41E8" w:rsidRPr="00E601CD" w:rsidRDefault="000E41E8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DB7BD98" w14:textId="77777777" w:rsidR="000E41E8" w:rsidRDefault="000E41E8" w:rsidP="000E41E8">
      <w:pPr>
        <w:spacing w:after="0"/>
        <w:rPr>
          <w:lang w:eastAsia="en-GB"/>
        </w:rPr>
      </w:pPr>
    </w:p>
    <w:p w14:paraId="3A4EFBFC" w14:textId="27EF2B48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85584691"/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661E5B13" w14:textId="77777777" w:rsidR="00742FC5" w:rsidRPr="00742FC5" w:rsidRDefault="00742FC5" w:rsidP="00742FC5">
      <w:pPr>
        <w:pStyle w:val="ListParagraph"/>
        <w:ind w:left="432"/>
        <w:rPr>
          <w:rFonts w:cs="Arial"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bookmarkStart w:id="27" w:name="_Toc85584692"/>
      <w:r w:rsidRPr="00742FC5">
        <w:rPr>
          <w:rFonts w:cs="Arial"/>
        </w:rPr>
        <w:t>On Anritsu, the test case was executed on NR band n41 using NR ciphering nea2 and integrity algorithm nia2.</w:t>
      </w:r>
    </w:p>
    <w:p w14:paraId="3598C87C" w14:textId="77777777" w:rsidR="00742FC5" w:rsidRPr="00742FC5" w:rsidRDefault="00742FC5" w:rsidP="00742FC5">
      <w:pPr>
        <w:pStyle w:val="ListParagraph"/>
        <w:ind w:left="432"/>
        <w:rPr>
          <w:rFonts w:cs="Arial"/>
          <w:b/>
        </w:rPr>
      </w:pPr>
      <w:r w:rsidRPr="00742FC5">
        <w:rPr>
          <w:rFonts w:cs="Arial"/>
        </w:rPr>
        <w:t>On Keysight, the test case was executed on NR band n41 using NR ciphering nea1 and integrity algorithm nia1.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5584693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8"/>
    </w:p>
    <w:p w14:paraId="1D27B1EA" w14:textId="77777777" w:rsidR="00742FC5" w:rsidRPr="002135F6" w:rsidRDefault="00742FC5" w:rsidP="00742FC5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16E11CCD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51AA031" w14:textId="6437C927" w:rsidR="00742FC5" w:rsidRPr="00A744FD" w:rsidRDefault="00742FC5" w:rsidP="00742FC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</w:t>
      </w:r>
      <w:r w:rsidR="00A4043B">
        <w:rPr>
          <w:rFonts w:ascii="Arial" w:hAnsi="Arial" w:cs="Arial"/>
        </w:rPr>
        <w:t>6_1_4_5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98048B8" w14:textId="62C708DA" w:rsidR="00742FC5" w:rsidRPr="00A744FD" w:rsidRDefault="00742FC5" w:rsidP="00742FC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_LOG.html</w:t>
      </w:r>
    </w:p>
    <w:p w14:paraId="4972C1A4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27B81BA" w14:textId="33B6819D" w:rsidR="00742FC5" w:rsidRPr="00A744FD" w:rsidRDefault="00742FC5" w:rsidP="00742FC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_PIXIT.txt</w:t>
      </w:r>
    </w:p>
    <w:p w14:paraId="5EF96D66" w14:textId="747E086C" w:rsidR="00170442" w:rsidRPr="00AB3F52" w:rsidRDefault="00742FC5" w:rsidP="00742FC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_PIXIT.xml</w:t>
      </w:r>
      <w:r w:rsidR="00170442"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85584694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210B5FDE" w:rsidR="00444BD2" w:rsidRPr="000D4DF9" w:rsidRDefault="00B44602">
      <w:pPr>
        <w:rPr>
          <w:noProof/>
          <w:color w:val="FF0000"/>
        </w:rPr>
      </w:pPr>
      <w:r w:rsidRPr="00B44602">
        <w:rPr>
          <w:rFonts w:ascii="Arial" w:hAnsi="Arial"/>
          <w:b/>
        </w:rPr>
        <w:t>R5s211594</w:t>
      </w:r>
      <w:r>
        <w:rPr>
          <w:rFonts w:ascii="Arial" w:hAnsi="Arial"/>
          <w:b/>
        </w:rPr>
        <w:t xml:space="preserve"> </w:t>
      </w:r>
      <w:r w:rsidR="00742FC5">
        <w:rPr>
          <w:rFonts w:ascii="Arial" w:hAnsi="Arial"/>
          <w:b/>
        </w:rPr>
        <w:t xml:space="preserve">- </w:t>
      </w:r>
      <w:r w:rsidRPr="00B44602">
        <w:rPr>
          <w:rFonts w:ascii="Arial" w:hAnsi="Arial"/>
          <w:bCs/>
        </w:rPr>
        <w:t>NR5GC FR1 : Supporting information for addition of NR5GC R16 SON-MDT test case 8.1.6.1.4.5</w:t>
      </w:r>
    </w:p>
    <w:sectPr w:rsidR="00444BD2" w:rsidRPr="000D4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E3D23" w14:textId="77777777" w:rsidR="00946E08" w:rsidRDefault="00946E08">
      <w:r>
        <w:separator/>
      </w:r>
    </w:p>
  </w:endnote>
  <w:endnote w:type="continuationSeparator" w:id="0">
    <w:p w14:paraId="72EEDC98" w14:textId="77777777" w:rsidR="00946E08" w:rsidRDefault="0094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0411" w14:textId="77777777" w:rsidR="00946E08" w:rsidRDefault="00946E08">
      <w:r>
        <w:separator/>
      </w:r>
    </w:p>
  </w:footnote>
  <w:footnote w:type="continuationSeparator" w:id="0">
    <w:p w14:paraId="5AC8A6A0" w14:textId="77777777" w:rsidR="00946E08" w:rsidRDefault="00946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036635" w:rsidRDefault="00036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036635" w:rsidRDefault="000366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036635" w:rsidRDefault="000366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036635" w:rsidRDefault="000366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BE8"/>
    <w:multiLevelType w:val="hybridMultilevel"/>
    <w:tmpl w:val="BD120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B1A2C"/>
    <w:multiLevelType w:val="hybridMultilevel"/>
    <w:tmpl w:val="64522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4132A"/>
    <w:multiLevelType w:val="hybridMultilevel"/>
    <w:tmpl w:val="BDEEFDE0"/>
    <w:lvl w:ilvl="0" w:tplc="457C3D6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83129A"/>
    <w:multiLevelType w:val="hybridMultilevel"/>
    <w:tmpl w:val="555297E2"/>
    <w:lvl w:ilvl="0" w:tplc="3708AE1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7"/>
  </w:num>
  <w:num w:numId="6">
    <w:abstractNumId w:val="2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  <w:num w:numId="14">
    <w:abstractNumId w:val="5"/>
  </w:num>
  <w:num w:numId="15">
    <w:abstractNumId w:val="13"/>
  </w:num>
  <w:num w:numId="16">
    <w:abstractNumId w:val="1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635"/>
    <w:rsid w:val="00036C00"/>
    <w:rsid w:val="00042C19"/>
    <w:rsid w:val="00043FF8"/>
    <w:rsid w:val="000501B2"/>
    <w:rsid w:val="00054302"/>
    <w:rsid w:val="000555D0"/>
    <w:rsid w:val="0006347E"/>
    <w:rsid w:val="00066F01"/>
    <w:rsid w:val="000842EE"/>
    <w:rsid w:val="000927BB"/>
    <w:rsid w:val="00094B38"/>
    <w:rsid w:val="00095697"/>
    <w:rsid w:val="000A26C1"/>
    <w:rsid w:val="000A3998"/>
    <w:rsid w:val="000A6394"/>
    <w:rsid w:val="000B7FED"/>
    <w:rsid w:val="000C038A"/>
    <w:rsid w:val="000C41F7"/>
    <w:rsid w:val="000C6598"/>
    <w:rsid w:val="000C774B"/>
    <w:rsid w:val="000D44B3"/>
    <w:rsid w:val="000D4DF9"/>
    <w:rsid w:val="000D6C25"/>
    <w:rsid w:val="000E41E8"/>
    <w:rsid w:val="0010007B"/>
    <w:rsid w:val="00104694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70AE8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2942"/>
    <w:rsid w:val="004173B2"/>
    <w:rsid w:val="00422B66"/>
    <w:rsid w:val="004242F1"/>
    <w:rsid w:val="0042485C"/>
    <w:rsid w:val="00424EA0"/>
    <w:rsid w:val="004268DA"/>
    <w:rsid w:val="0043131B"/>
    <w:rsid w:val="00440885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0578B"/>
    <w:rsid w:val="00512666"/>
    <w:rsid w:val="0051580D"/>
    <w:rsid w:val="00516F0C"/>
    <w:rsid w:val="00547111"/>
    <w:rsid w:val="0055654C"/>
    <w:rsid w:val="00560554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B3B22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18D7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7F6B"/>
    <w:rsid w:val="007255FD"/>
    <w:rsid w:val="00731679"/>
    <w:rsid w:val="0073250E"/>
    <w:rsid w:val="00737739"/>
    <w:rsid w:val="007400E3"/>
    <w:rsid w:val="00742FC5"/>
    <w:rsid w:val="00745BF0"/>
    <w:rsid w:val="00746CCD"/>
    <w:rsid w:val="00760916"/>
    <w:rsid w:val="007617D9"/>
    <w:rsid w:val="00762028"/>
    <w:rsid w:val="00774A24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74EFF"/>
    <w:rsid w:val="008863B9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46E08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043B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2E4A"/>
    <w:rsid w:val="00AF38CD"/>
    <w:rsid w:val="00B15AC8"/>
    <w:rsid w:val="00B2248B"/>
    <w:rsid w:val="00B258BB"/>
    <w:rsid w:val="00B35615"/>
    <w:rsid w:val="00B44602"/>
    <w:rsid w:val="00B51C00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C068AF"/>
    <w:rsid w:val="00C1415D"/>
    <w:rsid w:val="00C14A5B"/>
    <w:rsid w:val="00C32A09"/>
    <w:rsid w:val="00C350C5"/>
    <w:rsid w:val="00C3633B"/>
    <w:rsid w:val="00C462F9"/>
    <w:rsid w:val="00C46B54"/>
    <w:rsid w:val="00C5019A"/>
    <w:rsid w:val="00C669AC"/>
    <w:rsid w:val="00C66BA2"/>
    <w:rsid w:val="00C80F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1DBB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618"/>
    <w:rsid w:val="00E259B2"/>
    <w:rsid w:val="00E34898"/>
    <w:rsid w:val="00E35A66"/>
    <w:rsid w:val="00E41B3E"/>
    <w:rsid w:val="00E47D64"/>
    <w:rsid w:val="00E54892"/>
    <w:rsid w:val="00E57BE7"/>
    <w:rsid w:val="00E60118"/>
    <w:rsid w:val="00E6157C"/>
    <w:rsid w:val="00E66C4C"/>
    <w:rsid w:val="00E70032"/>
    <w:rsid w:val="00E7116A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8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1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33483-9984-4233-B8D2-B69D1D06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11</Pages>
  <Words>2679</Words>
  <Characters>15274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25</cp:revision>
  <cp:lastPrinted>1900-01-01T07:00:00Z</cp:lastPrinted>
  <dcterms:created xsi:type="dcterms:W3CDTF">2021-10-20T07:53:00Z</dcterms:created>
  <dcterms:modified xsi:type="dcterms:W3CDTF">2021-11-05T13:08:00Z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