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221FDA">
        <w:rPr>
          <w:rFonts w:hint="eastAsia"/>
          <w:b/>
          <w:i/>
          <w:sz w:val="28"/>
          <w:lang w:eastAsia="zh-CN"/>
        </w:rPr>
        <w:t>1472</w:t>
      </w:r>
    </w:p>
    <w:p w:rsidR="001A09A3" w:rsidRDefault="001F5F9A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221FDA" w:rsidP="00B81C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2111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E13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E13549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E13549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46D96">
              <w:rPr>
                <w:rFonts w:hint="eastAsia"/>
                <w:lang w:eastAsia="zh-CN"/>
              </w:rPr>
              <w:t>8.1.5.8.1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D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7D6ACF">
              <w:rPr>
                <w:rFonts w:hint="eastAsia"/>
                <w:noProof/>
                <w:lang w:eastAsia="zh-CN"/>
              </w:rPr>
              <w:t xml:space="preserve"> Technology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663076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663076">
              <w:rPr>
                <w:rFonts w:hint="eastAsia"/>
                <w:lang w:val="zh-CN" w:eastAsia="zh-CN"/>
              </w:rPr>
              <w:t>10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663076">
              <w:rPr>
                <w:rFonts w:hint="eastAsia"/>
                <w:lang w:val="zh-CN" w:eastAsia="zh-CN"/>
              </w:rPr>
              <w:t>09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0D61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0D61C1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3724C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3724C0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46D96">
              <w:rPr>
                <w:rFonts w:hint="eastAsia"/>
                <w:lang w:eastAsia="zh-CN"/>
              </w:rPr>
              <w:t>8.1.5.8.1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46D96">
              <w:rPr>
                <w:rFonts w:hint="eastAsia"/>
                <w:lang w:eastAsia="zh-CN"/>
              </w:rPr>
              <w:t>8.1.5.8.1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4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8.1.5.8.1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8467098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552CFB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2CFB" w:rsidRPr="000B2F84">
        <w:rPr>
          <w:rFonts w:cs="Arial"/>
          <w:iCs/>
        </w:rPr>
        <w:t>Table of Contents</w:t>
      </w:r>
      <w:r w:rsidR="00552CFB">
        <w:tab/>
      </w:r>
      <w:r w:rsidR="00552CFB">
        <w:fldChar w:fldCharType="begin"/>
      </w:r>
      <w:r w:rsidR="00552CFB">
        <w:instrText xml:space="preserve"> PAGEREF _Toc84670982 \h </w:instrText>
      </w:r>
      <w:r w:rsidR="00552CFB">
        <w:fldChar w:fldCharType="separate"/>
      </w:r>
      <w:r w:rsidR="00552CFB">
        <w:t>2</w:t>
      </w:r>
      <w:r w:rsidR="00552CFB">
        <w:fldChar w:fldCharType="end"/>
      </w:r>
    </w:p>
    <w:p w:rsidR="00552CFB" w:rsidRDefault="00552CF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_Toc84670983 \h </w:instrText>
      </w:r>
      <w:r>
        <w:fldChar w:fldCharType="separate"/>
      </w:r>
      <w:r>
        <w:t>3</w:t>
      </w:r>
      <w:r>
        <w:fldChar w:fldCharType="end"/>
      </w:r>
    </w:p>
    <w:p w:rsidR="00552CFB" w:rsidRDefault="00552CF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_Toc84670984 \h </w:instrText>
      </w:r>
      <w:r>
        <w:fldChar w:fldCharType="separate"/>
      </w:r>
      <w:r>
        <w:t>3</w:t>
      </w:r>
      <w:r>
        <w:fldChar w:fldCharType="end"/>
      </w:r>
    </w:p>
    <w:p w:rsidR="00552CFB" w:rsidRDefault="00552CF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_Toc84670985 \h </w:instrText>
      </w:r>
      <w:r>
        <w:fldChar w:fldCharType="separate"/>
      </w:r>
      <w:r>
        <w:t>3</w:t>
      </w:r>
      <w:r>
        <w:fldChar w:fldCharType="end"/>
      </w:r>
    </w:p>
    <w:p w:rsidR="00552CFB" w:rsidRDefault="00552CF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_Toc84670986 \h </w:instrText>
      </w:r>
      <w:r>
        <w:fldChar w:fldCharType="separate"/>
      </w:r>
      <w:r>
        <w:t>3</w:t>
      </w:r>
      <w:r>
        <w:fldChar w:fldCharType="end"/>
      </w:r>
    </w:p>
    <w:p w:rsidR="00552CFB" w:rsidRDefault="00552CF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b/>
          <w:lang w:val="pt-BR"/>
        </w:rPr>
        <w:t xml:space="preserve">Change </w:t>
      </w:r>
      <w:r w:rsidRPr="000B2F84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_Toc84670987 \h </w:instrText>
      </w:r>
      <w:r>
        <w:fldChar w:fldCharType="separate"/>
      </w:r>
      <w:r>
        <w:t>12</w:t>
      </w:r>
      <w:r>
        <w:fldChar w:fldCharType="end"/>
      </w:r>
    </w:p>
    <w:p w:rsidR="00552CFB" w:rsidRDefault="00552CF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_Toc84670988 \h </w:instrText>
      </w:r>
      <w:r>
        <w:fldChar w:fldCharType="separate"/>
      </w:r>
      <w:r>
        <w:t>18</w:t>
      </w:r>
      <w:r>
        <w:fldChar w:fldCharType="end"/>
      </w:r>
    </w:p>
    <w:p w:rsidR="00552CFB" w:rsidRDefault="00552CF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_Toc84670989 \h </w:instrText>
      </w:r>
      <w:r>
        <w:fldChar w:fldCharType="separate"/>
      </w:r>
      <w:r>
        <w:t>18</w:t>
      </w:r>
      <w:r>
        <w:fldChar w:fldCharType="end"/>
      </w:r>
    </w:p>
    <w:p w:rsidR="00552CFB" w:rsidRDefault="00552CF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rFonts w:cs="Arial"/>
          <w:b/>
          <w:lang w:eastAsia="zh-CN"/>
        </w:rPr>
        <w:t>Media Tek M80</w:t>
      </w:r>
      <w:r>
        <w:tab/>
      </w:r>
      <w:r>
        <w:fldChar w:fldCharType="begin"/>
      </w:r>
      <w:r>
        <w:instrText xml:space="preserve"> PAGEREF _Toc84670990 \h </w:instrText>
      </w:r>
      <w:r>
        <w:fldChar w:fldCharType="separate"/>
      </w:r>
      <w:r>
        <w:t>18</w:t>
      </w:r>
      <w:r>
        <w:fldChar w:fldCharType="end"/>
      </w:r>
    </w:p>
    <w:p w:rsidR="00552CFB" w:rsidRDefault="00552CF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B2F8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B2F8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_Toc84670991 \h </w:instrText>
      </w:r>
      <w:r>
        <w:fldChar w:fldCharType="separate"/>
      </w:r>
      <w:r>
        <w:t>18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4670983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46D96">
        <w:rPr>
          <w:rFonts w:cs="Arial" w:hint="eastAsia"/>
          <w:color w:val="000000"/>
          <w:lang w:eastAsia="zh-CN"/>
        </w:rPr>
        <w:t>8.1.5.8.1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AB75B6" w:rsidRDefault="003A22C0" w:rsidP="002924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  <w:r w:rsidR="00AB75B6" w:rsidRPr="007C2732">
        <w:rPr>
          <w:rFonts w:cs="Arial"/>
          <w:b/>
          <w:sz w:val="24"/>
          <w:lang w:eastAsia="ja-JP"/>
        </w:rPr>
        <w:tab/>
      </w:r>
      <w:r w:rsidR="00AB75B6" w:rsidRPr="007C2732">
        <w:rPr>
          <w:rFonts w:cs="Arial" w:hint="eastAsia"/>
          <w:b/>
          <w:sz w:val="24"/>
          <w:lang w:eastAsia="ja-JP"/>
        </w:rPr>
        <w:t xml:space="preserve">  </w:t>
      </w:r>
      <w:r w:rsidR="00AB75B6">
        <w:rPr>
          <w:rFonts w:cs="Arial" w:hint="eastAsia"/>
          <w:b/>
          <w:bCs/>
          <w:lang w:eastAsia="zh-CN"/>
        </w:rPr>
        <w:t xml:space="preserve">                         </w:t>
      </w:r>
      <w:r w:rsidR="00AB75B6" w:rsidRPr="0019740A">
        <w:rPr>
          <w:rFonts w:ascii="Arial" w:hAnsi="Arial" w:hint="eastAsia"/>
          <w:sz w:val="24"/>
          <w:lang w:val="en-US" w:eastAsia="zh-CN"/>
        </w:rPr>
        <w:t xml:space="preserve">  </w:t>
      </w:r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4670984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46D96">
        <w:rPr>
          <w:rFonts w:cs="Arial" w:hint="eastAsia"/>
          <w:sz w:val="21"/>
          <w:szCs w:val="22"/>
          <w:lang w:val="en-US" w:eastAsia="zh-CN"/>
        </w:rPr>
        <w:t>8.1.5.8.1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EF094D">
        <w:rPr>
          <w:rFonts w:cs="Arial" w:hint="eastAsia"/>
          <w:sz w:val="21"/>
          <w:szCs w:val="22"/>
          <w:lang w:val="en-US" w:eastAsia="zh-CN"/>
        </w:rPr>
        <w:t>37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E45DC">
        <w:rPr>
          <w:rFonts w:cs="Arial" w:hint="eastAsia"/>
          <w:lang w:eastAsia="zh-CN"/>
        </w:rPr>
        <w:t xml:space="preserve">Media </w:t>
      </w:r>
      <w:proofErr w:type="spellStart"/>
      <w:r w:rsidR="004E45DC">
        <w:rPr>
          <w:rFonts w:cs="Arial" w:hint="eastAsia"/>
          <w:lang w:eastAsia="zh-CN"/>
        </w:rPr>
        <w:t>Tek</w:t>
      </w:r>
      <w:proofErr w:type="spellEnd"/>
      <w:r w:rsidR="004E45DC">
        <w:rPr>
          <w:rFonts w:cs="Arial" w:hint="eastAsia"/>
          <w:lang w:eastAsia="zh-CN"/>
        </w:rPr>
        <w:t xml:space="preserve"> M80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670985"/>
      <w:r w:rsidRPr="00854C55">
        <w:rPr>
          <w:b/>
        </w:rPr>
        <w:t>Corrections required</w:t>
      </w:r>
      <w:bookmarkEnd w:id="5"/>
      <w:bookmarkEnd w:id="6"/>
      <w:bookmarkEnd w:id="7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84670986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C5236C" w:rsidP="00482CA8">
            <w:pPr>
              <w:spacing w:after="0"/>
            </w:pPr>
            <w:r>
              <w:rPr>
                <w:noProof/>
              </w:rPr>
              <w:t>f_TC_8_1_5_8_1_NR5GC_TestBody</w:t>
            </w:r>
          </w:p>
        </w:tc>
      </w:tr>
      <w:tr w:rsidR="00D91406" w:rsidRPr="004A6B5A" w:rsidTr="000B6F5A">
        <w:trPr>
          <w:trHeight w:val="2567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673EF" w:rsidRPr="00096A1E" w:rsidRDefault="005B7A95" w:rsidP="00915607">
            <w:pPr>
              <w:pStyle w:val="af3"/>
              <w:numPr>
                <w:ilvl w:val="0"/>
                <w:numId w:val="45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 the UE</w:t>
            </w:r>
            <w:r w:rsidR="00F7093E">
              <w:rPr>
                <w:rFonts w:hint="eastAsia"/>
                <w:noProof/>
                <w:lang w:eastAsia="zh-CN"/>
              </w:rPr>
              <w:t xml:space="preserve"> c</w:t>
            </w:r>
            <w:r w:rsidR="00F7093E" w:rsidRPr="00F7093E">
              <w:rPr>
                <w:noProof/>
                <w:lang w:eastAsia="zh-CN"/>
              </w:rPr>
              <w:t>apability</w:t>
            </w:r>
            <w:r>
              <w:rPr>
                <w:rFonts w:hint="eastAsia"/>
                <w:noProof/>
                <w:lang w:eastAsia="zh-CN"/>
              </w:rPr>
              <w:t xml:space="preserve"> information is too big, it will</w:t>
            </w:r>
            <w:r w:rsidR="00777E5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 segmented.</w:t>
            </w:r>
            <w:r w:rsidR="009A1BA8">
              <w:rPr>
                <w:rFonts w:hint="eastAsia"/>
                <w:noProof/>
                <w:lang w:eastAsia="zh-CN"/>
              </w:rPr>
              <w:t xml:space="preserve"> </w:t>
            </w:r>
            <w:r w:rsidR="009A1BA8">
              <w:rPr>
                <w:noProof/>
                <w:lang w:eastAsia="zh-CN"/>
              </w:rPr>
              <w:t>S</w:t>
            </w:r>
            <w:r w:rsidR="009A1BA8">
              <w:rPr>
                <w:rFonts w:hint="eastAsia"/>
                <w:noProof/>
                <w:lang w:eastAsia="zh-CN"/>
              </w:rPr>
              <w:t xml:space="preserve">o it </w:t>
            </w:r>
            <w:r w:rsidR="00777E55">
              <w:rPr>
                <w:rFonts w:hint="eastAsia"/>
                <w:noProof/>
                <w:lang w:eastAsia="zh-CN"/>
              </w:rPr>
              <w:t xml:space="preserve">shall </w:t>
            </w:r>
            <w:r w:rsidR="009A1BA8">
              <w:rPr>
                <w:rFonts w:hint="eastAsia"/>
                <w:noProof/>
                <w:lang w:eastAsia="zh-CN"/>
              </w:rPr>
              <w:t>need more 1 subframe to receive UE</w:t>
            </w:r>
            <w:r w:rsidR="00F7093E">
              <w:rPr>
                <w:rFonts w:hint="eastAsia"/>
                <w:noProof/>
                <w:lang w:eastAsia="zh-CN"/>
              </w:rPr>
              <w:t xml:space="preserve"> c</w:t>
            </w:r>
            <w:r w:rsidR="00F7093E" w:rsidRPr="00F7093E">
              <w:rPr>
                <w:noProof/>
                <w:lang w:eastAsia="zh-CN"/>
              </w:rPr>
              <w:t>apability</w:t>
            </w:r>
            <w:r w:rsidR="009A1BA8">
              <w:rPr>
                <w:rFonts w:hint="eastAsia"/>
                <w:noProof/>
                <w:lang w:eastAsia="zh-CN"/>
              </w:rPr>
              <w:t xml:space="preserve"> information.</w:t>
            </w:r>
          </w:p>
          <w:p w:rsidR="00144D42" w:rsidRDefault="003A3C72" w:rsidP="003A3C72">
            <w:pPr>
              <w:pStyle w:val="af3"/>
              <w:numPr>
                <w:ilvl w:val="0"/>
                <w:numId w:val="45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t step11-12, according to 38.508 </w:t>
            </w:r>
            <w:r w:rsidRPr="003A3C72">
              <w:rPr>
                <w:noProof/>
                <w:lang w:eastAsia="zh-CN"/>
              </w:rPr>
              <w:t>Table 4.6.1-2 count-Uplink</w:t>
            </w:r>
            <w:r>
              <w:rPr>
                <w:rFonts w:hint="eastAsia"/>
                <w:noProof/>
                <w:lang w:eastAsia="zh-CN"/>
              </w:rPr>
              <w:t xml:space="preserve"> and  </w:t>
            </w:r>
            <w:r w:rsidRPr="003A3C72">
              <w:rPr>
                <w:noProof/>
                <w:lang w:eastAsia="zh-CN"/>
              </w:rPr>
              <w:t>count-Downlink</w:t>
            </w:r>
            <w:r>
              <w:rPr>
                <w:rFonts w:hint="eastAsia"/>
                <w:noProof/>
                <w:lang w:eastAsia="zh-CN"/>
              </w:rPr>
              <w:t xml:space="preserve"> should be not checked.</w:t>
            </w:r>
          </w:p>
          <w:p w:rsidR="00C5236C" w:rsidRDefault="00A67D99" w:rsidP="00A67D99">
            <w:pPr>
              <w:pStyle w:val="af3"/>
              <w:numPr>
                <w:ilvl w:val="0"/>
                <w:numId w:val="45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message of deregistration in </w:t>
            </w:r>
            <w:r w:rsidRPr="00A67D99">
              <w:rPr>
                <w:noProof/>
                <w:lang w:eastAsia="zh-CN"/>
              </w:rPr>
              <w:t>ULInformationTransfer</w:t>
            </w:r>
            <w:r w:rsidRPr="00A67D9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 is transformed  by SRB2, but the current TTCN dose</w:t>
            </w:r>
            <w:r w:rsidR="00B8585C">
              <w:rPr>
                <w:rFonts w:hint="eastAsia"/>
                <w:noProof/>
                <w:lang w:eastAsia="zh-CN"/>
              </w:rPr>
              <w:t xml:space="preserve"> not resume SRB2, which make UE dose not transform deregistrastion message.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0248B5" w:rsidRDefault="000248B5" w:rsidP="006E7925">
            <w:pPr>
              <w:pStyle w:val="af3"/>
              <w:numPr>
                <w:ilvl w:val="0"/>
                <w:numId w:val="45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miss the procedure of service accept</w:t>
            </w:r>
            <w:r w:rsidR="002726CB">
              <w:rPr>
                <w:rFonts w:hint="eastAsia"/>
                <w:noProof/>
                <w:lang w:eastAsia="zh-CN"/>
              </w:rPr>
              <w:t xml:space="preserve"> at step</w:t>
            </w:r>
            <w:r w:rsidR="002726CB">
              <w:t xml:space="preserve"> </w:t>
            </w:r>
            <w:r w:rsidR="002726CB" w:rsidRPr="00D032D2">
              <w:rPr>
                <w:noProof/>
                <w:lang w:eastAsia="zh-CN"/>
              </w:rPr>
              <w:t xml:space="preserve">9 </w:t>
            </w:r>
            <w:r w:rsidR="002726CB">
              <w:rPr>
                <w:noProof/>
                <w:lang w:eastAsia="zh-CN"/>
              </w:rPr>
              <w:t>–</w:t>
            </w:r>
            <w:r w:rsidR="002726CB" w:rsidRPr="00D032D2">
              <w:rPr>
                <w:noProof/>
                <w:lang w:eastAsia="zh-CN"/>
              </w:rPr>
              <w:t xml:space="preserve"> 10</w:t>
            </w:r>
            <w:r>
              <w:rPr>
                <w:rFonts w:hint="eastAsia"/>
                <w:noProof/>
                <w:lang w:eastAsia="zh-CN"/>
              </w:rPr>
              <w:t xml:space="preserve">, which will fail </w:t>
            </w:r>
            <w:r w:rsidR="00FD1BE3">
              <w:rPr>
                <w:noProof/>
                <w:lang w:eastAsia="zh-CN"/>
              </w:rPr>
              <w:t>the</w:t>
            </w:r>
            <w:r w:rsidR="00FD1BE3">
              <w:rPr>
                <w:rFonts w:hint="eastAsia"/>
                <w:noProof/>
                <w:lang w:eastAsia="zh-CN"/>
              </w:rPr>
              <w:t xml:space="preserve"> test case </w:t>
            </w:r>
            <w:r>
              <w:rPr>
                <w:rFonts w:hint="eastAsia"/>
                <w:noProof/>
                <w:lang w:eastAsia="zh-CN"/>
              </w:rPr>
              <w:t>when che</w:t>
            </w:r>
            <w:r w:rsidR="0036757A">
              <w:rPr>
                <w:rFonts w:hint="eastAsia"/>
                <w:noProof/>
                <w:lang w:eastAsia="zh-CN"/>
              </w:rPr>
              <w:t>k</w:t>
            </w:r>
            <w:r>
              <w:rPr>
                <w:rFonts w:hint="eastAsia"/>
                <w:noProof/>
                <w:lang w:eastAsia="zh-CN"/>
              </w:rPr>
              <w:t>ing the status of security during turn off.</w:t>
            </w:r>
          </w:p>
          <w:p w:rsidR="000B6F5A" w:rsidRDefault="000B6F5A" w:rsidP="000B6F5A">
            <w:pPr>
              <w:spacing w:after="0"/>
              <w:rPr>
                <w:noProof/>
                <w:lang w:eastAsia="zh-CN"/>
              </w:rPr>
            </w:pPr>
          </w:p>
          <w:p w:rsidR="000B6F5A" w:rsidRDefault="000B6F5A" w:rsidP="000B6F5A">
            <w:p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ote: it </w:t>
            </w:r>
            <w:r>
              <w:rPr>
                <w:noProof/>
                <w:lang w:eastAsia="zh-CN"/>
              </w:rPr>
              <w:t>will be</w:t>
            </w:r>
            <w:r>
              <w:rPr>
                <w:rFonts w:hint="eastAsia"/>
                <w:noProof/>
                <w:lang w:eastAsia="zh-CN"/>
              </w:rPr>
              <w:t xml:space="preserve"> a prose CR to support.</w:t>
            </w:r>
          </w:p>
          <w:p w:rsidR="000B6F5A" w:rsidRPr="000B6F5A" w:rsidRDefault="000B6F5A" w:rsidP="000B6F5A">
            <w:pPr>
              <w:spacing w:after="0"/>
              <w:rPr>
                <w:noProof/>
                <w:lang w:eastAsia="zh-CN"/>
              </w:rPr>
            </w:pPr>
          </w:p>
        </w:tc>
      </w:tr>
      <w:tr w:rsidR="00D91406" w:rsidTr="006E7925">
        <w:trPr>
          <w:trHeight w:val="1207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B7A95" w:rsidRDefault="00EC51AC" w:rsidP="003F06D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34FE6">
              <w:rPr>
                <w:rFonts w:ascii="Times New Roman" w:hAnsi="Times New Roman" w:hint="eastAsia"/>
                <w:noProof/>
                <w:lang w:eastAsia="zh-CN"/>
              </w:rPr>
              <w:t xml:space="preserve"> a </w:t>
            </w:r>
            <w:r w:rsidR="001837CE">
              <w:rPr>
                <w:rFonts w:ascii="Times New Roman" w:hAnsi="Times New Roman" w:hint="eastAsia"/>
                <w:noProof/>
                <w:lang w:eastAsia="zh-CN"/>
              </w:rPr>
              <w:t xml:space="preserve">new input parameter </w:t>
            </w:r>
            <w:r w:rsidR="001837CE" w:rsidRPr="001837CE">
              <w:rPr>
                <w:rFonts w:ascii="Times New Roman" w:hAnsi="Times New Roman"/>
                <w:noProof/>
                <w:lang w:eastAsia="zh-CN"/>
              </w:rPr>
              <w:t>p_If_UEinfo</w:t>
            </w:r>
            <w:r w:rsidR="003F06D3">
              <w:rPr>
                <w:rFonts w:ascii="Times New Roman" w:hAnsi="Times New Roman" w:hint="eastAsia"/>
                <w:noProof/>
                <w:lang w:eastAsia="zh-CN"/>
              </w:rPr>
              <w:t xml:space="preserve"> for function </w:t>
            </w:r>
            <w:r w:rsidR="003F06D3" w:rsidRPr="003F06D3">
              <w:rPr>
                <w:rFonts w:ascii="Times New Roman" w:hAnsi="Times New Roman"/>
                <w:noProof/>
                <w:lang w:eastAsia="zh-CN"/>
              </w:rPr>
              <w:t>f_NR5GC_RRC_ProcedureDelay</w:t>
            </w:r>
            <w:r w:rsidR="001837CE"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r w:rsidR="004A0EE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98186D">
              <w:rPr>
                <w:rFonts w:ascii="Times New Roman" w:hAnsi="Times New Roman" w:hint="eastAsia"/>
                <w:noProof/>
                <w:lang w:eastAsia="zh-CN"/>
              </w:rPr>
              <w:t xml:space="preserve">and </w:t>
            </w:r>
            <w:r w:rsidR="001837CE">
              <w:rPr>
                <w:rFonts w:ascii="Times New Roman" w:hAnsi="Times New Roman" w:hint="eastAsia"/>
                <w:noProof/>
                <w:lang w:eastAsia="zh-CN"/>
              </w:rPr>
              <w:t xml:space="preserve">if </w:t>
            </w:r>
            <w:r w:rsidR="001837CE">
              <w:rPr>
                <w:rFonts w:ascii="Times New Roman" w:hAnsi="Times New Roman"/>
                <w:noProof/>
                <w:lang w:eastAsia="zh-CN"/>
              </w:rPr>
              <w:t>the</w:t>
            </w:r>
            <w:r w:rsidR="001837CE">
              <w:rPr>
                <w:rFonts w:ascii="Times New Roman" w:hAnsi="Times New Roman" w:hint="eastAsia"/>
                <w:noProof/>
                <w:lang w:eastAsia="zh-CN"/>
              </w:rPr>
              <w:t xml:space="preserve"> message checked </w:t>
            </w:r>
            <w:r w:rsidR="0098186D">
              <w:rPr>
                <w:rFonts w:ascii="Times New Roman" w:hAnsi="Times New Roman" w:hint="eastAsia"/>
                <w:noProof/>
                <w:lang w:eastAsia="zh-CN"/>
              </w:rPr>
              <w:t xml:space="preserve">is </w:t>
            </w:r>
            <w:r w:rsidR="001837CE">
              <w:rPr>
                <w:rFonts w:ascii="Times New Roman" w:hAnsi="Times New Roman" w:hint="eastAsia"/>
                <w:noProof/>
                <w:lang w:eastAsia="zh-CN"/>
              </w:rPr>
              <w:t>UE</w:t>
            </w:r>
            <w:r w:rsidR="001837CE">
              <w:t xml:space="preserve"> </w:t>
            </w:r>
            <w:r w:rsidR="001837CE" w:rsidRPr="00F7093E">
              <w:rPr>
                <w:rFonts w:ascii="Times New Roman" w:hAnsi="Times New Roman"/>
                <w:noProof/>
                <w:lang w:eastAsia="zh-CN"/>
              </w:rPr>
              <w:t>capability</w:t>
            </w:r>
            <w:r w:rsidR="001837CE">
              <w:rPr>
                <w:rFonts w:ascii="Times New Roman" w:hAnsi="Times New Roman" w:hint="eastAsia"/>
                <w:noProof/>
                <w:lang w:eastAsia="zh-CN"/>
              </w:rPr>
              <w:t xml:space="preserve"> inforrmation</w:t>
            </w:r>
            <w:r w:rsidR="0098186D">
              <w:rPr>
                <w:rFonts w:ascii="Times New Roman" w:hAnsi="Times New Roman" w:hint="eastAsia"/>
                <w:noProof/>
                <w:lang w:eastAsia="zh-CN"/>
              </w:rPr>
              <w:t xml:space="preserve">, add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20 slots for </w:t>
            </w:r>
            <w:r w:rsidR="005F009E" w:rsidRPr="005F009E">
              <w:rPr>
                <w:rFonts w:ascii="Times New Roman" w:hAnsi="Times New Roman"/>
                <w:noProof/>
                <w:lang w:eastAsia="zh-CN"/>
              </w:rPr>
              <w:t>v_Nslots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2B27CE" w:rsidRDefault="003A3C72" w:rsidP="003A3C72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new variable </w:t>
            </w:r>
            <w:r w:rsidRPr="003A3C72">
              <w:rPr>
                <w:rFonts w:ascii="Times New Roman" w:hAnsi="Times New Roman"/>
                <w:noProof/>
                <w:lang w:eastAsia="zh-CN"/>
              </w:rPr>
              <w:t>v_CountList_UE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for </w:t>
            </w:r>
            <w:r w:rsidRPr="003A3C72">
              <w:rPr>
                <w:rFonts w:ascii="Times New Roman" w:hAnsi="Times New Roman"/>
                <w:noProof/>
                <w:lang w:eastAsia="zh-CN"/>
              </w:rPr>
              <w:t>cr_38508_CounterCheckResponse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C5236C" w:rsidRDefault="00B140C2" w:rsidP="00B140C2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Pr="00B140C2">
              <w:rPr>
                <w:rFonts w:ascii="Times New Roman" w:hAnsi="Times New Roman"/>
                <w:noProof/>
                <w:lang w:eastAsia="zh-CN"/>
              </w:rPr>
              <w:t>f_NR5GC_RRCReestablishment_Steps8To13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after </w:t>
            </w:r>
            <w:r w:rsidRPr="00B140C2">
              <w:rPr>
                <w:rFonts w:ascii="Times New Roman" w:hAnsi="Times New Roman"/>
                <w:noProof/>
                <w:lang w:eastAsia="zh-CN"/>
              </w:rPr>
              <w:t xml:space="preserve">Step 25 </w:t>
            </w:r>
            <w:r>
              <w:rPr>
                <w:rFonts w:ascii="Times New Roman" w:hAnsi="Times New Roman"/>
                <w:noProof/>
                <w:lang w:eastAsia="zh-CN"/>
              </w:rPr>
              <w:t>–</w:t>
            </w:r>
            <w:r w:rsidRPr="00B140C2">
              <w:rPr>
                <w:rFonts w:ascii="Times New Roman" w:hAnsi="Times New Roman"/>
                <w:noProof/>
                <w:lang w:eastAsia="zh-CN"/>
              </w:rPr>
              <w:t xml:space="preserve"> 26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0248B5" w:rsidRPr="0076267E" w:rsidRDefault="00D032D2" w:rsidP="00A9296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service sccept in </w:t>
            </w:r>
            <w:r w:rsidR="001A5507">
              <w:rPr>
                <w:rFonts w:ascii="Times New Roman" w:hAnsi="Times New Roman" w:hint="eastAsia"/>
                <w:noProof/>
                <w:lang w:eastAsia="zh-CN"/>
              </w:rPr>
              <w:t xml:space="preserve">rrc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reconfiguration at step</w:t>
            </w:r>
            <w:r w:rsidRPr="00D032D2">
              <w:rPr>
                <w:rFonts w:ascii="Times New Roman" w:hAnsi="Times New Roman"/>
                <w:noProof/>
                <w:lang w:eastAsia="zh-CN"/>
              </w:rPr>
              <w:t xml:space="preserve">9 </w:t>
            </w:r>
            <w:r>
              <w:rPr>
                <w:rFonts w:ascii="Times New Roman" w:hAnsi="Times New Roman"/>
                <w:noProof/>
                <w:lang w:eastAsia="zh-CN"/>
              </w:rPr>
              <w:t>–</w:t>
            </w:r>
            <w:r w:rsidRPr="00D032D2">
              <w:rPr>
                <w:rFonts w:ascii="Times New Roman" w:hAnsi="Times New Roman"/>
                <w:noProof/>
                <w:lang w:eastAsia="zh-CN"/>
              </w:rPr>
              <w:t xml:space="preserve"> 10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:rsidTr="00482CA8"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91406" w:rsidRPr="00D91406" w:rsidRDefault="00C5236C">
            <w:pPr>
              <w:spacing w:after="0"/>
              <w:rPr>
                <w:noProof/>
              </w:rPr>
            </w:pPr>
            <w:r w:rsidRPr="00C5236C">
              <w:rPr>
                <w:noProof/>
              </w:rPr>
              <w:t>RRC_Others_NR5GC.ttcn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f_TC_8_1_5_8_1_NR5GC_TestBody() runs on NR5GC_PTC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RNTI_Value v_RNTI_Value;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PhysCellId v_PhysCellId;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ShortMAC_I v_ShortMAC_I;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NR_PhysicalParameters_Type v_NR_PhysicalParameters;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NR_SecurityParams_Type v_SecurityParams;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octetstring v_EncodeCapRequestNR;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DRB_CountMSB_InfoList v_CountList;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RadioBearerConfig v_RadioBearerConfig;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NR_RadioBearerList_Type v_SS_Config;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RRCReconfiguration_v1530_IEs v_V1530Ext;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NR_RRC_MSG_Request_Type v_RrcMsg;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NR_SRB_COMMON_IND v_ReceivedNR_SRB_COMMON_IND;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template(omit) octetstring v_EncodedSCG_Config := omit;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NR_DRBInfoList_Type v_ExistingDRBs;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NR_RachProcedureConfig_Type v_NR_RachProcedureConfig;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v_CellPowerList_AtT0 :={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cs_NR_CellPower(nr_Cell2, -96, -96) //FFS in prose for FR2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v_CellPowerList_AtT1:={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cs_NR_CellPower(nr_Cell1, tsc_NR_NonSuitableOffCellSSS_EPRE, tsc_NR_NonSuitableOffCellSSS_EPRE),   //FFS in prose for FR2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cs_NR_CellPower(nr_Cell2, tsc_NR_ServingCellSSS_EPRE_FR1, tsc_NR_ServingCellSSS_EPRE_FR2)          //FFS in prose for FR2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 Paging message including a matched ng-5G-S-TMSI.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transmits an RRCSetupRequest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f_NR_RRC_SetupRequest_Def(nr_Cell1);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3 - 4"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an RRCSetup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starts transmitting a periodic DCI from (10*2microsec+1+TDL) slots after step 3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an RRCSetupComplete message within (10*2microsec+1+TDL+K2) slots15 (FDD)/18 (TDD) subframes after successful completion of step 3?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v_ReceivedNR_SRB_COMMON_IND :=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10, "Step 4"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5 - 6"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 SecurityModeCommand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starts transmitting a periodic DCI from (5*2microsec+1+TDL) slots after step 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a SecurityModeComplete message within (5*2microsec+1+TDL+K2) 10 (FDD)/13 (TDD) subframes slots after successful completion of step 5?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v_SecurityParams := f_NR_Security_Get();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v_SecurityParams.AS_Ciphering.ActTimeList := f_NR_RRC_CipherActTime_GetInitial(nr_Cell1);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f_NR_SS_RRC_EnableIntProt_CiphULandDL(nr_Cell1,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v_SecurityParams.AS_Integrity,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v_SecurityParams.AS_Ciphering);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cas_NR_SRB1_RrcPdu_REQ(nr_Cell1,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-,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cs_38508_RRCSecurityModeCommand(tsc_NR_RRC_TI_Def,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car_NR_SRB1_RrcPdu_IND(nr_Cell1, cr_38508_RRCSecurityModeComplete(tsc_NR_RRC_TI_Def)),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5, "Step 6"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f_NR_Security_Set(v_SecurityParams);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7 - 8"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 UECapabilityEnquiry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starts transmitting a periodic DCI from (80*2microsec+1+TDL) slots after step 7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a UECapabilityInformation message within (80*2microsec+1+TDL+K2) slots after successful completion of step 7?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cas_NR_SRB1_RrcPdu_REQ(nr_Cell1, -, cs_38508_UECapabilityEnquiry(tsc_NR_RRC_TI_Def, nr, v_EncodeCapRequestNR)),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car_NR_SRB1_RrcPdu_IND(nr_Cell1, cr_38508_UECapabilityInformationAny(tsc_NR_RRC_TI_Def)),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80, "Step 8"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9 - 10"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to establish SRB2 and DRB #n for the UE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fl_NR_BuildRRCReconfigExistingDRBs (v_RadioBearerConfig, v_CellGroupConfig, v_SS_Config, 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v_SecurityParams := f_NR_Security_Get();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//Reconfigure DRB in SS - existing DRBs are not reconfigured during release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f_NR_SS_CommonRadioBearerConfig(nr_Cell1, v_SS_Config, cs_TimingInfo_Now);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Configure PDCP security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v_SecurityParams.AS_Ciphering.ActTimeList := f_NR_RRC_CipherActTime_GetCurrent(nr_Cell1, false);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f_NR_SS_RRC_EnableIntProt_CiphULandDL(nr_Cell1,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v_SecurityParams.AS_Integrity,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v_SecurityParams.AS_Ciphering);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v_RrcMsg := cs_NR_RRC_MSG_Request_DCCH(cs_38508_RRCReconfiguration(tsc_NR_RRC_TI_Def, v_RadioBearerConfig, -, -, v_V1530Ext));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cas_NR_RrcNasPduList_REQ(nr_Cell1, tsc_NR_RbId_SRB1, cs_TimingInfo_Now, v_RrcMsg</w:t>
            </w:r>
            <w:r w:rsidRPr="00627A36">
              <w:rPr>
                <w:noProof/>
                <w:highlight w:val="yellow"/>
              </w:rPr>
              <w:t>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car_NR_SRB_RrcPdu_IND(nr_Cell1, tsc_NR_RbId_SRB1, cr_38508_RRCReconfigurationComplete),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10, "Step 10"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11 - 12"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 CounterCheck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starts transmitting a periodic DCI from (5*2microsec+1+TDL) slots after step 11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a CounterCheckResponse message within (5*2microsec+1+TDL+K2)10 (FDD)/13 (TDD) subframes slots after successful completion of step 11?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v_ExistingDRBs := f_NR5GC_MobileInfo_GetDRBInfoList();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v_CountList := {cs_38508_DRB_CountMSB_Info(v_ExistingDRBs[0].DRB_Id, 1, 1)};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cas_NR_SRB1_RrcPdu_REQ(nr_Cell1, -, cs_38508_CounterCheck(tsc_NR_RRC_TI_Def, v_CountList)),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car_NR_SRB1_RrcPdu_IND(nr_Cell1, cr_38508_CounterCheckResponse(tsc_NR_RRC_TI_Def, </w:t>
            </w:r>
            <w:r w:rsidRPr="00627A36">
              <w:rPr>
                <w:noProof/>
                <w:highlight w:val="yellow"/>
              </w:rPr>
              <w:t>v_CountList</w:t>
            </w:r>
            <w:r>
              <w:rPr>
                <w:noProof/>
              </w:rPr>
              <w:t>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5, "Step 12"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14a1-14a7"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 pc_inactiveState ){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14a1"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an RRCRelease message with suspendConfig.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f_NR_RRC_InactiveDef(nr_Cell1);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//Wait 1s to let UE enter RRC_INACTIVE state.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14a3"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 Paging message including a matched ng-5G-S-TMSI.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f_NR_Paging_Def(nr_Cell1, RRC_INACTIVE);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f_NR_GetSCGConfigResume(nr_Cell1);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v_EncodedSCG_Config := bit2oct(encvalue(v_CellGroupConfig));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14a4"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transmits an RRCResumeRequest message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SRB.receive(car_NR_SRB0_RrcPdu_IND(nr_Cell1, cr_38508_RRCResumeRequest(tsc_NR_ShortI_RNTI_Value1, mt_Access)));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14a5"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an RRCResume message for the UE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if(pc_reducedCP_Latency){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//@siclog "Step 14a5Aa1 - 14a5Aa2"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//The SS starts transmitting a periodic DCI from (10* 2 microsec +1+TDL) slots after step 14a5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//Check: Does the UE transmit an RRCResumeComplete message within (6*2microsec+1+TDL+K2) slots after successful completion of step 14a5?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cas_NR_SRB1_RrcPdu_REQ(nr_Cell1, cs_TimingInfo_Now, cs_38508_RRCResume(tsc_NR_RRC_TI_Def, v_EncodedSCG_Config, v_RadioBearerConfig)),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car_NR_SRB1_RrcPdu_IND(nr_Cell1, cr_38508_RRCResumeComplete),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6, "Step 14a5Aa2"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}else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//@siclog "Step 14a5Ab1 - 14a5Ab2"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//The SS starts transmitting a periodic DCI from n slots after step 14a5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//Check: Does the UE transmit an RRCResumeComplete message within (10* 2 microsed +1+TDL+K2)slots after successful completion of step 14a5?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cas_NR_SRB1_RrcPdu_REQ(nr_Cell1, cs_TimingInfo_Now, cs_38508_RRCResume(tsc_NR_RRC_TI_Def, v_EncodedSCG_Config, v_RadioBearerConfig)),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car_NR_SRB1_RrcPdu_IND(nr_Cell1, cr_38508_RRCResumeComplete),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10, "Step 14a5Ab2"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v_NR_RachProcedureConfig := f_NR_InitialiseRachProcedure(nr_Cell1);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f_NR_SS_RachProcedureConfig(nr_Cell1, v_NR_RachProcedureConfig);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14a6-14a7"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14-21"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23"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//Wait 1s to let T310 expire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24"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transmits an RRCReestablishmentRequest message on Cell 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v_RNTI_Value := f_NR_CellInfo_GetRNTI(nr_Cell1);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v_PhysCellId := f_NR_CellInfo_GetPhysicalCellId(nr_Cell1);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v_NR_PhysicalParameters := f_NR_CellInfo_GetPhysicalParameters(nr_Cell2);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f_NR_CellInfo_SetRNTI(nr_Cell2, tsc_C_RNTI_Value4);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f_NR_SS_C_RNTI_Config(nr_Cell2, tsc_C_RNTI_Value4, -, tsc_NoCnfReq, tsc_FollowOnFlag);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f_NR_SS_CommonCellConfig(nr_Cell2, cads_NR_RachProcedure_DcchDtchToCSS_Config_REQ(nr_Cell2, cs_TimingInfo_Now, tsc_CnfReq,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cs_NR_RachProcedureConfig_CBRA_Msg4Based(v_NR_PhysicalParameters, cs_NR_RachProcedureMsg4WithNoRrcMsg),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cs_NR_SearchSpaceDlDciAssignment_CSSType1(v_NR_PhysicalParameters),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v_ShortMAC_I := f_NR_Calculate_ShortMAC(nr_Cell1, nr_Cell2);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SRB.receive(car_NR_SRB0_RrcPdu_IND(nr_Cell2, cr_38508_RRCReestablishmentRequest(cr_NR_ReestabUE_Identity (v_RNTI_Value, v_PhysCellId, v_ShortMAC_I), otherFailure)));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25 - 26 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transmits an RRCReestablishment message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SS starts transmitting a periodic DCI from (10*2microsec+1+TDL) slots after step 25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an RRCReestablishmentComplete message within (10*2microsec+1+TDL+K2) 15 (FDD)/18 (TDD) subframes slots after successful completion of step 26?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f_NR_ULGrantConfiguration_Start(nr_Cell2, -, -, -, cs_NR_UplinkTimeAlignment_Stop);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f_NR_SS_AS_ActivateSecurity_Current(nr_Cell2, 0, -, true);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f_NR5GC_RRC_ProcedureDelay(nr_Cell2,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cas_NR_SRB1_RrcPdu_REQ(nr_Cell2, cs_TimingInfo_Now, cs_38508_RRCReestablishment_Def(tsc_NR_RRC_TI_Def, 0)),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car_NR_SRB1_RrcPdu_IND ( nr_Cell2, cr_38508_RRCReestablishmentComplete),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10, "Step 26"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//@siclog "Step 27 - 35"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E537C" w:rsidRDefault="00627A36" w:rsidP="00627A36">
            <w:pPr>
              <w:rPr>
                <w:noProof/>
              </w:rPr>
            </w:pPr>
            <w:r>
              <w:rPr>
                <w:noProof/>
              </w:rPr>
              <w:t xml:space="preserve"> }</w:t>
            </w:r>
          </w:p>
        </w:tc>
      </w:tr>
    </w:tbl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function f_TC_8_1_5_8_1_NR5GC_TestBody() runs on NR5GC_PTC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RNTI_Value v_RNTI_Value;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PhysCellId v_PhysCellId;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ShortMAC_I v_ShortMAC_I;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NR_PhysicalParameters_Type v_NR_PhysicalParameters;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NR_SecurityParams_Type v_SecurityParams;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octetstring v_EncodeCapRequestNR;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 (value) DRB_CountMSB_InfoList v_CountList;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 (value) RadioBearerConfig v_RadioBearerConfig;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 (value) CellGroupConfig v_CellGroupConfig;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NR_RadioBearerList_Type v_SS_Config;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 (value) RRCReconfiguration_v1530_IEs v_V1530Ext;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 (value) NR_RRC_MSG_Request_Type v_RrcMsg;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NR_SRB_COMMON_IND v_ReceivedNR_SRB_COMMON_IND;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template(omit) octetstring v_EncodedSCG_Config := omit;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NR_DRBInfoList_Type v_ExistingDRBs;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template(value) NR_RachProcedureConfig_Type v_NR_RachProcedureConfig;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template(value) NR_CellPowerList_Type v_CellPowerList_AtT0;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var template(value) NR_CellPowerList_Type v_CellPowerList_AtT1;</w:t>
            </w:r>
          </w:p>
          <w:p w:rsidR="00627A36" w:rsidRP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</w:t>
            </w:r>
            <w:r w:rsidRPr="00627A36">
              <w:rPr>
                <w:noProof/>
                <w:highlight w:val="yellow"/>
              </w:rPr>
              <w:t xml:space="preserve">var template (value) NG_NAS_MSG_RequestList_Type v_ServerAcceptMsg;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627A36">
              <w:rPr>
                <w:noProof/>
                <w:highlight w:val="yellow"/>
              </w:rPr>
              <w:t xml:space="preserve">  var template DRB_CountInfoList v_CountList_UE;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v_CellPowerList_AtT0 :={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cs_NR_CellPower(nr_Cell2, -96, -96) //FFS in prose for FR2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};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v_CellPowerList_AtT1:={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cs_NR_CellPower(nr_Cell1, tsc_NR_NonSuitableOffCellSSS_EPRE, tsc_NR_NonSuitableOffCellSSS_EPRE),   //FFS in prose for FR2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cs_NR_CellPower(nr_Cell2, tsc_NR_ServingCellSSS_EPRE_FR1, tsc_NR_ServingCellSSS_EPRE_FR2)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//FFS in prose for FR2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};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f_NR_SetCellPowerList(v_CellPowerList_AtT0);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 Paging message including a matched ng-5G-S-TMSI.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f_NR_Paging_Def(nr_Cell1, RRC_IDLE);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UE transmits an RRCSetupRequest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f_NR_RRC_SetupRequest_Def(nr_Cell1);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3 - 4"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an RRCSetup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starts transmitting a periodic DCI from (10*2microsec+1+TDL) slots after step 3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//Check: Does the UE transmit an RRCSetupComplete message within (10*2microsec+1+TDL+K2) slots15 (FDD)/18 (TDD) subframes after successful completion of step 3?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v_ReceivedNR_SRB_COMMON_IND :=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cas_NR_SRB0_RrcPdu_REQ(nr_Cell1,cs_TimingInfo_Now,f_NR_38508_RRCSetup(nr_Cell1, tsc_NR_RRC_TI_Def)),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car_NR_SRB1_RrcNasPdu_IND(nr_Cell1, cr_38508_RRCSetupComplete(tsc_NR_RRC_TI_Def, ?,- , *), cr_NG_NAS_IndWithPiggybacking(tsc_SHT_IntegrityProtected)),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10, "Step 4"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5 - 6"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 SecurityModeCommand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//The SS starts transmitting a periodic DCI from (5*2microsec+1+TDL) slots after step 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//Check: Does the UE transmit a SecurityModeComplete message within (5*2microsec+1+TDL+K2) 10 (FDD)/13 (TDD) subframes slots after successful completion of step 5?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v_SecurityParams := f_NR_Security_Get();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v_SecurityParams := f_NR_Authentication_InitAS (v_SecurityParams, v_ReceivedNR_SRB_COMMON_IND.Signalling.Nas[0].SecurityProtection.NasCount);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v_SecurityParams.AS_Ciphering.ActTimeList := f_NR_RRC_CipherActTime_GetInitial(nr_Cell1);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f_NR_SS_RRC_EnableIntProt_CiphULandDL(nr_Cell1,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v_SecurityParams.AS_Integrity,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v_SecurityParams.AS_Ciphering);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cas_NR_SRB1_RrcPdu_REQ(nr_Cell1,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-,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cs_38508_RRCSecurityModeCommand(tsc_NR_RRC_TI_Def,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cs_38508_SecurityAlgorithmConfig(v_SecurityParams.AS_Ciphering.Algorithm,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v_SecurityParams.AS_Integrity.Algorithm))),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car_NR_SRB1_RrcPdu_IND(nr_Cell1, cr_38508_RRCSecurityModeComplete(tsc_NR_RRC_TI_Def)),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5, "Step 6"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f_NR_Security_Set(v_SecurityParams);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7 - 8"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 UECapabilityEnquiry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starts transmitting a periodic DCI from (80*2microsec+1+TDL) slots after step 7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//Check: Does the UE transmit a UECapabilityInformation message within (80*2microsec+1+TDL+K2) slots after successful completion of step 7?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v_EncodeCapRequestNR := bit2oct(encvalue( cs_38508_UECapabilityRequestFilterNR({ cs_NR_BandInformationNR(f_NR_CellInfo_GetBandIndicator(nr_Cell1)) }) 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cas_NR_SRB1_RrcPdu_REQ(nr_Cell1, -, cs_38508_UECapabilityEnquiry(tsc_NR_RRC_TI_Def, nr, v_EncodeCapRequestNR)),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car_NR_SRB1_RrcPdu_IND(nr_Cell1, cr_38508_UECapabilityInformationAny(tsc_NR_RRC_TI_Def)),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80, "Step 8" </w:t>
            </w:r>
            <w:r w:rsidRPr="00915706">
              <w:rPr>
                <w:noProof/>
                <w:highlight w:val="yellow"/>
              </w:rPr>
              <w:t>, true);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9 - 10"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an RRCReconfiguration message to establish SRB2 and DRB #n for the UE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fl_NR_BuildRRCReconfigExistingDRBs (v_RadioBearerConfig, v_CellGroupConfig, v_SS_Config, 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v_SecurityParams := f_NR_Security_Get();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v_V1530Ext := cs_NR_RRCReconfiguration_v1530_IEs(bit2oct(encvalue(v_CellGroupConfig)));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//Reconfigure DRB in SS - existing DRBs are not reconfigured during release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f_NR_SS_CommonRadioBearerConfig(nr_Cell1, v_SS_Config, cs_TimingInfo_Now);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 Configure PDCP security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v_SecurityParams.AS_Ciphering.ActTimeList := f_NR_RRC_CipherActTime_GetCurrent(nr_Cell1, false);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f_NR_SS_RRC_EnableIntProt_CiphULandDL(nr_Cell1,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v_SecurityParams.AS_Integrity,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v_SecurityParams.AS_Ciphering);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BB323C">
              <w:rPr>
                <w:noProof/>
                <w:highlight w:val="yellow"/>
              </w:rPr>
              <w:t xml:space="preserve">v_ServerAcceptMsg := {cs_NG_NAS_Request(tsc_SHT_IntegrityProtected_Ciphered, f_Get_NG_ServiceAcceptMsg(v_ReceivedNR_SRB_COMMON_IND.Signalling.Nas[0].Pdu.Msg.service_Request.pduSessionStatus))};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v_RrcMsg := cs_NR_RRC_MSG_Request_DCCH(cs_38508_RRCReconfiguration(tsc_NR_RRC_TI_Def, v_RadioBearerConfig, -, -, v_V1530Ext));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cas_NR_RrcNasPduList_REQ(nr_Cell1, tsc_NR_RbId_SRB1, cs_TimingInfo_Now, v_RrcMsg</w:t>
            </w:r>
            <w:r w:rsidRPr="00FA700E">
              <w:rPr>
                <w:noProof/>
                <w:highlight w:val="yellow"/>
              </w:rPr>
              <w:t>, v_ServerAcceptMsg),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car_NR_SRB_RrcPdu_IND(nr_Cell1, tsc_NR_RbId_SRB1, cr_38508_RRCReconfigurationComplete),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10, "Step 10"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11 - 12"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 CounterCheck message.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starts transmitting a periodic DCI from (5*2microsec+1+TDL) slots after step 11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//Check: Does the UE transmit a CounterCheckResponse message within (5*2microsec+1+TDL+K2)10 (FDD)/13 (TDD) subframes slots after successful completion of step 11?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v_ExistingDRBs := f_NR5GC_MobileInfo_GetDRBInfoList();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v_CountList := {cs_38508_DRB_CountMSB_Info(v_ExistingDRBs[0].DRB_Id, 1, 1)};</w:t>
            </w:r>
            <w:r>
              <w:rPr>
                <w:noProof/>
              </w:rPr>
              <w:tab/>
              <w:t xml:space="preserve">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BB323C">
              <w:rPr>
                <w:noProof/>
                <w:highlight w:val="yellow"/>
              </w:rPr>
              <w:t>v_CountList_UE := {cr_DRB_CountInfo(v_ExistingDRBs[0].DRB_Id)};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cas_NR_SRB1_RrcPdu_REQ(nr_Cell1, -, cs_38508_CounterCheck(tsc_NR_RRC_TI_Def, v_CountList)),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car_NR_SRB1_RrcPdu_IND(nr_Cell1, cr_38508_CounterCheckResponse(tsc_NR_RRC_TI_Def, </w:t>
            </w:r>
            <w:r w:rsidRPr="00BB323C">
              <w:rPr>
                <w:noProof/>
                <w:highlight w:val="yellow"/>
              </w:rPr>
              <w:t>v_CountList_UE)</w:t>
            </w:r>
            <w:r>
              <w:rPr>
                <w:noProof/>
              </w:rPr>
              <w:t>)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5, "Step 12"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14a1-14a7"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if ( pc_inactiveState ){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14a1"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an RRCRelease message with suspendConfig.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f_NR_RRC_InactiveDef(nr_Cell1);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//Wait 1s to let UE enter RRC_INACTIVE state.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f_Delay(1.0);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14a3"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 Paging message including a matched ng-5G-S-TMSI.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f_NR_Paging_Def(nr_Cell1, RRC_INACTIVE);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v_CellGroupConfig := f_NR_GetSCGConfigResume(nr_Cell1);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v_EncodedSCG_Config := bit2oct(encvalue(v_CellGroupConfig));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14a4"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UE transmits an RRCResumeRequest message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SRB.receive(car_NR_SRB0_RrcPdu_IND(nr_Cell1, cr_38508_RRCResumeRequest(tsc_NR_ShortI_RNTI_Value1, mt_Access)));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14a5"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an RRCResume message for the UE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if(pc_reducedCP_Latency){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//@siclog "Step 14a5Aa1 - 14a5Aa2"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//The SS starts transmitting a periodic DCI from (10* 2 microsec +1+TDL) slots after step 14a5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//Check: Does the UE transmit an RRCResumeComplete message within (6*2microsec+1+TDL+K2) slots after successful completion of step 14a5?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cas_NR_SRB1_RrcPdu_REQ(nr_Cell1, cs_TimingInfo_Now, cs_38508_RRCResume(tsc_NR_RRC_TI_Def, v_EncodedSCG_Config, v_RadioBearerConfig)),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car_NR_SRB1_RrcPdu_IND(nr_Cell1, cr_38508_RRCResumeComplete),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6, "Step 14a5Aa2"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}else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//@siclog "Step 14a5Ab1 - 14a5Ab2"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//The SS starts transmitting a periodic DCI from n slots after step 14a5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//Check: Does the UE transmit an RRCResumeComplete message within (10* 2 microsed +1+TDL+K2)slots after successful completion of step 14a5?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f_NR5GC_RRC_ProcedureDelay(nr_Cell1,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cas_NR_SRB1_RrcPdu_REQ(nr_Cell1, cs_TimingInfo_Now, cs_38508_RRCResume(tsc_NR_RRC_TI_Def, v_EncodedSCG_Config, v_RadioBearerConfig)),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car_NR_SRB1_RrcPdu_IND(nr_Cell1, cr_38508_RRCResumeComplete),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10, "Step 14a5Ab2" 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v_NR_RachProcedureConfig := f_NR_InitialiseRachProcedure(nr_Cell1);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f_NR_SS_RachProcedureConfig(nr_Cell1, v_NR_RachProcedureConfig);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14a6-14a7"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14-21"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re-adjusts the SS levels according to row "T1" in table 8.1.5.8.1.3.2-1/2 in order that the radio link quality of NR Cell 1 is degraded, and NR Cell 2 is suitable for camping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f_NR_SetCellPowerList(v_CellPowerList_AtT1);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23"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//Wait 1s to let T310 expire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f_Delay(1.0);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24"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UE transmits an RRCReestablishmentRequest message on Cell 2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v_RNTI_Value := f_NR_CellInfo_GetRNTI(nr_Cell1);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v_PhysCellId := f_NR_CellInfo_GetPhysicalCellId(nr_Cell1);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v_NR_PhysicalParameters := f_NR_CellInfo_GetPhysicalParameters(nr_Cell2);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f_NR_CellInfo_SetRNTI(nr_Cell2, tsc_C_RNTI_Value4);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f_NR_SS_C_RNTI_Config(nr_Cell2, tsc_C_RNTI_Value4, -, tsc_NoCnfReq, tsc_FollowOnFlag);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f_NR_SS_CommonCellConfig(nr_Cell2, cads_NR_RachProcedure_DcchDtchToCSS_Config_REQ(nr_Cell2, cs_TimingInfo_Now, tsc_CnfReq,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cs_NR_RachProcedureConfig_CBRA_Msg4Based(v_NR_PhysicalParameters, cs_NR_RachProcedureMsg4WithNoRrcMsg),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cs_NR_SearchSpaceDlDciAssignment_CSSType1(v_NR_PhysicalParameters),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cs_NR_SearchSpaceUlDciAssignmentCSS(v_NR_PhysicalParameters, cs_NR_DciFormat_0_0_Params)));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v_ShortMAC_I := f_NR_Calculate_ShortMAC(nr_Cell1, nr_Cell2);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SRB.receive(car_NR_SRB0_RrcPdu_IND(nr_Cell2, cr_38508_RRCReestablishmentRequest(cr_NR_ReestabUE_Identity (v_RNTI_Value, v_PhysCellId, v_ShortMAC_I), otherFailure)));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25 - 26 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transmits an RRCReestablishment message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//The SS starts transmitting a periodic DCI from (10*2microsec+1+TDL) slots after step 25 to schedule PUSCH.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//Check: Does the UE transmit an RRCReestablishmentComplete message within (10*2microsec+1+TDL+K2) 15 (FDD)/18 (TDD) subframes slots after successful completion of step 26?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f_NR_ULGrantConfiguration_Start(nr_Cell2, -, -, -, cs_NR_UplinkTimeAlignment_Stop);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f_NR_SS_AS_ActivateSecurity_Current(nr_Cell2, 0, -, true);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f_NR5GC_RRC_ProcedureDelay(nr_Cell2,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cas_NR_SRB1_RrcPdu_REQ(nr_Cell2, cs_TimingInfo_Now, cs_38508_RRCReestablishment_Def(tsc_NR_RRC_TI_Def, 0)),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car_NR_SRB1_RrcPdu_IND ( nr_Cell2, cr_38508_RRCReestablishmentComplete),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10, "Step 26" );</w:t>
            </w:r>
          </w:p>
          <w:p w:rsidR="00580A6E" w:rsidRDefault="00580A6E" w:rsidP="00627A36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580A6E">
              <w:rPr>
                <w:noProof/>
                <w:highlight w:val="yellow"/>
              </w:rPr>
              <w:t>f_NR5GC_RRCReestablishment_Steps8To13(nr_Cell1, nr_Cell2);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//@siclog "Step 27 - 35" siclog@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//Void</w:t>
            </w:r>
          </w:p>
          <w:p w:rsidR="00627A36" w:rsidRDefault="00627A36" w:rsidP="00627A3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E537C" w:rsidRDefault="00627A36" w:rsidP="00627A36">
            <w:pPr>
              <w:rPr>
                <w:noProof/>
              </w:rPr>
            </w:pPr>
            <w:r>
              <w:rPr>
                <w:noProof/>
              </w:rPr>
              <w:t>}</w:t>
            </w:r>
          </w:p>
        </w:tc>
      </w:tr>
    </w:tbl>
    <w:p w:rsidR="00980254" w:rsidRPr="0065443B" w:rsidRDefault="00980254" w:rsidP="0098025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84670987"/>
      <w:bookmarkStart w:id="13" w:name="_Toc122434493"/>
      <w:bookmarkStart w:id="14" w:name="_Toc295288970"/>
      <w:bookmarkStart w:id="15" w:name="_Toc325725665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 w:rsidR="00010A60"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80254" w:rsidTr="00D46D96">
        <w:trPr>
          <w:trHeight w:val="447"/>
        </w:trPr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80254" w:rsidRPr="002D56A7" w:rsidRDefault="00EE1E2F" w:rsidP="00D46D96">
            <w:pPr>
              <w:spacing w:after="0"/>
            </w:pPr>
            <w:r w:rsidRPr="00EE1E2F">
              <w:rPr>
                <w:noProof/>
              </w:rPr>
              <w:t>f_NR5GC_RRC_ProcedureDelay</w:t>
            </w:r>
          </w:p>
        </w:tc>
      </w:tr>
      <w:tr w:rsidR="00980254" w:rsidRPr="004A6B5A" w:rsidTr="00036E36">
        <w:trPr>
          <w:trHeight w:val="732"/>
        </w:trPr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36E36" w:rsidRDefault="00036E36" w:rsidP="00036E3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is wrong toassign a new value to </w:t>
            </w:r>
            <w:r w:rsidRPr="00036E36">
              <w:rPr>
                <w:rFonts w:ascii="Times New Roman" w:hAnsi="Times New Roman"/>
                <w:noProof/>
                <w:lang w:eastAsia="zh-CN"/>
              </w:rPr>
              <w:t>p_SRB_COMMON_REQ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, which will not be valid.</w:t>
            </w:r>
          </w:p>
          <w:p w:rsidR="000316E0" w:rsidRDefault="000316E0" w:rsidP="004B569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when SS is dealling with UL message, the watch dog </w:t>
            </w:r>
            <w:r w:rsidR="00D303D4">
              <w:rPr>
                <w:rFonts w:ascii="Times New Roman" w:hAnsi="Times New Roman" w:hint="eastAsia"/>
                <w:noProof/>
                <w:lang w:eastAsia="zh-CN"/>
              </w:rPr>
              <w:t xml:space="preserve">timer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maybe too short </w:t>
            </w:r>
            <w:r w:rsidR="004B5695">
              <w:rPr>
                <w:rFonts w:ascii="Times New Roman" w:hAnsi="Times New Roman" w:hint="eastAsia"/>
                <w:noProof/>
                <w:lang w:eastAsia="zh-CN"/>
              </w:rPr>
              <w:t>to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l fail the test case.</w:t>
            </w:r>
          </w:p>
          <w:p w:rsidR="001A3CC5" w:rsidRPr="0058618C" w:rsidRDefault="001A3CC5" w:rsidP="004B569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 for change1 point1.</w:t>
            </w:r>
          </w:p>
        </w:tc>
      </w:tr>
      <w:tr w:rsidR="00980254" w:rsidTr="00D46D96"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36E36" w:rsidRDefault="00F9718A" w:rsidP="00F9718A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a new variable </w:t>
            </w:r>
            <w:r w:rsidRPr="00F9718A">
              <w:rPr>
                <w:rFonts w:ascii="Times New Roman" w:hAnsi="Times New Roman"/>
                <w:noProof/>
                <w:lang w:eastAsia="zh-CN"/>
              </w:rPr>
              <w:t>v_SRB_COMMON_REQ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default value is equal to </w:t>
            </w:r>
            <w:r w:rsidRPr="00F9718A">
              <w:rPr>
                <w:rFonts w:ascii="Times New Roman" w:hAnsi="Times New Roman"/>
                <w:noProof/>
                <w:lang w:eastAsia="zh-CN"/>
              </w:rPr>
              <w:t>p_SRB_COMMON_REQ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0316E0" w:rsidRDefault="00D303D4" w:rsidP="00D66CDB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="001066E3">
              <w:rPr>
                <w:rFonts w:ascii="Times New Roman" w:hAnsi="Times New Roman" w:hint="eastAsia"/>
                <w:noProof/>
                <w:lang w:eastAsia="zh-CN"/>
              </w:rPr>
              <w:t xml:space="preserve"> more 200ms for watch dog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timer</w:t>
            </w:r>
            <w:r w:rsidR="001066E3">
              <w:rPr>
                <w:rFonts w:ascii="Times New Roman" w:hAnsi="Times New Roman" w:hint="eastAsia"/>
                <w:noProof/>
                <w:lang w:eastAsia="zh-CN"/>
              </w:rPr>
              <w:t>.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  <w:p w:rsidR="003F06D3" w:rsidRPr="0076267E" w:rsidRDefault="00D34FE6" w:rsidP="00D66CDB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a new input parameter </w:t>
            </w:r>
            <w:r w:rsidRPr="001837CE">
              <w:rPr>
                <w:rFonts w:ascii="Times New Roman" w:hAnsi="Times New Roman"/>
                <w:noProof/>
                <w:lang w:eastAsia="zh-CN"/>
              </w:rPr>
              <w:t>p_If_UEinfo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980254" w:rsidTr="00D46D96"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80254" w:rsidRPr="00D91406" w:rsidRDefault="00EE1E2F" w:rsidP="00D46D96">
            <w:pPr>
              <w:spacing w:after="0"/>
              <w:rPr>
                <w:noProof/>
              </w:rPr>
            </w:pPr>
            <w:r w:rsidRPr="00EE1E2F">
              <w:rPr>
                <w:noProof/>
              </w:rPr>
              <w:t>NR5GC_RRCSteps.ttcn</w:t>
            </w:r>
          </w:p>
        </w:tc>
      </w:tr>
      <w:tr w:rsidR="00980254" w:rsidRPr="00E751F5" w:rsidTr="00D46D96"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980254" w:rsidRPr="00E751F5" w:rsidRDefault="00980254" w:rsidP="00D46D96">
            <w:pPr>
              <w:rPr>
                <w:rFonts w:ascii="Arial" w:hAnsi="Arial"/>
                <w:highlight w:val="cyan"/>
              </w:rPr>
            </w:pPr>
          </w:p>
        </w:tc>
      </w:tr>
    </w:tbl>
    <w:p w:rsidR="00980254" w:rsidRPr="007015EF" w:rsidRDefault="00980254" w:rsidP="0098025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80254" w:rsidTr="00D46D96">
        <w:tc>
          <w:tcPr>
            <w:tcW w:w="9855" w:type="dxa"/>
            <w:shd w:val="clear" w:color="auto" w:fill="auto"/>
          </w:tcPr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f_NR5GC_RRC_ProcedureDelay(NR_CellId_Type                        p_NR_CellId,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(value) NR_SRB_COMMON_REQ    p_SRB_COMMON_REQ,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(present) NR_SRB_COMMON_IND  p_SRB_COMMON_IND,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                              p_Nms,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charstring                            p_TestcaseStep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) runs on NR_BASE_PTC return NR_SRB_COMMON_IND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v_T1Slots;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v_T2Slots;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v_T3Slots;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v_T4Slots;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v_T1; // Send DL Msg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v_T2; // HARQ ACK receive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v_T3; // Start UL Grant start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v_T4; // UL RRC PDU received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v_Tnow;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v_SlotsNumberPerSubframe := f_NR_CellInfo_GetSlotsNumberPerSubframe(p_NR_CellId);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v_SCS := f_NR_CellInfo_GetSCS(p_NR_CellId);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v_Nslots := p_Nms*v_SlotsNumberPerSubframe + 1;  //@sic R5s210842 change 2.1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v_Delta1;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v_Delta2;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v_GrantPeriodicity;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v_DL_RetransmissionCnt := 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NR_SYSTEM_IND v_SYS_IND;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v_T2Flag := false;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v_T4Flag := false;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v_K1;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integer v_K2 := 4;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NR_SRB_COMMON_IND v_ReceivedNR_SRB_COMMON_IND;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v_MaxNumberSlots := 1024 * 10 * v_SlotsNumberPerSubframe;     // Maximum number per SFN complete cycle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R5s210842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(f_TimingInfo_IsNow(</w:t>
            </w:r>
            <w:r w:rsidRPr="00FB3E90">
              <w:rPr>
                <w:noProof/>
                <w:highlight w:val="yellow"/>
              </w:rPr>
              <w:t>p_SRB_COMMON_REQ</w:t>
            </w:r>
            <w:r>
              <w:rPr>
                <w:noProof/>
              </w:rPr>
              <w:t>.Common.TimingInfo))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v_T1 := f_NR_GetNextSendOccasion_DL(p_NR_CellId);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FB3E90">
              <w:rPr>
                <w:noProof/>
                <w:highlight w:val="yellow"/>
              </w:rPr>
              <w:t>p_SRB_COMMON_REQ</w:t>
            </w:r>
            <w:r>
              <w:rPr>
                <w:noProof/>
              </w:rPr>
              <w:t>.Common.TimingInfo.SubFrame := v_T1;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v_T1 := valueof(</w:t>
            </w:r>
            <w:r w:rsidRPr="00FB3E90">
              <w:rPr>
                <w:noProof/>
                <w:highlight w:val="yellow"/>
              </w:rPr>
              <w:t>p_SRB_COMMON_REQ.</w:t>
            </w:r>
            <w:r>
              <w:rPr>
                <w:noProof/>
              </w:rPr>
              <w:t>Common.TimingInfo.SubFrame);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v_T1Slots := f_NR_ConvertTiming_To_TimingInSlots(v_T1, v_SlotsNumberPerSubframe);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Initialise GrantPeriodicity, Delta1, K1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(f_NR_CellInfo_GetIsFDD(p_NR_CellId)){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v_GrantPeriodicity := 1; // Grant repeated in every slot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v_Delta1 := 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v_K1 := 7;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 // TDD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select(v_SCS)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case(kHz15)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v_GrantPeriodicity := 5; //Grant repeated every 5 slots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v_Delta1 := (5 - (v_T1Slots + v_Nslots))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v_K1 := 7;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case(kHz30)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v_GrantPeriodicity := 10; //Grant repeated every 10 slots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v_Delta1 := (4 - (v_T1Slots + v_Nslots) mod 10) mod 10;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v_K1 :=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case(kHz120)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v_GrantPeriodicity := 5; //Grant repeated every 5 slots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v_Delta1 := (5- (v_T1Slots + v_Nslots) mod 5)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v_K1 :=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 else { FatalError(__FILE__, __LINE__, "Invalid SCS");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//Calculate T3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v_T3Slots := v_T1Slots + v_Nslots + v_Delta1;  //@sic R5s210842 change 2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v_T3 := f_NR_ConvertTimingInSlots_To_Timing(v_T3Slots, v_SCS, v_SlotsNumberPerSubframe);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//T1: send DL Msg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SRB.send(</w:t>
            </w:r>
            <w:r w:rsidRPr="00FB3E90">
              <w:rPr>
                <w:noProof/>
                <w:highlight w:val="yellow"/>
              </w:rPr>
              <w:t>p_SRB_COMMON_REQ</w:t>
            </w:r>
            <w:r>
              <w:rPr>
                <w:noProof/>
              </w:rPr>
              <w:t>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//Enable HARQ ack/nack reporting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f_NR_SS_SystemIndCtrlConfig(p_NR_CellId, cds_NR_SystemIndCtrl_UL_HARQ(enable), cs_TimingInfo_NR(v_T1)); //@sic R5s210842 change 2.4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//T3 configure SS with periodic UL Grant at T3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f_NR_ULGrantConfiguration_Start(p_NR_CellId, cs_TimingInfo_NR(v_T3), -, -, -, cs_UL_GrantConfig_ContPeriodic(v_GrantPeriodicity));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Start WatchDog timer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v_Tnow := f_NR_GetCurrentTiming(p_NR_CellId);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t_Watchdog.start (int2float(f_SubFrameTiming_Duration(v_Tnow, v_T1) + p_Nms + </w:t>
            </w:r>
            <w:r w:rsidRPr="00FB3E90">
              <w:rPr>
                <w:noProof/>
                <w:highlight w:val="yellow"/>
              </w:rPr>
              <w:t>50</w:t>
            </w:r>
            <w:r>
              <w:rPr>
                <w:noProof/>
              </w:rPr>
              <w:t>) / 1000.0);  /* 50ms added to be at the safe side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/* HARQ NACK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[]SYSIND.receive(car_NR_SYSTEM_UL_HARQ_IND(p_NR_CellId, nack))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v_DL_RetransmissionCnt := v_DL_RetransmissionCnt + 1;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(v_DL_RetransmissionCnt &gt; 4)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t_Watchdog.stop;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f_NR_SetVerdictFailOrInconc(__FILE__, __LINE__, p_TestcaseStep &amp; "DL Msg retransmissions &gt; 4");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 else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repeat;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/* HARQ ACK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[]SYSIND.receive(car_NR_SYSTEM_UL_HARQ_IND(p_NR_CellId, ack))-&gt; value v_SYS_IND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v_T2 := v_SYS_IND.Common.TimingInfo.SubFrame;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f_NR_SS_SystemIndCtrlConfig(p_NR_CellId, cds_NR_SystemIndCtrl_UL_HARQ(disable));    /* disable indication of HARQ ack/nack;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v_T2Flag := true;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repeat;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/* HARQ error indication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[] SYSIND.receive (car_NR_SYSTEM_HARQ_ERROR(p_NR_CellId, cr_NR_HarqErrorUL_Any))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f_SetVerdictInconc(__FILE__, __LINE__, p_TestcaseStep &amp; "HARQ error for UL transmission in RRC Delay test");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t_Watchdog.stop;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[] SRB.receive(p_SRB_COMMON_IND) -&gt; value v_ReceivedNR_SRB_COMMON_IND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v_T4 := v_ReceivedNR_SRB_COMMON_IND.Common.TimingInfo.SubFrame;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v_T4Flag := true;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t_Watchdog.stop;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[] t_Watchdog.timeout {                                                                                     /* timeout =&gt; after T5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f_NR_SetVerdictFailOrInconc(__FILE__, __LINE__, p_TestcaseStep &amp; "t_Watchdog timeout");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//Stop UL Grant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f_NR_ULGrantConfiguration_Stop(p_NR_CellId);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(not v_T2Flag)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f_NR_SetVerdictFailOrInconc(__FILE__, __LINE__, p_TestcaseStep &amp; "UL ACK not received");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(not v_T4Flag)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f_NR_SetVerdictFailOrInconc(__FILE__, __LINE__, p_TestcaseStep &amp; "UL Msg not received");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 the Delay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v_T2Slots := (((v_T2.SFN.Number * 10) + v_T2.Subframe.Number) * v_SlotsNumberPerSubframe) + f_NR_SubFrameTiming_GetSlotNumber(v_T2) + v_MaxNumberSlots;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//Initialise Delta2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(f_NR_CellInfo_GetIsFDD(p_NR_CellId)){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v_Delta2 := 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 //TDD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select(v_SCS)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case(kHz15)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v_Delta2 := (5 - (v_T2Slots - v_K1 + v_Nslots))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case(kHz30)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v_Delta2 := (4 - (v_T2Slots - v_K1 + v_Nslots) mod 10) mod 10;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case(kHz120)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v_Delta2 := (5- (v_T2Slots - v_K1 + v_Nslots) mod 5)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case else { FatalError(__FILE__, __LINE__, "Invalid SCS");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 ((v_T4Slots - v_K2) - (v_T2Slots - v_K1))mod v_MaxNumberSlots &lt;= (v_Nslots + v_Delta2))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f_NR_PreliminaryPass(__FILE__, __LINE__, p_TestcaseStep);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f_NR_SetVerdictFailOrInconc(__FILE__, __LINE__, p_TestcaseStep);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return v_ReceivedNR_SRB_COMMON_IND;</w:t>
            </w:r>
          </w:p>
          <w:p w:rsidR="00980254" w:rsidRDefault="00FB3E90" w:rsidP="00FB3E9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980254" w:rsidRPr="007015EF" w:rsidRDefault="00980254" w:rsidP="00980254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80254" w:rsidTr="00D46D96">
        <w:tc>
          <w:tcPr>
            <w:tcW w:w="9855" w:type="dxa"/>
            <w:shd w:val="clear" w:color="auto" w:fill="auto"/>
          </w:tcPr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f_NR5GC_RRC_ProcedureDelay(NR_CellId_Type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p_NR_CellId,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template (value) NR_SRB_COMMON_REQ</w:t>
            </w:r>
            <w:r>
              <w:rPr>
                <w:noProof/>
              </w:rPr>
              <w:tab/>
              <w:t>p_SRB_COMMON_REQ,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template (present) NR_SRB_COMMON_IND</w:t>
            </w:r>
            <w:r>
              <w:rPr>
                <w:noProof/>
              </w:rPr>
              <w:tab/>
              <w:t>p_SRB_COMMON_IND,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integer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p_Nms,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>
              <w:rPr>
                <w:noProof/>
              </w:rPr>
              <w:tab/>
              <w:t xml:space="preserve">  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charstring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p_TestcaseStep,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>
              <w:rPr>
                <w:noProof/>
              </w:rPr>
              <w:tab/>
              <w:t xml:space="preserve">  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</w:t>
            </w:r>
            <w:r w:rsidRPr="005325DC">
              <w:rPr>
                <w:noProof/>
                <w:highlight w:val="yellow"/>
              </w:rPr>
              <w:t>boolean p_If_UEinfo := false)</w:t>
            </w:r>
            <w:r>
              <w:rPr>
                <w:noProof/>
              </w:rPr>
              <w:t xml:space="preserve"> runs on NR_BASE_PTC return NR_SRB_COMMON_IND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v_T1Slots;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v_T2Slots;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v_T3Slots;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v_T4Slots;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SubFrameTiming_Type v_T1; // Send DL Msg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SubFrameTiming_Type v_T2; // HARQ ACK receive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SubFrameTiming_Type v_T3; // Start UL Grant start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SubFrameTiming_Type v_T4; // UL RRC PDU received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SubFrameTiming_Type v_Tnow;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v_SlotsNumberPerSubframe := f_NR_CellInfo_GetSlotsNumberPerSubframe(p_NR_CellId);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SubcarrierSpacing v_SCS := f_NR_CellInfo_GetSCS(p_NR_CellId);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v_Nslots := p_Nms*v_SlotsNumberPerSubframe + 1;  //@sic R5s210842 change 2.1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v_Delta1;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v_Delta2;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v_GrantPeriodicity;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v_DL_RetransmissionCnt := 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NR_SYSTEM_IND v_SYS_IND;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boolean v_T2Flag := false;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boolean v_T4Flag := false;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v_K1;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v_K2 := 4;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NR_SRB_COMMON_IND v_ReceivedNR_SRB_COMMON_IND;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v_MaxNumberSlots := 1024 * 10 * v_SlotsNumberPerSubframe;</w:t>
            </w:r>
            <w:r>
              <w:rPr>
                <w:noProof/>
              </w:rPr>
              <w:tab/>
              <w:t xml:space="preserve">  // Maximum number per SFN complete cycle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FB3E90">
              <w:rPr>
                <w:noProof/>
                <w:highlight w:val="yellow"/>
              </w:rPr>
              <w:t>var template (value) NR_SRB_COMMON_REQ v_SRB_COMMON_REQ := p_SRB_COMMON_REQ;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timer t_Watchdog;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//@sic R5s210842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(f_TimingInfo_IsNow(</w:t>
            </w:r>
            <w:r w:rsidRPr="00B14E53">
              <w:rPr>
                <w:noProof/>
                <w:highlight w:val="yellow"/>
              </w:rPr>
              <w:t>v_SRB_COMMON_REQ</w:t>
            </w:r>
            <w:r>
              <w:rPr>
                <w:noProof/>
              </w:rPr>
              <w:t>.Common.TimingInfo))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v_T1 := f_NR_GetNextSendOccasion_DL(p_NR_CellId);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14E53">
              <w:rPr>
                <w:noProof/>
                <w:highlight w:val="yellow"/>
              </w:rPr>
              <w:t>v_SRB_COMMON_REQ</w:t>
            </w:r>
            <w:r>
              <w:rPr>
                <w:noProof/>
              </w:rPr>
              <w:t>.Common.TimingInfo.SubFrame := v_T1;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 else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v_T1 := valueof(</w:t>
            </w:r>
            <w:r w:rsidRPr="00B14E53">
              <w:rPr>
                <w:noProof/>
                <w:highlight w:val="yellow"/>
              </w:rPr>
              <w:t>v_SRB_COMMON_REQ.</w:t>
            </w:r>
            <w:r>
              <w:rPr>
                <w:noProof/>
              </w:rPr>
              <w:t>Common.TimingInfo.SubFrame);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v_T1Slots := f_NR_ConvertTiming_To_TimingInSlots(v_T1, v_SlotsNumberPerSubframe);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 Initialise GrantPeriodicity, Delta1, K1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(f_NR_CellInfo_GetIsFDD(p_NR_CellId)){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v_GrantPeriodicity := 1; // Grant repeated in every slot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v_Delta1 := 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v_K1 := 7;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ab/>
              <w:t>} else { // TDD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select(v_SCS)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case(kHz15)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v_GrantPeriodicity := 5; //Grant repeated every 5 slots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v_Delta1 := (5 - (v_T1Slots + v_Nslots))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v_K1 := 7;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case(kHz30)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v_GrantPeriodicity := 10; //Grant repeated every 10 slots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v_Delta1 := (4 - (v_T1Slots + v_Nslots) mod 10) mod 10;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v_K1 :=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case(kHz120)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v_GrantPeriodicity := 5; //Grant repeated every 5 slots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v_Delta1 := (5- (v_T1Slots + v_Nslots) mod 5)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v_K1 :=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 else { FatalError(__FILE__, __LINE__, "Invalid SCS");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//Calculate T3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v_T3Slots := v_T1Slots + v_Nslots + v_Delta1;  //@sic R5s210842 change 2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v_T3 := f_NR_ConvertTimingInSlots_To_Timing(v_T3Slots, v_SCS, v_SlotsNumberPerSubframe);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//T1: send DL Msg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SRB.send(</w:t>
            </w:r>
            <w:r w:rsidRPr="00B14E53">
              <w:rPr>
                <w:noProof/>
                <w:highlight w:val="yellow"/>
              </w:rPr>
              <w:t>v_SRB_COMMON_REQ</w:t>
            </w:r>
            <w:r>
              <w:rPr>
                <w:noProof/>
              </w:rPr>
              <w:t>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//Enable HARQ ack/nack reporting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f_NR_SS_SystemIndCtrlConfig(p_NR_CellId, cds_NR_SystemIndCtrl_UL_HARQ(enable), cs_TimingInfo_NR(v_T1)); //@sic R5s210842 change 2.4 sic@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//T3 configure SS with periodic UL Grant at T3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f_NR_ULGrantConfiguration_Start(p_NR_CellId, cs_TimingInfo_NR(v_T3), -, -, -, cs_UL_GrantConfig_ContPeriodic(v_GrantPeriodicity));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 Start WatchDog timer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v_Tnow := f_NR_GetCurrentTiming(p_NR_CellId);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t_Watchdog.start (int2float(f_SubFrameTiming_Duration(v_Tnow, v_T1) + p_Nms + </w:t>
            </w:r>
            <w:r w:rsidRPr="00B14E53">
              <w:rPr>
                <w:noProof/>
                <w:highlight w:val="yellow"/>
              </w:rPr>
              <w:t>250</w:t>
            </w:r>
            <w:r>
              <w:rPr>
                <w:noProof/>
              </w:rPr>
              <w:t xml:space="preserve">) / 1000.0);  /* 50ms added to be at the safe side */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alt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/* HARQ NACK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[]SYSIND.receive(car_NR_SYSTEM_UL_HARQ_IND(p_NR_CellId, nack))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v_DL_RetransmissionCnt := v_DL_RetransmissionCnt + 1;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 (v_DL_RetransmissionCnt &gt; 4)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t_Watchdog.stop;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f_NR_SetVerdictFailOrInconc(__FILE__, __LINE__, p_TestcaseStep &amp; "DL Msg retransmissions &gt; 4");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repeat;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/* HARQ ACK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[]SYSIND.receive(car_NR_SYSTEM_UL_HARQ_IND(p_NR_CellId, ack))-&gt; value v_SYS_IND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v_T2 := v_SYS_IND.Common.TimingInfo.SubFrame;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f_NR_SS_SystemIndCtrlConfig(p_NR_CellId, cds_NR_SystemIndCtrl_UL_HARQ(disable));</w:t>
            </w:r>
            <w:r>
              <w:rPr>
                <w:noProof/>
              </w:rPr>
              <w:tab/>
              <w:t>/* disable indication of HARQ ack/nack;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v_T2Flag := true;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repeat;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/* HARQ error indication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[] SYSIND.receive (car_NR_SYSTEM_HARQ_ERROR(p_NR_CellId, cr_NR_HarqErrorUL_Any))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f_SetVerdictInconc(__FILE__, __LINE__, p_TestcaseStep &amp; "HARQ error for UL transmission in RRC Delay test");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t_Watchdog.stop;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[] SRB.receive(p_SRB_COMMON_IND) -&gt; value v_ReceivedNR_SRB_COMMON_IND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v_T4 := v_ReceivedNR_SRB_COMMON_IND.Common.TimingInfo.SubFrame;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v_T4Flag := true;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t_Watchdog.stop;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[] t_Watchdog.timeout { 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/* timeout =&gt; after T5 */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f_NR_SetVerdictFailOrInconc(__FILE__, __LINE__, p_TestcaseStep &amp; "t_Watchdog timeout");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//Stop UL Grant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f_NR_ULGrantConfiguration_Stop(p_NR_CellId);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(not v_T2Flag)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f_NR_SetVerdictFailOrInconc(__FILE__, __LINE__, p_TestcaseStep &amp; "UL ACK not received");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(not v_T4Flag)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f_NR_SetVerdictFailOrInconc(__FILE__, __LINE__, p_TestcaseStep &amp; "UL Msg not received");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//Check the Delay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v_T2Slots := (((v_T2.SFN.Number * 10) + v_T2.Subframe.Number) * v_SlotsNumberPerSubframe) + f_NR_SubFrameTiming_GetSlotNumber(v_T2) + v_MaxNumberSlots;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v_T4Slots := (((v_T4.SFN.Number * 10) + v_T4.Subframe.Number) * v_SlotsNumberPerSubframe) + f_NR_SubFrameTiming_GetSlotNumber(v_T4) + v_MaxNumberSlots;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//Initialise Delta2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(f_NR_CellInfo_GetIsFDD(p_NR_CellId)){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v_Delta2 := 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 else { //TDD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select(v_SCS)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case(kHz15)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v_Delta2 := (5 - (v_T2Slots - v_K1 + v_Nslots))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case(kHz30)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v_Delta2 := (4 - (v_T2Slots - v_K1 + v_Nslots) mod 10) mod 10;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case(kHz120)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v_Delta2 := (5- (v_T2Slots - v_K1 + v_Nslots) mod 5) mod 5;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case else { FatalError(__FILE__, __LINE__, "Invalid SCS"); 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Pr="00B14E53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ab/>
            </w:r>
            <w:r w:rsidRPr="00B14E53">
              <w:rPr>
                <w:noProof/>
                <w:highlight w:val="yellow"/>
              </w:rPr>
              <w:t xml:space="preserve">if(p_If_UEinfo){//Script failure lc add 20211006 for UE infor is too big </w:t>
            </w:r>
          </w:p>
          <w:p w:rsidR="00FB3E90" w:rsidRPr="00B14E53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B14E53">
              <w:rPr>
                <w:noProof/>
                <w:highlight w:val="yellow"/>
              </w:rPr>
              <w:tab/>
            </w:r>
            <w:r w:rsidRPr="00B14E53">
              <w:rPr>
                <w:noProof/>
                <w:highlight w:val="yellow"/>
              </w:rPr>
              <w:tab/>
              <w:t>v_Nslots := v_Nslots + 20;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14E53">
              <w:rPr>
                <w:noProof/>
                <w:highlight w:val="yellow"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 ((v_T4Slots - v_K2) - (v_T2Slots - v_K1))mod v_MaxNumberSlots &lt;= (v_Nslots + v_Delta2))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f_NR_PreliminaryPass(__FILE__, __LINE__, p_TestcaseStep);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 else {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f_NR_SetVerdictFailOrInconc(__FILE__, __LINE__, p_TestcaseStep);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FB3E90" w:rsidRDefault="00FB3E90" w:rsidP="00FB3E9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return v_ReceivedNR_SRB_COMMON_IND;</w:t>
            </w:r>
          </w:p>
          <w:p w:rsidR="00980254" w:rsidRDefault="00FB3E90" w:rsidP="00FB3E9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84670988"/>
      <w:r w:rsidRPr="00854C55">
        <w:rPr>
          <w:rFonts w:cs="Arial"/>
          <w:b/>
        </w:rPr>
        <w:lastRenderedPageBreak/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5E0249">
        <w:rPr>
          <w:rFonts w:cs="Arial" w:hint="eastAsia"/>
          <w:color w:val="000000"/>
          <w:lang w:eastAsia="zh-CN"/>
        </w:rPr>
        <w:t>78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84670989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:rsidR="008E5C6A" w:rsidRPr="0015420E" w:rsidRDefault="00C65338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4670990"/>
      <w:r w:rsidRPr="0015420E">
        <w:rPr>
          <w:rFonts w:cs="Arial" w:hint="eastAsia"/>
          <w:b/>
          <w:lang w:eastAsia="zh-CN"/>
        </w:rPr>
        <w:t xml:space="preserve">Media </w:t>
      </w:r>
      <w:proofErr w:type="spellStart"/>
      <w:r w:rsidRPr="0015420E">
        <w:rPr>
          <w:rFonts w:cs="Arial" w:hint="eastAsia"/>
          <w:b/>
          <w:lang w:eastAsia="zh-CN"/>
        </w:rPr>
        <w:t>Tek</w:t>
      </w:r>
      <w:proofErr w:type="spellEnd"/>
      <w:r w:rsidRPr="0015420E">
        <w:rPr>
          <w:rFonts w:cs="Arial" w:hint="eastAsia"/>
          <w:b/>
          <w:lang w:eastAsia="zh-CN"/>
        </w:rPr>
        <w:t xml:space="preserve"> M80</w:t>
      </w:r>
      <w:bookmarkEnd w:id="21"/>
    </w:p>
    <w:p w:rsidR="008E5C6A" w:rsidRDefault="0015420E" w:rsidP="008E5C6A">
      <w:pPr>
        <w:rPr>
          <w:rFonts w:cs="Arial"/>
          <w:lang w:eastAsia="zh-CN"/>
        </w:rPr>
      </w:pPr>
      <w:r>
        <w:rPr>
          <w:rFonts w:cs="Arial"/>
          <w:lang w:eastAsia="zh-CN"/>
        </w:rPr>
        <w:t>T</w:t>
      </w:r>
      <w:r>
        <w:rPr>
          <w:rFonts w:cs="Arial" w:hint="eastAsia"/>
          <w:lang w:eastAsia="zh-CN"/>
        </w:rPr>
        <w:t xml:space="preserve">he </w:t>
      </w:r>
      <w:r w:rsidR="00C65338" w:rsidRPr="0015420E">
        <w:rPr>
          <w:rFonts w:cs="Arial"/>
          <w:b/>
          <w:lang w:eastAsia="zh-CN"/>
        </w:rPr>
        <w:t>Media</w:t>
      </w:r>
      <w:r w:rsidR="005E0249">
        <w:rPr>
          <w:rFonts w:cs="Arial" w:hint="eastAsia"/>
          <w:b/>
          <w:lang w:eastAsia="zh-CN"/>
        </w:rPr>
        <w:t xml:space="preserve"> </w:t>
      </w:r>
      <w:proofErr w:type="spellStart"/>
      <w:r w:rsidR="00C65338" w:rsidRPr="0015420E">
        <w:rPr>
          <w:rFonts w:cs="Arial"/>
          <w:b/>
          <w:lang w:eastAsia="zh-CN"/>
        </w:rPr>
        <w:t>Tek</w:t>
      </w:r>
      <w:proofErr w:type="spellEnd"/>
      <w:r w:rsidR="00C65338" w:rsidRPr="0015420E">
        <w:rPr>
          <w:rFonts w:cs="Arial"/>
          <w:b/>
          <w:lang w:eastAsia="zh-CN"/>
        </w:rPr>
        <w:t xml:space="preserve"> M80</w:t>
      </w:r>
      <w:r w:rsidR="008E5C6A">
        <w:rPr>
          <w:rFonts w:cs="Arial"/>
        </w:rPr>
        <w:t xml:space="preserve"> passed this test case on </w:t>
      </w:r>
      <w:proofErr w:type="spellStart"/>
      <w:r w:rsidR="008E5C6A">
        <w:rPr>
          <w:rFonts w:ascii="Arial" w:hAnsi="Arial"/>
          <w:b/>
          <w:lang w:eastAsia="zh-CN"/>
        </w:rPr>
        <w:t>Datang</w:t>
      </w:r>
      <w:proofErr w:type="spellEnd"/>
      <w:r w:rsidR="008E5C6A">
        <w:rPr>
          <w:rFonts w:ascii="Arial" w:hAnsi="Arial"/>
          <w:b/>
          <w:lang w:eastAsia="zh-CN"/>
        </w:rPr>
        <w:t xml:space="preserve"> </w:t>
      </w:r>
      <w:proofErr w:type="spellStart"/>
      <w:r w:rsidR="008E5C6A">
        <w:rPr>
          <w:rFonts w:ascii="Arial" w:hAnsi="Arial"/>
          <w:b/>
          <w:lang w:eastAsia="zh-CN"/>
        </w:rPr>
        <w:t>LinkTester</w:t>
      </w:r>
      <w:proofErr w:type="spellEnd"/>
      <w:r w:rsidR="008E5C6A">
        <w:rPr>
          <w:rFonts w:ascii="Arial" w:hAnsi="Arial"/>
          <w:b/>
          <w:lang w:eastAsia="zh-CN"/>
        </w:rPr>
        <w:t xml:space="preserve"> 5G Protocol Conformance Test System ECT9610</w:t>
      </w:r>
      <w:r w:rsidR="008E5C6A">
        <w:rPr>
          <w:rFonts w:cs="Arial"/>
        </w:rPr>
        <w:t>. The documentation below is enclosed as evidence of the successful test case run [1]:</w:t>
      </w:r>
    </w:p>
    <w:p w:rsidR="001F4BC1" w:rsidRPr="00F577B4" w:rsidRDefault="008E5C6A" w:rsidP="00FA7D7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F577B4">
        <w:rPr>
          <w:rFonts w:cs="Arial"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FA7D75" w:rsidRPr="00FA7D75">
        <w:rPr>
          <w:rFonts w:ascii="Calibri" w:hAnsi="Calibri" w:cs="Calibri"/>
          <w:sz w:val="22"/>
        </w:rPr>
        <w:t>TC_8_1_5_8_1_NR5GC_N78.log</w:t>
      </w:r>
    </w:p>
    <w:p w:rsidR="008E5C6A" w:rsidRPr="00F577B4" w:rsidRDefault="008E5C6A" w:rsidP="007766F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 w:rsidRPr="00F577B4">
        <w:rPr>
          <w:b/>
        </w:rPr>
        <w:t>PIXCIT settings used</w:t>
      </w:r>
      <w:r w:rsidRPr="00F577B4">
        <w:rPr>
          <w:rFonts w:hint="eastAsia"/>
          <w:b/>
          <w:lang w:eastAsia="zh-CN"/>
        </w:rPr>
        <w:t>:</w:t>
      </w:r>
      <w:bookmarkStart w:id="22" w:name="_GoBack"/>
      <w:bookmarkEnd w:id="22"/>
      <w:r w:rsidRPr="00F577B4">
        <w:rPr>
          <w:rFonts w:cs="Arial"/>
          <w:b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7766F3" w:rsidRPr="007766F3">
        <w:rPr>
          <w:rFonts w:ascii="Calibri" w:hAnsi="Calibri" w:cs="Calibri"/>
          <w:sz w:val="22"/>
        </w:rPr>
        <w:t>Pics(MTK)</w:t>
      </w:r>
      <w:r w:rsidR="000559B5" w:rsidRPr="00F577B4">
        <w:rPr>
          <w:rFonts w:ascii="Calibri" w:hAnsi="Calibri" w:cs="Calibri"/>
          <w:sz w:val="22"/>
        </w:rPr>
        <w:t>.xml</w:t>
      </w:r>
    </w:p>
    <w:p w:rsidR="005150E2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57751A" w:rsidRPr="0057751A">
        <w:rPr>
          <w:rFonts w:ascii="Calibri" w:hAnsi="Calibri" w:cs="Calibri"/>
          <w:sz w:val="22"/>
        </w:rPr>
        <w:t>Pixit(</w:t>
      </w:r>
      <w:proofErr w:type="gramEnd"/>
      <w:r w:rsidR="0057751A" w:rsidRPr="0057751A">
        <w:rPr>
          <w:rFonts w:ascii="Calibri" w:hAnsi="Calibri" w:cs="Calibri"/>
          <w:sz w:val="22"/>
        </w:rPr>
        <w:t>TC_</w:t>
      </w:r>
      <w:r w:rsidR="00D46D96">
        <w:rPr>
          <w:rFonts w:ascii="Calibri" w:hAnsi="Calibri" w:cs="Calibri"/>
          <w:sz w:val="22"/>
        </w:rPr>
        <w:t>8_1_5_8_1</w:t>
      </w:r>
      <w:r w:rsidR="0057751A" w:rsidRPr="0057751A">
        <w:rPr>
          <w:rFonts w:ascii="Calibri" w:hAnsi="Calibri" w:cs="Calibri"/>
          <w:sz w:val="22"/>
        </w:rPr>
        <w:t>_NR5GC)</w:t>
      </w:r>
      <w:r w:rsidR="000559B5" w:rsidRPr="000559B5">
        <w:rPr>
          <w:rFonts w:ascii="Calibri" w:hAnsi="Calibri" w:cs="Calibri"/>
          <w:sz w:val="22"/>
        </w:rPr>
        <w:t>.xml</w:t>
      </w:r>
    </w:p>
    <w:p w:rsidR="001F4BC1" w:rsidRPr="008E5C6A" w:rsidRDefault="001F4BC1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84670991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0C496E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0C496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1473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46D96">
              <w:rPr>
                <w:rFonts w:ascii="Calibri" w:hAnsi="Calibri" w:cs="Calibri" w:hint="eastAsia"/>
                <w:sz w:val="22"/>
                <w:lang w:eastAsia="zh-CN"/>
              </w:rPr>
              <w:t>8.1.5.8.1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Default="001E41F3" w:rsidP="00603F4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F9A" w:rsidRDefault="001F5F9A">
      <w:r>
        <w:separator/>
      </w:r>
    </w:p>
  </w:endnote>
  <w:endnote w:type="continuationSeparator" w:id="0">
    <w:p w:rsidR="001F5F9A" w:rsidRDefault="001F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F9A" w:rsidRDefault="001F5F9A">
      <w:r>
        <w:separator/>
      </w:r>
    </w:p>
  </w:footnote>
  <w:footnote w:type="continuationSeparator" w:id="0">
    <w:p w:rsidR="001F5F9A" w:rsidRDefault="001F5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FD45ED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21716A"/>
    <w:multiLevelType w:val="hybridMultilevel"/>
    <w:tmpl w:val="16A03922"/>
    <w:lvl w:ilvl="0" w:tplc="02D03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032D2C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>
    <w:nsid w:val="48A655EA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D110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673185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C622F79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4D7F0D"/>
    <w:multiLevelType w:val="hybridMultilevel"/>
    <w:tmpl w:val="E7C4CFB8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6"/>
  </w:num>
  <w:num w:numId="6">
    <w:abstractNumId w:val="30"/>
  </w:num>
  <w:num w:numId="7">
    <w:abstractNumId w:val="14"/>
  </w:num>
  <w:num w:numId="8">
    <w:abstractNumId w:val="1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0"/>
    <w:lvlOverride w:ilvl="1">
      <w:startOverride w:val="1"/>
    </w:lvlOverride>
  </w:num>
  <w:num w:numId="14">
    <w:abstractNumId w:val="20"/>
  </w:num>
  <w:num w:numId="15">
    <w:abstractNumId w:val="7"/>
  </w:num>
  <w:num w:numId="16">
    <w:abstractNumId w:val="28"/>
  </w:num>
  <w:num w:numId="17">
    <w:abstractNumId w:val="0"/>
  </w:num>
  <w:num w:numId="18">
    <w:abstractNumId w:val="27"/>
  </w:num>
  <w:num w:numId="19">
    <w:abstractNumId w:val="31"/>
  </w:num>
  <w:num w:numId="20">
    <w:abstractNumId w:val="29"/>
  </w:num>
  <w:num w:numId="21">
    <w:abstractNumId w:val="1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18"/>
  </w:num>
  <w:num w:numId="27">
    <w:abstractNumId w:val="8"/>
  </w:num>
  <w:num w:numId="28">
    <w:abstractNumId w:val="22"/>
  </w:num>
  <w:num w:numId="29">
    <w:abstractNumId w:val="39"/>
  </w:num>
  <w:num w:numId="30">
    <w:abstractNumId w:val="35"/>
  </w:num>
  <w:num w:numId="31">
    <w:abstractNumId w:val="40"/>
  </w:num>
  <w:num w:numId="32">
    <w:abstractNumId w:val="24"/>
  </w:num>
  <w:num w:numId="33">
    <w:abstractNumId w:val="38"/>
  </w:num>
  <w:num w:numId="34">
    <w:abstractNumId w:val="32"/>
  </w:num>
  <w:num w:numId="35">
    <w:abstractNumId w:val="34"/>
  </w:num>
  <w:num w:numId="36">
    <w:abstractNumId w:val="37"/>
  </w:num>
  <w:num w:numId="37">
    <w:abstractNumId w:val="3"/>
  </w:num>
  <w:num w:numId="38">
    <w:abstractNumId w:val="41"/>
  </w:num>
  <w:num w:numId="39">
    <w:abstractNumId w:val="15"/>
  </w:num>
  <w:num w:numId="40">
    <w:abstractNumId w:val="16"/>
  </w:num>
  <w:num w:numId="41">
    <w:abstractNumId w:val="26"/>
  </w:num>
  <w:num w:numId="42">
    <w:abstractNumId w:val="25"/>
  </w:num>
  <w:num w:numId="43">
    <w:abstractNumId w:val="33"/>
  </w:num>
  <w:num w:numId="44">
    <w:abstractNumId w:val="5"/>
  </w:num>
  <w:num w:numId="45">
    <w:abstractNumId w:val="42"/>
  </w:num>
  <w:num w:numId="46">
    <w:abstractNumId w:val="36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10A60"/>
    <w:rsid w:val="00015E18"/>
    <w:rsid w:val="00022434"/>
    <w:rsid w:val="00022E4A"/>
    <w:rsid w:val="000248B5"/>
    <w:rsid w:val="000316E0"/>
    <w:rsid w:val="000326C8"/>
    <w:rsid w:val="00032AD9"/>
    <w:rsid w:val="00036E36"/>
    <w:rsid w:val="00050A91"/>
    <w:rsid w:val="00050E0E"/>
    <w:rsid w:val="000545B2"/>
    <w:rsid w:val="00054FBD"/>
    <w:rsid w:val="000559B5"/>
    <w:rsid w:val="00056B02"/>
    <w:rsid w:val="000617E1"/>
    <w:rsid w:val="00063BFA"/>
    <w:rsid w:val="000673EF"/>
    <w:rsid w:val="00073DD9"/>
    <w:rsid w:val="000859E5"/>
    <w:rsid w:val="000866A4"/>
    <w:rsid w:val="00090F63"/>
    <w:rsid w:val="00094F91"/>
    <w:rsid w:val="00096A1E"/>
    <w:rsid w:val="000970E3"/>
    <w:rsid w:val="000A4A26"/>
    <w:rsid w:val="000A6394"/>
    <w:rsid w:val="000B4564"/>
    <w:rsid w:val="000B6F5A"/>
    <w:rsid w:val="000B7FED"/>
    <w:rsid w:val="000C038A"/>
    <w:rsid w:val="000C496E"/>
    <w:rsid w:val="000C6598"/>
    <w:rsid w:val="000D44B3"/>
    <w:rsid w:val="000D61C1"/>
    <w:rsid w:val="000E0380"/>
    <w:rsid w:val="000E4F99"/>
    <w:rsid w:val="000E70AC"/>
    <w:rsid w:val="000F0519"/>
    <w:rsid w:val="000F15E5"/>
    <w:rsid w:val="001066E3"/>
    <w:rsid w:val="00111502"/>
    <w:rsid w:val="001133B9"/>
    <w:rsid w:val="00121646"/>
    <w:rsid w:val="00123B59"/>
    <w:rsid w:val="00142C5B"/>
    <w:rsid w:val="00144D42"/>
    <w:rsid w:val="00145D43"/>
    <w:rsid w:val="001516D5"/>
    <w:rsid w:val="0015420E"/>
    <w:rsid w:val="00163924"/>
    <w:rsid w:val="00172C67"/>
    <w:rsid w:val="00174EF1"/>
    <w:rsid w:val="00177F75"/>
    <w:rsid w:val="001837CE"/>
    <w:rsid w:val="00192C46"/>
    <w:rsid w:val="00196081"/>
    <w:rsid w:val="0019740A"/>
    <w:rsid w:val="001A08B3"/>
    <w:rsid w:val="001A09A3"/>
    <w:rsid w:val="001A227C"/>
    <w:rsid w:val="001A3CC5"/>
    <w:rsid w:val="001A433F"/>
    <w:rsid w:val="001A4BC2"/>
    <w:rsid w:val="001A5507"/>
    <w:rsid w:val="001A7B60"/>
    <w:rsid w:val="001B3773"/>
    <w:rsid w:val="001B52F0"/>
    <w:rsid w:val="001B7A65"/>
    <w:rsid w:val="001C4AD3"/>
    <w:rsid w:val="001D1E2B"/>
    <w:rsid w:val="001D3281"/>
    <w:rsid w:val="001E0852"/>
    <w:rsid w:val="001E41F3"/>
    <w:rsid w:val="001F4BC1"/>
    <w:rsid w:val="001F5F9A"/>
    <w:rsid w:val="0020488D"/>
    <w:rsid w:val="00207D42"/>
    <w:rsid w:val="00210507"/>
    <w:rsid w:val="002118AB"/>
    <w:rsid w:val="002160BA"/>
    <w:rsid w:val="00221FDA"/>
    <w:rsid w:val="00222B83"/>
    <w:rsid w:val="002370C5"/>
    <w:rsid w:val="00237EB3"/>
    <w:rsid w:val="00244372"/>
    <w:rsid w:val="00247475"/>
    <w:rsid w:val="0026004D"/>
    <w:rsid w:val="00262A94"/>
    <w:rsid w:val="002640DD"/>
    <w:rsid w:val="00265A43"/>
    <w:rsid w:val="002714F0"/>
    <w:rsid w:val="00271A23"/>
    <w:rsid w:val="002726CB"/>
    <w:rsid w:val="00275D12"/>
    <w:rsid w:val="00284FEB"/>
    <w:rsid w:val="002860C4"/>
    <w:rsid w:val="00292477"/>
    <w:rsid w:val="002A07B4"/>
    <w:rsid w:val="002A6D31"/>
    <w:rsid w:val="002B27CE"/>
    <w:rsid w:val="002B5741"/>
    <w:rsid w:val="002C0422"/>
    <w:rsid w:val="002D362B"/>
    <w:rsid w:val="002D5454"/>
    <w:rsid w:val="002E472E"/>
    <w:rsid w:val="002F5253"/>
    <w:rsid w:val="00304964"/>
    <w:rsid w:val="00305409"/>
    <w:rsid w:val="00307B12"/>
    <w:rsid w:val="00311688"/>
    <w:rsid w:val="00314FAA"/>
    <w:rsid w:val="00317F09"/>
    <w:rsid w:val="00320BC8"/>
    <w:rsid w:val="00327943"/>
    <w:rsid w:val="00327CED"/>
    <w:rsid w:val="00343F7B"/>
    <w:rsid w:val="00344D50"/>
    <w:rsid w:val="00345FDB"/>
    <w:rsid w:val="00352062"/>
    <w:rsid w:val="003609EF"/>
    <w:rsid w:val="0036231A"/>
    <w:rsid w:val="00365387"/>
    <w:rsid w:val="0036757A"/>
    <w:rsid w:val="00370B54"/>
    <w:rsid w:val="003724C0"/>
    <w:rsid w:val="00374DD4"/>
    <w:rsid w:val="00375F92"/>
    <w:rsid w:val="0038250F"/>
    <w:rsid w:val="00392266"/>
    <w:rsid w:val="003A0BE7"/>
    <w:rsid w:val="003A22C0"/>
    <w:rsid w:val="003A3C72"/>
    <w:rsid w:val="003A3CA7"/>
    <w:rsid w:val="003B1187"/>
    <w:rsid w:val="003C0432"/>
    <w:rsid w:val="003D3D77"/>
    <w:rsid w:val="003D6C5E"/>
    <w:rsid w:val="003E1A36"/>
    <w:rsid w:val="003E2EFC"/>
    <w:rsid w:val="003E42C1"/>
    <w:rsid w:val="003F06D3"/>
    <w:rsid w:val="00400ADF"/>
    <w:rsid w:val="004010D2"/>
    <w:rsid w:val="00407804"/>
    <w:rsid w:val="00410371"/>
    <w:rsid w:val="004242F1"/>
    <w:rsid w:val="00436379"/>
    <w:rsid w:val="00456058"/>
    <w:rsid w:val="00457B35"/>
    <w:rsid w:val="004624D2"/>
    <w:rsid w:val="00465C28"/>
    <w:rsid w:val="00474D09"/>
    <w:rsid w:val="00477FB3"/>
    <w:rsid w:val="004803A5"/>
    <w:rsid w:val="00482CA8"/>
    <w:rsid w:val="004833D4"/>
    <w:rsid w:val="0048427C"/>
    <w:rsid w:val="004915B4"/>
    <w:rsid w:val="004915C6"/>
    <w:rsid w:val="004974BB"/>
    <w:rsid w:val="00497E4E"/>
    <w:rsid w:val="004A0047"/>
    <w:rsid w:val="004A0089"/>
    <w:rsid w:val="004A0EEA"/>
    <w:rsid w:val="004B2B8E"/>
    <w:rsid w:val="004B5695"/>
    <w:rsid w:val="004B73EF"/>
    <w:rsid w:val="004B75B7"/>
    <w:rsid w:val="004C5539"/>
    <w:rsid w:val="004C724F"/>
    <w:rsid w:val="004E40EA"/>
    <w:rsid w:val="004E45DC"/>
    <w:rsid w:val="004E6BC6"/>
    <w:rsid w:val="004F0C51"/>
    <w:rsid w:val="00512559"/>
    <w:rsid w:val="005140FF"/>
    <w:rsid w:val="005150E2"/>
    <w:rsid w:val="0051580D"/>
    <w:rsid w:val="0051675A"/>
    <w:rsid w:val="00522F60"/>
    <w:rsid w:val="005325DC"/>
    <w:rsid w:val="00541933"/>
    <w:rsid w:val="005421BA"/>
    <w:rsid w:val="005467A3"/>
    <w:rsid w:val="00547111"/>
    <w:rsid w:val="00552CFB"/>
    <w:rsid w:val="00553A82"/>
    <w:rsid w:val="00554BA7"/>
    <w:rsid w:val="00555535"/>
    <w:rsid w:val="005640B0"/>
    <w:rsid w:val="0057751A"/>
    <w:rsid w:val="00580410"/>
    <w:rsid w:val="00580A6E"/>
    <w:rsid w:val="0058618C"/>
    <w:rsid w:val="00586828"/>
    <w:rsid w:val="00592121"/>
    <w:rsid w:val="00592D74"/>
    <w:rsid w:val="005A6337"/>
    <w:rsid w:val="005B3B8A"/>
    <w:rsid w:val="005B7A95"/>
    <w:rsid w:val="005D1873"/>
    <w:rsid w:val="005D2D39"/>
    <w:rsid w:val="005D599F"/>
    <w:rsid w:val="005E0249"/>
    <w:rsid w:val="005E2C44"/>
    <w:rsid w:val="005F009E"/>
    <w:rsid w:val="005F07C7"/>
    <w:rsid w:val="006010B5"/>
    <w:rsid w:val="00603F4B"/>
    <w:rsid w:val="00604160"/>
    <w:rsid w:val="00612DA2"/>
    <w:rsid w:val="00621188"/>
    <w:rsid w:val="00624D99"/>
    <w:rsid w:val="006257ED"/>
    <w:rsid w:val="00627A36"/>
    <w:rsid w:val="006348A1"/>
    <w:rsid w:val="006349B9"/>
    <w:rsid w:val="00634B2B"/>
    <w:rsid w:val="00634E02"/>
    <w:rsid w:val="00643C8F"/>
    <w:rsid w:val="00655A75"/>
    <w:rsid w:val="00657850"/>
    <w:rsid w:val="00663076"/>
    <w:rsid w:val="00664362"/>
    <w:rsid w:val="00665C47"/>
    <w:rsid w:val="00665E99"/>
    <w:rsid w:val="00673858"/>
    <w:rsid w:val="00676905"/>
    <w:rsid w:val="006851EA"/>
    <w:rsid w:val="00686A5E"/>
    <w:rsid w:val="006947F6"/>
    <w:rsid w:val="00695808"/>
    <w:rsid w:val="006B3C17"/>
    <w:rsid w:val="006B423E"/>
    <w:rsid w:val="006B46FB"/>
    <w:rsid w:val="006B6D53"/>
    <w:rsid w:val="006C0165"/>
    <w:rsid w:val="006C3F93"/>
    <w:rsid w:val="006D11E8"/>
    <w:rsid w:val="006D2508"/>
    <w:rsid w:val="006D7862"/>
    <w:rsid w:val="006E21FB"/>
    <w:rsid w:val="006E7925"/>
    <w:rsid w:val="00703644"/>
    <w:rsid w:val="00717EBB"/>
    <w:rsid w:val="007203DD"/>
    <w:rsid w:val="0072140F"/>
    <w:rsid w:val="00743139"/>
    <w:rsid w:val="0076267E"/>
    <w:rsid w:val="0077257A"/>
    <w:rsid w:val="007766F3"/>
    <w:rsid w:val="00776ADB"/>
    <w:rsid w:val="00777403"/>
    <w:rsid w:val="00777E55"/>
    <w:rsid w:val="00782EBC"/>
    <w:rsid w:val="00792342"/>
    <w:rsid w:val="007977A8"/>
    <w:rsid w:val="007B0030"/>
    <w:rsid w:val="007B0ED9"/>
    <w:rsid w:val="007B3D92"/>
    <w:rsid w:val="007B512A"/>
    <w:rsid w:val="007C2097"/>
    <w:rsid w:val="007C26FA"/>
    <w:rsid w:val="007C2732"/>
    <w:rsid w:val="007C4D76"/>
    <w:rsid w:val="007C6DDD"/>
    <w:rsid w:val="007D3DC4"/>
    <w:rsid w:val="007D6A07"/>
    <w:rsid w:val="007D6ACF"/>
    <w:rsid w:val="007E0915"/>
    <w:rsid w:val="007E7040"/>
    <w:rsid w:val="007F7259"/>
    <w:rsid w:val="008010DF"/>
    <w:rsid w:val="008040A8"/>
    <w:rsid w:val="00813314"/>
    <w:rsid w:val="00817C3D"/>
    <w:rsid w:val="00823AEF"/>
    <w:rsid w:val="00826A90"/>
    <w:rsid w:val="008279FA"/>
    <w:rsid w:val="008626E7"/>
    <w:rsid w:val="0086728E"/>
    <w:rsid w:val="00867A1D"/>
    <w:rsid w:val="00870310"/>
    <w:rsid w:val="00870EE7"/>
    <w:rsid w:val="00880D41"/>
    <w:rsid w:val="00883CB9"/>
    <w:rsid w:val="008863B9"/>
    <w:rsid w:val="00886492"/>
    <w:rsid w:val="00890B26"/>
    <w:rsid w:val="008952A7"/>
    <w:rsid w:val="00897835"/>
    <w:rsid w:val="008A40F5"/>
    <w:rsid w:val="008A45A6"/>
    <w:rsid w:val="008A4978"/>
    <w:rsid w:val="008A6258"/>
    <w:rsid w:val="008C119C"/>
    <w:rsid w:val="008C2BD5"/>
    <w:rsid w:val="008C48E7"/>
    <w:rsid w:val="008C6B11"/>
    <w:rsid w:val="008D5A46"/>
    <w:rsid w:val="008E5C6A"/>
    <w:rsid w:val="008E7813"/>
    <w:rsid w:val="008F01B7"/>
    <w:rsid w:val="008F1107"/>
    <w:rsid w:val="008F3789"/>
    <w:rsid w:val="008F686C"/>
    <w:rsid w:val="0091371A"/>
    <w:rsid w:val="009148DE"/>
    <w:rsid w:val="00915607"/>
    <w:rsid w:val="00915706"/>
    <w:rsid w:val="009162ED"/>
    <w:rsid w:val="00920E43"/>
    <w:rsid w:val="00925E68"/>
    <w:rsid w:val="00935F8B"/>
    <w:rsid w:val="00937342"/>
    <w:rsid w:val="00937A5E"/>
    <w:rsid w:val="00941E30"/>
    <w:rsid w:val="00944375"/>
    <w:rsid w:val="00962985"/>
    <w:rsid w:val="00965620"/>
    <w:rsid w:val="0097739C"/>
    <w:rsid w:val="009777D9"/>
    <w:rsid w:val="0097790D"/>
    <w:rsid w:val="00980254"/>
    <w:rsid w:val="0098186D"/>
    <w:rsid w:val="00991B88"/>
    <w:rsid w:val="00993C1B"/>
    <w:rsid w:val="0099657B"/>
    <w:rsid w:val="009976AE"/>
    <w:rsid w:val="009A1BA8"/>
    <w:rsid w:val="009A5753"/>
    <w:rsid w:val="009A579D"/>
    <w:rsid w:val="009A638E"/>
    <w:rsid w:val="009C2B70"/>
    <w:rsid w:val="009E3297"/>
    <w:rsid w:val="009E7035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67D99"/>
    <w:rsid w:val="00A71352"/>
    <w:rsid w:val="00A7671C"/>
    <w:rsid w:val="00A8048A"/>
    <w:rsid w:val="00A81CCA"/>
    <w:rsid w:val="00A84064"/>
    <w:rsid w:val="00A9037E"/>
    <w:rsid w:val="00A92963"/>
    <w:rsid w:val="00A935FE"/>
    <w:rsid w:val="00AA2CBC"/>
    <w:rsid w:val="00AB284D"/>
    <w:rsid w:val="00AB4BC7"/>
    <w:rsid w:val="00AB75B6"/>
    <w:rsid w:val="00AC3CB4"/>
    <w:rsid w:val="00AC5820"/>
    <w:rsid w:val="00AC7837"/>
    <w:rsid w:val="00AD0D45"/>
    <w:rsid w:val="00AD1CD8"/>
    <w:rsid w:val="00AE3A4A"/>
    <w:rsid w:val="00AE537C"/>
    <w:rsid w:val="00AF00C2"/>
    <w:rsid w:val="00AF0260"/>
    <w:rsid w:val="00B07E59"/>
    <w:rsid w:val="00B140C2"/>
    <w:rsid w:val="00B14E53"/>
    <w:rsid w:val="00B221C8"/>
    <w:rsid w:val="00B2377D"/>
    <w:rsid w:val="00B258BB"/>
    <w:rsid w:val="00B26FF6"/>
    <w:rsid w:val="00B3628B"/>
    <w:rsid w:val="00B4205E"/>
    <w:rsid w:val="00B42BFD"/>
    <w:rsid w:val="00B43375"/>
    <w:rsid w:val="00B4547E"/>
    <w:rsid w:val="00B54DAE"/>
    <w:rsid w:val="00B65D70"/>
    <w:rsid w:val="00B67B97"/>
    <w:rsid w:val="00B81CE9"/>
    <w:rsid w:val="00B8585C"/>
    <w:rsid w:val="00B9289E"/>
    <w:rsid w:val="00B968C8"/>
    <w:rsid w:val="00BA3EC5"/>
    <w:rsid w:val="00BA51D9"/>
    <w:rsid w:val="00BB1DE0"/>
    <w:rsid w:val="00BB323C"/>
    <w:rsid w:val="00BB5DFC"/>
    <w:rsid w:val="00BC48DA"/>
    <w:rsid w:val="00BC74A2"/>
    <w:rsid w:val="00BD1897"/>
    <w:rsid w:val="00BD279D"/>
    <w:rsid w:val="00BD6BB8"/>
    <w:rsid w:val="00BE15E3"/>
    <w:rsid w:val="00C2048B"/>
    <w:rsid w:val="00C24012"/>
    <w:rsid w:val="00C31031"/>
    <w:rsid w:val="00C3211A"/>
    <w:rsid w:val="00C321D2"/>
    <w:rsid w:val="00C406A8"/>
    <w:rsid w:val="00C43784"/>
    <w:rsid w:val="00C45D0C"/>
    <w:rsid w:val="00C462F9"/>
    <w:rsid w:val="00C50788"/>
    <w:rsid w:val="00C5236C"/>
    <w:rsid w:val="00C610C3"/>
    <w:rsid w:val="00C61269"/>
    <w:rsid w:val="00C6531F"/>
    <w:rsid w:val="00C65338"/>
    <w:rsid w:val="00C66BA2"/>
    <w:rsid w:val="00C8354F"/>
    <w:rsid w:val="00C849A0"/>
    <w:rsid w:val="00C95985"/>
    <w:rsid w:val="00CA46DD"/>
    <w:rsid w:val="00CA7D2C"/>
    <w:rsid w:val="00CB44CC"/>
    <w:rsid w:val="00CC2A0A"/>
    <w:rsid w:val="00CC4DB3"/>
    <w:rsid w:val="00CC5026"/>
    <w:rsid w:val="00CC68D0"/>
    <w:rsid w:val="00CD7191"/>
    <w:rsid w:val="00CE372C"/>
    <w:rsid w:val="00CF0EE6"/>
    <w:rsid w:val="00CF17C9"/>
    <w:rsid w:val="00CF3441"/>
    <w:rsid w:val="00D032D2"/>
    <w:rsid w:val="00D03794"/>
    <w:rsid w:val="00D03F9A"/>
    <w:rsid w:val="00D0481B"/>
    <w:rsid w:val="00D0677B"/>
    <w:rsid w:val="00D06D51"/>
    <w:rsid w:val="00D24991"/>
    <w:rsid w:val="00D303D4"/>
    <w:rsid w:val="00D31793"/>
    <w:rsid w:val="00D34FE6"/>
    <w:rsid w:val="00D358EC"/>
    <w:rsid w:val="00D45104"/>
    <w:rsid w:val="00D46D96"/>
    <w:rsid w:val="00D47F22"/>
    <w:rsid w:val="00D50255"/>
    <w:rsid w:val="00D51F21"/>
    <w:rsid w:val="00D66520"/>
    <w:rsid w:val="00D66CDB"/>
    <w:rsid w:val="00D704B9"/>
    <w:rsid w:val="00D91406"/>
    <w:rsid w:val="00D94AD8"/>
    <w:rsid w:val="00DA4DC7"/>
    <w:rsid w:val="00DD0E35"/>
    <w:rsid w:val="00DE34CF"/>
    <w:rsid w:val="00DE7626"/>
    <w:rsid w:val="00DF0EAF"/>
    <w:rsid w:val="00DF36D2"/>
    <w:rsid w:val="00E11E5F"/>
    <w:rsid w:val="00E133D4"/>
    <w:rsid w:val="00E13549"/>
    <w:rsid w:val="00E139D5"/>
    <w:rsid w:val="00E13F3D"/>
    <w:rsid w:val="00E259B2"/>
    <w:rsid w:val="00E266B1"/>
    <w:rsid w:val="00E30489"/>
    <w:rsid w:val="00E31796"/>
    <w:rsid w:val="00E34898"/>
    <w:rsid w:val="00E4230D"/>
    <w:rsid w:val="00E54423"/>
    <w:rsid w:val="00E65576"/>
    <w:rsid w:val="00E8505D"/>
    <w:rsid w:val="00E969C9"/>
    <w:rsid w:val="00E97BAF"/>
    <w:rsid w:val="00EB09B7"/>
    <w:rsid w:val="00EC51AC"/>
    <w:rsid w:val="00ED3756"/>
    <w:rsid w:val="00ED65E5"/>
    <w:rsid w:val="00ED6C5F"/>
    <w:rsid w:val="00EE1E2F"/>
    <w:rsid w:val="00EE4D7D"/>
    <w:rsid w:val="00EE5422"/>
    <w:rsid w:val="00EE7D7C"/>
    <w:rsid w:val="00EF094D"/>
    <w:rsid w:val="00EF0F1C"/>
    <w:rsid w:val="00EF5778"/>
    <w:rsid w:val="00F25D98"/>
    <w:rsid w:val="00F300FB"/>
    <w:rsid w:val="00F4085B"/>
    <w:rsid w:val="00F41C9A"/>
    <w:rsid w:val="00F46F12"/>
    <w:rsid w:val="00F5244D"/>
    <w:rsid w:val="00F56C42"/>
    <w:rsid w:val="00F577B4"/>
    <w:rsid w:val="00F7093E"/>
    <w:rsid w:val="00F7684F"/>
    <w:rsid w:val="00F82D35"/>
    <w:rsid w:val="00F84D41"/>
    <w:rsid w:val="00F92CA1"/>
    <w:rsid w:val="00F94D87"/>
    <w:rsid w:val="00F9616A"/>
    <w:rsid w:val="00F9718A"/>
    <w:rsid w:val="00F97772"/>
    <w:rsid w:val="00FA700E"/>
    <w:rsid w:val="00FA7D75"/>
    <w:rsid w:val="00FB365F"/>
    <w:rsid w:val="00FB3E90"/>
    <w:rsid w:val="00FB6386"/>
    <w:rsid w:val="00FB7807"/>
    <w:rsid w:val="00FD1BE3"/>
    <w:rsid w:val="00FE2457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D2AF7-3D50-4879-8C4B-55E4939C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12636</TotalTime>
  <Pages>18</Pages>
  <Words>6380</Words>
  <Characters>36372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233</cp:revision>
  <cp:lastPrinted>1900-12-31T16:00:00Z</cp:lastPrinted>
  <dcterms:created xsi:type="dcterms:W3CDTF">2021-05-13T14:26:00Z</dcterms:created>
  <dcterms:modified xsi:type="dcterms:W3CDTF">2021-10-12T09:32:00Z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