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C217C" w14:textId="04137BF8" w:rsidR="00935F41" w:rsidRDefault="00935F41" w:rsidP="00935F4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w:t>
        </w:r>
        <w:r w:rsidR="00265A3A">
          <w:rPr>
            <w:b/>
            <w:i/>
            <w:noProof/>
            <w:sz w:val="28"/>
          </w:rPr>
          <w:t>1402</w:t>
        </w:r>
      </w:fldSimple>
    </w:p>
    <w:p w14:paraId="379D6C30" w14:textId="77777777" w:rsidR="00935F41" w:rsidRDefault="008448FA" w:rsidP="00935F41">
      <w:pPr>
        <w:pStyle w:val="CRCoverPage"/>
        <w:outlineLvl w:val="0"/>
        <w:rPr>
          <w:b/>
          <w:noProof/>
          <w:sz w:val="24"/>
        </w:rPr>
      </w:pPr>
      <w:fldSimple w:instr=" DOCPROPERTY  Location  \* MERGEFORMAT ">
        <w:r w:rsidR="00935F41" w:rsidRPr="00BA51D9">
          <w:rPr>
            <w:b/>
            <w:noProof/>
            <w:sz w:val="24"/>
          </w:rPr>
          <w:t>Online</w:t>
        </w:r>
      </w:fldSimple>
      <w:r w:rsidR="00935F41">
        <w:rPr>
          <w:b/>
          <w:noProof/>
          <w:sz w:val="24"/>
        </w:rPr>
        <w:t xml:space="preserve">, </w:t>
      </w:r>
      <w:fldSimple w:instr=" DOCPROPERTY  Country  \* MERGEFORMAT "/>
      <w:r w:rsidR="00935F41">
        <w:rPr>
          <w:b/>
          <w:noProof/>
          <w:sz w:val="24"/>
        </w:rPr>
        <w:t xml:space="preserve">, </w:t>
      </w:r>
      <w:fldSimple w:instr=" DOCPROPERTY  StartDate  \* MERGEFORMAT ">
        <w:r w:rsidR="00935F41" w:rsidRPr="00BA51D9">
          <w:rPr>
            <w:b/>
            <w:noProof/>
            <w:sz w:val="24"/>
          </w:rPr>
          <w:t>7th Dec 2020</w:t>
        </w:r>
      </w:fldSimple>
      <w:r w:rsidR="00935F41">
        <w:rPr>
          <w:b/>
          <w:noProof/>
          <w:sz w:val="24"/>
        </w:rPr>
        <w:t xml:space="preserve"> - </w:t>
      </w:r>
      <w:fldSimple w:instr=" DOCPROPERTY  EndDate  \* MERGEFORMAT ">
        <w:r w:rsidR="00935F41"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5F41" w14:paraId="5F8B80AA" w14:textId="77777777" w:rsidTr="00935F41">
        <w:tc>
          <w:tcPr>
            <w:tcW w:w="9641" w:type="dxa"/>
            <w:gridSpan w:val="9"/>
            <w:tcBorders>
              <w:top w:val="single" w:sz="4" w:space="0" w:color="auto"/>
              <w:left w:val="single" w:sz="4" w:space="0" w:color="auto"/>
              <w:right w:val="single" w:sz="4" w:space="0" w:color="auto"/>
            </w:tcBorders>
          </w:tcPr>
          <w:p w14:paraId="2D4C349F" w14:textId="77777777" w:rsidR="00935F41" w:rsidRDefault="00935F41" w:rsidP="00935F41">
            <w:pPr>
              <w:pStyle w:val="CRCoverPage"/>
              <w:spacing w:after="0"/>
              <w:jc w:val="right"/>
              <w:rPr>
                <w:i/>
                <w:noProof/>
              </w:rPr>
            </w:pPr>
            <w:r>
              <w:rPr>
                <w:i/>
                <w:noProof/>
                <w:sz w:val="14"/>
              </w:rPr>
              <w:t>CR-Form-v12.1</w:t>
            </w:r>
          </w:p>
        </w:tc>
      </w:tr>
      <w:tr w:rsidR="00935F41" w14:paraId="2EA51580" w14:textId="77777777" w:rsidTr="00935F41">
        <w:tc>
          <w:tcPr>
            <w:tcW w:w="9641" w:type="dxa"/>
            <w:gridSpan w:val="9"/>
            <w:tcBorders>
              <w:left w:val="single" w:sz="4" w:space="0" w:color="auto"/>
              <w:right w:val="single" w:sz="4" w:space="0" w:color="auto"/>
            </w:tcBorders>
          </w:tcPr>
          <w:p w14:paraId="05D3EFD9" w14:textId="77777777" w:rsidR="00935F41" w:rsidRDefault="00935F41" w:rsidP="00935F41">
            <w:pPr>
              <w:pStyle w:val="CRCoverPage"/>
              <w:spacing w:after="0"/>
              <w:jc w:val="center"/>
              <w:rPr>
                <w:noProof/>
              </w:rPr>
            </w:pPr>
            <w:r>
              <w:rPr>
                <w:b/>
                <w:noProof/>
                <w:sz w:val="32"/>
              </w:rPr>
              <w:t>CHANGE REQUEST</w:t>
            </w:r>
          </w:p>
        </w:tc>
      </w:tr>
      <w:tr w:rsidR="00935F41" w14:paraId="5F1D0208" w14:textId="77777777" w:rsidTr="00935F41">
        <w:tc>
          <w:tcPr>
            <w:tcW w:w="9641" w:type="dxa"/>
            <w:gridSpan w:val="9"/>
            <w:tcBorders>
              <w:left w:val="single" w:sz="4" w:space="0" w:color="auto"/>
              <w:right w:val="single" w:sz="4" w:space="0" w:color="auto"/>
            </w:tcBorders>
          </w:tcPr>
          <w:p w14:paraId="0E3695C9" w14:textId="77777777" w:rsidR="00935F41" w:rsidRDefault="00935F41" w:rsidP="00935F41">
            <w:pPr>
              <w:pStyle w:val="CRCoverPage"/>
              <w:spacing w:after="0"/>
              <w:rPr>
                <w:noProof/>
                <w:sz w:val="8"/>
                <w:szCs w:val="8"/>
              </w:rPr>
            </w:pPr>
          </w:p>
        </w:tc>
      </w:tr>
      <w:tr w:rsidR="00935F41" w14:paraId="361BA6B1" w14:textId="77777777" w:rsidTr="00935F41">
        <w:tc>
          <w:tcPr>
            <w:tcW w:w="142" w:type="dxa"/>
            <w:tcBorders>
              <w:left w:val="single" w:sz="4" w:space="0" w:color="auto"/>
            </w:tcBorders>
          </w:tcPr>
          <w:p w14:paraId="76E3C7B7" w14:textId="77777777" w:rsidR="00935F41" w:rsidRDefault="00935F41" w:rsidP="00935F41">
            <w:pPr>
              <w:pStyle w:val="CRCoverPage"/>
              <w:spacing w:after="0"/>
              <w:jc w:val="right"/>
              <w:rPr>
                <w:noProof/>
              </w:rPr>
            </w:pPr>
          </w:p>
        </w:tc>
        <w:tc>
          <w:tcPr>
            <w:tcW w:w="1559" w:type="dxa"/>
            <w:shd w:val="pct30" w:color="FFFF00" w:fill="auto"/>
          </w:tcPr>
          <w:p w14:paraId="1B71BD61" w14:textId="77777777" w:rsidR="00935F41" w:rsidRPr="00410371" w:rsidRDefault="008448FA" w:rsidP="00935F41">
            <w:pPr>
              <w:pStyle w:val="CRCoverPage"/>
              <w:spacing w:after="0"/>
              <w:jc w:val="right"/>
              <w:rPr>
                <w:b/>
                <w:noProof/>
                <w:sz w:val="28"/>
              </w:rPr>
            </w:pPr>
            <w:fldSimple w:instr=" DOCPROPERTY  Spec#  \* MERGEFORMAT ">
              <w:r w:rsidR="00935F41" w:rsidRPr="00410371">
                <w:rPr>
                  <w:b/>
                  <w:noProof/>
                  <w:sz w:val="28"/>
                </w:rPr>
                <w:t>38.523-3</w:t>
              </w:r>
            </w:fldSimple>
          </w:p>
        </w:tc>
        <w:tc>
          <w:tcPr>
            <w:tcW w:w="709" w:type="dxa"/>
          </w:tcPr>
          <w:p w14:paraId="757AFC7D" w14:textId="77777777" w:rsidR="00935F41" w:rsidRDefault="00935F41" w:rsidP="00935F41">
            <w:pPr>
              <w:pStyle w:val="CRCoverPage"/>
              <w:spacing w:after="0"/>
              <w:jc w:val="center"/>
              <w:rPr>
                <w:noProof/>
              </w:rPr>
            </w:pPr>
            <w:r>
              <w:rPr>
                <w:b/>
                <w:noProof/>
                <w:sz w:val="28"/>
              </w:rPr>
              <w:t>CR</w:t>
            </w:r>
          </w:p>
        </w:tc>
        <w:tc>
          <w:tcPr>
            <w:tcW w:w="1276" w:type="dxa"/>
            <w:shd w:val="pct30" w:color="FFFF00" w:fill="auto"/>
          </w:tcPr>
          <w:p w14:paraId="0A3547D7" w14:textId="77777777" w:rsidR="00935F41" w:rsidRPr="00410371" w:rsidRDefault="008448FA" w:rsidP="00935F41">
            <w:pPr>
              <w:pStyle w:val="CRCoverPage"/>
              <w:spacing w:after="0"/>
              <w:rPr>
                <w:noProof/>
              </w:rPr>
            </w:pPr>
            <w:fldSimple w:instr=" DOCPROPERTY  Cr#  \* MERGEFORMAT ">
              <w:r w:rsidR="00935F41" w:rsidRPr="00410371">
                <w:rPr>
                  <w:b/>
                  <w:noProof/>
                  <w:sz w:val="28"/>
                </w:rPr>
                <w:t>1882</w:t>
              </w:r>
            </w:fldSimple>
          </w:p>
        </w:tc>
        <w:tc>
          <w:tcPr>
            <w:tcW w:w="709" w:type="dxa"/>
          </w:tcPr>
          <w:p w14:paraId="3911C378" w14:textId="77777777" w:rsidR="00935F41" w:rsidRDefault="00935F41" w:rsidP="00935F41">
            <w:pPr>
              <w:pStyle w:val="CRCoverPage"/>
              <w:tabs>
                <w:tab w:val="right" w:pos="625"/>
              </w:tabs>
              <w:spacing w:after="0"/>
              <w:jc w:val="center"/>
              <w:rPr>
                <w:noProof/>
              </w:rPr>
            </w:pPr>
            <w:r>
              <w:rPr>
                <w:b/>
                <w:bCs/>
                <w:noProof/>
                <w:sz w:val="28"/>
              </w:rPr>
              <w:t>rev</w:t>
            </w:r>
          </w:p>
        </w:tc>
        <w:tc>
          <w:tcPr>
            <w:tcW w:w="992" w:type="dxa"/>
            <w:shd w:val="pct30" w:color="FFFF00" w:fill="auto"/>
          </w:tcPr>
          <w:p w14:paraId="7984AD8E" w14:textId="3AAA6B6C" w:rsidR="00935F41" w:rsidRPr="00410371" w:rsidRDefault="00265A3A" w:rsidP="00935F41">
            <w:pPr>
              <w:pStyle w:val="CRCoverPage"/>
              <w:spacing w:after="0"/>
              <w:jc w:val="center"/>
              <w:rPr>
                <w:b/>
                <w:noProof/>
              </w:rPr>
            </w:pPr>
            <w:r>
              <w:t>1</w:t>
            </w:r>
          </w:p>
        </w:tc>
        <w:tc>
          <w:tcPr>
            <w:tcW w:w="2410" w:type="dxa"/>
          </w:tcPr>
          <w:p w14:paraId="72030E0E" w14:textId="77777777" w:rsidR="00935F41" w:rsidRDefault="00935F41" w:rsidP="00935F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3F1775" w14:textId="2CA24B04" w:rsidR="00935F41" w:rsidRPr="00410371" w:rsidRDefault="008448FA" w:rsidP="00935F41">
            <w:pPr>
              <w:pStyle w:val="CRCoverPage"/>
              <w:spacing w:after="0"/>
              <w:jc w:val="center"/>
              <w:rPr>
                <w:noProof/>
                <w:sz w:val="28"/>
              </w:rPr>
            </w:pPr>
            <w:fldSimple w:instr=" DOCPROPERTY  Version  \* MERGEFORMAT ">
              <w:r w:rsidR="00935F41" w:rsidRPr="00410371">
                <w:rPr>
                  <w:b/>
                  <w:noProof/>
                  <w:sz w:val="28"/>
                </w:rPr>
                <w:t>1</w:t>
              </w:r>
              <w:r w:rsidR="00265A3A">
                <w:rPr>
                  <w:b/>
                  <w:noProof/>
                  <w:sz w:val="28"/>
                </w:rPr>
                <w:t>7.0</w:t>
              </w:r>
              <w:r w:rsidR="00935F41" w:rsidRPr="00410371">
                <w:rPr>
                  <w:b/>
                  <w:noProof/>
                  <w:sz w:val="28"/>
                </w:rPr>
                <w:t>.0</w:t>
              </w:r>
            </w:fldSimple>
          </w:p>
        </w:tc>
        <w:tc>
          <w:tcPr>
            <w:tcW w:w="143" w:type="dxa"/>
            <w:tcBorders>
              <w:right w:val="single" w:sz="4" w:space="0" w:color="auto"/>
            </w:tcBorders>
          </w:tcPr>
          <w:p w14:paraId="6173E4C1" w14:textId="77777777" w:rsidR="00935F41" w:rsidRDefault="00935F41" w:rsidP="00935F41">
            <w:pPr>
              <w:pStyle w:val="CRCoverPage"/>
              <w:spacing w:after="0"/>
              <w:rPr>
                <w:noProof/>
              </w:rPr>
            </w:pPr>
          </w:p>
        </w:tc>
      </w:tr>
      <w:tr w:rsidR="00935F41" w14:paraId="0DF7E2DE" w14:textId="77777777" w:rsidTr="00935F41">
        <w:tc>
          <w:tcPr>
            <w:tcW w:w="9641" w:type="dxa"/>
            <w:gridSpan w:val="9"/>
            <w:tcBorders>
              <w:left w:val="single" w:sz="4" w:space="0" w:color="auto"/>
              <w:right w:val="single" w:sz="4" w:space="0" w:color="auto"/>
            </w:tcBorders>
          </w:tcPr>
          <w:p w14:paraId="5DD6A153" w14:textId="77777777" w:rsidR="00935F41" w:rsidRDefault="00935F41" w:rsidP="00935F41">
            <w:pPr>
              <w:pStyle w:val="CRCoverPage"/>
              <w:spacing w:after="0"/>
              <w:rPr>
                <w:noProof/>
              </w:rPr>
            </w:pPr>
          </w:p>
        </w:tc>
      </w:tr>
      <w:tr w:rsidR="00935F41" w14:paraId="671D2FA1" w14:textId="77777777" w:rsidTr="00935F41">
        <w:tc>
          <w:tcPr>
            <w:tcW w:w="9641" w:type="dxa"/>
            <w:gridSpan w:val="9"/>
            <w:tcBorders>
              <w:top w:val="single" w:sz="4" w:space="0" w:color="auto"/>
            </w:tcBorders>
          </w:tcPr>
          <w:p w14:paraId="79C71FD5" w14:textId="77777777" w:rsidR="00935F41" w:rsidRPr="00F25D98" w:rsidRDefault="00935F41" w:rsidP="00935F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5F41" w14:paraId="0929CB35" w14:textId="77777777" w:rsidTr="00935F41">
        <w:tc>
          <w:tcPr>
            <w:tcW w:w="9641" w:type="dxa"/>
            <w:gridSpan w:val="9"/>
          </w:tcPr>
          <w:p w14:paraId="65B91A10" w14:textId="77777777" w:rsidR="00935F41" w:rsidRDefault="00935F41" w:rsidP="00935F41">
            <w:pPr>
              <w:pStyle w:val="CRCoverPage"/>
              <w:spacing w:after="0"/>
              <w:rPr>
                <w:noProof/>
                <w:sz w:val="8"/>
                <w:szCs w:val="8"/>
              </w:rPr>
            </w:pPr>
          </w:p>
        </w:tc>
      </w:tr>
    </w:tbl>
    <w:p w14:paraId="2365593E" w14:textId="77777777" w:rsidR="00935F41" w:rsidRDefault="00935F41" w:rsidP="00935F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5F41" w14:paraId="2CB97619" w14:textId="77777777" w:rsidTr="00935F41">
        <w:tc>
          <w:tcPr>
            <w:tcW w:w="2835" w:type="dxa"/>
          </w:tcPr>
          <w:p w14:paraId="021D60B7" w14:textId="77777777" w:rsidR="00935F41" w:rsidRDefault="00935F41" w:rsidP="00935F41">
            <w:pPr>
              <w:pStyle w:val="CRCoverPage"/>
              <w:tabs>
                <w:tab w:val="right" w:pos="2751"/>
              </w:tabs>
              <w:spacing w:after="0"/>
              <w:rPr>
                <w:b/>
                <w:i/>
                <w:noProof/>
              </w:rPr>
            </w:pPr>
            <w:r>
              <w:rPr>
                <w:b/>
                <w:i/>
                <w:noProof/>
              </w:rPr>
              <w:t>Proposed change affects:</w:t>
            </w:r>
          </w:p>
        </w:tc>
        <w:tc>
          <w:tcPr>
            <w:tcW w:w="1418" w:type="dxa"/>
          </w:tcPr>
          <w:p w14:paraId="3C140101" w14:textId="77777777" w:rsidR="00935F41" w:rsidRDefault="00935F41" w:rsidP="00935F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769DE" w14:textId="77777777" w:rsidR="00935F41" w:rsidRDefault="00935F41" w:rsidP="00935F41">
            <w:pPr>
              <w:pStyle w:val="CRCoverPage"/>
              <w:spacing w:after="0"/>
              <w:jc w:val="center"/>
              <w:rPr>
                <w:b/>
                <w:caps/>
                <w:noProof/>
              </w:rPr>
            </w:pPr>
          </w:p>
        </w:tc>
        <w:tc>
          <w:tcPr>
            <w:tcW w:w="709" w:type="dxa"/>
            <w:tcBorders>
              <w:left w:val="single" w:sz="4" w:space="0" w:color="auto"/>
            </w:tcBorders>
          </w:tcPr>
          <w:p w14:paraId="0E2546B6" w14:textId="77777777" w:rsidR="00935F41" w:rsidRDefault="00935F41" w:rsidP="00935F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67E85" w14:textId="77777777" w:rsidR="00935F41" w:rsidRDefault="00935F41" w:rsidP="00935F41">
            <w:pPr>
              <w:pStyle w:val="CRCoverPage"/>
              <w:spacing w:after="0"/>
              <w:jc w:val="center"/>
              <w:rPr>
                <w:b/>
                <w:caps/>
                <w:noProof/>
              </w:rPr>
            </w:pPr>
          </w:p>
        </w:tc>
        <w:tc>
          <w:tcPr>
            <w:tcW w:w="2126" w:type="dxa"/>
          </w:tcPr>
          <w:p w14:paraId="45009C51" w14:textId="77777777" w:rsidR="00935F41" w:rsidRDefault="00935F41" w:rsidP="00935F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9ADC3" w14:textId="77777777" w:rsidR="00935F41" w:rsidRDefault="00935F41" w:rsidP="00935F41">
            <w:pPr>
              <w:pStyle w:val="CRCoverPage"/>
              <w:spacing w:after="0"/>
              <w:jc w:val="center"/>
              <w:rPr>
                <w:b/>
                <w:caps/>
                <w:noProof/>
              </w:rPr>
            </w:pPr>
          </w:p>
        </w:tc>
        <w:tc>
          <w:tcPr>
            <w:tcW w:w="1418" w:type="dxa"/>
            <w:tcBorders>
              <w:left w:val="nil"/>
            </w:tcBorders>
          </w:tcPr>
          <w:p w14:paraId="2E0BDF9E" w14:textId="77777777" w:rsidR="00935F41" w:rsidRDefault="00935F41" w:rsidP="00935F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E78B5" w14:textId="77777777" w:rsidR="00935F41" w:rsidRDefault="00935F41" w:rsidP="00935F41">
            <w:pPr>
              <w:pStyle w:val="CRCoverPage"/>
              <w:spacing w:after="0"/>
              <w:jc w:val="center"/>
              <w:rPr>
                <w:b/>
                <w:bCs/>
                <w:caps/>
                <w:noProof/>
              </w:rPr>
            </w:pPr>
          </w:p>
        </w:tc>
      </w:tr>
    </w:tbl>
    <w:p w14:paraId="61F4555A" w14:textId="77777777" w:rsidR="00935F41" w:rsidRDefault="00935F41" w:rsidP="00935F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5F41" w14:paraId="156CD928" w14:textId="77777777" w:rsidTr="00935F41">
        <w:tc>
          <w:tcPr>
            <w:tcW w:w="9640" w:type="dxa"/>
            <w:gridSpan w:val="11"/>
          </w:tcPr>
          <w:p w14:paraId="757B4757" w14:textId="77777777" w:rsidR="00935F41" w:rsidRDefault="00935F41" w:rsidP="00935F41">
            <w:pPr>
              <w:pStyle w:val="CRCoverPage"/>
              <w:spacing w:after="0"/>
              <w:rPr>
                <w:noProof/>
                <w:sz w:val="8"/>
                <w:szCs w:val="8"/>
              </w:rPr>
            </w:pPr>
          </w:p>
        </w:tc>
      </w:tr>
      <w:tr w:rsidR="00935F41" w14:paraId="0FBCB14C" w14:textId="77777777" w:rsidTr="00935F41">
        <w:tc>
          <w:tcPr>
            <w:tcW w:w="1843" w:type="dxa"/>
            <w:tcBorders>
              <w:top w:val="single" w:sz="4" w:space="0" w:color="auto"/>
              <w:left w:val="single" w:sz="4" w:space="0" w:color="auto"/>
            </w:tcBorders>
          </w:tcPr>
          <w:p w14:paraId="0BD39373" w14:textId="77777777" w:rsidR="00935F41" w:rsidRDefault="00935F41" w:rsidP="00935F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C53EE" w14:textId="77777777" w:rsidR="00935F41" w:rsidRDefault="00265A3A" w:rsidP="00935F41">
            <w:pPr>
              <w:pStyle w:val="CRCoverPage"/>
              <w:spacing w:after="0"/>
              <w:ind w:left="100"/>
              <w:rPr>
                <w:noProof/>
              </w:rPr>
            </w:pPr>
            <w:r>
              <w:fldChar w:fldCharType="begin"/>
            </w:r>
            <w:r>
              <w:instrText xml:space="preserve"> DOCPROPERTY  CrTitle  \* MERGEFORMAT </w:instrText>
            </w:r>
            <w:r>
              <w:fldChar w:fldCharType="separate"/>
            </w:r>
            <w:r w:rsidR="00935F41">
              <w:t>Correction to NR test cases  7.1.1.4.2.x</w:t>
            </w:r>
            <w:r>
              <w:fldChar w:fldCharType="end"/>
            </w:r>
          </w:p>
        </w:tc>
      </w:tr>
      <w:tr w:rsidR="00935F41" w14:paraId="5F00CC53" w14:textId="77777777" w:rsidTr="00935F41">
        <w:tc>
          <w:tcPr>
            <w:tcW w:w="1843" w:type="dxa"/>
            <w:tcBorders>
              <w:left w:val="single" w:sz="4" w:space="0" w:color="auto"/>
            </w:tcBorders>
          </w:tcPr>
          <w:p w14:paraId="54EA704C" w14:textId="77777777" w:rsidR="00935F41" w:rsidRDefault="00935F41" w:rsidP="00935F41">
            <w:pPr>
              <w:pStyle w:val="CRCoverPage"/>
              <w:spacing w:after="0"/>
              <w:rPr>
                <w:b/>
                <w:i/>
                <w:noProof/>
                <w:sz w:val="8"/>
                <w:szCs w:val="8"/>
              </w:rPr>
            </w:pPr>
          </w:p>
        </w:tc>
        <w:tc>
          <w:tcPr>
            <w:tcW w:w="7797" w:type="dxa"/>
            <w:gridSpan w:val="10"/>
            <w:tcBorders>
              <w:right w:val="single" w:sz="4" w:space="0" w:color="auto"/>
            </w:tcBorders>
          </w:tcPr>
          <w:p w14:paraId="40E2FC96" w14:textId="77777777" w:rsidR="00935F41" w:rsidRDefault="00935F41" w:rsidP="00935F41">
            <w:pPr>
              <w:pStyle w:val="CRCoverPage"/>
              <w:spacing w:after="0"/>
              <w:rPr>
                <w:noProof/>
                <w:sz w:val="8"/>
                <w:szCs w:val="8"/>
              </w:rPr>
            </w:pPr>
          </w:p>
        </w:tc>
      </w:tr>
      <w:tr w:rsidR="00935F41" w14:paraId="51EB5F1F" w14:textId="77777777" w:rsidTr="00935F41">
        <w:tc>
          <w:tcPr>
            <w:tcW w:w="1843" w:type="dxa"/>
            <w:tcBorders>
              <w:left w:val="single" w:sz="4" w:space="0" w:color="auto"/>
            </w:tcBorders>
          </w:tcPr>
          <w:p w14:paraId="3CAB7115" w14:textId="77777777" w:rsidR="00935F41" w:rsidRDefault="00935F41" w:rsidP="00935F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DFFCF" w14:textId="77777777" w:rsidR="00935F41" w:rsidRDefault="008448FA" w:rsidP="00935F41">
            <w:pPr>
              <w:pStyle w:val="CRCoverPage"/>
              <w:spacing w:after="0"/>
              <w:ind w:left="100"/>
              <w:rPr>
                <w:noProof/>
              </w:rPr>
            </w:pPr>
            <w:fldSimple w:instr=" DOCPROPERTY  SourceIfWg  \* MERGEFORMAT ">
              <w:r w:rsidR="00935F41">
                <w:rPr>
                  <w:noProof/>
                </w:rPr>
                <w:t>ROHDE &amp; SCHWARZ</w:t>
              </w:r>
            </w:fldSimple>
          </w:p>
        </w:tc>
      </w:tr>
      <w:tr w:rsidR="00935F41" w14:paraId="12B2974F" w14:textId="77777777" w:rsidTr="00935F41">
        <w:tc>
          <w:tcPr>
            <w:tcW w:w="1843" w:type="dxa"/>
            <w:tcBorders>
              <w:left w:val="single" w:sz="4" w:space="0" w:color="auto"/>
            </w:tcBorders>
          </w:tcPr>
          <w:p w14:paraId="4DAD0792" w14:textId="77777777" w:rsidR="00935F41" w:rsidRDefault="00935F41" w:rsidP="00935F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0847AE" w14:textId="77777777" w:rsidR="00935F41" w:rsidRDefault="008379A9" w:rsidP="00935F41">
            <w:pPr>
              <w:pStyle w:val="CRCoverPage"/>
              <w:spacing w:after="0"/>
              <w:ind w:left="100"/>
              <w:rPr>
                <w:noProof/>
              </w:rPr>
            </w:pPr>
            <w:r>
              <w:t>R5</w:t>
            </w:r>
            <w:fldSimple w:instr=" DOCPROPERTY  SourceIfTsg  \* MERGEFORMAT "/>
          </w:p>
        </w:tc>
      </w:tr>
      <w:tr w:rsidR="00935F41" w14:paraId="04598B8C" w14:textId="77777777" w:rsidTr="00935F41">
        <w:tc>
          <w:tcPr>
            <w:tcW w:w="1843" w:type="dxa"/>
            <w:tcBorders>
              <w:left w:val="single" w:sz="4" w:space="0" w:color="auto"/>
            </w:tcBorders>
          </w:tcPr>
          <w:p w14:paraId="686374E9" w14:textId="77777777" w:rsidR="00935F41" w:rsidRDefault="00935F41" w:rsidP="00935F41">
            <w:pPr>
              <w:pStyle w:val="CRCoverPage"/>
              <w:spacing w:after="0"/>
              <w:rPr>
                <w:b/>
                <w:i/>
                <w:noProof/>
                <w:sz w:val="8"/>
                <w:szCs w:val="8"/>
              </w:rPr>
            </w:pPr>
          </w:p>
        </w:tc>
        <w:tc>
          <w:tcPr>
            <w:tcW w:w="7797" w:type="dxa"/>
            <w:gridSpan w:val="10"/>
            <w:tcBorders>
              <w:right w:val="single" w:sz="4" w:space="0" w:color="auto"/>
            </w:tcBorders>
          </w:tcPr>
          <w:p w14:paraId="4A88FCDD" w14:textId="77777777" w:rsidR="00935F41" w:rsidRDefault="00935F41" w:rsidP="00935F41">
            <w:pPr>
              <w:pStyle w:val="CRCoverPage"/>
              <w:spacing w:after="0"/>
              <w:rPr>
                <w:noProof/>
                <w:sz w:val="8"/>
                <w:szCs w:val="8"/>
              </w:rPr>
            </w:pPr>
          </w:p>
        </w:tc>
      </w:tr>
      <w:tr w:rsidR="00935F41" w14:paraId="11913EAA" w14:textId="77777777" w:rsidTr="00935F41">
        <w:tc>
          <w:tcPr>
            <w:tcW w:w="1843" w:type="dxa"/>
            <w:tcBorders>
              <w:left w:val="single" w:sz="4" w:space="0" w:color="auto"/>
            </w:tcBorders>
          </w:tcPr>
          <w:p w14:paraId="7A4B247E" w14:textId="77777777" w:rsidR="00935F41" w:rsidRDefault="00935F41" w:rsidP="00935F41">
            <w:pPr>
              <w:pStyle w:val="CRCoverPage"/>
              <w:tabs>
                <w:tab w:val="right" w:pos="1759"/>
              </w:tabs>
              <w:spacing w:after="0"/>
              <w:rPr>
                <w:b/>
                <w:i/>
                <w:noProof/>
              </w:rPr>
            </w:pPr>
            <w:r>
              <w:rPr>
                <w:b/>
                <w:i/>
                <w:noProof/>
              </w:rPr>
              <w:t>Work item code:</w:t>
            </w:r>
          </w:p>
        </w:tc>
        <w:tc>
          <w:tcPr>
            <w:tcW w:w="3686" w:type="dxa"/>
            <w:gridSpan w:val="5"/>
            <w:shd w:val="pct30" w:color="FFFF00" w:fill="auto"/>
          </w:tcPr>
          <w:p w14:paraId="2FC3DD2D" w14:textId="77777777" w:rsidR="00935F41" w:rsidRDefault="008448FA" w:rsidP="00935F41">
            <w:pPr>
              <w:pStyle w:val="CRCoverPage"/>
              <w:spacing w:after="0"/>
              <w:ind w:left="100"/>
              <w:rPr>
                <w:noProof/>
              </w:rPr>
            </w:pPr>
            <w:fldSimple w:instr=" DOCPROPERTY  RelatedWis  \* MERGEFORMAT ">
              <w:r w:rsidR="00935F41">
                <w:rPr>
                  <w:noProof/>
                </w:rPr>
                <w:t>5GS_NR_LTE-UEConTest</w:t>
              </w:r>
            </w:fldSimple>
          </w:p>
        </w:tc>
        <w:tc>
          <w:tcPr>
            <w:tcW w:w="567" w:type="dxa"/>
            <w:tcBorders>
              <w:left w:val="nil"/>
            </w:tcBorders>
          </w:tcPr>
          <w:p w14:paraId="0808D44E" w14:textId="77777777" w:rsidR="00935F41" w:rsidRDefault="00935F41" w:rsidP="00935F41">
            <w:pPr>
              <w:pStyle w:val="CRCoverPage"/>
              <w:spacing w:after="0"/>
              <w:ind w:right="100"/>
              <w:rPr>
                <w:noProof/>
              </w:rPr>
            </w:pPr>
          </w:p>
        </w:tc>
        <w:tc>
          <w:tcPr>
            <w:tcW w:w="1417" w:type="dxa"/>
            <w:gridSpan w:val="3"/>
            <w:tcBorders>
              <w:left w:val="nil"/>
            </w:tcBorders>
          </w:tcPr>
          <w:p w14:paraId="55C5565A" w14:textId="77777777" w:rsidR="00935F41" w:rsidRDefault="00935F41" w:rsidP="00935F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EA65F" w14:textId="77777777" w:rsidR="00935F41" w:rsidRDefault="008448FA" w:rsidP="00935F41">
            <w:pPr>
              <w:pStyle w:val="CRCoverPage"/>
              <w:spacing w:after="0"/>
              <w:ind w:left="100"/>
              <w:rPr>
                <w:noProof/>
              </w:rPr>
            </w:pPr>
            <w:fldSimple w:instr=" DOCPROPERTY  ResDate  \* MERGEFORMAT ">
              <w:r w:rsidR="00935F41">
                <w:rPr>
                  <w:noProof/>
                </w:rPr>
                <w:t>2021-08-13</w:t>
              </w:r>
            </w:fldSimple>
          </w:p>
        </w:tc>
      </w:tr>
      <w:tr w:rsidR="00935F41" w14:paraId="77D1D13B" w14:textId="77777777" w:rsidTr="00935F41">
        <w:tc>
          <w:tcPr>
            <w:tcW w:w="1843" w:type="dxa"/>
            <w:tcBorders>
              <w:left w:val="single" w:sz="4" w:space="0" w:color="auto"/>
            </w:tcBorders>
          </w:tcPr>
          <w:p w14:paraId="0C1DC36C" w14:textId="77777777" w:rsidR="00935F41" w:rsidRDefault="00935F41" w:rsidP="00935F41">
            <w:pPr>
              <w:pStyle w:val="CRCoverPage"/>
              <w:spacing w:after="0"/>
              <w:rPr>
                <w:b/>
                <w:i/>
                <w:noProof/>
                <w:sz w:val="8"/>
                <w:szCs w:val="8"/>
              </w:rPr>
            </w:pPr>
          </w:p>
        </w:tc>
        <w:tc>
          <w:tcPr>
            <w:tcW w:w="1986" w:type="dxa"/>
            <w:gridSpan w:val="4"/>
          </w:tcPr>
          <w:p w14:paraId="6CDEBA88" w14:textId="77777777" w:rsidR="00935F41" w:rsidRDefault="00935F41" w:rsidP="00935F41">
            <w:pPr>
              <w:pStyle w:val="CRCoverPage"/>
              <w:spacing w:after="0"/>
              <w:rPr>
                <w:noProof/>
                <w:sz w:val="8"/>
                <w:szCs w:val="8"/>
              </w:rPr>
            </w:pPr>
          </w:p>
        </w:tc>
        <w:tc>
          <w:tcPr>
            <w:tcW w:w="2267" w:type="dxa"/>
            <w:gridSpan w:val="2"/>
          </w:tcPr>
          <w:p w14:paraId="37A6EB5E" w14:textId="77777777" w:rsidR="00935F41" w:rsidRDefault="00935F41" w:rsidP="00935F41">
            <w:pPr>
              <w:pStyle w:val="CRCoverPage"/>
              <w:spacing w:after="0"/>
              <w:rPr>
                <w:noProof/>
                <w:sz w:val="8"/>
                <w:szCs w:val="8"/>
              </w:rPr>
            </w:pPr>
          </w:p>
        </w:tc>
        <w:tc>
          <w:tcPr>
            <w:tcW w:w="1417" w:type="dxa"/>
            <w:gridSpan w:val="3"/>
          </w:tcPr>
          <w:p w14:paraId="19A047A6" w14:textId="77777777" w:rsidR="00935F41" w:rsidRDefault="00935F41" w:rsidP="00935F41">
            <w:pPr>
              <w:pStyle w:val="CRCoverPage"/>
              <w:spacing w:after="0"/>
              <w:rPr>
                <w:noProof/>
                <w:sz w:val="8"/>
                <w:szCs w:val="8"/>
              </w:rPr>
            </w:pPr>
          </w:p>
        </w:tc>
        <w:tc>
          <w:tcPr>
            <w:tcW w:w="2127" w:type="dxa"/>
            <w:tcBorders>
              <w:right w:val="single" w:sz="4" w:space="0" w:color="auto"/>
            </w:tcBorders>
          </w:tcPr>
          <w:p w14:paraId="34E95E42" w14:textId="77777777" w:rsidR="00935F41" w:rsidRDefault="00935F41" w:rsidP="00935F41">
            <w:pPr>
              <w:pStyle w:val="CRCoverPage"/>
              <w:spacing w:after="0"/>
              <w:rPr>
                <w:noProof/>
                <w:sz w:val="8"/>
                <w:szCs w:val="8"/>
              </w:rPr>
            </w:pPr>
          </w:p>
        </w:tc>
      </w:tr>
      <w:tr w:rsidR="00935F41" w14:paraId="2128A017" w14:textId="77777777" w:rsidTr="00935F41">
        <w:trPr>
          <w:cantSplit/>
        </w:trPr>
        <w:tc>
          <w:tcPr>
            <w:tcW w:w="1843" w:type="dxa"/>
            <w:tcBorders>
              <w:left w:val="single" w:sz="4" w:space="0" w:color="auto"/>
            </w:tcBorders>
          </w:tcPr>
          <w:p w14:paraId="4754BAAC" w14:textId="77777777" w:rsidR="00935F41" w:rsidRDefault="00935F41" w:rsidP="00935F41">
            <w:pPr>
              <w:pStyle w:val="CRCoverPage"/>
              <w:tabs>
                <w:tab w:val="right" w:pos="1759"/>
              </w:tabs>
              <w:spacing w:after="0"/>
              <w:rPr>
                <w:b/>
                <w:i/>
                <w:noProof/>
              </w:rPr>
            </w:pPr>
            <w:r>
              <w:rPr>
                <w:b/>
                <w:i/>
                <w:noProof/>
              </w:rPr>
              <w:t>Category:</w:t>
            </w:r>
          </w:p>
        </w:tc>
        <w:tc>
          <w:tcPr>
            <w:tcW w:w="851" w:type="dxa"/>
            <w:shd w:val="pct30" w:color="FFFF00" w:fill="auto"/>
          </w:tcPr>
          <w:p w14:paraId="188A243D" w14:textId="77777777" w:rsidR="00935F41" w:rsidRDefault="008448FA" w:rsidP="00935F41">
            <w:pPr>
              <w:pStyle w:val="CRCoverPage"/>
              <w:spacing w:after="0"/>
              <w:ind w:left="100" w:right="-609"/>
              <w:rPr>
                <w:b/>
                <w:noProof/>
              </w:rPr>
            </w:pPr>
            <w:fldSimple w:instr=" DOCPROPERTY  Cat  \* MERGEFORMAT ">
              <w:r w:rsidR="00935F41">
                <w:rPr>
                  <w:b/>
                  <w:noProof/>
                </w:rPr>
                <w:t>F</w:t>
              </w:r>
            </w:fldSimple>
          </w:p>
        </w:tc>
        <w:tc>
          <w:tcPr>
            <w:tcW w:w="3402" w:type="dxa"/>
            <w:gridSpan w:val="5"/>
            <w:tcBorders>
              <w:left w:val="nil"/>
            </w:tcBorders>
          </w:tcPr>
          <w:p w14:paraId="069D0424" w14:textId="77777777" w:rsidR="00935F41" w:rsidRDefault="00935F41" w:rsidP="00935F41">
            <w:pPr>
              <w:pStyle w:val="CRCoverPage"/>
              <w:spacing w:after="0"/>
              <w:rPr>
                <w:noProof/>
              </w:rPr>
            </w:pPr>
          </w:p>
        </w:tc>
        <w:tc>
          <w:tcPr>
            <w:tcW w:w="1417" w:type="dxa"/>
            <w:gridSpan w:val="3"/>
            <w:tcBorders>
              <w:left w:val="nil"/>
            </w:tcBorders>
          </w:tcPr>
          <w:p w14:paraId="50B49399" w14:textId="77777777" w:rsidR="00935F41" w:rsidRDefault="00935F41" w:rsidP="00935F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8F291A" w14:textId="3D211837" w:rsidR="00935F41" w:rsidRDefault="008448FA" w:rsidP="00935F41">
            <w:pPr>
              <w:pStyle w:val="CRCoverPage"/>
              <w:spacing w:after="0"/>
              <w:ind w:left="100"/>
              <w:rPr>
                <w:noProof/>
              </w:rPr>
            </w:pPr>
            <w:fldSimple w:instr=" DOCPROPERTY  Release  \* MERGEFORMAT ">
              <w:r w:rsidR="00935F41">
                <w:rPr>
                  <w:noProof/>
                </w:rPr>
                <w:t>Rel-1</w:t>
              </w:r>
              <w:r w:rsidR="00265A3A">
                <w:rPr>
                  <w:noProof/>
                </w:rPr>
                <w:t>7</w:t>
              </w:r>
            </w:fldSimple>
          </w:p>
        </w:tc>
      </w:tr>
      <w:tr w:rsidR="00935F41" w14:paraId="44E105D3" w14:textId="77777777" w:rsidTr="00935F41">
        <w:tc>
          <w:tcPr>
            <w:tcW w:w="1843" w:type="dxa"/>
            <w:tcBorders>
              <w:left w:val="single" w:sz="4" w:space="0" w:color="auto"/>
              <w:bottom w:val="single" w:sz="4" w:space="0" w:color="auto"/>
            </w:tcBorders>
          </w:tcPr>
          <w:p w14:paraId="2E925D6F" w14:textId="77777777" w:rsidR="00935F41" w:rsidRDefault="00935F41" w:rsidP="00935F41">
            <w:pPr>
              <w:pStyle w:val="CRCoverPage"/>
              <w:spacing w:after="0"/>
              <w:rPr>
                <w:b/>
                <w:i/>
                <w:noProof/>
              </w:rPr>
            </w:pPr>
          </w:p>
        </w:tc>
        <w:tc>
          <w:tcPr>
            <w:tcW w:w="4677" w:type="dxa"/>
            <w:gridSpan w:val="8"/>
            <w:tcBorders>
              <w:bottom w:val="single" w:sz="4" w:space="0" w:color="auto"/>
            </w:tcBorders>
          </w:tcPr>
          <w:p w14:paraId="40174550" w14:textId="77777777" w:rsidR="00935F41" w:rsidRDefault="00935F41" w:rsidP="00935F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AEDAB" w14:textId="77777777" w:rsidR="00935F41" w:rsidRDefault="00935F41" w:rsidP="00935F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CB0A2" w14:textId="77777777" w:rsidR="00935F41" w:rsidRPr="007C2097" w:rsidRDefault="00935F41" w:rsidP="00935F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5F41" w14:paraId="334669A8" w14:textId="77777777" w:rsidTr="00935F41">
        <w:tc>
          <w:tcPr>
            <w:tcW w:w="1843" w:type="dxa"/>
          </w:tcPr>
          <w:p w14:paraId="07A95ABB" w14:textId="77777777" w:rsidR="00935F41" w:rsidRDefault="00935F41" w:rsidP="00935F41">
            <w:pPr>
              <w:pStyle w:val="CRCoverPage"/>
              <w:spacing w:after="0"/>
              <w:rPr>
                <w:b/>
                <w:i/>
                <w:noProof/>
                <w:sz w:val="8"/>
                <w:szCs w:val="8"/>
              </w:rPr>
            </w:pPr>
          </w:p>
        </w:tc>
        <w:tc>
          <w:tcPr>
            <w:tcW w:w="7797" w:type="dxa"/>
            <w:gridSpan w:val="10"/>
          </w:tcPr>
          <w:p w14:paraId="070A5AB4" w14:textId="77777777" w:rsidR="00935F41" w:rsidRDefault="00935F41" w:rsidP="00935F41">
            <w:pPr>
              <w:pStyle w:val="CRCoverPage"/>
              <w:spacing w:after="0"/>
              <w:rPr>
                <w:noProof/>
                <w:sz w:val="8"/>
                <w:szCs w:val="8"/>
              </w:rPr>
            </w:pPr>
          </w:p>
        </w:tc>
      </w:tr>
      <w:tr w:rsidR="00935F41" w14:paraId="51074B03" w14:textId="77777777" w:rsidTr="00935F41">
        <w:tc>
          <w:tcPr>
            <w:tcW w:w="2694" w:type="dxa"/>
            <w:gridSpan w:val="2"/>
            <w:tcBorders>
              <w:top w:val="single" w:sz="4" w:space="0" w:color="auto"/>
              <w:left w:val="single" w:sz="4" w:space="0" w:color="auto"/>
            </w:tcBorders>
          </w:tcPr>
          <w:p w14:paraId="2F5029B3" w14:textId="77777777" w:rsidR="00935F41" w:rsidRDefault="00935F41" w:rsidP="00935F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C7F6F" w14:textId="77777777" w:rsidR="00935F41" w:rsidRDefault="00935F41" w:rsidP="00935F41">
            <w:pPr>
              <w:pStyle w:val="CRCoverPage"/>
              <w:numPr>
                <w:ilvl w:val="0"/>
                <w:numId w:val="31"/>
              </w:numPr>
              <w:spacing w:after="0"/>
              <w:rPr>
                <w:rFonts w:cs="Arial"/>
                <w:lang w:eastAsia="en-GB"/>
              </w:rPr>
            </w:pPr>
            <w:r>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14:paraId="4491A322" w14:textId="77777777" w:rsidR="00935F41" w:rsidRDefault="00935F41" w:rsidP="00935F41">
            <w:pPr>
              <w:pStyle w:val="CRCoverPage"/>
              <w:spacing w:after="0"/>
              <w:ind w:left="720"/>
              <w:rPr>
                <w:rFonts w:cs="Arial"/>
                <w:lang w:eastAsia="en-GB"/>
              </w:rPr>
            </w:pPr>
            <w:r>
              <w:rPr>
                <w:rFonts w:cs="Arial"/>
                <w:lang w:eastAsia="en-GB"/>
              </w:rPr>
              <w:t>In addition to this the UL TBS calculated exceed the DL TBS and the expectation is the PDU provided with the TBS calculated is to sent on a particular slot. The SS cannot fulfil the requirement as the data is more than the DL TBS configured and therefore it can only be sent segmented.</w:t>
            </w:r>
          </w:p>
          <w:p w14:paraId="222C3914" w14:textId="77777777" w:rsidR="00935F41" w:rsidRDefault="00935F41" w:rsidP="00935F41">
            <w:pPr>
              <w:pStyle w:val="CRCoverPage"/>
              <w:spacing w:after="0"/>
              <w:ind w:left="720"/>
              <w:rPr>
                <w:rFonts w:cs="Arial"/>
                <w:lang w:eastAsia="en-GB"/>
              </w:rPr>
            </w:pPr>
            <w:r>
              <w:rPr>
                <w:rFonts w:cs="Arial"/>
                <w:lang w:eastAsia="en-GB"/>
              </w:rPr>
              <w:t>It is proposed to rework the test cases based on sending the sending the DL data without activation time and ensure enough time is given for the UL Buffer to be fulfilled and schedule the grant based on SR. With this change the test execution takes around 120msec for one loop to complete and therefore test can be completed around 37mins</w:t>
            </w:r>
          </w:p>
          <w:p w14:paraId="1596730F" w14:textId="77777777" w:rsidR="00935F41" w:rsidRDefault="00935F41" w:rsidP="00935F41">
            <w:pPr>
              <w:pStyle w:val="CRCoverPage"/>
              <w:spacing w:after="0"/>
              <w:rPr>
                <w:rFonts w:cs="Arial"/>
                <w:lang w:eastAsia="en-GB"/>
              </w:rPr>
            </w:pPr>
          </w:p>
          <w:p w14:paraId="47C8C22B" w14:textId="77777777" w:rsidR="00935F41" w:rsidRDefault="00935F41" w:rsidP="00935F41">
            <w:pPr>
              <w:pStyle w:val="CRCoverPage"/>
              <w:numPr>
                <w:ilvl w:val="0"/>
                <w:numId w:val="31"/>
              </w:numPr>
              <w:spacing w:after="0"/>
              <w:rPr>
                <w:rFonts w:cs="Arial"/>
                <w:lang w:eastAsia="en-GB"/>
              </w:rPr>
            </w:pPr>
            <w:r>
              <w:rPr>
                <w:rFonts w:cs="Arial"/>
                <w:lang w:eastAsia="en-GB"/>
              </w:rPr>
              <w:t>Certain PRBs with MCS 27 &amp; 28 causes high code rate (above 0.95) and therefore results in CRC errors when decoding UL data, therefore it is proposed to exclude them.</w:t>
            </w:r>
          </w:p>
          <w:p w14:paraId="7BCDBC8A" w14:textId="77777777" w:rsidR="00935F41" w:rsidRDefault="00935F41" w:rsidP="00935F41">
            <w:pPr>
              <w:pStyle w:val="CRCoverPage"/>
              <w:spacing w:after="0"/>
              <w:rPr>
                <w:rFonts w:cs="Arial"/>
                <w:lang w:eastAsia="en-GB"/>
              </w:rPr>
            </w:pPr>
          </w:p>
          <w:p w14:paraId="1EC700EE" w14:textId="77777777" w:rsidR="00935F41" w:rsidRDefault="00935F41" w:rsidP="00935F41">
            <w:pPr>
              <w:pStyle w:val="CRCoverPage"/>
              <w:numPr>
                <w:ilvl w:val="0"/>
                <w:numId w:val="31"/>
              </w:numPr>
              <w:spacing w:after="0"/>
              <w:rPr>
                <w:rFonts w:cs="Arial"/>
                <w:lang w:eastAsia="en-GB"/>
              </w:rPr>
            </w:pPr>
            <w:r>
              <w:rPr>
                <w:rFonts w:cs="Arial"/>
                <w:lang w:eastAsia="en-GB"/>
              </w:rPr>
              <w:t xml:space="preserve">When testing 7.1.1.4.2.1 the TBsize goes upto </w:t>
            </w:r>
            <w:r w:rsidRPr="00CF7732">
              <w:rPr>
                <w:rFonts w:cs="Arial"/>
                <w:lang w:eastAsia="en-GB"/>
              </w:rPr>
              <w:t>229576</w:t>
            </w:r>
            <w:r>
              <w:rPr>
                <w:rFonts w:cs="Arial"/>
                <w:lang w:eastAsia="en-GB"/>
              </w:rPr>
              <w:t xml:space="preserve">, but any TBsize greater than </w:t>
            </w:r>
            <w:r w:rsidRPr="00CF7732">
              <w:rPr>
                <w:rFonts w:cs="Arial"/>
                <w:lang w:eastAsia="en-GB"/>
              </w:rPr>
              <w:t>144920</w:t>
            </w:r>
            <w:r>
              <w:rPr>
                <w:rFonts w:cs="Arial"/>
                <w:lang w:eastAsia="en-GB"/>
              </w:rPr>
              <w:t xml:space="preserve"> Is sent as 13 SDUs, each SDUs at higher TBS will exceed the maxmimum SDU limit of 1500 octets</w:t>
            </w:r>
          </w:p>
          <w:p w14:paraId="537B7B9B" w14:textId="77777777" w:rsidR="00935F41" w:rsidRDefault="00935F41" w:rsidP="00935F41">
            <w:pPr>
              <w:pStyle w:val="ListParagraph"/>
              <w:rPr>
                <w:rFonts w:cs="Arial"/>
                <w:lang w:eastAsia="en-GB"/>
              </w:rPr>
            </w:pPr>
          </w:p>
          <w:p w14:paraId="4341DEA5" w14:textId="77777777" w:rsidR="00935F41" w:rsidRPr="009B0B50" w:rsidRDefault="00935F41" w:rsidP="00935F41">
            <w:pPr>
              <w:pStyle w:val="CRCoverPage"/>
              <w:spacing w:after="0"/>
              <w:rPr>
                <w:rFonts w:cs="Arial"/>
                <w:lang w:eastAsia="en-GB"/>
              </w:rPr>
            </w:pPr>
            <w:r>
              <w:rPr>
                <w:rFonts w:cs="Arial"/>
                <w:lang w:eastAsia="en-GB"/>
              </w:rPr>
              <w:t>Proposed changes are covered as part of prose CR R5-215134</w:t>
            </w:r>
          </w:p>
        </w:tc>
      </w:tr>
      <w:tr w:rsidR="00935F41" w14:paraId="06DDAB25" w14:textId="77777777" w:rsidTr="00935F41">
        <w:tc>
          <w:tcPr>
            <w:tcW w:w="2694" w:type="dxa"/>
            <w:gridSpan w:val="2"/>
            <w:tcBorders>
              <w:left w:val="single" w:sz="4" w:space="0" w:color="auto"/>
            </w:tcBorders>
          </w:tcPr>
          <w:p w14:paraId="1FD5A196" w14:textId="77777777" w:rsidR="00935F41" w:rsidRDefault="00935F41" w:rsidP="00935F41">
            <w:pPr>
              <w:pStyle w:val="CRCoverPage"/>
              <w:spacing w:after="0"/>
              <w:rPr>
                <w:b/>
                <w:i/>
                <w:noProof/>
                <w:sz w:val="8"/>
                <w:szCs w:val="8"/>
              </w:rPr>
            </w:pPr>
          </w:p>
        </w:tc>
        <w:tc>
          <w:tcPr>
            <w:tcW w:w="6946" w:type="dxa"/>
            <w:gridSpan w:val="9"/>
            <w:tcBorders>
              <w:right w:val="single" w:sz="4" w:space="0" w:color="auto"/>
            </w:tcBorders>
          </w:tcPr>
          <w:p w14:paraId="61A4B5C2" w14:textId="77777777" w:rsidR="00935F41" w:rsidRPr="00CF39F2" w:rsidRDefault="00935F41" w:rsidP="00935F41">
            <w:pPr>
              <w:pStyle w:val="CRCoverPage"/>
              <w:spacing w:after="0"/>
              <w:rPr>
                <w:rFonts w:cs="Arial"/>
                <w:noProof/>
              </w:rPr>
            </w:pPr>
          </w:p>
        </w:tc>
      </w:tr>
      <w:tr w:rsidR="00935F41" w14:paraId="5B57CE7F" w14:textId="77777777" w:rsidTr="00935F41">
        <w:tc>
          <w:tcPr>
            <w:tcW w:w="2694" w:type="dxa"/>
            <w:gridSpan w:val="2"/>
            <w:tcBorders>
              <w:left w:val="single" w:sz="4" w:space="0" w:color="auto"/>
            </w:tcBorders>
          </w:tcPr>
          <w:p w14:paraId="00FB71DA" w14:textId="77777777" w:rsidR="00935F41" w:rsidRDefault="00935F41" w:rsidP="00935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B6FA4" w14:textId="77777777" w:rsidR="00935F41" w:rsidRDefault="00935F41" w:rsidP="00935F41">
            <w:pPr>
              <w:pStyle w:val="CRCoverPage"/>
              <w:numPr>
                <w:ilvl w:val="0"/>
                <w:numId w:val="31"/>
              </w:numPr>
              <w:spacing w:after="0"/>
              <w:rPr>
                <w:rFonts w:cs="Arial"/>
                <w:lang w:eastAsia="en-GB"/>
              </w:rPr>
            </w:pPr>
            <w:r>
              <w:rPr>
                <w:rFonts w:cs="Arial"/>
                <w:lang w:eastAsia="en-GB"/>
              </w:rPr>
              <w:t>It is proposed to rework the test cases based on sending the DL data on a particular slot without activation time and ensure enough time is given(ignore 1 SR) for the UL Buffer to be fulfilled and schedule the grant based on SR.</w:t>
            </w:r>
          </w:p>
          <w:p w14:paraId="6E06D04D" w14:textId="77777777" w:rsidR="00935F41" w:rsidRDefault="00935F41" w:rsidP="00935F41">
            <w:pPr>
              <w:pStyle w:val="CRCoverPage"/>
              <w:numPr>
                <w:ilvl w:val="0"/>
                <w:numId w:val="31"/>
              </w:numPr>
              <w:spacing w:after="0"/>
              <w:rPr>
                <w:rFonts w:cs="Arial"/>
                <w:lang w:eastAsia="en-GB"/>
              </w:rPr>
            </w:pPr>
            <w:r>
              <w:rPr>
                <w:rFonts w:cs="Arial"/>
                <w:lang w:eastAsia="en-GB"/>
              </w:rPr>
              <w:lastRenderedPageBreak/>
              <w:t>Based on the looped back PDU received in one slot TTCN can ensure that the correct TBS is being used.</w:t>
            </w:r>
          </w:p>
          <w:p w14:paraId="16720A98" w14:textId="77777777" w:rsidR="00935F41" w:rsidRDefault="00935F41" w:rsidP="00935F41">
            <w:pPr>
              <w:pStyle w:val="CRCoverPage"/>
              <w:spacing w:after="0"/>
              <w:rPr>
                <w:rFonts w:cs="Arial"/>
                <w:lang w:eastAsia="en-GB"/>
              </w:rPr>
            </w:pPr>
          </w:p>
          <w:p w14:paraId="300D1CFF" w14:textId="77777777" w:rsidR="00935F41" w:rsidRDefault="00935F41" w:rsidP="00935F41">
            <w:pPr>
              <w:pStyle w:val="CRCoverPage"/>
              <w:numPr>
                <w:ilvl w:val="0"/>
                <w:numId w:val="31"/>
              </w:numPr>
              <w:spacing w:after="0"/>
              <w:rPr>
                <w:rFonts w:cs="Arial"/>
                <w:lang w:eastAsia="en-GB"/>
              </w:rPr>
            </w:pPr>
            <w:r>
              <w:rPr>
                <w:rFonts w:cs="Arial"/>
                <w:lang w:eastAsia="en-GB"/>
              </w:rPr>
              <w:t xml:space="preserve">For MCS 27 and 28 certain PRB combinations are </w:t>
            </w:r>
            <w:r w:rsidRPr="00CF7732">
              <w:rPr>
                <w:rFonts w:cs="Arial"/>
                <w:lang w:eastAsia="en-GB"/>
              </w:rPr>
              <w:t>excluded</w:t>
            </w:r>
          </w:p>
          <w:p w14:paraId="021E29D3" w14:textId="77777777" w:rsidR="00935F41" w:rsidRDefault="00935F41" w:rsidP="00935F41">
            <w:pPr>
              <w:pStyle w:val="CRCoverPage"/>
              <w:spacing w:after="0"/>
              <w:rPr>
                <w:noProof/>
              </w:rPr>
            </w:pPr>
          </w:p>
          <w:p w14:paraId="5A372631" w14:textId="77777777" w:rsidR="00935F41" w:rsidRDefault="00935F41" w:rsidP="00935F41">
            <w:pPr>
              <w:pStyle w:val="CRCoverPage"/>
              <w:numPr>
                <w:ilvl w:val="0"/>
                <w:numId w:val="31"/>
              </w:numPr>
              <w:spacing w:after="0"/>
              <w:rPr>
                <w:rFonts w:cs="Arial"/>
                <w:lang w:eastAsia="en-GB"/>
              </w:rPr>
            </w:pPr>
            <w:r>
              <w:rPr>
                <w:rFonts w:cs="Arial"/>
                <w:lang w:eastAsia="en-GB"/>
              </w:rPr>
              <w:t>Extended the condition to 20 SDUs that would cover limit the size of each SDU to 1500</w:t>
            </w:r>
          </w:p>
          <w:p w14:paraId="10C11BE5" w14:textId="77777777" w:rsidR="00935F41" w:rsidRPr="006316B2" w:rsidRDefault="00935F41" w:rsidP="00935F41">
            <w:pPr>
              <w:pStyle w:val="CRCoverPage"/>
              <w:spacing w:after="0"/>
              <w:rPr>
                <w:noProof/>
              </w:rPr>
            </w:pPr>
          </w:p>
        </w:tc>
      </w:tr>
      <w:tr w:rsidR="00935F41" w14:paraId="52A157F3" w14:textId="77777777" w:rsidTr="00935F41">
        <w:tc>
          <w:tcPr>
            <w:tcW w:w="2694" w:type="dxa"/>
            <w:gridSpan w:val="2"/>
            <w:tcBorders>
              <w:left w:val="single" w:sz="4" w:space="0" w:color="auto"/>
            </w:tcBorders>
          </w:tcPr>
          <w:p w14:paraId="5299C1B7" w14:textId="77777777" w:rsidR="00935F41" w:rsidRDefault="00935F41" w:rsidP="00935F41">
            <w:pPr>
              <w:pStyle w:val="CRCoverPage"/>
              <w:spacing w:after="0"/>
              <w:rPr>
                <w:b/>
                <w:i/>
                <w:noProof/>
                <w:sz w:val="8"/>
                <w:szCs w:val="8"/>
              </w:rPr>
            </w:pPr>
          </w:p>
        </w:tc>
        <w:tc>
          <w:tcPr>
            <w:tcW w:w="6946" w:type="dxa"/>
            <w:gridSpan w:val="9"/>
            <w:tcBorders>
              <w:right w:val="single" w:sz="4" w:space="0" w:color="auto"/>
            </w:tcBorders>
          </w:tcPr>
          <w:p w14:paraId="6FA972AD" w14:textId="77777777" w:rsidR="00935F41" w:rsidRPr="00CF39F2" w:rsidRDefault="00935F41" w:rsidP="00935F41">
            <w:pPr>
              <w:pStyle w:val="CRCoverPage"/>
              <w:spacing w:after="0"/>
              <w:rPr>
                <w:rFonts w:cs="Arial"/>
                <w:noProof/>
              </w:rPr>
            </w:pPr>
          </w:p>
        </w:tc>
      </w:tr>
      <w:tr w:rsidR="00935F41" w14:paraId="70E7432D" w14:textId="77777777" w:rsidTr="00935F41">
        <w:tc>
          <w:tcPr>
            <w:tcW w:w="2694" w:type="dxa"/>
            <w:gridSpan w:val="2"/>
            <w:tcBorders>
              <w:left w:val="single" w:sz="4" w:space="0" w:color="auto"/>
              <w:bottom w:val="single" w:sz="4" w:space="0" w:color="auto"/>
            </w:tcBorders>
          </w:tcPr>
          <w:p w14:paraId="12B7DDEC" w14:textId="77777777" w:rsidR="00935F41" w:rsidRDefault="00935F41" w:rsidP="00935F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955A4" w14:textId="77777777" w:rsidR="00935F41" w:rsidRPr="00CF39F2" w:rsidRDefault="00935F41" w:rsidP="00935F41">
            <w:pPr>
              <w:pStyle w:val="CRCoverPage"/>
              <w:spacing w:after="0"/>
              <w:rPr>
                <w:rFonts w:cs="Arial"/>
                <w:lang w:eastAsia="en-GB"/>
              </w:rPr>
            </w:pPr>
            <w:r>
              <w:rPr>
                <w:rFonts w:cs="Arial"/>
                <w:lang w:eastAsia="en-GB"/>
              </w:rPr>
              <w:t>Test execution is significantly reduced.</w:t>
            </w:r>
          </w:p>
        </w:tc>
      </w:tr>
      <w:tr w:rsidR="00935F41" w14:paraId="776F5D59" w14:textId="77777777" w:rsidTr="00935F41">
        <w:tc>
          <w:tcPr>
            <w:tcW w:w="2694" w:type="dxa"/>
            <w:gridSpan w:val="2"/>
          </w:tcPr>
          <w:p w14:paraId="730903F0" w14:textId="77777777" w:rsidR="00935F41" w:rsidRDefault="00935F41" w:rsidP="00935F41">
            <w:pPr>
              <w:pStyle w:val="CRCoverPage"/>
              <w:spacing w:after="0"/>
              <w:rPr>
                <w:b/>
                <w:i/>
                <w:noProof/>
                <w:sz w:val="8"/>
                <w:szCs w:val="8"/>
              </w:rPr>
            </w:pPr>
          </w:p>
        </w:tc>
        <w:tc>
          <w:tcPr>
            <w:tcW w:w="6946" w:type="dxa"/>
            <w:gridSpan w:val="9"/>
          </w:tcPr>
          <w:p w14:paraId="3BE91249" w14:textId="77777777" w:rsidR="00935F41" w:rsidRDefault="00935F41" w:rsidP="00935F41">
            <w:pPr>
              <w:pStyle w:val="CRCoverPage"/>
              <w:spacing w:after="0"/>
              <w:rPr>
                <w:noProof/>
                <w:sz w:val="8"/>
                <w:szCs w:val="8"/>
              </w:rPr>
            </w:pPr>
          </w:p>
        </w:tc>
      </w:tr>
      <w:tr w:rsidR="00935F41" w14:paraId="08E11979" w14:textId="77777777" w:rsidTr="00935F41">
        <w:tc>
          <w:tcPr>
            <w:tcW w:w="2694" w:type="dxa"/>
            <w:gridSpan w:val="2"/>
            <w:tcBorders>
              <w:top w:val="single" w:sz="4" w:space="0" w:color="auto"/>
              <w:left w:val="single" w:sz="4" w:space="0" w:color="auto"/>
            </w:tcBorders>
          </w:tcPr>
          <w:p w14:paraId="065D0F94" w14:textId="77777777" w:rsidR="00935F41" w:rsidRDefault="00935F41" w:rsidP="00935F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B5823" w14:textId="77777777" w:rsidR="00D61F0C" w:rsidRDefault="00935F41" w:rsidP="00D61F0C">
            <w:pPr>
              <w:pStyle w:val="CRCoverPage"/>
              <w:spacing w:after="0"/>
              <w:ind w:left="100"/>
              <w:rPr>
                <w:noProof/>
              </w:rPr>
            </w:pPr>
            <w:r>
              <w:rPr>
                <w:noProof/>
              </w:rPr>
              <w:t xml:space="preserve">7.1.1.4.2.1.ENDC, </w:t>
            </w:r>
            <w:r w:rsidR="00D61F0C">
              <w:rPr>
                <w:noProof/>
              </w:rPr>
              <w:t>7.1.1.4.2.3.ENDC, 7.1.1.4.2.4.ENDC, 7.1.1.4.2.5.ENDC, 7.1.1.4.2.1.NR5GC, 7.1.1.4.2.3.NR5GC, 7.1.1.4.2.4.NR5GC, 7.1.1.4.2.5.NR5GC</w:t>
            </w:r>
          </w:p>
        </w:tc>
      </w:tr>
      <w:tr w:rsidR="00935F41" w14:paraId="2D04C681" w14:textId="77777777" w:rsidTr="00935F41">
        <w:tc>
          <w:tcPr>
            <w:tcW w:w="2694" w:type="dxa"/>
            <w:gridSpan w:val="2"/>
            <w:tcBorders>
              <w:left w:val="single" w:sz="4" w:space="0" w:color="auto"/>
            </w:tcBorders>
          </w:tcPr>
          <w:p w14:paraId="3E9AF9DE" w14:textId="77777777" w:rsidR="00935F41" w:rsidRDefault="00935F41" w:rsidP="00935F41">
            <w:pPr>
              <w:pStyle w:val="CRCoverPage"/>
              <w:spacing w:after="0"/>
              <w:rPr>
                <w:b/>
                <w:i/>
                <w:noProof/>
                <w:sz w:val="8"/>
                <w:szCs w:val="8"/>
              </w:rPr>
            </w:pPr>
          </w:p>
        </w:tc>
        <w:tc>
          <w:tcPr>
            <w:tcW w:w="6946" w:type="dxa"/>
            <w:gridSpan w:val="9"/>
            <w:tcBorders>
              <w:right w:val="single" w:sz="4" w:space="0" w:color="auto"/>
            </w:tcBorders>
          </w:tcPr>
          <w:p w14:paraId="5A709B5B" w14:textId="77777777" w:rsidR="00935F41" w:rsidRDefault="00935F41" w:rsidP="00935F41">
            <w:pPr>
              <w:pStyle w:val="CRCoverPage"/>
              <w:spacing w:after="0"/>
              <w:rPr>
                <w:noProof/>
                <w:sz w:val="8"/>
                <w:szCs w:val="8"/>
              </w:rPr>
            </w:pPr>
          </w:p>
        </w:tc>
      </w:tr>
      <w:tr w:rsidR="00935F41" w14:paraId="0F9DC6BD" w14:textId="77777777" w:rsidTr="00935F41">
        <w:tc>
          <w:tcPr>
            <w:tcW w:w="2694" w:type="dxa"/>
            <w:gridSpan w:val="2"/>
            <w:tcBorders>
              <w:left w:val="single" w:sz="4" w:space="0" w:color="auto"/>
            </w:tcBorders>
          </w:tcPr>
          <w:p w14:paraId="2B40118A" w14:textId="77777777" w:rsidR="00935F41" w:rsidRDefault="00935F41" w:rsidP="00935F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DAA55" w14:textId="77777777" w:rsidR="00935F41" w:rsidRDefault="00935F41" w:rsidP="00935F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C587E" w14:textId="77777777" w:rsidR="00935F41" w:rsidRDefault="00935F41" w:rsidP="00935F41">
            <w:pPr>
              <w:pStyle w:val="CRCoverPage"/>
              <w:spacing w:after="0"/>
              <w:jc w:val="center"/>
              <w:rPr>
                <w:b/>
                <w:caps/>
                <w:noProof/>
              </w:rPr>
            </w:pPr>
            <w:r>
              <w:rPr>
                <w:b/>
                <w:caps/>
                <w:noProof/>
              </w:rPr>
              <w:t>N</w:t>
            </w:r>
          </w:p>
        </w:tc>
        <w:tc>
          <w:tcPr>
            <w:tcW w:w="2977" w:type="dxa"/>
            <w:gridSpan w:val="4"/>
          </w:tcPr>
          <w:p w14:paraId="71CBBCE7" w14:textId="77777777" w:rsidR="00935F41" w:rsidRDefault="00935F41" w:rsidP="00935F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1ACFAC" w14:textId="77777777" w:rsidR="00935F41" w:rsidRDefault="00935F41" w:rsidP="00935F41">
            <w:pPr>
              <w:pStyle w:val="CRCoverPage"/>
              <w:spacing w:after="0"/>
              <w:ind w:left="99"/>
              <w:rPr>
                <w:noProof/>
              </w:rPr>
            </w:pPr>
          </w:p>
        </w:tc>
      </w:tr>
      <w:tr w:rsidR="00935F41" w14:paraId="16710168" w14:textId="77777777" w:rsidTr="00935F41">
        <w:tc>
          <w:tcPr>
            <w:tcW w:w="2694" w:type="dxa"/>
            <w:gridSpan w:val="2"/>
            <w:tcBorders>
              <w:left w:val="single" w:sz="4" w:space="0" w:color="auto"/>
            </w:tcBorders>
          </w:tcPr>
          <w:p w14:paraId="32DDFE8D" w14:textId="77777777" w:rsidR="00935F41" w:rsidRDefault="00935F41" w:rsidP="00935F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B426A" w14:textId="77777777" w:rsidR="00935F41" w:rsidRDefault="00935F41" w:rsidP="00935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9228" w14:textId="77777777" w:rsidR="00935F41" w:rsidRDefault="00935F41" w:rsidP="00935F41">
            <w:pPr>
              <w:pStyle w:val="CRCoverPage"/>
              <w:spacing w:after="0"/>
              <w:jc w:val="center"/>
              <w:rPr>
                <w:b/>
                <w:caps/>
                <w:noProof/>
              </w:rPr>
            </w:pPr>
            <w:r>
              <w:rPr>
                <w:b/>
                <w:caps/>
                <w:noProof/>
              </w:rPr>
              <w:t>x</w:t>
            </w:r>
          </w:p>
        </w:tc>
        <w:tc>
          <w:tcPr>
            <w:tcW w:w="2977" w:type="dxa"/>
            <w:gridSpan w:val="4"/>
          </w:tcPr>
          <w:p w14:paraId="6286E477" w14:textId="77777777" w:rsidR="00935F41" w:rsidRDefault="00935F41" w:rsidP="00935F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F7A48F" w14:textId="77777777" w:rsidR="00935F41" w:rsidRDefault="00935F41" w:rsidP="00935F41">
            <w:pPr>
              <w:pStyle w:val="CRCoverPage"/>
              <w:spacing w:after="0"/>
              <w:ind w:left="99"/>
              <w:rPr>
                <w:noProof/>
              </w:rPr>
            </w:pPr>
          </w:p>
        </w:tc>
      </w:tr>
      <w:tr w:rsidR="00935F41" w14:paraId="48BEF92D" w14:textId="77777777" w:rsidTr="00935F41">
        <w:tc>
          <w:tcPr>
            <w:tcW w:w="2694" w:type="dxa"/>
            <w:gridSpan w:val="2"/>
            <w:tcBorders>
              <w:left w:val="single" w:sz="4" w:space="0" w:color="auto"/>
            </w:tcBorders>
          </w:tcPr>
          <w:p w14:paraId="084FA536" w14:textId="77777777" w:rsidR="00935F41" w:rsidRDefault="00935F41" w:rsidP="00935F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81C575" w14:textId="77777777" w:rsidR="00935F41" w:rsidRDefault="00935F41" w:rsidP="00935F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10639" w14:textId="77777777" w:rsidR="00935F41" w:rsidRDefault="00935F41" w:rsidP="00935F41">
            <w:pPr>
              <w:pStyle w:val="CRCoverPage"/>
              <w:spacing w:after="0"/>
              <w:jc w:val="center"/>
              <w:rPr>
                <w:b/>
                <w:caps/>
                <w:noProof/>
              </w:rPr>
            </w:pPr>
          </w:p>
        </w:tc>
        <w:tc>
          <w:tcPr>
            <w:tcW w:w="2977" w:type="dxa"/>
            <w:gridSpan w:val="4"/>
          </w:tcPr>
          <w:p w14:paraId="2BD8A821" w14:textId="77777777" w:rsidR="00935F41" w:rsidRDefault="00935F41" w:rsidP="00935F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B6B15D" w14:textId="77777777" w:rsidR="00935F41" w:rsidRDefault="00935F41" w:rsidP="00935F41">
            <w:pPr>
              <w:pStyle w:val="CRCoverPage"/>
              <w:spacing w:after="0"/>
              <w:ind w:left="99"/>
              <w:rPr>
                <w:noProof/>
              </w:rPr>
            </w:pPr>
            <w:r>
              <w:rPr>
                <w:noProof/>
              </w:rPr>
              <w:t>38.523-1</w:t>
            </w:r>
          </w:p>
        </w:tc>
      </w:tr>
      <w:tr w:rsidR="00935F41" w14:paraId="5723412B" w14:textId="77777777" w:rsidTr="00935F41">
        <w:tc>
          <w:tcPr>
            <w:tcW w:w="2694" w:type="dxa"/>
            <w:gridSpan w:val="2"/>
            <w:tcBorders>
              <w:left w:val="single" w:sz="4" w:space="0" w:color="auto"/>
            </w:tcBorders>
          </w:tcPr>
          <w:p w14:paraId="616A1C9F" w14:textId="77777777" w:rsidR="00935F41" w:rsidRDefault="00935F41" w:rsidP="00935F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8E178" w14:textId="77777777" w:rsidR="00935F41" w:rsidRDefault="00935F41" w:rsidP="00935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E8D0A" w14:textId="77777777" w:rsidR="00935F41" w:rsidRDefault="00935F41" w:rsidP="00935F41">
            <w:pPr>
              <w:pStyle w:val="CRCoverPage"/>
              <w:spacing w:after="0"/>
              <w:jc w:val="center"/>
              <w:rPr>
                <w:b/>
                <w:caps/>
                <w:noProof/>
              </w:rPr>
            </w:pPr>
            <w:r>
              <w:rPr>
                <w:b/>
                <w:caps/>
                <w:noProof/>
              </w:rPr>
              <w:t>x</w:t>
            </w:r>
          </w:p>
        </w:tc>
        <w:tc>
          <w:tcPr>
            <w:tcW w:w="2977" w:type="dxa"/>
            <w:gridSpan w:val="4"/>
          </w:tcPr>
          <w:p w14:paraId="5D85874E" w14:textId="77777777" w:rsidR="00935F41" w:rsidRDefault="00935F41" w:rsidP="00935F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A4B0E5" w14:textId="77777777" w:rsidR="00935F41" w:rsidRDefault="00935F41" w:rsidP="00935F41">
            <w:pPr>
              <w:pStyle w:val="CRCoverPage"/>
              <w:spacing w:after="0"/>
              <w:ind w:left="99"/>
              <w:rPr>
                <w:noProof/>
              </w:rPr>
            </w:pPr>
          </w:p>
        </w:tc>
      </w:tr>
      <w:tr w:rsidR="00935F41" w14:paraId="2D4E7A1E" w14:textId="77777777" w:rsidTr="00935F41">
        <w:tc>
          <w:tcPr>
            <w:tcW w:w="2694" w:type="dxa"/>
            <w:gridSpan w:val="2"/>
            <w:tcBorders>
              <w:left w:val="single" w:sz="4" w:space="0" w:color="auto"/>
            </w:tcBorders>
          </w:tcPr>
          <w:p w14:paraId="7E87F1BF" w14:textId="77777777" w:rsidR="00935F41" w:rsidRDefault="00935F41" w:rsidP="00935F41">
            <w:pPr>
              <w:pStyle w:val="CRCoverPage"/>
              <w:spacing w:after="0"/>
              <w:rPr>
                <w:b/>
                <w:i/>
                <w:noProof/>
              </w:rPr>
            </w:pPr>
          </w:p>
        </w:tc>
        <w:tc>
          <w:tcPr>
            <w:tcW w:w="6946" w:type="dxa"/>
            <w:gridSpan w:val="9"/>
            <w:tcBorders>
              <w:right w:val="single" w:sz="4" w:space="0" w:color="auto"/>
            </w:tcBorders>
          </w:tcPr>
          <w:p w14:paraId="40523881" w14:textId="77777777" w:rsidR="00935F41" w:rsidRDefault="00935F41" w:rsidP="00935F41">
            <w:pPr>
              <w:pStyle w:val="CRCoverPage"/>
              <w:spacing w:after="0"/>
              <w:rPr>
                <w:noProof/>
              </w:rPr>
            </w:pPr>
          </w:p>
        </w:tc>
      </w:tr>
      <w:tr w:rsidR="00935F41" w14:paraId="5E39DB0D" w14:textId="77777777" w:rsidTr="00935F41">
        <w:tc>
          <w:tcPr>
            <w:tcW w:w="2694" w:type="dxa"/>
            <w:gridSpan w:val="2"/>
            <w:tcBorders>
              <w:left w:val="single" w:sz="4" w:space="0" w:color="auto"/>
              <w:bottom w:val="single" w:sz="4" w:space="0" w:color="auto"/>
            </w:tcBorders>
          </w:tcPr>
          <w:p w14:paraId="36AF8ECA" w14:textId="77777777" w:rsidR="00935F41" w:rsidRDefault="00935F41" w:rsidP="00935F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05B693" w14:textId="77777777" w:rsidR="00935F41" w:rsidRDefault="00935F41" w:rsidP="00935F41">
            <w:pPr>
              <w:pStyle w:val="CRCoverPage"/>
              <w:spacing w:after="0"/>
              <w:ind w:left="100"/>
              <w:rPr>
                <w:noProof/>
              </w:rPr>
            </w:pPr>
            <w:r>
              <w:rPr>
                <w:rFonts w:cs="Arial"/>
                <w:lang w:eastAsia="en-GB"/>
              </w:rPr>
              <w:t>Proposed changes are covered as part of prose CR R5-215134</w:t>
            </w:r>
          </w:p>
        </w:tc>
      </w:tr>
      <w:tr w:rsidR="00935F41" w:rsidRPr="008863B9" w14:paraId="0BD65607" w14:textId="77777777" w:rsidTr="00935F41">
        <w:tc>
          <w:tcPr>
            <w:tcW w:w="2694" w:type="dxa"/>
            <w:gridSpan w:val="2"/>
            <w:tcBorders>
              <w:top w:val="single" w:sz="4" w:space="0" w:color="auto"/>
              <w:bottom w:val="single" w:sz="4" w:space="0" w:color="auto"/>
            </w:tcBorders>
          </w:tcPr>
          <w:p w14:paraId="6C955DA8" w14:textId="77777777" w:rsidR="00935F41" w:rsidRPr="008863B9" w:rsidRDefault="00935F41" w:rsidP="00935F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36F15D" w14:textId="77777777" w:rsidR="00935F41" w:rsidRPr="008863B9" w:rsidRDefault="00935F41" w:rsidP="00935F41">
            <w:pPr>
              <w:pStyle w:val="CRCoverPage"/>
              <w:spacing w:after="0"/>
              <w:ind w:left="100"/>
              <w:rPr>
                <w:noProof/>
                <w:sz w:val="8"/>
                <w:szCs w:val="8"/>
              </w:rPr>
            </w:pPr>
          </w:p>
        </w:tc>
      </w:tr>
      <w:tr w:rsidR="00935F41" w14:paraId="50876B1A" w14:textId="77777777" w:rsidTr="00935F41">
        <w:tc>
          <w:tcPr>
            <w:tcW w:w="2694" w:type="dxa"/>
            <w:gridSpan w:val="2"/>
            <w:tcBorders>
              <w:top w:val="single" w:sz="4" w:space="0" w:color="auto"/>
              <w:left w:val="single" w:sz="4" w:space="0" w:color="auto"/>
              <w:bottom w:val="single" w:sz="4" w:space="0" w:color="auto"/>
            </w:tcBorders>
          </w:tcPr>
          <w:p w14:paraId="38AF0AD5" w14:textId="77777777" w:rsidR="00935F41" w:rsidRDefault="00935F41" w:rsidP="00935F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F6160" w14:textId="77777777" w:rsidR="00935F41" w:rsidRDefault="00935F41" w:rsidP="00935F41">
            <w:pPr>
              <w:pStyle w:val="CRCoverPage"/>
              <w:spacing w:after="0"/>
              <w:ind w:left="100"/>
              <w:rPr>
                <w:noProof/>
              </w:rPr>
            </w:pPr>
          </w:p>
        </w:tc>
      </w:tr>
    </w:tbl>
    <w:p w14:paraId="7624AC5E" w14:textId="77777777" w:rsidR="009418D9" w:rsidRDefault="009418D9" w:rsidP="009418D9">
      <w:pPr>
        <w:pStyle w:val="CRCoverPage"/>
        <w:spacing w:after="0"/>
        <w:rPr>
          <w:noProof/>
          <w:sz w:val="8"/>
          <w:szCs w:val="8"/>
        </w:rPr>
      </w:pPr>
    </w:p>
    <w:p w14:paraId="0EC900F7"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5036C451" w14:textId="77777777" w:rsidR="009478EE" w:rsidRDefault="009478EE" w:rsidP="009478EE">
      <w:pPr>
        <w:rPr>
          <w:noProof/>
        </w:rPr>
      </w:pPr>
    </w:p>
    <w:p w14:paraId="6016474B" w14:textId="77777777" w:rsidR="007A73E5" w:rsidRPr="00D83A7A" w:rsidRDefault="007A73E5" w:rsidP="007A73E5">
      <w:pPr>
        <w:pStyle w:val="Title"/>
        <w:jc w:val="left"/>
        <w:rPr>
          <w:rStyle w:val="Emphasis"/>
          <w:rFonts w:ascii="Arial" w:hAnsi="Arial" w:cs="Arial"/>
          <w:i w:val="0"/>
          <w:lang w:eastAsia="en-GB"/>
        </w:rPr>
      </w:pPr>
      <w:bookmarkStart w:id="0" w:name="_Toc79745426"/>
      <w:r w:rsidRPr="00D83A7A">
        <w:rPr>
          <w:rStyle w:val="Emphasis"/>
          <w:rFonts w:ascii="Arial" w:hAnsi="Arial" w:cs="Arial"/>
          <w:i w:val="0"/>
        </w:rPr>
        <w:t>Table of Contents</w:t>
      </w:r>
      <w:bookmarkEnd w:id="0"/>
    </w:p>
    <w:p w14:paraId="51B9E95A" w14:textId="77777777" w:rsidR="008448FA"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448FA" w:rsidRPr="00893FAE">
        <w:rPr>
          <w:rFonts w:ascii="Arial" w:hAnsi="Arial" w:cs="Arial"/>
          <w:iCs/>
        </w:rPr>
        <w:t>Table of Contents</w:t>
      </w:r>
      <w:r w:rsidR="008448FA">
        <w:tab/>
      </w:r>
      <w:r w:rsidR="008448FA">
        <w:fldChar w:fldCharType="begin"/>
      </w:r>
      <w:r w:rsidR="008448FA">
        <w:instrText xml:space="preserve"> PAGEREF _Toc79745426 \h </w:instrText>
      </w:r>
      <w:r w:rsidR="008448FA">
        <w:fldChar w:fldCharType="separate"/>
      </w:r>
      <w:r w:rsidR="008448FA">
        <w:t>3</w:t>
      </w:r>
      <w:r w:rsidR="008448FA">
        <w:fldChar w:fldCharType="end"/>
      </w:r>
    </w:p>
    <w:p w14:paraId="643A0B1E" w14:textId="77777777" w:rsidR="008448FA" w:rsidRDefault="008448FA">
      <w:pPr>
        <w:pStyle w:val="TOC1"/>
        <w:rPr>
          <w:rFonts w:asciiTheme="minorHAnsi" w:eastAsiaTheme="minorEastAsia" w:hAnsiTheme="minorHAnsi" w:cstheme="minorBidi"/>
          <w:szCs w:val="22"/>
          <w:lang w:eastAsia="en-GB"/>
        </w:rPr>
      </w:pPr>
      <w:r w:rsidRPr="00893FAE">
        <w:rPr>
          <w:b/>
        </w:rPr>
        <w:t>1</w:t>
      </w:r>
      <w:r>
        <w:rPr>
          <w:rFonts w:asciiTheme="minorHAnsi" w:eastAsiaTheme="minorEastAsia" w:hAnsiTheme="minorHAnsi" w:cstheme="minorBidi"/>
          <w:szCs w:val="22"/>
          <w:lang w:eastAsia="en-GB"/>
        </w:rPr>
        <w:tab/>
      </w:r>
      <w:r w:rsidRPr="00893FAE">
        <w:rPr>
          <w:b/>
        </w:rPr>
        <w:t>Corrections required for test case 7.1.1.4.2.x</w:t>
      </w:r>
      <w:r>
        <w:tab/>
      </w:r>
      <w:r>
        <w:fldChar w:fldCharType="begin"/>
      </w:r>
      <w:r>
        <w:instrText xml:space="preserve"> PAGEREF _Toc79745427 \h </w:instrText>
      </w:r>
      <w:r>
        <w:fldChar w:fldCharType="separate"/>
      </w:r>
      <w:r>
        <w:t>3</w:t>
      </w:r>
      <w:r>
        <w:fldChar w:fldCharType="end"/>
      </w:r>
    </w:p>
    <w:p w14:paraId="21C96D8B" w14:textId="77777777"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1.1</w:t>
      </w:r>
      <w:r>
        <w:rPr>
          <w:rFonts w:asciiTheme="minorHAnsi" w:eastAsiaTheme="minorEastAsia" w:hAnsiTheme="minorHAnsi" w:cstheme="minorBidi"/>
          <w:sz w:val="22"/>
          <w:szCs w:val="22"/>
          <w:lang w:eastAsia="en-GB"/>
        </w:rPr>
        <w:tab/>
      </w:r>
      <w:r w:rsidRPr="00893FAE">
        <w:rPr>
          <w:rFonts w:cs="Arial"/>
          <w:b/>
          <w:color w:val="000000"/>
          <w:lang w:eastAsia="en-GB"/>
        </w:rPr>
        <w:t>f_NR_Init_7_1_1_4_2_x</w:t>
      </w:r>
      <w:r>
        <w:tab/>
      </w:r>
      <w:r>
        <w:fldChar w:fldCharType="begin"/>
      </w:r>
      <w:r>
        <w:instrText xml:space="preserve"> PAGEREF _Toc79745428 \h </w:instrText>
      </w:r>
      <w:r>
        <w:fldChar w:fldCharType="separate"/>
      </w:r>
      <w:r>
        <w:t>3</w:t>
      </w:r>
      <w:r>
        <w:fldChar w:fldCharType="end"/>
      </w:r>
    </w:p>
    <w:p w14:paraId="477C39B3" w14:textId="77777777"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1.2</w:t>
      </w:r>
      <w:r>
        <w:rPr>
          <w:rFonts w:asciiTheme="minorHAnsi" w:eastAsiaTheme="minorEastAsia" w:hAnsiTheme="minorHAnsi" w:cstheme="minorBidi"/>
          <w:sz w:val="22"/>
          <w:szCs w:val="22"/>
          <w:lang w:eastAsia="en-GB"/>
        </w:rPr>
        <w:tab/>
      </w:r>
      <w:r w:rsidRPr="00893FAE">
        <w:rPr>
          <w:rFonts w:cs="Arial"/>
          <w:b/>
          <w:color w:val="000000"/>
          <w:lang w:eastAsia="en-GB"/>
        </w:rPr>
        <w:t>cs_SchedulingRequestResourceConfig_71142x</w:t>
      </w:r>
      <w:r>
        <w:tab/>
      </w:r>
      <w:r>
        <w:fldChar w:fldCharType="begin"/>
      </w:r>
      <w:r>
        <w:instrText xml:space="preserve"> PAGEREF _Toc79745429 \h </w:instrText>
      </w:r>
      <w:r>
        <w:fldChar w:fldCharType="separate"/>
      </w:r>
      <w:r>
        <w:t>5</w:t>
      </w:r>
      <w:r>
        <w:fldChar w:fldCharType="end"/>
      </w:r>
    </w:p>
    <w:p w14:paraId="03BE5775" w14:textId="77777777"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1.3</w:t>
      </w:r>
      <w:r>
        <w:rPr>
          <w:rFonts w:asciiTheme="minorHAnsi" w:eastAsiaTheme="minorEastAsia" w:hAnsiTheme="minorHAnsi" w:cstheme="minorBidi"/>
          <w:sz w:val="22"/>
          <w:szCs w:val="22"/>
          <w:lang w:eastAsia="en-GB"/>
        </w:rPr>
        <w:tab/>
      </w:r>
      <w:r w:rsidRPr="00893FAE">
        <w:rPr>
          <w:rFonts w:cs="Arial"/>
          <w:b/>
          <w:color w:val="000000"/>
          <w:lang w:eastAsia="en-GB"/>
        </w:rPr>
        <w:t>f_NR_ULGrantConfiguration_ULTBS</w:t>
      </w:r>
      <w:r>
        <w:tab/>
      </w:r>
      <w:r>
        <w:fldChar w:fldCharType="begin"/>
      </w:r>
      <w:r>
        <w:instrText xml:space="preserve"> PAGEREF _Toc79745430 \h </w:instrText>
      </w:r>
      <w:r>
        <w:fldChar w:fldCharType="separate"/>
      </w:r>
      <w:r>
        <w:t>6</w:t>
      </w:r>
      <w:r>
        <w:fldChar w:fldCharType="end"/>
      </w:r>
    </w:p>
    <w:p w14:paraId="382DC54C" w14:textId="77777777"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1.4</w:t>
      </w:r>
      <w:r>
        <w:rPr>
          <w:rFonts w:asciiTheme="minorHAnsi" w:eastAsiaTheme="minorEastAsia" w:hAnsiTheme="minorHAnsi" w:cstheme="minorBidi"/>
          <w:sz w:val="22"/>
          <w:szCs w:val="22"/>
          <w:lang w:eastAsia="en-GB"/>
        </w:rPr>
        <w:tab/>
      </w:r>
      <w:r w:rsidRPr="00893FAE">
        <w:rPr>
          <w:rFonts w:cs="Arial"/>
          <w:b/>
          <w:color w:val="000000"/>
          <w:lang w:eastAsia="en-GB"/>
        </w:rPr>
        <w:t>f_TC_7_1_1_4_2_x_DCI0_0_NR_TestBody</w:t>
      </w:r>
      <w:r>
        <w:tab/>
      </w:r>
      <w:r>
        <w:fldChar w:fldCharType="begin"/>
      </w:r>
      <w:r>
        <w:instrText xml:space="preserve"> PAGEREF _Toc79745431 \h </w:instrText>
      </w:r>
      <w:r>
        <w:fldChar w:fldCharType="separate"/>
      </w:r>
      <w:r>
        <w:t>8</w:t>
      </w:r>
      <w:r>
        <w:fldChar w:fldCharType="end"/>
      </w:r>
    </w:p>
    <w:p w14:paraId="4EF6CB60" w14:textId="77777777"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1.5</w:t>
      </w:r>
      <w:r>
        <w:rPr>
          <w:rFonts w:asciiTheme="minorHAnsi" w:eastAsiaTheme="minorEastAsia" w:hAnsiTheme="minorHAnsi" w:cstheme="minorBidi"/>
          <w:sz w:val="22"/>
          <w:szCs w:val="22"/>
          <w:lang w:eastAsia="en-GB"/>
        </w:rPr>
        <w:tab/>
      </w:r>
      <w:r w:rsidRPr="00893FAE">
        <w:rPr>
          <w:rFonts w:cs="Arial"/>
          <w:b/>
          <w:color w:val="000000"/>
          <w:lang w:eastAsia="en-GB"/>
        </w:rPr>
        <w:t>f_TC_7_1_1_4_2_x_DCI0_1_NR_TestBody</w:t>
      </w:r>
      <w:r>
        <w:tab/>
      </w:r>
      <w:r>
        <w:fldChar w:fldCharType="begin"/>
      </w:r>
      <w:r>
        <w:instrText xml:space="preserve"> PAGEREF _Toc79745432 \h </w:instrText>
      </w:r>
      <w:r>
        <w:fldChar w:fldCharType="separate"/>
      </w:r>
      <w:r>
        <w:t>14</w:t>
      </w:r>
      <w:r>
        <w:fldChar w:fldCharType="end"/>
      </w:r>
    </w:p>
    <w:p w14:paraId="6CE508C0" w14:textId="77777777" w:rsidR="008448FA" w:rsidRDefault="008448FA">
      <w:pPr>
        <w:pStyle w:val="TOC2"/>
        <w:rPr>
          <w:rFonts w:asciiTheme="minorHAnsi" w:eastAsiaTheme="minorEastAsia" w:hAnsiTheme="minorHAnsi" w:cstheme="minorBidi"/>
          <w:sz w:val="22"/>
          <w:szCs w:val="22"/>
          <w:lang w:eastAsia="en-GB"/>
        </w:rPr>
      </w:pPr>
      <w:r w:rsidRPr="00893FAE">
        <w:rPr>
          <w:rFonts w:cs="Arial"/>
          <w:b/>
          <w:lang w:eastAsia="en-GB"/>
        </w:rPr>
        <w:t>1.6</w:t>
      </w:r>
      <w:r>
        <w:rPr>
          <w:rFonts w:asciiTheme="minorHAnsi" w:eastAsiaTheme="minorEastAsia" w:hAnsiTheme="minorHAnsi" w:cstheme="minorBidi"/>
          <w:sz w:val="22"/>
          <w:szCs w:val="22"/>
          <w:lang w:eastAsia="en-GB"/>
        </w:rPr>
        <w:tab/>
      </w:r>
      <w:r w:rsidRPr="00893FAE">
        <w:rPr>
          <w:rFonts w:cs="Arial"/>
          <w:b/>
          <w:color w:val="000000"/>
          <w:lang w:eastAsia="en-GB"/>
        </w:rPr>
        <w:t>fl_NR_GetPdcpSduList_1TB</w:t>
      </w:r>
      <w:r>
        <w:tab/>
      </w:r>
      <w:r>
        <w:fldChar w:fldCharType="begin"/>
      </w:r>
      <w:r>
        <w:instrText xml:space="preserve"> PAGEREF _Toc79745433 \h </w:instrText>
      </w:r>
      <w:r>
        <w:fldChar w:fldCharType="separate"/>
      </w:r>
      <w:r>
        <w:t>20</w:t>
      </w:r>
      <w:r>
        <w:fldChar w:fldCharType="end"/>
      </w:r>
    </w:p>
    <w:p w14:paraId="298D96A7" w14:textId="77777777" w:rsidR="007A73E5" w:rsidRDefault="007A73E5" w:rsidP="007A73E5">
      <w:pPr>
        <w:rPr>
          <w:b/>
          <w:sz w:val="24"/>
          <w:lang w:eastAsia="ja-JP"/>
        </w:rPr>
      </w:pPr>
      <w:r>
        <w:rPr>
          <w:rFonts w:cs="Arial"/>
          <w:noProof/>
        </w:rPr>
        <w:fldChar w:fldCharType="end"/>
      </w:r>
    </w:p>
    <w:p w14:paraId="37D94389" w14:textId="77777777" w:rsidR="007A73E5"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79745427"/>
      <w:r w:rsidRPr="00854C55">
        <w:rPr>
          <w:b/>
        </w:rPr>
        <w:t>Corrections required</w:t>
      </w:r>
      <w:bookmarkEnd w:id="1"/>
      <w:bookmarkEnd w:id="2"/>
      <w:r w:rsidR="00460215">
        <w:rPr>
          <w:b/>
        </w:rPr>
        <w:t xml:space="preserve"> </w:t>
      </w:r>
      <w:r w:rsidR="00A35151" w:rsidRPr="00A82EB7">
        <w:rPr>
          <w:b/>
        </w:rPr>
        <w:t>for test case 7.1.1.4.</w:t>
      </w:r>
      <w:r w:rsidR="003B117E" w:rsidRPr="00A82EB7">
        <w:rPr>
          <w:b/>
        </w:rPr>
        <w:t>2</w:t>
      </w:r>
      <w:r w:rsidR="00A35151" w:rsidRPr="00A82EB7">
        <w:rPr>
          <w:b/>
        </w:rPr>
        <w:t>.</w:t>
      </w:r>
      <w:r w:rsidR="003B117E" w:rsidRPr="00A82EB7">
        <w:rPr>
          <w:b/>
        </w:rPr>
        <w:t>x</w:t>
      </w:r>
      <w:bookmarkEnd w:id="3"/>
    </w:p>
    <w:p w14:paraId="2500A175" w14:textId="77777777" w:rsidR="005D27CA" w:rsidRDefault="00C60220" w:rsidP="005D27CA">
      <w:pPr>
        <w:pStyle w:val="Heading2"/>
        <w:numPr>
          <w:ilvl w:val="1"/>
          <w:numId w:val="14"/>
        </w:numPr>
        <w:overflowPunct w:val="0"/>
        <w:autoSpaceDE w:val="0"/>
        <w:autoSpaceDN w:val="0"/>
        <w:adjustRightInd w:val="0"/>
        <w:spacing w:before="480"/>
        <w:rPr>
          <w:rFonts w:cs="Arial"/>
          <w:b/>
          <w:color w:val="000000"/>
          <w:lang w:eastAsia="en-GB"/>
        </w:rPr>
      </w:pPr>
      <w:bookmarkStart w:id="4" w:name="_Toc79745428"/>
      <w:r w:rsidRPr="00C60220">
        <w:rPr>
          <w:rFonts w:cs="Arial"/>
          <w:b/>
          <w:color w:val="000000"/>
          <w:lang w:eastAsia="en-GB"/>
        </w:rPr>
        <w:t>f_NR_Init_7_1_1_4_2_x</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1CE1E7FF" w14:textId="77777777" w:rsidTr="00C60220">
        <w:tc>
          <w:tcPr>
            <w:tcW w:w="1985" w:type="dxa"/>
            <w:tcBorders>
              <w:top w:val="single" w:sz="4" w:space="0" w:color="auto"/>
              <w:left w:val="single" w:sz="4" w:space="0" w:color="auto"/>
              <w:bottom w:val="single" w:sz="4" w:space="0" w:color="auto"/>
              <w:right w:val="single" w:sz="4" w:space="0" w:color="auto"/>
            </w:tcBorders>
            <w:hideMark/>
          </w:tcPr>
          <w:p w14:paraId="243ED24F"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916DB25" w14:textId="77777777" w:rsidR="005D27CA" w:rsidRPr="00CC39F9" w:rsidRDefault="00C60220" w:rsidP="00A82EB7">
            <w:pPr>
              <w:pStyle w:val="CRCoverPage"/>
              <w:spacing w:after="0"/>
              <w:rPr>
                <w:rFonts w:cs="Arial"/>
                <w:lang w:eastAsia="en-GB"/>
              </w:rPr>
            </w:pPr>
            <w:r w:rsidRPr="00C60220">
              <w:rPr>
                <w:rFonts w:cs="Arial"/>
                <w:lang w:eastAsia="en-GB"/>
              </w:rPr>
              <w:t>f_NR_Init_7_1_1_4_2_x</w:t>
            </w:r>
          </w:p>
        </w:tc>
      </w:tr>
      <w:tr w:rsidR="00FA485A" w14:paraId="07E3DFC2" w14:textId="77777777" w:rsidTr="00C60220">
        <w:trPr>
          <w:trHeight w:val="350"/>
        </w:trPr>
        <w:tc>
          <w:tcPr>
            <w:tcW w:w="1985" w:type="dxa"/>
            <w:tcBorders>
              <w:top w:val="single" w:sz="4" w:space="0" w:color="auto"/>
              <w:left w:val="single" w:sz="4" w:space="0" w:color="auto"/>
              <w:bottom w:val="single" w:sz="4" w:space="0" w:color="auto"/>
              <w:right w:val="single" w:sz="4" w:space="0" w:color="auto"/>
            </w:tcBorders>
            <w:hideMark/>
          </w:tcPr>
          <w:p w14:paraId="218DD50A"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932AB56" w14:textId="77777777" w:rsidR="00FA485A" w:rsidRPr="009B0B50" w:rsidRDefault="00C60220" w:rsidP="001E3D37">
            <w:pPr>
              <w:pStyle w:val="CRCoverPage"/>
              <w:spacing w:after="0"/>
              <w:rPr>
                <w:rFonts w:cs="Arial"/>
                <w:lang w:eastAsia="en-GB"/>
              </w:rPr>
            </w:pPr>
            <w:r>
              <w:rPr>
                <w:rFonts w:cs="Arial"/>
                <w:lang w:eastAsia="en-GB"/>
              </w:rPr>
              <w:t>The test execution take a very long time to run the test cases, there</w:t>
            </w:r>
            <w:r w:rsidR="00A82EB7">
              <w:rPr>
                <w:rFonts w:cs="Arial"/>
                <w:lang w:eastAsia="en-GB"/>
              </w:rPr>
              <w:t>fore</w:t>
            </w:r>
            <w:r>
              <w:rPr>
                <w:rFonts w:cs="Arial"/>
                <w:lang w:eastAsia="en-GB"/>
              </w:rPr>
              <w:t xml:space="preserve"> it is proposed to rework the test case based on SR configuration and schedule the grant on SR. </w:t>
            </w:r>
          </w:p>
        </w:tc>
      </w:tr>
      <w:tr w:rsidR="00FA485A" w14:paraId="047B49F3" w14:textId="77777777" w:rsidTr="00C60220">
        <w:tc>
          <w:tcPr>
            <w:tcW w:w="1985" w:type="dxa"/>
            <w:tcBorders>
              <w:top w:val="single" w:sz="4" w:space="0" w:color="auto"/>
              <w:left w:val="single" w:sz="4" w:space="0" w:color="auto"/>
              <w:bottom w:val="single" w:sz="4" w:space="0" w:color="auto"/>
              <w:right w:val="single" w:sz="4" w:space="0" w:color="auto"/>
            </w:tcBorders>
            <w:hideMark/>
          </w:tcPr>
          <w:p w14:paraId="4C0BBCF7"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95D1F00" w14:textId="77777777" w:rsidR="00FA485A" w:rsidRPr="00A72665" w:rsidRDefault="00C60220" w:rsidP="001E3D37">
            <w:pPr>
              <w:pStyle w:val="CRCoverPage"/>
              <w:spacing w:after="0"/>
              <w:rPr>
                <w:rFonts w:cs="Arial"/>
                <w:lang w:eastAsia="en-GB"/>
              </w:rPr>
            </w:pPr>
            <w:r>
              <w:rPr>
                <w:rFonts w:cs="Arial"/>
                <w:lang w:eastAsia="en-GB"/>
              </w:rPr>
              <w:t xml:space="preserve">New template defined </w:t>
            </w:r>
            <w:r w:rsidRPr="00C60220">
              <w:rPr>
                <w:rFonts w:cs="Arial"/>
                <w:lang w:eastAsia="en-GB"/>
              </w:rPr>
              <w:t>cs_SchedulingRequestResourceConfig_71142x and called in the initialisation</w:t>
            </w:r>
          </w:p>
        </w:tc>
      </w:tr>
      <w:tr w:rsidR="00FA485A" w14:paraId="240CC7C2" w14:textId="77777777" w:rsidTr="00C60220">
        <w:tc>
          <w:tcPr>
            <w:tcW w:w="1985" w:type="dxa"/>
            <w:tcBorders>
              <w:top w:val="single" w:sz="4" w:space="0" w:color="auto"/>
              <w:left w:val="single" w:sz="4" w:space="0" w:color="auto"/>
              <w:bottom w:val="single" w:sz="4" w:space="0" w:color="auto"/>
              <w:right w:val="single" w:sz="4" w:space="0" w:color="auto"/>
            </w:tcBorders>
            <w:hideMark/>
          </w:tcPr>
          <w:p w14:paraId="08D0A800"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7C9CEBB" w14:textId="77777777" w:rsidR="00FA485A" w:rsidRPr="00CC39F9" w:rsidRDefault="00C6260D" w:rsidP="00FA485A">
            <w:pPr>
              <w:spacing w:after="0"/>
              <w:rPr>
                <w:rFonts w:ascii="Arial" w:hAnsi="Arial" w:cs="Arial"/>
                <w:lang w:eastAsia="en-GB"/>
              </w:rPr>
            </w:pPr>
            <w:r w:rsidRPr="00C6260D">
              <w:rPr>
                <w:rFonts w:ascii="Arial" w:hAnsi="Arial" w:cs="Arial"/>
                <w:lang w:eastAsia="en-GB"/>
              </w:rPr>
              <w:t>MAC_TC_Common_NR</w:t>
            </w:r>
          </w:p>
        </w:tc>
      </w:tr>
      <w:tr w:rsidR="00220349" w14:paraId="2A2CA922" w14:textId="77777777" w:rsidTr="00C60220">
        <w:tc>
          <w:tcPr>
            <w:tcW w:w="1985" w:type="dxa"/>
            <w:tcBorders>
              <w:top w:val="single" w:sz="4" w:space="0" w:color="auto"/>
              <w:left w:val="single" w:sz="4" w:space="0" w:color="auto"/>
              <w:bottom w:val="single" w:sz="4" w:space="0" w:color="auto"/>
              <w:right w:val="single" w:sz="4" w:space="0" w:color="auto"/>
            </w:tcBorders>
            <w:hideMark/>
          </w:tcPr>
          <w:p w14:paraId="19581F91"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4BFB918" w14:textId="77777777" w:rsidR="00220349" w:rsidRDefault="00220349" w:rsidP="00220349">
            <w:pPr>
              <w:rPr>
                <w:rFonts w:ascii="Arial" w:hAnsi="Arial"/>
                <w:highlight w:val="cyan"/>
                <w:lang w:eastAsia="zh-CN"/>
              </w:rPr>
            </w:pPr>
          </w:p>
        </w:tc>
      </w:tr>
    </w:tbl>
    <w:p w14:paraId="0E6147E9" w14:textId="77777777" w:rsidR="009A07BF" w:rsidRDefault="009A07BF" w:rsidP="005D27CA">
      <w:pPr>
        <w:spacing w:after="0"/>
        <w:rPr>
          <w:rFonts w:ascii="Arial" w:hAnsi="Arial"/>
          <w:b/>
          <w:lang w:eastAsia="en-GB"/>
        </w:rPr>
      </w:pPr>
    </w:p>
    <w:p w14:paraId="45105EDB"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73C1A4F5" w14:textId="77777777" w:rsidTr="003B117E">
        <w:tc>
          <w:tcPr>
            <w:tcW w:w="13575" w:type="dxa"/>
            <w:tcBorders>
              <w:top w:val="single" w:sz="4" w:space="0" w:color="auto"/>
              <w:left w:val="single" w:sz="4" w:space="0" w:color="auto"/>
              <w:bottom w:val="single" w:sz="4" w:space="0" w:color="auto"/>
              <w:right w:val="single" w:sz="4" w:space="0" w:color="auto"/>
            </w:tcBorders>
          </w:tcPr>
          <w:p w14:paraId="2013CDA7"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function f_NR_Init_7_1_1_4_2_x(NR_CellId_Type p_NR_CellId,</w:t>
            </w:r>
          </w:p>
          <w:p w14:paraId="32C54E32"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NR_SearchSpace_SearchSpaceType_Type.ue_Specific.dci_Formats p_DciFormats,</w:t>
            </w:r>
          </w:p>
          <w:p w14:paraId="5655956D"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PUSCH_Config.mcs_Table p_Mcs_Table,</w:t>
            </w:r>
          </w:p>
          <w:p w14:paraId="2C525875"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PUSCH_Config.transformPrecoder p_TransformPrecoder,//@sic R5s201144 sic@</w:t>
            </w:r>
          </w:p>
          <w:p w14:paraId="6E183C85"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RACH_ConfigCommon.msg3_transformPrecoder p_Msg_TransformPrecoder := omit) runs on NR_BASE_PTC</w:t>
            </w:r>
          </w:p>
          <w:p w14:paraId="32D6A71D"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6FD5D37B"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lastRenderedPageBreak/>
              <w:t xml:space="preserve">    var BWP_Id v_BWP_Id := tsc_NR_BWP_Id;</w:t>
            </w:r>
          </w:p>
          <w:p w14:paraId="791F0E9D"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template (value) NR_UplinkBWP_Type v_UplinkBWP := f_NR_CellInfo_GetUplinkBWP(p_NR_CellId, v_BWP_Id);</w:t>
            </w:r>
          </w:p>
          <w:p w14:paraId="3780A3D5"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template (value) NR_DownlinkBWP_Type v_DownlinkBWP := f_NR_CellInfo_GetDownlinkBWP(p_NR_CellId, v_BWP_Id);</w:t>
            </w:r>
          </w:p>
          <w:p w14:paraId="5D19F386"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integer v_SearchSpaceIndex := f_NR_DownlinkBWP_GetSearchSpace_Index(v_DownlinkBWP, tsc_NR_SearchSpaceId_USS);</w:t>
            </w:r>
          </w:p>
          <w:p w14:paraId="47A05104"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//@sic R5s190927 sic@</w:t>
            </w:r>
          </w:p>
          <w:p w14:paraId="6C50F186"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integer v_K2 := 4; // FR2 and Fr1</w:t>
            </w:r>
          </w:p>
          <w:p w14:paraId="784E912B"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PUSCH_TimeDomainResourceAllocation.startSymbolAndLength v_StartSymbolAndLength := 42;</w:t>
            </w:r>
          </w:p>
          <w:p w14:paraId="7924299C"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NR_CellInfo_Type v_NR_CellInfo :=f_NR_CellInfo_Get(p_NR_CellId);   //@sic R5s201144 sic@</w:t>
            </w:r>
          </w:p>
          <w:p w14:paraId="7B5D43C6"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43FDF7BE"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if ( f_NR_CellInfo_GetIsFR1(nr_Cell1)) { v_StartSymbolAndLength := 52;}</w:t>
            </w:r>
          </w:p>
          <w:p w14:paraId="011614C3"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p>
          <w:p w14:paraId="47271D0F"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v_UplinkBWP.Dedicated.R15.pusch_Config.setup.pusch_TimeDomainAllocationList.setup := cs_NR_PUSCH_TimeDomainResourceAllocationList_71142x(v_K2, v_StartSymbolAndLength);</w:t>
            </w:r>
          </w:p>
          <w:p w14:paraId="4292A656"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v_UplinkBWP.Dedicated.R15.pusch_Config.setup.mcs_Table  := p_Mcs_Table; //qam64 if omit</w:t>
            </w:r>
          </w:p>
          <w:p w14:paraId="0F04070A"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v_UplinkBWP.Dedicated.R15.pusch_Config.setup.transformPrecoder :=p_TransformPrecoder;</w:t>
            </w:r>
          </w:p>
          <w:p w14:paraId="288EBD49"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//@sic R5-210321 sic@</w:t>
            </w:r>
          </w:p>
          <w:p w14:paraId="07006B45"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v_UplinkBWP.Dedicated.R15.pusch_Config.setup.dmrs_UplinkForPUSCH_MappingTypeB := v_UplinkBWP.Dedicated.R15.pusch_Config.setup.dmrs_UplinkForPUSCH_MappingTypeA;</w:t>
            </w:r>
          </w:p>
          <w:p w14:paraId="361FF010"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if (match(enabled, p_TransformPrecoder)) {</w:t>
            </w:r>
          </w:p>
          <w:p w14:paraId="02495FEC"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v_UplinkBWP.Dedicated.R15.pusch_Config.setup.mcs_TableTransformPrecoder := omit;</w:t>
            </w:r>
          </w:p>
          <w:p w14:paraId="53F1867F" w14:textId="77777777" w:rsidR="00C72ED8" w:rsidRPr="00D27FD5"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tc>
      </w:tr>
    </w:tbl>
    <w:p w14:paraId="66E22E48" w14:textId="77777777" w:rsidR="005D27CA" w:rsidRPr="00CD057D" w:rsidRDefault="005D27CA" w:rsidP="005D27CA">
      <w:pPr>
        <w:spacing w:after="0"/>
        <w:rPr>
          <w:rFonts w:ascii="Arial" w:hAnsi="Arial"/>
          <w:b/>
          <w:color w:val="000000"/>
          <w:lang w:eastAsia="en-GB"/>
        </w:rPr>
      </w:pPr>
    </w:p>
    <w:p w14:paraId="0E1673ED"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60220" w:rsidRPr="00CD057D" w14:paraId="13147AB3" w14:textId="77777777" w:rsidTr="00C60220">
        <w:tc>
          <w:tcPr>
            <w:tcW w:w="13575" w:type="dxa"/>
            <w:tcBorders>
              <w:top w:val="single" w:sz="4" w:space="0" w:color="auto"/>
              <w:left w:val="single" w:sz="4" w:space="0" w:color="auto"/>
              <w:bottom w:val="single" w:sz="4" w:space="0" w:color="auto"/>
              <w:right w:val="single" w:sz="4" w:space="0" w:color="auto"/>
            </w:tcBorders>
          </w:tcPr>
          <w:p w14:paraId="0E69F091"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function f_NR_Init_7_1_1_4_2_x(NR_CellId_Type p_NR_CellId,</w:t>
            </w:r>
          </w:p>
          <w:p w14:paraId="113E9743"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NR_SearchSpace_SearchSpaceType_Type.ue_Specific.dci_Formats p_DciFormats,</w:t>
            </w:r>
          </w:p>
          <w:p w14:paraId="293D9BBD"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PUSCH_Config.mcs_Table p_Mcs_Table,</w:t>
            </w:r>
          </w:p>
          <w:p w14:paraId="3B8C768E"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PUSCH_Config.transformPrecoder p_TransformPrecoder,//@sic R5s201144 sic@</w:t>
            </w:r>
          </w:p>
          <w:p w14:paraId="16ACF7B6"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(omit) RACH_ConfigCommon.msg3_transformPrecoder p_Msg_TransformPrecoder := omit) runs on NR_BASE_PTC</w:t>
            </w:r>
          </w:p>
          <w:p w14:paraId="04A7B798"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313AF7B8"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BWP_Id v_BWP_Id := tsc_NR_BWP_Id;</w:t>
            </w:r>
          </w:p>
          <w:p w14:paraId="3E3E1BD8"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template (value) NR_UplinkBWP_Type v_UplinkBWP := f_NR_CellInfo_GetUplinkBWP(p_NR_CellId, v_BWP_Id);</w:t>
            </w:r>
          </w:p>
          <w:p w14:paraId="6FBF0AAD"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template (value) NR_DownlinkBWP_Type v_DownlinkBWP := f_NR_CellInfo_GetDownlinkBWP(p_NR_CellId, v_BWP_Id);</w:t>
            </w:r>
          </w:p>
          <w:p w14:paraId="0F098D8E"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integer v_SearchSpaceIndex := f_NR_DownlinkBWP_GetSearchSpace_Index(v_DownlinkBWP, tsc_NR_SearchSpaceId_USS);</w:t>
            </w:r>
          </w:p>
          <w:p w14:paraId="7C883A0D"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//@sic R5s190927 sic@</w:t>
            </w:r>
          </w:p>
          <w:p w14:paraId="11281124"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integer v_K2 := 4; // FR2 and Fr1</w:t>
            </w:r>
          </w:p>
          <w:p w14:paraId="492654D7"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var PUSCH_TimeDomainResourceAllocation.startSymbolAndLength v_StartSymbolAndLength := 42;</w:t>
            </w:r>
          </w:p>
          <w:p w14:paraId="5E918FE0"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lastRenderedPageBreak/>
              <w:t xml:space="preserve">    var NR_CellInfo_Type v_NR_CellInfo :=f_NR_CellInfo_Get(p_NR_CellId);   //@sic R5s201144 sic@</w:t>
            </w:r>
          </w:p>
          <w:p w14:paraId="11496111"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r w:rsidRPr="00C60220">
              <w:rPr>
                <w:rFonts w:ascii="Courier New" w:hAnsi="Courier New" w:cs="Courier New"/>
                <w:color w:val="000000"/>
                <w:highlight w:val="yellow"/>
                <w:lang w:eastAsia="de-DE"/>
              </w:rPr>
              <w:t>var SubcarrierSpacing  v_SubcarrierSpacing := f_NR_CellInfo_GetSCS(nr_Cell1);</w:t>
            </w:r>
          </w:p>
          <w:p w14:paraId="471D70BD"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4F7AD8E7"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if ( f_NR_CellInfo_GetIsFR1(nr_Cell1)) { v_StartSymbolAndLength := 52;}</w:t>
            </w:r>
          </w:p>
          <w:p w14:paraId="36DFF261"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p>
          <w:p w14:paraId="4862529F"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v_UplinkBWP.Dedicated.R15.pusch_Config.setup.pusch_TimeDomainAllocationList.setup := cs_NR_PUSCH_TimeDomainResourceAllocationList_71142x(v_K2, v_StartSymbolAndLength);</w:t>
            </w:r>
          </w:p>
          <w:p w14:paraId="7F08805D"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v_UplinkBWP.Dedicated.R15.pusch_Config.setup.mcs_Table  := p_Mcs_Table; //qam64 if omit</w:t>
            </w:r>
          </w:p>
          <w:p w14:paraId="0431717D"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v_UplinkBWP.Dedicated.R15.pusch_Config.setup.transformPrecoder :=p_TransformPrecoder;</w:t>
            </w:r>
          </w:p>
          <w:p w14:paraId="77DB8C11"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//@sic R5-210321 sic@</w:t>
            </w:r>
          </w:p>
          <w:p w14:paraId="3C996934"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v_UplinkBWP.Dedicated.R15.pusch_Config.setup.dmrs_UplinkForPUSCH_MappingTypeB := v_UplinkBWP.Dedicated.R15.pusch_Config.setup.dmrs_UplinkForPUSCH_MappingTypeA;</w:t>
            </w:r>
          </w:p>
          <w:p w14:paraId="6465C1A3"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2EC26A93"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r w:rsidRPr="00C60220">
              <w:rPr>
                <w:rFonts w:ascii="Courier New" w:hAnsi="Courier New" w:cs="Courier New"/>
                <w:color w:val="000000"/>
                <w:highlight w:val="yellow"/>
                <w:lang w:eastAsia="de-DE"/>
              </w:rPr>
              <w:t>v_UplinkBWP.Dedicated.R15.pucch_Config.setup.schedulingRequestResourceToAddModList[0] := valueof(cs_SchedulingRequestResourceConfig_71142x(v_SubcarrierSpacing));</w:t>
            </w:r>
            <w:r w:rsidRPr="003B117E">
              <w:rPr>
                <w:rFonts w:ascii="Courier New" w:hAnsi="Courier New" w:cs="Courier New"/>
                <w:color w:val="000000"/>
                <w:lang w:eastAsia="de-DE"/>
              </w:rPr>
              <w:t xml:space="preserve">  </w:t>
            </w:r>
          </w:p>
          <w:p w14:paraId="737F5381"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if (match(enabled, p_TransformPrecoder)) {</w:t>
            </w:r>
          </w:p>
          <w:p w14:paraId="76B36E5A" w14:textId="77777777" w:rsidR="00C60220" w:rsidRPr="003B117E"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v_UplinkBWP.Dedicated.R15.pusch_Config.setup.mcs_TableTransformPrecoder := omit;</w:t>
            </w:r>
          </w:p>
          <w:p w14:paraId="5C9D6183" w14:textId="77777777" w:rsidR="00C60220" w:rsidRPr="00DA356D" w:rsidRDefault="00C60220" w:rsidP="00C60220">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14:paraId="1CB2D14F" w14:textId="77777777" w:rsidR="00C60220" w:rsidRPr="00DA356D" w:rsidRDefault="00C60220" w:rsidP="00C60220">
            <w:pPr>
              <w:autoSpaceDE w:val="0"/>
              <w:autoSpaceDN w:val="0"/>
              <w:adjustRightInd w:val="0"/>
              <w:spacing w:after="0"/>
              <w:rPr>
                <w:rFonts w:ascii="Courier New" w:hAnsi="Courier New" w:cs="Courier New"/>
                <w:color w:val="000000"/>
                <w:lang w:eastAsia="de-DE"/>
              </w:rPr>
            </w:pPr>
          </w:p>
        </w:tc>
      </w:tr>
    </w:tbl>
    <w:p w14:paraId="13B3E4F2" w14:textId="77777777" w:rsidR="005D27CA" w:rsidRDefault="005D27CA" w:rsidP="006E7773">
      <w:pPr>
        <w:rPr>
          <w:lang w:eastAsia="en-GB"/>
        </w:rPr>
      </w:pPr>
    </w:p>
    <w:p w14:paraId="7762C910" w14:textId="77777777" w:rsidR="003B117E" w:rsidRDefault="003B117E" w:rsidP="006E7773">
      <w:pPr>
        <w:rPr>
          <w:lang w:eastAsia="en-GB"/>
        </w:rPr>
      </w:pPr>
    </w:p>
    <w:p w14:paraId="23C87103" w14:textId="77777777" w:rsidR="003B117E" w:rsidRDefault="003B117E" w:rsidP="003B117E">
      <w:pPr>
        <w:pStyle w:val="Heading2"/>
        <w:numPr>
          <w:ilvl w:val="1"/>
          <w:numId w:val="14"/>
        </w:numPr>
        <w:overflowPunct w:val="0"/>
        <w:autoSpaceDE w:val="0"/>
        <w:autoSpaceDN w:val="0"/>
        <w:adjustRightInd w:val="0"/>
        <w:spacing w:before="480"/>
        <w:rPr>
          <w:rFonts w:cs="Arial"/>
          <w:b/>
          <w:color w:val="000000"/>
          <w:lang w:eastAsia="en-GB"/>
        </w:rPr>
      </w:pPr>
      <w:bookmarkStart w:id="5" w:name="_Toc79745429"/>
      <w:r w:rsidRPr="003B117E">
        <w:rPr>
          <w:rFonts w:cs="Arial"/>
          <w:b/>
          <w:color w:val="000000"/>
          <w:lang w:eastAsia="en-GB"/>
        </w:rPr>
        <w:t>cs_SchedulingRequestResourceConfig_71142x</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B117E" w14:paraId="771DECCA" w14:textId="77777777" w:rsidTr="003B117E">
        <w:tc>
          <w:tcPr>
            <w:tcW w:w="1985" w:type="dxa"/>
            <w:tcBorders>
              <w:top w:val="single" w:sz="4" w:space="0" w:color="auto"/>
              <w:left w:val="single" w:sz="4" w:space="0" w:color="auto"/>
              <w:bottom w:val="single" w:sz="4" w:space="0" w:color="auto"/>
              <w:right w:val="single" w:sz="4" w:space="0" w:color="auto"/>
            </w:tcBorders>
            <w:hideMark/>
          </w:tcPr>
          <w:p w14:paraId="5BA43FDA" w14:textId="77777777" w:rsidR="003B117E" w:rsidRDefault="003B117E" w:rsidP="00D8382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7327E23" w14:textId="77777777" w:rsidR="003B117E" w:rsidRPr="00CC39F9" w:rsidRDefault="003B117E" w:rsidP="00D83827">
            <w:pPr>
              <w:rPr>
                <w:rFonts w:ascii="Arial" w:hAnsi="Arial" w:cs="Arial"/>
                <w:lang w:eastAsia="en-GB"/>
              </w:rPr>
            </w:pPr>
            <w:r w:rsidRPr="003B117E">
              <w:rPr>
                <w:rFonts w:ascii="Arial" w:hAnsi="Arial" w:cs="Arial"/>
                <w:lang w:eastAsia="en-GB"/>
              </w:rPr>
              <w:t>cs_SchedulingRequestResourceConfig_71142x</w:t>
            </w:r>
          </w:p>
        </w:tc>
      </w:tr>
      <w:tr w:rsidR="003B117E" w14:paraId="094F0AE7" w14:textId="77777777" w:rsidTr="003B117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211E6AF" w14:textId="77777777" w:rsidR="003B117E" w:rsidRDefault="003B117E" w:rsidP="00D838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3CBB798" w14:textId="77777777" w:rsidR="003B117E" w:rsidRPr="009B0B50" w:rsidRDefault="003B117E" w:rsidP="00D83827">
            <w:pPr>
              <w:pStyle w:val="CRCoverPage"/>
              <w:spacing w:after="0"/>
              <w:rPr>
                <w:rFonts w:cs="Arial"/>
                <w:lang w:eastAsia="en-GB"/>
              </w:rPr>
            </w:pPr>
            <w:r>
              <w:rPr>
                <w:rFonts w:cs="Arial"/>
                <w:lang w:eastAsia="en-GB"/>
              </w:rPr>
              <w:t>To configure SR based on 40msec periodicity and resource id 6</w:t>
            </w:r>
          </w:p>
        </w:tc>
      </w:tr>
      <w:tr w:rsidR="003B117E" w14:paraId="33BDC176" w14:textId="77777777" w:rsidTr="003B117E">
        <w:tc>
          <w:tcPr>
            <w:tcW w:w="1985" w:type="dxa"/>
            <w:tcBorders>
              <w:top w:val="single" w:sz="4" w:space="0" w:color="auto"/>
              <w:left w:val="single" w:sz="4" w:space="0" w:color="auto"/>
              <w:bottom w:val="single" w:sz="4" w:space="0" w:color="auto"/>
              <w:right w:val="single" w:sz="4" w:space="0" w:color="auto"/>
            </w:tcBorders>
            <w:hideMark/>
          </w:tcPr>
          <w:p w14:paraId="3861FABD" w14:textId="77777777" w:rsidR="003B117E" w:rsidRDefault="003B117E" w:rsidP="00D838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1DCEEB1" w14:textId="77777777" w:rsidR="003B117E" w:rsidRPr="00A72665" w:rsidRDefault="003B117E" w:rsidP="00D83827">
            <w:pPr>
              <w:pStyle w:val="CRCoverPage"/>
              <w:spacing w:after="0"/>
              <w:rPr>
                <w:rFonts w:cs="Arial"/>
                <w:lang w:eastAsia="en-GB"/>
              </w:rPr>
            </w:pPr>
            <w:r>
              <w:rPr>
                <w:rFonts w:cs="Arial"/>
                <w:lang w:eastAsia="en-GB"/>
              </w:rPr>
              <w:t xml:space="preserve">Introduced new template </w:t>
            </w:r>
            <w:r w:rsidRPr="003B117E">
              <w:rPr>
                <w:rFonts w:cs="Arial"/>
                <w:lang w:eastAsia="en-GB"/>
              </w:rPr>
              <w:t>cs_SchedulingRequestResourceConfig_71142x</w:t>
            </w:r>
          </w:p>
        </w:tc>
      </w:tr>
      <w:tr w:rsidR="003B117E" w14:paraId="49941257" w14:textId="77777777" w:rsidTr="003B117E">
        <w:tc>
          <w:tcPr>
            <w:tcW w:w="1985" w:type="dxa"/>
            <w:tcBorders>
              <w:top w:val="single" w:sz="4" w:space="0" w:color="auto"/>
              <w:left w:val="single" w:sz="4" w:space="0" w:color="auto"/>
              <w:bottom w:val="single" w:sz="4" w:space="0" w:color="auto"/>
              <w:right w:val="single" w:sz="4" w:space="0" w:color="auto"/>
            </w:tcBorders>
            <w:hideMark/>
          </w:tcPr>
          <w:p w14:paraId="11B39872" w14:textId="77777777" w:rsidR="003B117E" w:rsidRDefault="003B117E" w:rsidP="00D838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1EC1951" w14:textId="77777777" w:rsidR="003B117E" w:rsidRPr="00CC39F9" w:rsidRDefault="00C6260D" w:rsidP="00D83827">
            <w:pPr>
              <w:spacing w:after="0"/>
              <w:rPr>
                <w:rFonts w:ascii="Arial" w:hAnsi="Arial" w:cs="Arial"/>
                <w:lang w:eastAsia="en-GB"/>
              </w:rPr>
            </w:pPr>
            <w:r w:rsidRPr="00C6260D">
              <w:rPr>
                <w:rFonts w:ascii="Arial" w:hAnsi="Arial" w:cs="Arial"/>
                <w:lang w:eastAsia="en-GB"/>
              </w:rPr>
              <w:t>NR_RRC_Templates</w:t>
            </w:r>
          </w:p>
        </w:tc>
      </w:tr>
      <w:tr w:rsidR="003B117E" w14:paraId="35AF0722" w14:textId="77777777" w:rsidTr="003B117E">
        <w:tc>
          <w:tcPr>
            <w:tcW w:w="1985" w:type="dxa"/>
            <w:tcBorders>
              <w:top w:val="single" w:sz="4" w:space="0" w:color="auto"/>
              <w:left w:val="single" w:sz="4" w:space="0" w:color="auto"/>
              <w:bottom w:val="single" w:sz="4" w:space="0" w:color="auto"/>
              <w:right w:val="single" w:sz="4" w:space="0" w:color="auto"/>
            </w:tcBorders>
            <w:hideMark/>
          </w:tcPr>
          <w:p w14:paraId="50906C3F" w14:textId="77777777" w:rsidR="003B117E" w:rsidRDefault="003B117E" w:rsidP="00D8382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F958228" w14:textId="77777777" w:rsidR="003B117E" w:rsidRDefault="003B117E" w:rsidP="00D83827">
            <w:pPr>
              <w:rPr>
                <w:rFonts w:ascii="Arial" w:hAnsi="Arial"/>
                <w:highlight w:val="cyan"/>
                <w:lang w:eastAsia="zh-CN"/>
              </w:rPr>
            </w:pPr>
          </w:p>
        </w:tc>
      </w:tr>
    </w:tbl>
    <w:p w14:paraId="16B16B96" w14:textId="77777777" w:rsidR="003B117E" w:rsidRDefault="003B117E" w:rsidP="003B117E">
      <w:pPr>
        <w:spacing w:after="0"/>
        <w:rPr>
          <w:rFonts w:ascii="Arial" w:hAnsi="Arial"/>
          <w:b/>
          <w:lang w:eastAsia="en-GB"/>
        </w:rPr>
      </w:pPr>
    </w:p>
    <w:p w14:paraId="2F7910DE" w14:textId="77777777" w:rsidR="003B117E" w:rsidRDefault="003B117E" w:rsidP="003B117E">
      <w:pPr>
        <w:spacing w:after="0"/>
        <w:rPr>
          <w:rFonts w:ascii="Arial" w:hAnsi="Arial"/>
          <w:b/>
          <w:lang w:eastAsia="en-GB"/>
        </w:rPr>
      </w:pPr>
      <w:r>
        <w:rPr>
          <w:rFonts w:ascii="Arial" w:hAnsi="Arial"/>
          <w:b/>
          <w:lang w:eastAsia="en-GB"/>
        </w:rPr>
        <w:t>New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B117E" w:rsidRPr="00CD057D" w14:paraId="605B1DDA" w14:textId="77777777" w:rsidTr="003B117E">
        <w:tc>
          <w:tcPr>
            <w:tcW w:w="13575" w:type="dxa"/>
            <w:tcBorders>
              <w:top w:val="single" w:sz="4" w:space="0" w:color="auto"/>
              <w:left w:val="single" w:sz="4" w:space="0" w:color="auto"/>
              <w:bottom w:val="single" w:sz="4" w:space="0" w:color="auto"/>
              <w:right w:val="single" w:sz="4" w:space="0" w:color="auto"/>
            </w:tcBorders>
          </w:tcPr>
          <w:p w14:paraId="5288D10A"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(value) SchedulingRequestResourceConfig </w:t>
            </w:r>
            <w:r w:rsidRPr="003B117E">
              <w:rPr>
                <w:rFonts w:ascii="Courier New" w:hAnsi="Courier New" w:cs="Courier New"/>
                <w:color w:val="000000"/>
                <w:highlight w:val="yellow"/>
                <w:lang w:eastAsia="de-DE"/>
              </w:rPr>
              <w:t>cs_SchedulingRequestResourceConfig_71142x</w:t>
            </w:r>
            <w:r w:rsidRPr="003B117E">
              <w:rPr>
                <w:rFonts w:ascii="Courier New" w:hAnsi="Courier New" w:cs="Courier New"/>
                <w:color w:val="000000"/>
                <w:lang w:eastAsia="de-DE"/>
              </w:rPr>
              <w:t>(SubcarrierSpacing p_SubcarrierSpacing) :=</w:t>
            </w:r>
          </w:p>
          <w:p w14:paraId="65C855E8"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519486FD"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cs_NR_SchedulingRequestResourceConfigDef(tsc_NR_SchedulingRequestResourceId, //Table 4.6.3-158: SchedulingRequestResourceId</w:t>
            </w:r>
          </w:p>
          <w:p w14:paraId="4A0B6C5B"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lastRenderedPageBreak/>
              <w:t xml:space="preserve">                                             0,</w:t>
            </w:r>
          </w:p>
          <w:p w14:paraId="3348ADBC"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r w:rsidRPr="003B117E">
              <w:rPr>
                <w:rFonts w:ascii="Courier New" w:hAnsi="Courier New" w:cs="Courier New"/>
                <w:color w:val="000000"/>
                <w:highlight w:val="yellow"/>
                <w:lang w:eastAsia="de-DE"/>
              </w:rPr>
              <w:t>fl_NR_ReturnPeriodicityAndOffset_71142x</w:t>
            </w:r>
            <w:r w:rsidRPr="003B117E">
              <w:rPr>
                <w:rFonts w:ascii="Courier New" w:hAnsi="Courier New" w:cs="Courier New"/>
                <w:color w:val="000000"/>
                <w:lang w:eastAsia="de-DE"/>
              </w:rPr>
              <w:t xml:space="preserve">(p_SubcarrierSpacing), </w:t>
            </w:r>
          </w:p>
          <w:p w14:paraId="063DD480" w14:textId="77777777" w:rsid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6);</w:t>
            </w:r>
          </w:p>
          <w:p w14:paraId="0D0DE5C1" w14:textId="77777777" w:rsidR="003B117E" w:rsidRDefault="003B117E" w:rsidP="003B117E">
            <w:pPr>
              <w:autoSpaceDE w:val="0"/>
              <w:autoSpaceDN w:val="0"/>
              <w:adjustRightInd w:val="0"/>
              <w:spacing w:after="0"/>
              <w:rPr>
                <w:rFonts w:ascii="Courier New" w:hAnsi="Courier New" w:cs="Courier New"/>
                <w:color w:val="000000"/>
                <w:lang w:eastAsia="de-DE"/>
              </w:rPr>
            </w:pPr>
          </w:p>
          <w:p w14:paraId="6933D9E1" w14:textId="77777777" w:rsidR="003B117E" w:rsidRDefault="003B117E" w:rsidP="003B117E">
            <w:pPr>
              <w:autoSpaceDE w:val="0"/>
              <w:autoSpaceDN w:val="0"/>
              <w:adjustRightInd w:val="0"/>
              <w:spacing w:after="0"/>
              <w:rPr>
                <w:rFonts w:ascii="Courier New" w:hAnsi="Courier New" w:cs="Courier New"/>
                <w:color w:val="000000"/>
                <w:lang w:eastAsia="de-DE"/>
              </w:rPr>
            </w:pPr>
          </w:p>
          <w:p w14:paraId="053A727F" w14:textId="77777777" w:rsid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template (value) SchedulingRequestResourceConfig.periodicityAndOffset </w:t>
            </w:r>
            <w:r w:rsidRPr="003B117E">
              <w:rPr>
                <w:rFonts w:ascii="Courier New" w:hAnsi="Courier New" w:cs="Courier New"/>
                <w:color w:val="000000"/>
                <w:highlight w:val="yellow"/>
                <w:lang w:eastAsia="de-DE"/>
              </w:rPr>
              <w:t>cs_NR_PeriodicityAndOffsetSl40</w:t>
            </w:r>
            <w:r w:rsidRPr="003B117E">
              <w:rPr>
                <w:rFonts w:ascii="Courier New" w:hAnsi="Courier New" w:cs="Courier New"/>
                <w:color w:val="000000"/>
                <w:lang w:eastAsia="de-DE"/>
              </w:rPr>
              <w:t xml:space="preserve"> := { sl40 := 9 };</w:t>
            </w:r>
          </w:p>
          <w:p w14:paraId="2E4718E0" w14:textId="77777777" w:rsid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template (value) SchedulingRequestResourceConfig.periodicityAndOffset </w:t>
            </w:r>
            <w:r w:rsidRPr="003B117E">
              <w:rPr>
                <w:rFonts w:ascii="Courier New" w:hAnsi="Courier New" w:cs="Courier New"/>
                <w:color w:val="000000"/>
                <w:highlight w:val="yellow"/>
                <w:lang w:eastAsia="de-DE"/>
              </w:rPr>
              <w:t>cs_NR_PeriodicityAndOffsetSl320</w:t>
            </w:r>
            <w:r w:rsidRPr="003B117E">
              <w:rPr>
                <w:rFonts w:ascii="Courier New" w:hAnsi="Courier New" w:cs="Courier New"/>
                <w:color w:val="000000"/>
                <w:lang w:eastAsia="de-DE"/>
              </w:rPr>
              <w:t xml:space="preserve"> := { sl320 := 9 };</w:t>
            </w:r>
          </w:p>
          <w:p w14:paraId="78921FB0" w14:textId="77777777" w:rsidR="003B117E" w:rsidRDefault="003B117E" w:rsidP="003B117E">
            <w:pPr>
              <w:autoSpaceDE w:val="0"/>
              <w:autoSpaceDN w:val="0"/>
              <w:adjustRightInd w:val="0"/>
              <w:spacing w:after="0"/>
              <w:rPr>
                <w:rFonts w:ascii="Courier New" w:hAnsi="Courier New" w:cs="Courier New"/>
                <w:color w:val="000000"/>
                <w:lang w:eastAsia="de-DE"/>
              </w:rPr>
            </w:pPr>
          </w:p>
          <w:p w14:paraId="18D6ACBC" w14:textId="77777777" w:rsidR="003B117E" w:rsidRDefault="003B117E" w:rsidP="003B117E">
            <w:pPr>
              <w:autoSpaceDE w:val="0"/>
              <w:autoSpaceDN w:val="0"/>
              <w:adjustRightInd w:val="0"/>
              <w:spacing w:after="0"/>
              <w:rPr>
                <w:rFonts w:ascii="Courier New" w:hAnsi="Courier New" w:cs="Courier New"/>
                <w:color w:val="000000"/>
                <w:lang w:eastAsia="de-DE"/>
              </w:rPr>
            </w:pPr>
          </w:p>
          <w:p w14:paraId="7EAD5D45"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3B117E">
              <w:rPr>
                <w:rFonts w:ascii="Courier New" w:hAnsi="Courier New" w:cs="Courier New"/>
                <w:color w:val="000000"/>
                <w:lang w:eastAsia="de-DE"/>
              </w:rPr>
              <w:t xml:space="preserve">  </w:t>
            </w:r>
          </w:p>
          <w:p w14:paraId="5BE00A03"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function fl_NR_ReturnPeriodicityAndOffset_71142x(SubcarrierSpacing p_SubcarrierSpacing) return template (value) SchedulingRequestResourceConfig.periodicityAndOffset</w:t>
            </w:r>
          </w:p>
          <w:p w14:paraId="3CED0F4C"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w:t>
            </w:r>
          </w:p>
          <w:p w14:paraId="6D70BA43"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var template (value) SchedulingRequestResourceConfig.periodicityAndOffset v_PeriodicityAndOffset;</w:t>
            </w:r>
          </w:p>
          <w:p w14:paraId="18A68C83"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p>
          <w:p w14:paraId="48692DEB"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//As per 38.508-1 Table 4.6.3-157: SchedulingRequestResourceConfig</w:t>
            </w:r>
          </w:p>
          <w:p w14:paraId="06137048"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select (p_SubcarrierSpacing) { //40msec</w:t>
            </w:r>
          </w:p>
          <w:p w14:paraId="32C740D1"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case(kHz15)  { v_PeriodicityAndOffset := cs_NR_PeriodicityAndOffsetSl40; }</w:t>
            </w:r>
          </w:p>
          <w:p w14:paraId="210E506B"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case(kHz30)  { v_PeriodicityAndOffset := cs_NR_PeriodicityAndOffsetSl80; } </w:t>
            </w:r>
          </w:p>
          <w:p w14:paraId="3D2FDF14"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case(kHz120) { v_PeriodicityAndOffset := cs_NR_PeriodicityAndOffsetSl320; }</w:t>
            </w:r>
          </w:p>
          <w:p w14:paraId="708DE3AB"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case else    { FatalError(__FILE__, __LINE__, "SCS value not handled in TTCN"); }</w:t>
            </w:r>
          </w:p>
          <w:p w14:paraId="0E641C6C"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w:t>
            </w:r>
          </w:p>
          <w:p w14:paraId="31A3141B" w14:textId="77777777" w:rsidR="003B117E" w:rsidRPr="00151319" w:rsidRDefault="003B117E" w:rsidP="003B117E">
            <w:pPr>
              <w:autoSpaceDE w:val="0"/>
              <w:autoSpaceDN w:val="0"/>
              <w:adjustRightInd w:val="0"/>
              <w:spacing w:after="0"/>
              <w:rPr>
                <w:rFonts w:ascii="Courier New" w:hAnsi="Courier New" w:cs="Courier New"/>
                <w:color w:val="000000"/>
                <w:highlight w:val="yellow"/>
                <w:lang w:eastAsia="de-DE"/>
              </w:rPr>
            </w:pPr>
            <w:r w:rsidRPr="00151319">
              <w:rPr>
                <w:rFonts w:ascii="Courier New" w:hAnsi="Courier New" w:cs="Courier New"/>
                <w:color w:val="000000"/>
                <w:highlight w:val="yellow"/>
                <w:lang w:eastAsia="de-DE"/>
              </w:rPr>
              <w:t xml:space="preserve">    return v_PeriodicityAndOffset;</w:t>
            </w:r>
          </w:p>
          <w:p w14:paraId="5847247A" w14:textId="77777777" w:rsidR="003B117E" w:rsidRPr="003B117E" w:rsidRDefault="003B117E" w:rsidP="003B117E">
            <w:pPr>
              <w:autoSpaceDE w:val="0"/>
              <w:autoSpaceDN w:val="0"/>
              <w:adjustRightInd w:val="0"/>
              <w:spacing w:after="0"/>
              <w:rPr>
                <w:rFonts w:ascii="Courier New" w:hAnsi="Courier New" w:cs="Courier New"/>
                <w:color w:val="000000"/>
                <w:lang w:eastAsia="de-DE"/>
              </w:rPr>
            </w:pPr>
            <w:r w:rsidRPr="00151319">
              <w:rPr>
                <w:rFonts w:ascii="Courier New" w:hAnsi="Courier New" w:cs="Courier New"/>
                <w:color w:val="000000"/>
                <w:highlight w:val="yellow"/>
                <w:lang w:eastAsia="de-DE"/>
              </w:rPr>
              <w:t xml:space="preserve">  }</w:t>
            </w:r>
          </w:p>
          <w:p w14:paraId="3C4F3FE7" w14:textId="77777777" w:rsidR="003B117E" w:rsidRPr="00D27FD5" w:rsidRDefault="003B117E" w:rsidP="003B117E">
            <w:pPr>
              <w:autoSpaceDE w:val="0"/>
              <w:autoSpaceDN w:val="0"/>
              <w:adjustRightInd w:val="0"/>
              <w:spacing w:after="0"/>
              <w:rPr>
                <w:rFonts w:ascii="Courier New" w:hAnsi="Courier New" w:cs="Courier New"/>
                <w:color w:val="000000"/>
                <w:lang w:eastAsia="de-DE"/>
              </w:rPr>
            </w:pPr>
          </w:p>
          <w:p w14:paraId="475343C1" w14:textId="77777777" w:rsidR="003B117E" w:rsidRPr="00D27FD5" w:rsidRDefault="003B117E" w:rsidP="003B117E">
            <w:pPr>
              <w:autoSpaceDE w:val="0"/>
              <w:autoSpaceDN w:val="0"/>
              <w:adjustRightInd w:val="0"/>
              <w:spacing w:after="0"/>
              <w:rPr>
                <w:rFonts w:ascii="Courier New" w:hAnsi="Courier New" w:cs="Courier New"/>
                <w:color w:val="000000"/>
                <w:lang w:eastAsia="de-DE"/>
              </w:rPr>
            </w:pPr>
          </w:p>
        </w:tc>
      </w:tr>
    </w:tbl>
    <w:p w14:paraId="22950CC3" w14:textId="77777777" w:rsidR="003B117E" w:rsidRPr="00CD057D" w:rsidRDefault="003B117E" w:rsidP="003B117E">
      <w:pPr>
        <w:spacing w:after="0"/>
        <w:rPr>
          <w:rFonts w:ascii="Arial" w:hAnsi="Arial"/>
          <w:b/>
          <w:color w:val="000000"/>
          <w:lang w:eastAsia="en-GB"/>
        </w:rPr>
      </w:pPr>
    </w:p>
    <w:p w14:paraId="4B176324" w14:textId="77777777" w:rsidR="003B117E" w:rsidRDefault="003B117E" w:rsidP="003B117E">
      <w:pPr>
        <w:rPr>
          <w:lang w:eastAsia="en-GB"/>
        </w:rPr>
      </w:pPr>
    </w:p>
    <w:p w14:paraId="5B432ECC" w14:textId="77777777" w:rsidR="00C60220" w:rsidRDefault="00C60220" w:rsidP="00C60220">
      <w:pPr>
        <w:pStyle w:val="Heading2"/>
        <w:numPr>
          <w:ilvl w:val="1"/>
          <w:numId w:val="14"/>
        </w:numPr>
        <w:overflowPunct w:val="0"/>
        <w:autoSpaceDE w:val="0"/>
        <w:autoSpaceDN w:val="0"/>
        <w:adjustRightInd w:val="0"/>
        <w:spacing w:before="480"/>
        <w:rPr>
          <w:rFonts w:cs="Arial"/>
          <w:b/>
          <w:color w:val="000000"/>
          <w:lang w:eastAsia="en-GB"/>
        </w:rPr>
      </w:pPr>
      <w:bookmarkStart w:id="6" w:name="_Toc79745430"/>
      <w:r w:rsidRPr="00C60220">
        <w:rPr>
          <w:rFonts w:cs="Arial"/>
          <w:b/>
          <w:color w:val="000000"/>
          <w:lang w:eastAsia="en-GB"/>
        </w:rPr>
        <w:t>f_NR_ULGrantConfiguration_ULTBS</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60220" w14:paraId="5BFC1DED"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3B673654" w14:textId="77777777" w:rsidR="00C60220" w:rsidRDefault="00C60220" w:rsidP="00D8382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19C15C7" w14:textId="77777777" w:rsidR="00C60220" w:rsidRPr="00CC39F9" w:rsidRDefault="00C60220" w:rsidP="00A82EB7">
            <w:pPr>
              <w:pStyle w:val="CRCoverPage"/>
              <w:spacing w:after="0"/>
              <w:rPr>
                <w:rFonts w:cs="Arial"/>
                <w:lang w:eastAsia="en-GB"/>
              </w:rPr>
            </w:pPr>
            <w:r w:rsidRPr="00A82EB7">
              <w:rPr>
                <w:rFonts w:cs="Arial"/>
                <w:lang w:eastAsia="en-GB"/>
              </w:rPr>
              <w:t>f_NR_ULGrantConfiguration_ULTBS</w:t>
            </w:r>
          </w:p>
        </w:tc>
      </w:tr>
      <w:tr w:rsidR="00C60220" w14:paraId="4D4DB9BC" w14:textId="77777777" w:rsidTr="00D8382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214F47F" w14:textId="77777777" w:rsidR="00C60220" w:rsidRDefault="00C60220" w:rsidP="00D838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8F4AAEB" w14:textId="77777777" w:rsidR="00C60220" w:rsidRPr="009B0B50" w:rsidRDefault="00C60220" w:rsidP="00D83827">
            <w:pPr>
              <w:pStyle w:val="CRCoverPage"/>
              <w:spacing w:after="0"/>
              <w:rPr>
                <w:rFonts w:cs="Arial"/>
                <w:lang w:eastAsia="en-GB"/>
              </w:rPr>
            </w:pPr>
            <w:r>
              <w:rPr>
                <w:rFonts w:cs="Arial"/>
                <w:lang w:eastAsia="en-GB"/>
              </w:rPr>
              <w:t>In order to reduce the test execution time, it is proposed to modify the test case to use grant on SR</w:t>
            </w:r>
          </w:p>
        </w:tc>
      </w:tr>
      <w:tr w:rsidR="00C60220" w14:paraId="61DC06B6"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39DB3C43" w14:textId="77777777" w:rsidR="00C60220" w:rsidRDefault="00C60220" w:rsidP="00D838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AA39D73" w14:textId="77777777" w:rsidR="00C60220" w:rsidRPr="00A72665" w:rsidRDefault="00C60220" w:rsidP="00D83827">
            <w:pPr>
              <w:pStyle w:val="CRCoverPage"/>
              <w:spacing w:after="0"/>
              <w:rPr>
                <w:rFonts w:cs="Arial"/>
                <w:lang w:eastAsia="en-GB"/>
              </w:rPr>
            </w:pPr>
            <w:r w:rsidRPr="00A82EB7">
              <w:rPr>
                <w:rFonts w:cs="Arial"/>
                <w:lang w:eastAsia="en-GB"/>
              </w:rPr>
              <w:t>Changed the function to issue the explicit grant configuration on SR (cs_UL_GrantConfig_OnSR)</w:t>
            </w:r>
          </w:p>
        </w:tc>
      </w:tr>
      <w:tr w:rsidR="00C60220" w14:paraId="3F875401"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50FA6E53" w14:textId="77777777" w:rsidR="00C60220" w:rsidRDefault="00C60220" w:rsidP="00D838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26749CF" w14:textId="77777777" w:rsidR="00C60220" w:rsidRPr="00CC39F9" w:rsidRDefault="00C60220" w:rsidP="00D83827">
            <w:pPr>
              <w:spacing w:after="0"/>
              <w:rPr>
                <w:rFonts w:ascii="Arial" w:hAnsi="Arial" w:cs="Arial"/>
                <w:lang w:eastAsia="en-GB"/>
              </w:rPr>
            </w:pPr>
          </w:p>
        </w:tc>
      </w:tr>
      <w:tr w:rsidR="00C60220" w14:paraId="046CF468"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45AE80FB" w14:textId="77777777" w:rsidR="00C60220" w:rsidRDefault="00C60220" w:rsidP="00D83827">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5296F61F" w14:textId="77777777" w:rsidR="00C60220" w:rsidRDefault="00C60220" w:rsidP="00D83827">
            <w:pPr>
              <w:rPr>
                <w:rFonts w:ascii="Arial" w:hAnsi="Arial"/>
                <w:highlight w:val="cyan"/>
                <w:lang w:eastAsia="zh-CN"/>
              </w:rPr>
            </w:pPr>
          </w:p>
        </w:tc>
      </w:tr>
    </w:tbl>
    <w:p w14:paraId="62E8F7E5" w14:textId="77777777" w:rsidR="00C60220" w:rsidRDefault="00C60220" w:rsidP="00C60220">
      <w:pPr>
        <w:spacing w:after="0"/>
        <w:rPr>
          <w:rFonts w:ascii="Arial" w:hAnsi="Arial"/>
          <w:b/>
          <w:lang w:eastAsia="en-GB"/>
        </w:rPr>
      </w:pPr>
    </w:p>
    <w:p w14:paraId="1E7AFC49" w14:textId="77777777" w:rsidR="00C60220" w:rsidRDefault="00C60220" w:rsidP="00C6022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60220" w:rsidRPr="00CD057D" w14:paraId="65595CF2" w14:textId="77777777" w:rsidTr="00D83827">
        <w:tc>
          <w:tcPr>
            <w:tcW w:w="13575" w:type="dxa"/>
            <w:tcBorders>
              <w:top w:val="single" w:sz="4" w:space="0" w:color="auto"/>
              <w:left w:val="single" w:sz="4" w:space="0" w:color="auto"/>
              <w:bottom w:val="single" w:sz="4" w:space="0" w:color="auto"/>
              <w:right w:val="single" w:sz="4" w:space="0" w:color="auto"/>
            </w:tcBorders>
          </w:tcPr>
          <w:p w14:paraId="6F2D4C2A"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function f_NR_ULGrantConfiguration_ULTBS(NR_CellId_Type   p_NR_CellId,</w:t>
            </w:r>
          </w:p>
          <w:p w14:paraId="37CFEAAF"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template (value) TimingInfo_Type p_TimingInfo := cs_TimingInfo_Now,</w:t>
            </w:r>
          </w:p>
          <w:p w14:paraId="3E6B0621"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NR_ImcsValue_Type p_ImcsValue,</w:t>
            </w:r>
          </w:p>
          <w:p w14:paraId="2AD6EF90"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integer p_N_PRB,</w:t>
            </w:r>
          </w:p>
          <w:p w14:paraId="12B13D68"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bitstring p_Index,</w:t>
            </w:r>
          </w:p>
          <w:p w14:paraId="348D8D4F"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template (value) NR_ResourceAllocationType_Type p_NR_ResourceAllocationType := resourceAllocationType0) runs on NR_BASE_PTC</w:t>
            </w:r>
          </w:p>
          <w:p w14:paraId="3572D0F6"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
          <w:p w14:paraId="10C74F3A"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var template (value) NR_DciUlInfo_Type v_DciUlInfo := cds_NR_DciUlInfo_ModifyGrant(cs_NR_FreqDomainSchedulExplicit(-, p_N_PRB),</w:t>
            </w:r>
          </w:p>
          <w:p w14:paraId="49372016"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cs_NR_DciCommon_TimeDomainResourceAssignment(p_Index),</w:t>
            </w:r>
          </w:p>
          <w:p w14:paraId="62D6D8C9"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p_ImcsValue);</w:t>
            </w:r>
          </w:p>
          <w:p w14:paraId="67478D54"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v_DciUlInfo.ResoureAssignment.ResourceAllocationType := p_NR_ResourceAllocationType;</w:t>
            </w:r>
          </w:p>
          <w:p w14:paraId="3F05C873"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f_NR_ULGrantConfiguration_Common(p_NR_CellId, p_TimingInfo, v_DciUlInfo, cs_NR_UplinkTimeAlignment_Start, cs_UL_GrantConfig_OneTime);</w:t>
            </w:r>
          </w:p>
          <w:p w14:paraId="5BE7C40F" w14:textId="77777777" w:rsidR="00C60220" w:rsidRPr="00D27FD5"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
        </w:tc>
      </w:tr>
    </w:tbl>
    <w:p w14:paraId="304FA687" w14:textId="77777777" w:rsidR="00C60220" w:rsidRPr="00CD057D" w:rsidRDefault="00C60220" w:rsidP="00C60220">
      <w:pPr>
        <w:spacing w:after="0"/>
        <w:rPr>
          <w:rFonts w:ascii="Arial" w:hAnsi="Arial"/>
          <w:b/>
          <w:color w:val="000000"/>
          <w:lang w:eastAsia="en-GB"/>
        </w:rPr>
      </w:pPr>
    </w:p>
    <w:p w14:paraId="7AB4511F" w14:textId="77777777" w:rsidR="00C60220" w:rsidRPr="00CD057D" w:rsidRDefault="00C60220" w:rsidP="00C60220">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60220" w:rsidRPr="00CD057D" w14:paraId="36ABB0B3" w14:textId="77777777" w:rsidTr="00D83827">
        <w:tc>
          <w:tcPr>
            <w:tcW w:w="13575" w:type="dxa"/>
            <w:tcBorders>
              <w:top w:val="single" w:sz="4" w:space="0" w:color="auto"/>
              <w:left w:val="single" w:sz="4" w:space="0" w:color="auto"/>
              <w:bottom w:val="single" w:sz="4" w:space="0" w:color="auto"/>
              <w:right w:val="single" w:sz="4" w:space="0" w:color="auto"/>
            </w:tcBorders>
          </w:tcPr>
          <w:p w14:paraId="7299086C"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function f_NR_ULGrantConfiguration_ULTBS(NR_CellId_Type   p_NR_CellId,</w:t>
            </w:r>
          </w:p>
          <w:p w14:paraId="73E5024E"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template (value) TimingInfo_Type p_TimingInfo := cs_TimingInfo_Now,</w:t>
            </w:r>
          </w:p>
          <w:p w14:paraId="339659E8"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NR_ImcsValue_Type p_ImcsValue,</w:t>
            </w:r>
          </w:p>
          <w:p w14:paraId="2A03DE97"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integer p_N_PRB,</w:t>
            </w:r>
          </w:p>
          <w:p w14:paraId="717F215E"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bitstring p_Index,</w:t>
            </w:r>
          </w:p>
          <w:p w14:paraId="352FFD2C"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template (value) NR_ResourceAllocationType_Type p_NR_ResourceAllocationType := resourceAllocationType0) runs on NR_BASE_PTC</w:t>
            </w:r>
          </w:p>
          <w:p w14:paraId="0D105BBA"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
          <w:p w14:paraId="479BA0C6"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var template (value) NR_DciUlInfo_Type v_DciUlInfo := cds_NR_DciUlInfo_ModifyGrant(cs_NR_FreqDomainSchedulExplicit(-, p_N_PRB),</w:t>
            </w:r>
          </w:p>
          <w:p w14:paraId="38739A3B"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cs_NR_DciCommon_TimeDomainResourceAssignment(p_Index),</w:t>
            </w:r>
          </w:p>
          <w:p w14:paraId="45F09C28"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p_ImcsValue);</w:t>
            </w:r>
          </w:p>
          <w:p w14:paraId="3AA37263"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v_DciUlInfo.ResoureAssignment.ResourceAllocationType := p_NR_ResourceAllocationType;</w:t>
            </w:r>
          </w:p>
          <w:p w14:paraId="2B682139" w14:textId="77777777" w:rsidR="00C60220" w:rsidRPr="00C60220"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f_NR_ULGrantConfiguration_Common(p_NR_CellId, p_TimingInfo, v_DciUlInfo, cs_NR_UplinkTimeAlignment_Start, </w:t>
            </w:r>
            <w:r w:rsidRPr="00C60220">
              <w:rPr>
                <w:rFonts w:ascii="Courier New" w:hAnsi="Courier New" w:cs="Courier New"/>
                <w:color w:val="000000"/>
                <w:highlight w:val="yellow"/>
                <w:lang w:eastAsia="de-DE"/>
              </w:rPr>
              <w:t>cs_UL_GrantConfig_OnSR);</w:t>
            </w:r>
            <w:r w:rsidRPr="00C60220">
              <w:rPr>
                <w:rFonts w:ascii="Courier New" w:hAnsi="Courier New" w:cs="Courier New"/>
                <w:color w:val="000000"/>
                <w:lang w:eastAsia="de-DE"/>
              </w:rPr>
              <w:t xml:space="preserve"> //</w:t>
            </w:r>
          </w:p>
          <w:p w14:paraId="54CF58B4" w14:textId="77777777" w:rsidR="00C60220" w:rsidRPr="00DA356D" w:rsidRDefault="00C60220" w:rsidP="00C60220">
            <w:pPr>
              <w:autoSpaceDE w:val="0"/>
              <w:autoSpaceDN w:val="0"/>
              <w:adjustRightInd w:val="0"/>
              <w:spacing w:after="0"/>
              <w:rPr>
                <w:rFonts w:ascii="Courier New" w:hAnsi="Courier New" w:cs="Courier New"/>
                <w:color w:val="000000"/>
                <w:lang w:eastAsia="de-DE"/>
              </w:rPr>
            </w:pPr>
            <w:r w:rsidRPr="00C60220">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14:paraId="318AD8CB" w14:textId="77777777" w:rsidR="00C60220" w:rsidRPr="00DA356D" w:rsidRDefault="00C60220" w:rsidP="00D83827">
            <w:pPr>
              <w:autoSpaceDE w:val="0"/>
              <w:autoSpaceDN w:val="0"/>
              <w:adjustRightInd w:val="0"/>
              <w:spacing w:after="0"/>
              <w:rPr>
                <w:rFonts w:ascii="Courier New" w:hAnsi="Courier New" w:cs="Courier New"/>
                <w:color w:val="000000"/>
                <w:lang w:eastAsia="de-DE"/>
              </w:rPr>
            </w:pPr>
          </w:p>
        </w:tc>
      </w:tr>
    </w:tbl>
    <w:p w14:paraId="73A68B68" w14:textId="77777777" w:rsidR="00C60220" w:rsidRDefault="00C60220" w:rsidP="00C60220">
      <w:pPr>
        <w:rPr>
          <w:lang w:eastAsia="en-GB"/>
        </w:rPr>
      </w:pPr>
    </w:p>
    <w:p w14:paraId="573F0074" w14:textId="77777777" w:rsidR="00C60220" w:rsidRDefault="00C60220" w:rsidP="00C60220">
      <w:pPr>
        <w:pStyle w:val="Heading2"/>
        <w:numPr>
          <w:ilvl w:val="1"/>
          <w:numId w:val="14"/>
        </w:numPr>
        <w:overflowPunct w:val="0"/>
        <w:autoSpaceDE w:val="0"/>
        <w:autoSpaceDN w:val="0"/>
        <w:adjustRightInd w:val="0"/>
        <w:spacing w:before="480"/>
        <w:rPr>
          <w:rFonts w:cs="Arial"/>
          <w:b/>
          <w:color w:val="000000"/>
          <w:lang w:eastAsia="en-GB"/>
        </w:rPr>
      </w:pPr>
      <w:bookmarkStart w:id="7" w:name="_Toc79745431"/>
      <w:r w:rsidRPr="00C60220">
        <w:rPr>
          <w:rFonts w:cs="Arial"/>
          <w:b/>
          <w:color w:val="000000"/>
          <w:lang w:eastAsia="en-GB"/>
        </w:rPr>
        <w:lastRenderedPageBreak/>
        <w:t>f_TC_7_1_1_4_2_x_DCI0_0_NR_TestBody</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60220" w14:paraId="551A16DB"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27013CBB" w14:textId="77777777" w:rsidR="00C60220" w:rsidRDefault="00C60220" w:rsidP="00D8382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5839C8F" w14:textId="77777777" w:rsidR="00C60220" w:rsidRPr="00CC39F9" w:rsidRDefault="00C60220" w:rsidP="00D83827">
            <w:pPr>
              <w:rPr>
                <w:rFonts w:ascii="Arial" w:hAnsi="Arial" w:cs="Arial"/>
                <w:lang w:eastAsia="en-GB"/>
              </w:rPr>
            </w:pPr>
            <w:r w:rsidRPr="00C60220">
              <w:rPr>
                <w:rFonts w:ascii="Arial" w:hAnsi="Arial" w:cs="Arial"/>
                <w:lang w:eastAsia="en-GB"/>
              </w:rPr>
              <w:t>f_TC_7_1_1_4_2_x_DCI0_0_NR_TestBody</w:t>
            </w:r>
          </w:p>
        </w:tc>
      </w:tr>
      <w:tr w:rsidR="00C60220" w14:paraId="4A0C4303" w14:textId="77777777" w:rsidTr="00D83827">
        <w:trPr>
          <w:trHeight w:val="350"/>
        </w:trPr>
        <w:tc>
          <w:tcPr>
            <w:tcW w:w="1985" w:type="dxa"/>
            <w:tcBorders>
              <w:top w:val="single" w:sz="4" w:space="0" w:color="auto"/>
              <w:left w:val="single" w:sz="4" w:space="0" w:color="auto"/>
              <w:bottom w:val="single" w:sz="4" w:space="0" w:color="auto"/>
              <w:right w:val="single" w:sz="4" w:space="0" w:color="auto"/>
            </w:tcBorders>
            <w:hideMark/>
          </w:tcPr>
          <w:p w14:paraId="64EBA19A" w14:textId="77777777" w:rsidR="00C60220" w:rsidRDefault="00C60220" w:rsidP="00D838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EA38D2D" w14:textId="77777777" w:rsidR="00C60220" w:rsidRDefault="006826BB" w:rsidP="00D83827">
            <w:pPr>
              <w:pStyle w:val="CRCoverPage"/>
              <w:spacing w:after="0"/>
              <w:rPr>
                <w:rFonts w:cs="Arial"/>
                <w:lang w:eastAsia="en-GB"/>
              </w:rPr>
            </w:pPr>
            <w:r>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14:paraId="236BD755" w14:textId="77777777" w:rsidR="006826BB" w:rsidRDefault="006826BB" w:rsidP="00D83827">
            <w:pPr>
              <w:pStyle w:val="CRCoverPage"/>
              <w:spacing w:after="0"/>
              <w:rPr>
                <w:rFonts w:cs="Arial"/>
                <w:lang w:eastAsia="en-GB"/>
              </w:rPr>
            </w:pPr>
            <w:r>
              <w:rPr>
                <w:rFonts w:cs="Arial"/>
                <w:lang w:eastAsia="en-GB"/>
              </w:rPr>
              <w:t>In addition to this the UL TBS calculated exceed the DL TBS and the expectation is the PDU provided with the TBS calculated is to sent on a particular slot. The SS cannot fulfil the requirement as the data is more than the DL TBS configured and therefore it can only be sent segmented.</w:t>
            </w:r>
          </w:p>
          <w:p w14:paraId="7B30A580" w14:textId="77777777" w:rsidR="006826BB" w:rsidRDefault="006826BB" w:rsidP="00D83827">
            <w:pPr>
              <w:pStyle w:val="CRCoverPage"/>
              <w:spacing w:after="0"/>
              <w:rPr>
                <w:rFonts w:cs="Arial"/>
                <w:lang w:eastAsia="en-GB"/>
              </w:rPr>
            </w:pPr>
            <w:r>
              <w:rPr>
                <w:rFonts w:cs="Arial"/>
                <w:lang w:eastAsia="en-GB"/>
              </w:rPr>
              <w:t>It is proposed to rework the test cases based on sending the sending the DL data without activation time and ensure enough time is given for the UL Buffer to be fulfilled and schedule the grant based on SR</w:t>
            </w:r>
            <w:r w:rsidR="00D83827">
              <w:rPr>
                <w:rFonts w:cs="Arial"/>
                <w:lang w:eastAsia="en-GB"/>
              </w:rPr>
              <w:t>. With this change the test execution takes around 120msec for one loop to complete and therefore test can be completed around 30mins</w:t>
            </w:r>
          </w:p>
          <w:p w14:paraId="144A2699" w14:textId="77777777" w:rsidR="00D66F45" w:rsidRDefault="00D66F45" w:rsidP="00D83827">
            <w:pPr>
              <w:pStyle w:val="CRCoverPage"/>
              <w:spacing w:after="0"/>
              <w:rPr>
                <w:rFonts w:cs="Arial"/>
                <w:lang w:eastAsia="en-GB"/>
              </w:rPr>
            </w:pPr>
          </w:p>
          <w:p w14:paraId="7BB7823C" w14:textId="77777777" w:rsidR="00D66F45" w:rsidRPr="009B0B50" w:rsidRDefault="00D66F45" w:rsidP="00D83827">
            <w:pPr>
              <w:pStyle w:val="CRCoverPage"/>
              <w:spacing w:after="0"/>
              <w:rPr>
                <w:rFonts w:cs="Arial"/>
                <w:lang w:eastAsia="en-GB"/>
              </w:rPr>
            </w:pPr>
            <w:r>
              <w:rPr>
                <w:rFonts w:cs="Arial"/>
                <w:lang w:eastAsia="en-GB"/>
              </w:rPr>
              <w:t>Certain PRBs with MCS 27 &amp; 28 causes high code rate (above 0.95) and therefore results in CRC errors when decoding UL data, therefore it is proposed to exclude them.</w:t>
            </w:r>
          </w:p>
        </w:tc>
      </w:tr>
      <w:tr w:rsidR="00C60220" w14:paraId="13C5E6FE"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5373B6CF" w14:textId="77777777" w:rsidR="00C60220" w:rsidRDefault="00C60220" w:rsidP="00D838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939128C" w14:textId="77777777" w:rsidR="00C60220" w:rsidRDefault="006826BB" w:rsidP="00D83827">
            <w:pPr>
              <w:pStyle w:val="CRCoverPage"/>
              <w:spacing w:after="0"/>
              <w:rPr>
                <w:rFonts w:cs="Arial"/>
                <w:lang w:eastAsia="en-GB"/>
              </w:rPr>
            </w:pPr>
            <w:r>
              <w:rPr>
                <w:rFonts w:cs="Arial"/>
                <w:lang w:eastAsia="en-GB"/>
              </w:rPr>
              <w:t xml:space="preserve">It is proposed to rework the test cases based on sending the DL data </w:t>
            </w:r>
            <w:r w:rsidR="003A5E96">
              <w:rPr>
                <w:rFonts w:cs="Arial"/>
                <w:lang w:eastAsia="en-GB"/>
              </w:rPr>
              <w:t xml:space="preserve">on a particular slot </w:t>
            </w:r>
            <w:r>
              <w:rPr>
                <w:rFonts w:cs="Arial"/>
                <w:lang w:eastAsia="en-GB"/>
              </w:rPr>
              <w:t>without activation time and ensure enough time is given(ignore 1 SR) for the UL Buffer to be fulfilled and schedule the grant based on SR</w:t>
            </w:r>
            <w:r w:rsidR="003A5E96">
              <w:rPr>
                <w:rFonts w:cs="Arial"/>
                <w:lang w:eastAsia="en-GB"/>
              </w:rPr>
              <w:t>.</w:t>
            </w:r>
          </w:p>
          <w:p w14:paraId="3D893530" w14:textId="77777777" w:rsidR="003A5E96" w:rsidRDefault="003A5E96" w:rsidP="00D83827">
            <w:pPr>
              <w:pStyle w:val="CRCoverPage"/>
              <w:spacing w:after="0"/>
              <w:rPr>
                <w:rFonts w:cs="Arial"/>
                <w:lang w:eastAsia="en-GB"/>
              </w:rPr>
            </w:pPr>
            <w:r>
              <w:rPr>
                <w:rFonts w:cs="Arial"/>
                <w:lang w:eastAsia="en-GB"/>
              </w:rPr>
              <w:t>Based on the looped back PDU received in one slot TTCN can ensure that the correct TBS is being used.</w:t>
            </w:r>
          </w:p>
          <w:p w14:paraId="53CA5258" w14:textId="77777777" w:rsidR="00D66F45" w:rsidRPr="00A72665" w:rsidRDefault="00D66F45" w:rsidP="00D83827">
            <w:pPr>
              <w:pStyle w:val="CRCoverPage"/>
              <w:spacing w:after="0"/>
              <w:rPr>
                <w:rFonts w:cs="Arial"/>
                <w:lang w:eastAsia="en-GB"/>
              </w:rPr>
            </w:pPr>
            <w:r w:rsidRPr="00CF7732">
              <w:rPr>
                <w:rFonts w:cs="Arial"/>
                <w:lang w:eastAsia="en-GB"/>
              </w:rPr>
              <w:t>MCS &gt;= 27 and v_N_PRB &lt;= 5) and MCS 28 PRB 1</w:t>
            </w:r>
            <w:r>
              <w:rPr>
                <w:rFonts w:cs="Arial"/>
                <w:lang w:eastAsia="en-GB"/>
              </w:rPr>
              <w:t>7</w:t>
            </w:r>
            <w:r w:rsidRPr="00CF7732">
              <w:rPr>
                <w:rFonts w:cs="Arial"/>
                <w:lang w:eastAsia="en-GB"/>
              </w:rPr>
              <w:t xml:space="preserve">  are excluded</w:t>
            </w:r>
          </w:p>
        </w:tc>
      </w:tr>
      <w:tr w:rsidR="00C60220" w14:paraId="5A714A8D"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2A3B5CC4" w14:textId="77777777" w:rsidR="00C60220" w:rsidRDefault="00C60220" w:rsidP="00D838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2629169" w14:textId="77777777" w:rsidR="00C60220" w:rsidRPr="00CC39F9" w:rsidRDefault="00C6260D" w:rsidP="00D83827">
            <w:pPr>
              <w:spacing w:after="0"/>
              <w:rPr>
                <w:rFonts w:ascii="Arial" w:hAnsi="Arial" w:cs="Arial"/>
                <w:lang w:eastAsia="en-GB"/>
              </w:rPr>
            </w:pPr>
            <w:r w:rsidRPr="00C6260D">
              <w:rPr>
                <w:rFonts w:ascii="Arial" w:hAnsi="Arial" w:cs="Arial"/>
                <w:lang w:eastAsia="en-GB"/>
              </w:rPr>
              <w:t>MAC_TC_Common_NR</w:t>
            </w:r>
          </w:p>
        </w:tc>
      </w:tr>
      <w:tr w:rsidR="00C60220" w14:paraId="69880F00" w14:textId="77777777" w:rsidTr="00D83827">
        <w:tc>
          <w:tcPr>
            <w:tcW w:w="1985" w:type="dxa"/>
            <w:tcBorders>
              <w:top w:val="single" w:sz="4" w:space="0" w:color="auto"/>
              <w:left w:val="single" w:sz="4" w:space="0" w:color="auto"/>
              <w:bottom w:val="single" w:sz="4" w:space="0" w:color="auto"/>
              <w:right w:val="single" w:sz="4" w:space="0" w:color="auto"/>
            </w:tcBorders>
            <w:hideMark/>
          </w:tcPr>
          <w:p w14:paraId="4745E228" w14:textId="77777777" w:rsidR="00C60220" w:rsidRDefault="00C60220" w:rsidP="00D8382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F01F7B0" w14:textId="77777777" w:rsidR="00C60220" w:rsidRDefault="00C60220" w:rsidP="00D83827">
            <w:pPr>
              <w:rPr>
                <w:rFonts w:ascii="Arial" w:hAnsi="Arial"/>
                <w:highlight w:val="cyan"/>
                <w:lang w:eastAsia="zh-CN"/>
              </w:rPr>
            </w:pPr>
          </w:p>
        </w:tc>
      </w:tr>
    </w:tbl>
    <w:p w14:paraId="23B45AB4" w14:textId="77777777" w:rsidR="00C60220" w:rsidRDefault="00C60220" w:rsidP="00C60220">
      <w:pPr>
        <w:spacing w:after="0"/>
        <w:rPr>
          <w:rFonts w:ascii="Arial" w:hAnsi="Arial"/>
          <w:b/>
          <w:lang w:eastAsia="en-GB"/>
        </w:rPr>
      </w:pPr>
    </w:p>
    <w:p w14:paraId="59086DDA" w14:textId="77777777" w:rsidR="00C60220" w:rsidRDefault="00C60220" w:rsidP="00C6022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60220" w:rsidRPr="00CD057D" w14:paraId="5B608548" w14:textId="77777777" w:rsidTr="00D83827">
        <w:tc>
          <w:tcPr>
            <w:tcW w:w="13575" w:type="dxa"/>
            <w:tcBorders>
              <w:top w:val="single" w:sz="4" w:space="0" w:color="auto"/>
              <w:left w:val="single" w:sz="4" w:space="0" w:color="auto"/>
              <w:bottom w:val="single" w:sz="4" w:space="0" w:color="auto"/>
              <w:right w:val="single" w:sz="4" w:space="0" w:color="auto"/>
            </w:tcBorders>
          </w:tcPr>
          <w:p w14:paraId="336B227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function f_TC_7_1_1_4_2_x_DCI0_0_NR_TestBody(DRB_Identity p_NR_DRB_Id,</w:t>
            </w:r>
          </w:p>
          <w:p w14:paraId="3015A95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template (value) NR_TBS_CalculationParameters_Type p_CalculationParameters,</w:t>
            </w:r>
          </w:p>
          <w:p w14:paraId="4A0D2E7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integer p_Max_Imcs := 28, //@sic R5s201144sic@</w:t>
            </w:r>
          </w:p>
          <w:p w14:paraId="76BD55B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boolean p_TransformPrecoder := false) runs on NR_BASE_PTC</w:t>
            </w:r>
          </w:p>
          <w:p w14:paraId="588F15D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 L2/MAC/7.1</w:t>
            </w:r>
          </w:p>
          <w:p w14:paraId="0444CAF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7.1.1.4.2.x: UL-SCH Transport Block Size selection</w:t>
            </w:r>
          </w:p>
          <w:p w14:paraId="5E2B4FF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3EA8196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v_TBSize:=0;    // transport block size in bits</w:t>
            </w:r>
          </w:p>
          <w:p w14:paraId="51E2D69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v_I_MCS:=0;     // Modulation and Coding Scehme Index</w:t>
            </w:r>
          </w:p>
          <w:p w14:paraId="064E25D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var integer v_N_PRB:=1;     // Number of physical resource Blocks</w:t>
            </w:r>
          </w:p>
          <w:p w14:paraId="7F0F30B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v_Max_nPRB := f_NR_CellInfo_GetCarrierBandwidth_DL(nr_Cell1);     // to store the max allowed PRB resources that can be allocated</w:t>
            </w:r>
          </w:p>
          <w:p w14:paraId="04CC43A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v_TDRA ; // Time Domain resource allocation</w:t>
            </w:r>
          </w:p>
          <w:p w14:paraId="2B4D3F6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NR_PDCP_SDUList_Type v_NR_PDCP_SDUList := {''O};</w:t>
            </w:r>
          </w:p>
          <w:p w14:paraId="4D86406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SubFrameTiming_Type v_Timing;</w:t>
            </w:r>
          </w:p>
          <w:p w14:paraId="3261EED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SubcarrierSpacing v_SCS := f_NR_CellInfo_GetSCS(nr_Cell1);</w:t>
            </w:r>
          </w:p>
          <w:p w14:paraId="72154B4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IntegerList_Type v_NoOfSymbols := {4,14};</w:t>
            </w:r>
          </w:p>
          <w:p w14:paraId="35F5EF6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v_Max_Imcs :=p_Max_Imcs;//@sic R5s201144sic@</w:t>
            </w:r>
          </w:p>
          <w:p w14:paraId="36EF4CE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156693D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Configure SS for DL grant for Max TB size</w:t>
            </w:r>
          </w:p>
          <w:p w14:paraId="1B414E2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f_NR_DLGrantConfiguration(nr_Cell1,</w:t>
            </w:r>
          </w:p>
          <w:p w14:paraId="335F315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cs_TimingInfo_Now,</w:t>
            </w:r>
          </w:p>
          <w:p w14:paraId="65F498E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resourceAllocationType1,</w:t>
            </w:r>
          </w:p>
          <w:p w14:paraId="739B3FB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cs_NR_FreqDomainResourceAssignmentDL_Explicit(0, v_Max_nPRB),</w:t>
            </w:r>
          </w:p>
          <w:p w14:paraId="25E75EB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int2bit(0, 4),</w:t>
            </w:r>
          </w:p>
          <w:p w14:paraId="38295E3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cs_NR_TransportBlockRetransmissionList_Def(v_Max_Imcs),</w:t>
            </w:r>
          </w:p>
          <w:p w14:paraId="2610EFC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w:t>
            </w:r>
          </w:p>
          <w:p w14:paraId="72CB5FC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cs_NR_DciFormat_1_0_Params(v_SCS));  /* @sic R5s190442: v_SCS sic@ */</w:t>
            </w:r>
          </w:p>
          <w:p w14:paraId="7F27831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29DC924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f_NR_ULGrantConfiguration_Stop(nr_Cell1, -, cs_NR_UplinkTimeAlignment_Keep);</w:t>
            </w:r>
          </w:p>
          <w:p w14:paraId="0DE4529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//Steps 1 to 5 are repeated for values of nPRB  from 1 to v_Max_nPRB and iMCS from 0 to 28, time domain resource allocation v_TDRA 0..1</w:t>
            </w:r>
          </w:p>
          <w:p w14:paraId="0B40FF1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5786CA7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//f_NR_ConfigureULGrant_MaxTBSupported();</w:t>
            </w:r>
          </w:p>
          <w:p w14:paraId="6912A23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0AE596B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(v_N_PRB := 1; v_N_PRB &lt;= v_Max_nPRB; v_N_PRB := v_N_PRB + 1) {  //for nPRB 1 to v_Max_nPRB</w:t>
            </w:r>
          </w:p>
          <w:p w14:paraId="24D3743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(p_TransformPrecoder) {</w:t>
            </w:r>
          </w:p>
          <w:p w14:paraId="5F1E79B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(f_NR_Check_This_N_PRB(v_N_PRB) == false) {                       // nPRB check in EXCEPTION Step</w:t>
            </w:r>
          </w:p>
          <w:p w14:paraId="2F300E2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 // nprb not allowed</w:t>
            </w:r>
          </w:p>
          <w:p w14:paraId="619B387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1AD13E3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684B89E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(v_I_MCS := 0; v_I_MCS &lt;= v_Max_Imcs ; v_I_MCS := v_I_MCS + 1) {   //for iMCS 0 to  28</w:t>
            </w:r>
          </w:p>
          <w:p w14:paraId="34F76F2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R5s190827r1 sic@</w:t>
            </w:r>
          </w:p>
          <w:p w14:paraId="136F7F5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(v_TDRA := 0; v_TDRA &lt;= 1 ; v_TDRA := v_TDRA + 1) {   //for Time Domain Resource Allocation 0 to 1</w:t>
            </w:r>
          </w:p>
          <w:p w14:paraId="3774D61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R5s190827 sic@</w:t>
            </w:r>
          </w:p>
          <w:p w14:paraId="1847088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if(v_TDRA == 0)</w:t>
            </w:r>
          </w:p>
          <w:p w14:paraId="781DFAE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312F590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v_NoOfSymbols := 4;</w:t>
            </w:r>
          </w:p>
          <w:p w14:paraId="0077CED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0F46F1C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else{</w:t>
            </w:r>
          </w:p>
          <w:p w14:paraId="2FB58FA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v_NoOfSymbols := 14</w:t>
            </w:r>
          </w:p>
          <w:p w14:paraId="63548F0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 */</w:t>
            </w:r>
          </w:p>
          <w:p w14:paraId="3E011A0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p>
          <w:p w14:paraId="4B50BCD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//SS looks up iTBS in table 7.1.7.1-1 in TS 36.213 based on the value of iMCS</w:t>
            </w:r>
          </w:p>
          <w:p w14:paraId="736A2BD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//v_I_TBS := f_NR_Get_iTBS_For_iMCS(v_I_MCS);</w:t>
            </w:r>
          </w:p>
          <w:p w14:paraId="4B20FB3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//The SS calculates or looks up TBS in TS 38.214 [15] based on the value of S, L, and  nPRB.</w:t>
            </w:r>
          </w:p>
          <w:p w14:paraId="4B51A59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v_TBSize := f_NR_TBS_Calculation(p_CalculationParameters, v_NoOfSymbols[v_TDRA], v_N_PRB, v_I_MCS);</w:t>
            </w:r>
          </w:p>
          <w:p w14:paraId="1649CE4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R5-198884 R5s210002 sic@</w:t>
            </w:r>
          </w:p>
          <w:p w14:paraId="287B0D0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p>
          <w:p w14:paraId="13B0795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(v_I_MCS == v_Max_Imcs and v_N_PRB &lt; 4) {  //For  IMCS= Max IMCS and     &lt; 4, the resulting TBS is very small leading to CRC errors in decoding UL data</w:t>
            </w:r>
          </w:p>
          <w:p w14:paraId="742C2C1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w:t>
            </w:r>
          </w:p>
          <w:p w14:paraId="5DA34EC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 skip this nprb, Imcs, TDRA combination.</w:t>
            </w:r>
          </w:p>
          <w:p w14:paraId="5D11468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ACAE7D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(v_TBSize &lt; 136) {            //this results in zero number of PDCP SDUs</w:t>
            </w:r>
          </w:p>
          <w:p w14:paraId="552D955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w:t>
            </w:r>
          </w:p>
          <w:p w14:paraId="50C75A9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 skip this nprb, Imcs, TDRA combination.</w:t>
            </w:r>
          </w:p>
          <w:p w14:paraId="0AEC065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1BBCE2A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Steps 2 to 5 are performed if  TBsize is More than minimum</w:t>
            </w:r>
          </w:p>
          <w:p w14:paraId="384FAB0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2" siclog@</w:t>
            </w:r>
          </w:p>
          <w:p w14:paraId="6360481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creates one or more PDCP SDUs, depending on TBsize, in accordance with Table  7.1.1.4.1.1.3.2-2</w:t>
            </w:r>
          </w:p>
          <w:p w14:paraId="7FBB58F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p>
          <w:p w14:paraId="5150490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//Configure SS for DCI Format x with RA type y and a Resource block assignment (RBA) correspondent</w:t>
            </w:r>
          </w:p>
          <w:p w14:paraId="100D866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//to nPRB as specified in 7.1.6.1 in TS 36.213 and Modulation and coding scheme iMCS</w:t>
            </w:r>
          </w:p>
          <w:p w14:paraId="71E9EB7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35FC24F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3" siclog@</w:t>
            </w:r>
          </w:p>
          <w:p w14:paraId="252278F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sends MAC PDU (NxPDCP SDUs)</w:t>
            </w:r>
          </w:p>
          <w:p w14:paraId="36864FE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v_NR_PDCP_SDUList := fl_NR_GetPdcpSduList_1TB(v_TBSize);   //calculates v_N, v_PDCPsize and returns f_NR_Build_N_PDCP_SDUList</w:t>
            </w:r>
          </w:p>
          <w:p w14:paraId="59B50E8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v_Timing := f_NR_GetNextSendOccasion_DL(nr_Cell1, 300); //300 ms in future</w:t>
            </w:r>
          </w:p>
          <w:p w14:paraId="11FB9D0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DRB.send(cas_NR_DRB_COMMON_REQ_PDCP_SDUList(nr_Cell1,</w:t>
            </w:r>
          </w:p>
          <w:p w14:paraId="7CC2CCC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p_NR_DRB_Id,</w:t>
            </w:r>
          </w:p>
          <w:p w14:paraId="583809C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//crs_RlcBearerRouting_NR(nr_Cell1),</w:t>
            </w:r>
          </w:p>
          <w:p w14:paraId="78DCC6D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cs_TimingInfo_NR(v_Timing),</w:t>
            </w:r>
          </w:p>
          <w:p w14:paraId="48C4863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v_NR_PDCP_SDUList));</w:t>
            </w:r>
          </w:p>
          <w:p w14:paraId="365CAAE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4" siclog@</w:t>
            </w:r>
          </w:p>
          <w:p w14:paraId="1C14C34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v_Timing := f_NR_GetNextSendOccasion_ULafterDL(nr_Cell1, v_Timing, 60);</w:t>
            </w:r>
          </w:p>
          <w:p w14:paraId="6395059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f_NR_ULGrantConfiguration_ULTBS(nr_Cell1,</w:t>
            </w:r>
          </w:p>
          <w:p w14:paraId="67052B0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cs_TimingInfo_NR(v_Timing),</w:t>
            </w:r>
          </w:p>
          <w:p w14:paraId="4C519BD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v_I_MCS,</w:t>
            </w:r>
          </w:p>
          <w:p w14:paraId="71D371B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v_N_PRB,</w:t>
            </w:r>
          </w:p>
          <w:p w14:paraId="57BDB28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int2bit(v_TDRA, 4),</w:t>
            </w:r>
          </w:p>
          <w:p w14:paraId="2376981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resourceAllocationType1); //@sic R5s190895 sic@</w:t>
            </w:r>
          </w:p>
          <w:p w14:paraId="17B4B8C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//@siclog "Step 5" siclog@</w:t>
            </w:r>
          </w:p>
          <w:p w14:paraId="0B2102F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receives NxPDCP SDUs</w:t>
            </w:r>
          </w:p>
          <w:p w14:paraId="0C7B3CF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f_NR_Rx_N_PDCP_SDUs_InOneTTI(v_NR_PDCP_SDUList, p_NR_DRB_Id);</w:t>
            </w:r>
          </w:p>
          <w:p w14:paraId="6EDF4A1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TDRA 0 to 13</w:t>
            </w:r>
          </w:p>
          <w:p w14:paraId="072942B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iMCS 0 to 28</w:t>
            </w:r>
          </w:p>
          <w:p w14:paraId="54F07C4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nPRB 1 to 110</w:t>
            </w:r>
          </w:p>
          <w:p w14:paraId="28DDADC7" w14:textId="77777777" w:rsidR="00C60220" w:rsidRPr="00D27FD5"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}//f_NR_7_1_1_4_2_1</w:t>
            </w:r>
          </w:p>
        </w:tc>
      </w:tr>
    </w:tbl>
    <w:p w14:paraId="20E5FAC4" w14:textId="77777777" w:rsidR="00C60220" w:rsidRPr="00CD057D" w:rsidRDefault="00C60220" w:rsidP="00C60220">
      <w:pPr>
        <w:spacing w:after="0"/>
        <w:rPr>
          <w:rFonts w:ascii="Arial" w:hAnsi="Arial"/>
          <w:b/>
          <w:color w:val="000000"/>
          <w:lang w:eastAsia="en-GB"/>
        </w:rPr>
      </w:pPr>
    </w:p>
    <w:p w14:paraId="31D2025A" w14:textId="77777777" w:rsidR="00C60220" w:rsidRPr="00CD057D" w:rsidRDefault="00C60220" w:rsidP="00C60220">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60220" w:rsidRPr="00CD057D" w14:paraId="40298258" w14:textId="77777777" w:rsidTr="00D83827">
        <w:tc>
          <w:tcPr>
            <w:tcW w:w="13575" w:type="dxa"/>
            <w:tcBorders>
              <w:top w:val="single" w:sz="4" w:space="0" w:color="auto"/>
              <w:left w:val="single" w:sz="4" w:space="0" w:color="auto"/>
              <w:bottom w:val="single" w:sz="4" w:space="0" w:color="auto"/>
              <w:right w:val="single" w:sz="4" w:space="0" w:color="auto"/>
            </w:tcBorders>
          </w:tcPr>
          <w:p w14:paraId="60B105A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function f_TC_7_1_1_4_2_x_DCI0_0_NR_TestBody(DRB_Identity p_NR_DRB_Id,</w:t>
            </w:r>
          </w:p>
          <w:p w14:paraId="02335C3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template (value) NR_TBS_CalculationParameters_Type p_CalculationParameters,</w:t>
            </w:r>
          </w:p>
          <w:p w14:paraId="0764B34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integer p_Max_Imcs := 28, //@sic R5s201144sic@</w:t>
            </w:r>
          </w:p>
          <w:p w14:paraId="3D3F28E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boolean p_TransformPrecoder := false) runs on NR_BASE_PTC</w:t>
            </w:r>
          </w:p>
          <w:p w14:paraId="3B10080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 L2/MAC/7.1</w:t>
            </w:r>
          </w:p>
          <w:p w14:paraId="711116A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7.1.1.4.2.x: UL-SCH Transport Block Size selection</w:t>
            </w:r>
          </w:p>
          <w:p w14:paraId="37A03A7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18F01A6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v_TBSize:=0;    // transport block size in bits</w:t>
            </w:r>
          </w:p>
          <w:p w14:paraId="4E31070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v_I_MCS:=0;     // Modulation and Coding Scehme Index</w:t>
            </w:r>
          </w:p>
          <w:p w14:paraId="49E87BA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v_N_PRB:=1;     // Number of physical resource Blocks</w:t>
            </w:r>
          </w:p>
          <w:p w14:paraId="76DD82A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v_Max_nPRB := f_NR_CellInfo_GetCarrierBandwidth_DL(nr_Cell1);     // to store the max allowed PRB resources that can be allocated</w:t>
            </w:r>
          </w:p>
          <w:p w14:paraId="2AE9FC3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v_TDRA ; // Time Domain resource allocation</w:t>
            </w:r>
          </w:p>
          <w:p w14:paraId="6D7E733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NR_PDCP_SDUList_Type v_NR_PDCP_SDUList := {''O};</w:t>
            </w:r>
          </w:p>
          <w:p w14:paraId="27171AF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SubFrameTiming_Type v_Timing;</w:t>
            </w:r>
          </w:p>
          <w:p w14:paraId="3C73284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SubcarrierSpacing v_SCS := f_NR_CellInfo_GetSCS(nr_Cell1);</w:t>
            </w:r>
          </w:p>
          <w:p w14:paraId="28DC6FB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IntegerList_Type v_NoOfSymbols := {4,14};</w:t>
            </w:r>
          </w:p>
          <w:p w14:paraId="2BB60C4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var integer v_Max_Imcs :=p_Max_Imcs;//@sic R5s201144sic@</w:t>
            </w:r>
          </w:p>
          <w:p w14:paraId="0202E3DB"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var SubFrameNumber_Type v_SF := 2;</w:t>
            </w:r>
          </w:p>
          <w:p w14:paraId="43EC0207"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timer t_Watchdog := 12.0;</w:t>
            </w:r>
          </w:p>
          <w:p w14:paraId="5016AC99"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var integer v_SR_Count := 0;</w:t>
            </w:r>
          </w:p>
          <w:p w14:paraId="10E8433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t xml:space="preserve">    var default v_IgnoreNRSR:= null;</w:t>
            </w:r>
          </w:p>
          <w:p w14:paraId="3966B84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34B8FB0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Configure SS for DL grant for Max TB size</w:t>
            </w:r>
          </w:p>
          <w:p w14:paraId="3781FC1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10B147C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C1AE74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if (v_SCS ==kHz30) {v_SF:= 1;}</w:t>
            </w:r>
          </w:p>
          <w:p w14:paraId="2F271D5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f_NR_DLGrantConfiguration(nr_Cell1,</w:t>
            </w:r>
          </w:p>
          <w:p w14:paraId="0A9D02A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cs_TimingInfo_SubFrame(v_SF),</w:t>
            </w:r>
            <w:r w:rsidRPr="006826BB">
              <w:rPr>
                <w:rFonts w:ascii="Courier New" w:hAnsi="Courier New" w:cs="Courier New"/>
                <w:color w:val="000000"/>
                <w:lang w:eastAsia="de-DE"/>
              </w:rPr>
              <w:t xml:space="preserve">                              resourceAllocationType1,</w:t>
            </w:r>
          </w:p>
          <w:p w14:paraId="447B59B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cs_NR_FreqDomainResourceAssignmentDL_Explicit(0, v_Max_nPRB),</w:t>
            </w:r>
          </w:p>
          <w:p w14:paraId="4B2CCEC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int2bit(0, 4),</w:t>
            </w:r>
          </w:p>
          <w:p w14:paraId="11050B8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cs_NR_TransportBlockRetransmissionList_Def(v_Max_Imcs),</w:t>
            </w:r>
          </w:p>
          <w:p w14:paraId="0997D0C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w:t>
            </w:r>
          </w:p>
          <w:p w14:paraId="20300AA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cs_NR_DciFormat_1_0_Params(v_SCS));  /* @sic R5s190442: v_SCS sic@ */</w:t>
            </w:r>
          </w:p>
          <w:p w14:paraId="6E15654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45DB795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f_NR_ULGrantConfiguration_Stop(nr_Cell1, -, cs_NR_UplinkTimeAlignment_Keep);</w:t>
            </w:r>
          </w:p>
          <w:p w14:paraId="0FCAAD9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6D72290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//Steps 1 to 5 are repeated for values of nPRB  from 1 to v_Max_nPRB and iMCS from 0 to 28, time domain resource allocation v_TDRA 0..1</w:t>
            </w:r>
          </w:p>
          <w:p w14:paraId="4F9E0EE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DAF51E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//f_NR_ConfigureULGrant_MaxTBSupported();</w:t>
            </w:r>
          </w:p>
          <w:p w14:paraId="49E68A9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2C5EF9F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(v_N_PRB := 1; v_N_PRB &lt;= v_Max_nPRB; v_N_PRB := v_N_PRB + 1) {  //for nPRB 1 to v_Max_nPRB</w:t>
            </w:r>
          </w:p>
          <w:p w14:paraId="52A7C33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(p_TransformPrecoder) {</w:t>
            </w:r>
          </w:p>
          <w:p w14:paraId="08F9941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(f_NR_Check_This_N_PRB(v_N_PRB) == false) {                       // nPRB check in EXCEPTION Step</w:t>
            </w:r>
          </w:p>
          <w:p w14:paraId="69B3E2A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 // nprb not allowed</w:t>
            </w:r>
          </w:p>
          <w:p w14:paraId="350B948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184F150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2CE5A62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(v_I_MCS := 0; v_I_MCS &lt;= v_Max_Imcs ; v_I_MCS := v_I_MCS + 1) {   //for iMCS 0 to  28</w:t>
            </w:r>
          </w:p>
          <w:p w14:paraId="0123D10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R5s190827r1 sic@</w:t>
            </w:r>
          </w:p>
          <w:p w14:paraId="5616CF7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for (v_TDRA := 0; v_TDRA &lt;= 1 ; v_TDRA := v_TDRA + 1) {   //for Time Domain Resource Allocation 0 to 1</w:t>
            </w:r>
          </w:p>
          <w:p w14:paraId="4422AF0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R5s190827 sic@</w:t>
            </w:r>
          </w:p>
          <w:p w14:paraId="01A067F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if(v_TDRA == 0)</w:t>
            </w:r>
          </w:p>
          <w:p w14:paraId="01C16E3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4ACD9C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v_NoOfSymbols := 4;</w:t>
            </w:r>
          </w:p>
          <w:p w14:paraId="262C021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015A216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else{</w:t>
            </w:r>
          </w:p>
          <w:p w14:paraId="79C114F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v_NoOfSymbols := 14</w:t>
            </w:r>
          </w:p>
          <w:p w14:paraId="7F4EDED6"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w:t>
            </w:r>
          </w:p>
          <w:p w14:paraId="0FC7B4A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p>
          <w:p w14:paraId="7B6A165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//SS looks up iTBS in table 7.1.7.1-1 in TS 36.213 based on the value of iMCS</w:t>
            </w:r>
          </w:p>
          <w:p w14:paraId="2FE8509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//v_I_TBS := f_NR_Get_iTBS_For_iMCS(v_I_MCS);</w:t>
            </w:r>
          </w:p>
          <w:p w14:paraId="7E67847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//The SS calculates or looks up TBS in TS 38.214 [15] based on the value of S, L, and  nPRB.</w:t>
            </w:r>
          </w:p>
          <w:p w14:paraId="6450E4F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v_TBSize := f_NR_TBS_Calculation(p_CalculationParameters, v_NoOfSymbols[v_TDRA], v_N_PRB, v_I_MCS); </w:t>
            </w:r>
          </w:p>
          <w:p w14:paraId="0E6D237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 R5-198884 R5s210002 sic@</w:t>
            </w:r>
          </w:p>
          <w:p w14:paraId="0BF63B2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p>
          <w:p w14:paraId="00477C5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r w:rsidR="00D66F45" w:rsidRPr="00D66F45">
              <w:rPr>
                <w:rFonts w:ascii="Courier New" w:hAnsi="Courier New" w:cs="Courier New"/>
                <w:color w:val="000000"/>
                <w:lang w:eastAsia="de-DE"/>
              </w:rPr>
              <w:t xml:space="preserve">if </w:t>
            </w:r>
            <w:r w:rsidR="00D66F45" w:rsidRPr="00D66F45">
              <w:rPr>
                <w:rFonts w:ascii="Courier New" w:hAnsi="Courier New" w:cs="Courier New"/>
                <w:color w:val="000000"/>
                <w:highlight w:val="yellow"/>
                <w:lang w:eastAsia="de-DE"/>
              </w:rPr>
              <w:t>((v_I_MCS &gt;= 27 and v_N_PRB &lt;= 5) or (v_I_MCS == 28 and v_N_PRB == 17))</w:t>
            </w:r>
            <w:r w:rsidR="00D66F45" w:rsidRPr="00D66F45">
              <w:rPr>
                <w:rFonts w:ascii="Courier New" w:hAnsi="Courier New" w:cs="Courier New"/>
                <w:color w:val="000000"/>
                <w:lang w:eastAsia="de-DE"/>
              </w:rPr>
              <w:t xml:space="preserve"> </w:t>
            </w:r>
            <w:r w:rsidRPr="006826BB">
              <w:rPr>
                <w:rFonts w:ascii="Courier New" w:hAnsi="Courier New" w:cs="Courier New"/>
                <w:color w:val="000000"/>
                <w:lang w:eastAsia="de-DE"/>
              </w:rPr>
              <w:t xml:space="preserve"> {  //For  IMCS= Max IMCS and     &lt; 4, the resulting TBS is very small leading to CRC errors in decoding UL data</w:t>
            </w:r>
          </w:p>
          <w:p w14:paraId="5178F7A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w:t>
            </w:r>
          </w:p>
          <w:p w14:paraId="28C1C5C5"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 skip this nprb, Imcs, TDRA combination.</w:t>
            </w:r>
          </w:p>
          <w:p w14:paraId="2CCCE15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4AEDD17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if (v_TBSize &lt; 136) {            //this results in zero number of PDCP SDUs</w:t>
            </w:r>
          </w:p>
          <w:p w14:paraId="2088F28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continue;</w:t>
            </w:r>
          </w:p>
          <w:p w14:paraId="40CC34E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lastRenderedPageBreak/>
              <w:t xml:space="preserve">          }  // skip this nprb, Imcs, TDRA combination.</w:t>
            </w:r>
          </w:p>
          <w:p w14:paraId="7515526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4E085D17"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Steps 2 to 5 are performed if  TBsize is More than minimum</w:t>
            </w:r>
          </w:p>
          <w:p w14:paraId="31E8236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2" siclog@</w:t>
            </w:r>
          </w:p>
          <w:p w14:paraId="31A4184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creates one or more PDCP SDUs, depending on TBsize, in accordance with Table  7.1.1.4.1.1.3.2-2</w:t>
            </w:r>
          </w:p>
          <w:p w14:paraId="7F43B25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p>
          <w:p w14:paraId="631E3C1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//Configure SS for DCI Format x with RA type y and a Resource block assignment (RBA) correspondent</w:t>
            </w:r>
          </w:p>
          <w:p w14:paraId="19F492C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//to nPRB as specified in 7.1.6.1 in TS 36.213 and Modulation and coding scheme iMCS</w:t>
            </w:r>
          </w:p>
          <w:p w14:paraId="56AFB44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2DA32B4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3" siclog@</w:t>
            </w:r>
          </w:p>
          <w:p w14:paraId="67BF504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sends MAC PDU (NxPDCP SDUs)</w:t>
            </w:r>
          </w:p>
          <w:p w14:paraId="3178853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779AA63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v_NR_PDCP_SDUList := fl_NR_GetPdcpSduList_1TB(v_TBSize);   //calculates v_N, v_PDCPsize and returns f_NR_Build_N_PDCP_SDUList</w:t>
            </w:r>
          </w:p>
          <w:p w14:paraId="02E801D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199AADC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5E0998FD"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f_NR_ULGrantConfiguration_Stop(nr_Cell1, -, cs_NR_UplinkTimeAlignment_Keep);</w:t>
            </w:r>
          </w:p>
          <w:p w14:paraId="313F0FC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t xml:space="preserve">          f_NR_SS_SystemIndCtrlConfig(nr_Cell1, cds_NR_SystemIndCtrl_SchedReq(enable));</w:t>
            </w:r>
          </w:p>
          <w:p w14:paraId="5B4C43E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DRB.send(cas_NR_DRB_COMMON_REQ_PDCP_SDUList(nr_Cell1,</w:t>
            </w:r>
          </w:p>
          <w:p w14:paraId="17D5676F"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p_NR_DRB_Id,</w:t>
            </w:r>
          </w:p>
          <w:p w14:paraId="70EDCC7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//crs_RlcBearerRouting_NR(nr_Cell1),</w:t>
            </w:r>
          </w:p>
          <w:p w14:paraId="6DCAB5F8"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cs_TimingInfo_Now</w:t>
            </w:r>
            <w:r w:rsidRPr="006826BB">
              <w:rPr>
                <w:rFonts w:ascii="Courier New" w:hAnsi="Courier New" w:cs="Courier New"/>
                <w:color w:val="000000"/>
                <w:lang w:eastAsia="de-DE"/>
              </w:rPr>
              <w:t>, //                                                      v_NR_PDCP_SDUList));</w:t>
            </w:r>
          </w:p>
          <w:p w14:paraId="14B3CDE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4" siclog@</w:t>
            </w:r>
          </w:p>
          <w:p w14:paraId="50EFC70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19B42247"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v_SR_Count := 0;</w:t>
            </w:r>
          </w:p>
          <w:p w14:paraId="2E93CE7E"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t_Watchdog.start;</w:t>
            </w:r>
          </w:p>
          <w:p w14:paraId="7765834C"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alt {</w:t>
            </w:r>
          </w:p>
          <w:p w14:paraId="0C6AFE69"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[v_SR_Count == 0] SYSIND.receive (car_NR_SchedulingReq_IND (nr_Cell1, ?)) </w:t>
            </w:r>
          </w:p>
          <w:p w14:paraId="7FAEC919"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 v_SR_Count := v_SR_Count+1;</w:t>
            </w:r>
          </w:p>
          <w:p w14:paraId="6F65C4CE"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highlight w:val="yellow"/>
                <w:lang w:eastAsia="de-DE"/>
              </w:rPr>
              <w:t xml:space="preserve">                      v_IgnoreNRSR := activate(a_NR5GC_SR_Handler(nr_Cell1)); </w:t>
            </w:r>
          </w:p>
          <w:p w14:paraId="2E3C157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t xml:space="preserve">                      f_NR_SS_SystemIndCtrlConfig(nr_Cell1, cds_NR_SystemIndCtrl_SchedReq(disable));</w:t>
            </w:r>
          </w:p>
          <w:p w14:paraId="520F343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f_NR_ULGrantConfiguration_ULTBS(nr_Cell1,</w:t>
            </w:r>
          </w:p>
          <w:p w14:paraId="2C53FE19"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cs_TimingInfo_Now</w:t>
            </w:r>
            <w:r w:rsidRPr="006826BB">
              <w:rPr>
                <w:rFonts w:ascii="Courier New" w:hAnsi="Courier New" w:cs="Courier New"/>
                <w:color w:val="000000"/>
                <w:lang w:eastAsia="de-DE"/>
              </w:rPr>
              <w:t>,</w:t>
            </w:r>
          </w:p>
          <w:p w14:paraId="2D47DB2D"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v_I_MCS,</w:t>
            </w:r>
          </w:p>
          <w:p w14:paraId="38B01BE0"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v_N_PRB,</w:t>
            </w:r>
          </w:p>
          <w:p w14:paraId="572A21A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int2bit(v_TDRA, 4),</w:t>
            </w:r>
          </w:p>
          <w:p w14:paraId="06594C1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resourceAllocationType1); //@sic R5s190895 sic@</w:t>
            </w:r>
          </w:p>
          <w:p w14:paraId="2AC830E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//@siclog "Step 5" siclog@</w:t>
            </w:r>
          </w:p>
          <w:p w14:paraId="5D09942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 SS receives NxPDCP SDUs</w:t>
            </w:r>
          </w:p>
          <w:p w14:paraId="53860592"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f_NR_Rx_N_PDCP_SDUs_InOneTTI(v_NR_PDCP_SDUList, p_NR_DRB_Id);</w:t>
            </w:r>
          </w:p>
          <w:p w14:paraId="5790849C"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deactivate(v_IgnoreNRSR);</w:t>
            </w:r>
          </w:p>
          <w:p w14:paraId="5E3C34F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lastRenderedPageBreak/>
              <w:t xml:space="preserve">                      t_Watchdog.stop;</w:t>
            </w:r>
            <w:r w:rsidRPr="006826BB">
              <w:rPr>
                <w:rFonts w:ascii="Courier New" w:hAnsi="Courier New" w:cs="Courier New"/>
                <w:color w:val="000000"/>
                <w:lang w:eastAsia="de-DE"/>
              </w:rPr>
              <w:t xml:space="preserve">      </w:t>
            </w:r>
          </w:p>
          <w:p w14:paraId="46C85E2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0FD05B54"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474C6D99" w14:textId="77777777" w:rsidR="006826BB" w:rsidRPr="006826BB" w:rsidRDefault="006826BB" w:rsidP="006826BB">
            <w:pPr>
              <w:autoSpaceDE w:val="0"/>
              <w:autoSpaceDN w:val="0"/>
              <w:adjustRightInd w:val="0"/>
              <w:spacing w:after="0"/>
              <w:rPr>
                <w:rFonts w:ascii="Courier New" w:hAnsi="Courier New" w:cs="Courier New"/>
                <w:color w:val="000000"/>
                <w:highlight w:val="yellow"/>
                <w:lang w:eastAsia="de-DE"/>
              </w:rPr>
            </w:pPr>
            <w:r w:rsidRPr="006826BB">
              <w:rPr>
                <w:rFonts w:ascii="Courier New" w:hAnsi="Courier New" w:cs="Courier New"/>
                <w:color w:val="000000"/>
                <w:lang w:eastAsia="de-DE"/>
              </w:rPr>
              <w:t xml:space="preserve">                 </w:t>
            </w:r>
            <w:r w:rsidRPr="006826BB">
              <w:rPr>
                <w:rFonts w:ascii="Courier New" w:hAnsi="Courier New" w:cs="Courier New"/>
                <w:color w:val="000000"/>
                <w:highlight w:val="yellow"/>
                <w:lang w:eastAsia="de-DE"/>
              </w:rPr>
              <w:t>[]t_Watchdog.timeout</w:t>
            </w:r>
          </w:p>
          <w:p w14:paraId="5A155661"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highlight w:val="yellow"/>
                <w:lang w:eastAsia="de-DE"/>
              </w:rPr>
              <w:t xml:space="preserve">                     { f_NR_SetVerdictFailOrInconc(__FILE__, __LINE__, "Step 5"); }</w:t>
            </w:r>
          </w:p>
          <w:p w14:paraId="7F9FB23B"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2C859053"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TDRA 0 to 13</w:t>
            </w:r>
          </w:p>
          <w:p w14:paraId="1AFE829E"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iMCS 0 to 28</w:t>
            </w:r>
          </w:p>
          <w:p w14:paraId="30E59F4C"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}//End for nPRB 1 to 110</w:t>
            </w:r>
          </w:p>
          <w:p w14:paraId="741CED6A" w14:textId="77777777" w:rsidR="006826BB" w:rsidRPr="006826BB"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w:t>
            </w:r>
          </w:p>
          <w:p w14:paraId="14CCEE4D" w14:textId="77777777" w:rsidR="00C60220" w:rsidRPr="00DA356D" w:rsidRDefault="006826BB" w:rsidP="006826BB">
            <w:pPr>
              <w:autoSpaceDE w:val="0"/>
              <w:autoSpaceDN w:val="0"/>
              <w:adjustRightInd w:val="0"/>
              <w:spacing w:after="0"/>
              <w:rPr>
                <w:rFonts w:ascii="Courier New" w:hAnsi="Courier New" w:cs="Courier New"/>
                <w:color w:val="000000"/>
                <w:lang w:eastAsia="de-DE"/>
              </w:rPr>
            </w:pPr>
            <w:r w:rsidRPr="006826BB">
              <w:rPr>
                <w:rFonts w:ascii="Courier New" w:hAnsi="Courier New" w:cs="Courier New"/>
                <w:color w:val="000000"/>
                <w:lang w:eastAsia="de-DE"/>
              </w:rPr>
              <w:t xml:space="preserve">  }//f_NR_7_1_1_4_2_1</w:t>
            </w:r>
          </w:p>
        </w:tc>
        <w:tc>
          <w:tcPr>
            <w:tcW w:w="13575" w:type="dxa"/>
            <w:tcBorders>
              <w:top w:val="single" w:sz="4" w:space="0" w:color="auto"/>
              <w:left w:val="single" w:sz="4" w:space="0" w:color="auto"/>
              <w:bottom w:val="single" w:sz="4" w:space="0" w:color="auto"/>
              <w:right w:val="single" w:sz="4" w:space="0" w:color="auto"/>
            </w:tcBorders>
          </w:tcPr>
          <w:p w14:paraId="14DEBDF1" w14:textId="77777777" w:rsidR="00C60220" w:rsidRPr="00DA356D" w:rsidRDefault="00C60220" w:rsidP="00D83827">
            <w:pPr>
              <w:autoSpaceDE w:val="0"/>
              <w:autoSpaceDN w:val="0"/>
              <w:adjustRightInd w:val="0"/>
              <w:spacing w:after="0"/>
              <w:rPr>
                <w:rFonts w:ascii="Courier New" w:hAnsi="Courier New" w:cs="Courier New"/>
                <w:color w:val="000000"/>
                <w:lang w:eastAsia="de-DE"/>
              </w:rPr>
            </w:pPr>
          </w:p>
        </w:tc>
      </w:tr>
    </w:tbl>
    <w:p w14:paraId="137A41DD" w14:textId="77777777" w:rsidR="00C60220" w:rsidRDefault="00C60220" w:rsidP="00C60220">
      <w:pPr>
        <w:rPr>
          <w:lang w:eastAsia="en-GB"/>
        </w:rPr>
      </w:pPr>
    </w:p>
    <w:p w14:paraId="543D713C" w14:textId="77777777" w:rsidR="00C60220" w:rsidRDefault="00C60220" w:rsidP="00C60220">
      <w:pPr>
        <w:rPr>
          <w:lang w:eastAsia="en-GB"/>
        </w:rPr>
      </w:pPr>
    </w:p>
    <w:p w14:paraId="542DDC3E" w14:textId="77777777" w:rsidR="00C60220" w:rsidRDefault="00C60220" w:rsidP="003B117E">
      <w:pPr>
        <w:rPr>
          <w:lang w:eastAsia="en-GB"/>
        </w:rPr>
      </w:pPr>
    </w:p>
    <w:p w14:paraId="7E67215E" w14:textId="77777777" w:rsidR="00C83865" w:rsidRDefault="00C83865" w:rsidP="00C83865">
      <w:pPr>
        <w:pStyle w:val="Heading2"/>
        <w:numPr>
          <w:ilvl w:val="1"/>
          <w:numId w:val="14"/>
        </w:numPr>
        <w:overflowPunct w:val="0"/>
        <w:autoSpaceDE w:val="0"/>
        <w:autoSpaceDN w:val="0"/>
        <w:adjustRightInd w:val="0"/>
        <w:spacing w:before="480"/>
        <w:rPr>
          <w:rFonts w:cs="Arial"/>
          <w:b/>
          <w:color w:val="000000"/>
          <w:lang w:eastAsia="en-GB"/>
        </w:rPr>
      </w:pPr>
      <w:bookmarkStart w:id="8" w:name="_Toc79745432"/>
      <w:r w:rsidRPr="00C83865">
        <w:rPr>
          <w:rFonts w:cs="Arial"/>
          <w:b/>
          <w:color w:val="000000"/>
          <w:lang w:eastAsia="en-GB"/>
        </w:rPr>
        <w:t>f_TC_7_1_1_4_2_x_DCI0_1_NR_TestBody</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83865" w14:paraId="184E3351" w14:textId="77777777" w:rsidTr="00323F64">
        <w:tc>
          <w:tcPr>
            <w:tcW w:w="1985" w:type="dxa"/>
            <w:tcBorders>
              <w:top w:val="single" w:sz="4" w:space="0" w:color="auto"/>
              <w:left w:val="single" w:sz="4" w:space="0" w:color="auto"/>
              <w:bottom w:val="single" w:sz="4" w:space="0" w:color="auto"/>
              <w:right w:val="single" w:sz="4" w:space="0" w:color="auto"/>
            </w:tcBorders>
            <w:hideMark/>
          </w:tcPr>
          <w:p w14:paraId="55781419" w14:textId="77777777" w:rsidR="00C83865" w:rsidRDefault="00C83865" w:rsidP="00323F64">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AA7F425" w14:textId="77777777" w:rsidR="00C83865" w:rsidRPr="00CC39F9" w:rsidRDefault="00C83865" w:rsidP="00323F64">
            <w:pPr>
              <w:rPr>
                <w:rFonts w:ascii="Arial" w:hAnsi="Arial" w:cs="Arial"/>
                <w:lang w:eastAsia="en-GB"/>
              </w:rPr>
            </w:pPr>
            <w:r w:rsidRPr="00C83865">
              <w:rPr>
                <w:rFonts w:ascii="Arial" w:hAnsi="Arial" w:cs="Arial"/>
                <w:lang w:eastAsia="en-GB"/>
              </w:rPr>
              <w:t>f_TC_7_1_1_4_2_x_DCI0_1_NR_TestBody</w:t>
            </w:r>
          </w:p>
        </w:tc>
      </w:tr>
      <w:tr w:rsidR="00C83865" w14:paraId="1690FA1F" w14:textId="77777777" w:rsidTr="00323F64">
        <w:trPr>
          <w:trHeight w:val="350"/>
        </w:trPr>
        <w:tc>
          <w:tcPr>
            <w:tcW w:w="1985" w:type="dxa"/>
            <w:tcBorders>
              <w:top w:val="single" w:sz="4" w:space="0" w:color="auto"/>
              <w:left w:val="single" w:sz="4" w:space="0" w:color="auto"/>
              <w:bottom w:val="single" w:sz="4" w:space="0" w:color="auto"/>
              <w:right w:val="single" w:sz="4" w:space="0" w:color="auto"/>
            </w:tcBorders>
            <w:hideMark/>
          </w:tcPr>
          <w:p w14:paraId="0B137848" w14:textId="77777777" w:rsidR="00C83865" w:rsidRDefault="00C83865" w:rsidP="00323F6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FA0B12" w14:textId="77777777" w:rsidR="00C83865" w:rsidRDefault="00C83865" w:rsidP="00323F64">
            <w:pPr>
              <w:pStyle w:val="CRCoverPage"/>
              <w:spacing w:after="0"/>
              <w:rPr>
                <w:rFonts w:cs="Arial"/>
                <w:lang w:eastAsia="en-GB"/>
              </w:rPr>
            </w:pPr>
            <w:r>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14:paraId="07876BC3" w14:textId="77777777" w:rsidR="00C83865" w:rsidRDefault="00C83865" w:rsidP="00323F64">
            <w:pPr>
              <w:pStyle w:val="CRCoverPage"/>
              <w:spacing w:after="0"/>
              <w:rPr>
                <w:rFonts w:cs="Arial"/>
                <w:lang w:eastAsia="en-GB"/>
              </w:rPr>
            </w:pPr>
            <w:r>
              <w:rPr>
                <w:rFonts w:cs="Arial"/>
                <w:lang w:eastAsia="en-GB"/>
              </w:rPr>
              <w:t>In addition to this the UL TBS calculated exceed the DL TBS and the expectation is the PDU provided with the TBS calculated is to sent on a particular slot. The SS cannot fulfil the requirement as the data is more than the DL TBS configured and therefore it can only be sent segmented.</w:t>
            </w:r>
          </w:p>
          <w:p w14:paraId="713DD07C" w14:textId="77777777" w:rsidR="00C83865" w:rsidRDefault="00C83865" w:rsidP="00323F64">
            <w:pPr>
              <w:pStyle w:val="CRCoverPage"/>
              <w:spacing w:after="0"/>
              <w:rPr>
                <w:rFonts w:cs="Arial"/>
                <w:lang w:eastAsia="en-GB"/>
              </w:rPr>
            </w:pPr>
            <w:r>
              <w:rPr>
                <w:rFonts w:cs="Arial"/>
                <w:lang w:eastAsia="en-GB"/>
              </w:rPr>
              <w:t>It is proposed to rework the test cases based on sending the sending the DL data without activation time and ensure enough time is given for the UL Buffer to be fulfilled and schedule the grant based on SR. With this change the test execution takes around 120msec for one loop to complete and therefore test can be completed around 3</w:t>
            </w:r>
            <w:r w:rsidR="00D66F45">
              <w:rPr>
                <w:rFonts w:cs="Arial"/>
                <w:lang w:eastAsia="en-GB"/>
              </w:rPr>
              <w:t>7</w:t>
            </w:r>
            <w:r>
              <w:rPr>
                <w:rFonts w:cs="Arial"/>
                <w:lang w:eastAsia="en-GB"/>
              </w:rPr>
              <w:t>mins</w:t>
            </w:r>
          </w:p>
          <w:p w14:paraId="6B740B2C" w14:textId="77777777" w:rsidR="00323F64" w:rsidRDefault="00323F64" w:rsidP="00323F64">
            <w:pPr>
              <w:pStyle w:val="CRCoverPage"/>
              <w:spacing w:after="0"/>
              <w:rPr>
                <w:rFonts w:cs="Arial"/>
                <w:lang w:eastAsia="en-GB"/>
              </w:rPr>
            </w:pPr>
          </w:p>
          <w:p w14:paraId="5DDD8700" w14:textId="77777777" w:rsidR="00323F64" w:rsidRPr="009B0B50" w:rsidRDefault="00323F64" w:rsidP="00323F64">
            <w:pPr>
              <w:pStyle w:val="CRCoverPage"/>
              <w:spacing w:after="0"/>
              <w:rPr>
                <w:rFonts w:cs="Arial"/>
                <w:lang w:eastAsia="en-GB"/>
              </w:rPr>
            </w:pPr>
            <w:r>
              <w:rPr>
                <w:rFonts w:cs="Arial"/>
                <w:lang w:eastAsia="en-GB"/>
              </w:rPr>
              <w:t xml:space="preserve">Certain PRBs </w:t>
            </w:r>
            <w:r w:rsidR="00CF7732">
              <w:rPr>
                <w:rFonts w:cs="Arial"/>
                <w:lang w:eastAsia="en-GB"/>
              </w:rPr>
              <w:t xml:space="preserve">with MCS 27 &amp; 28 </w:t>
            </w:r>
            <w:r>
              <w:rPr>
                <w:rFonts w:cs="Arial"/>
                <w:lang w:eastAsia="en-GB"/>
              </w:rPr>
              <w:t xml:space="preserve">causes high code rate </w:t>
            </w:r>
            <w:r w:rsidR="00CF7732">
              <w:rPr>
                <w:rFonts w:cs="Arial"/>
                <w:lang w:eastAsia="en-GB"/>
              </w:rPr>
              <w:t xml:space="preserve">(above 0.95) </w:t>
            </w:r>
            <w:r>
              <w:rPr>
                <w:rFonts w:cs="Arial"/>
                <w:lang w:eastAsia="en-GB"/>
              </w:rPr>
              <w:t xml:space="preserve">and therefore results in CRC errors when </w:t>
            </w:r>
            <w:r w:rsidR="00CF7732">
              <w:rPr>
                <w:rFonts w:cs="Arial"/>
                <w:lang w:eastAsia="en-GB"/>
              </w:rPr>
              <w:t>decoding UL data, therefore it is proposed to exclude them.</w:t>
            </w:r>
          </w:p>
        </w:tc>
      </w:tr>
      <w:tr w:rsidR="00C83865" w14:paraId="1C21ED7B" w14:textId="77777777" w:rsidTr="00323F64">
        <w:tc>
          <w:tcPr>
            <w:tcW w:w="1985" w:type="dxa"/>
            <w:tcBorders>
              <w:top w:val="single" w:sz="4" w:space="0" w:color="auto"/>
              <w:left w:val="single" w:sz="4" w:space="0" w:color="auto"/>
              <w:bottom w:val="single" w:sz="4" w:space="0" w:color="auto"/>
              <w:right w:val="single" w:sz="4" w:space="0" w:color="auto"/>
            </w:tcBorders>
            <w:hideMark/>
          </w:tcPr>
          <w:p w14:paraId="52D8390C" w14:textId="77777777" w:rsidR="00C83865" w:rsidRDefault="00C83865" w:rsidP="00323F6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C116DA1" w14:textId="77777777" w:rsidR="00C83865" w:rsidRDefault="00C83865" w:rsidP="00323F64">
            <w:pPr>
              <w:pStyle w:val="CRCoverPage"/>
              <w:spacing w:after="0"/>
              <w:rPr>
                <w:rFonts w:cs="Arial"/>
                <w:lang w:eastAsia="en-GB"/>
              </w:rPr>
            </w:pPr>
            <w:r>
              <w:rPr>
                <w:rFonts w:cs="Arial"/>
                <w:lang w:eastAsia="en-GB"/>
              </w:rPr>
              <w:t>It is proposed to rework the test cases based on sending the DL data on a particular slot without activation time and ensure enough time is given(ignore 1 SR) for the UL Buffer to be fulfilled and schedule the grant based on SR.</w:t>
            </w:r>
          </w:p>
          <w:p w14:paraId="53A7A562" w14:textId="77777777" w:rsidR="00C83865" w:rsidRDefault="00C83865" w:rsidP="00323F64">
            <w:pPr>
              <w:pStyle w:val="CRCoverPage"/>
              <w:spacing w:after="0"/>
              <w:rPr>
                <w:rFonts w:cs="Arial"/>
                <w:lang w:eastAsia="en-GB"/>
              </w:rPr>
            </w:pPr>
            <w:r>
              <w:rPr>
                <w:rFonts w:cs="Arial"/>
                <w:lang w:eastAsia="en-GB"/>
              </w:rPr>
              <w:lastRenderedPageBreak/>
              <w:t>Based on the looped back PDU received in one slot TTCN can ensure that the correct TBS is being used.</w:t>
            </w:r>
          </w:p>
          <w:p w14:paraId="61809005" w14:textId="77777777" w:rsidR="00CF7732" w:rsidRPr="00A72665" w:rsidRDefault="00CF7732" w:rsidP="00323F64">
            <w:pPr>
              <w:pStyle w:val="CRCoverPage"/>
              <w:spacing w:after="0"/>
              <w:rPr>
                <w:rFonts w:cs="Arial"/>
                <w:lang w:eastAsia="en-GB"/>
              </w:rPr>
            </w:pPr>
            <w:r w:rsidRPr="00CF7732">
              <w:rPr>
                <w:rFonts w:cs="Arial"/>
                <w:lang w:eastAsia="en-GB"/>
              </w:rPr>
              <w:t>MCS &gt;= 27 and v_N_PRB &lt;= 5) and MCS 28 PRB 10 and PRB 14) are excluded</w:t>
            </w:r>
          </w:p>
        </w:tc>
      </w:tr>
      <w:tr w:rsidR="00C83865" w14:paraId="7F0E0638" w14:textId="77777777" w:rsidTr="00323F64">
        <w:tc>
          <w:tcPr>
            <w:tcW w:w="1985" w:type="dxa"/>
            <w:tcBorders>
              <w:top w:val="single" w:sz="4" w:space="0" w:color="auto"/>
              <w:left w:val="single" w:sz="4" w:space="0" w:color="auto"/>
              <w:bottom w:val="single" w:sz="4" w:space="0" w:color="auto"/>
              <w:right w:val="single" w:sz="4" w:space="0" w:color="auto"/>
            </w:tcBorders>
            <w:hideMark/>
          </w:tcPr>
          <w:p w14:paraId="5CA03D1B" w14:textId="77777777" w:rsidR="00C83865" w:rsidRDefault="00C83865" w:rsidP="00323F64">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0A552235" w14:textId="77777777" w:rsidR="00C83865" w:rsidRPr="00CC39F9" w:rsidRDefault="00C6260D" w:rsidP="00323F64">
            <w:pPr>
              <w:spacing w:after="0"/>
              <w:rPr>
                <w:rFonts w:ascii="Arial" w:hAnsi="Arial" w:cs="Arial"/>
                <w:lang w:eastAsia="en-GB"/>
              </w:rPr>
            </w:pPr>
            <w:r w:rsidRPr="00C6260D">
              <w:rPr>
                <w:rFonts w:ascii="Arial" w:hAnsi="Arial" w:cs="Arial"/>
                <w:lang w:eastAsia="en-GB"/>
              </w:rPr>
              <w:t>MAC_TC_Common_NR</w:t>
            </w:r>
          </w:p>
        </w:tc>
      </w:tr>
      <w:tr w:rsidR="00C83865" w14:paraId="426B6145" w14:textId="77777777" w:rsidTr="00323F64">
        <w:tc>
          <w:tcPr>
            <w:tcW w:w="1985" w:type="dxa"/>
            <w:tcBorders>
              <w:top w:val="single" w:sz="4" w:space="0" w:color="auto"/>
              <w:left w:val="single" w:sz="4" w:space="0" w:color="auto"/>
              <w:bottom w:val="single" w:sz="4" w:space="0" w:color="auto"/>
              <w:right w:val="single" w:sz="4" w:space="0" w:color="auto"/>
            </w:tcBorders>
            <w:hideMark/>
          </w:tcPr>
          <w:p w14:paraId="581190AC" w14:textId="77777777" w:rsidR="00C83865" w:rsidRDefault="00C83865" w:rsidP="00323F6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4E7F9EA" w14:textId="77777777" w:rsidR="00C83865" w:rsidRDefault="00C83865" w:rsidP="00323F64">
            <w:pPr>
              <w:rPr>
                <w:rFonts w:ascii="Arial" w:hAnsi="Arial"/>
                <w:highlight w:val="cyan"/>
                <w:lang w:eastAsia="zh-CN"/>
              </w:rPr>
            </w:pPr>
          </w:p>
        </w:tc>
      </w:tr>
    </w:tbl>
    <w:p w14:paraId="2C7F770C" w14:textId="77777777" w:rsidR="00C83865" w:rsidRDefault="00C83865" w:rsidP="00C83865">
      <w:pPr>
        <w:spacing w:after="0"/>
        <w:rPr>
          <w:rFonts w:ascii="Arial" w:hAnsi="Arial"/>
          <w:b/>
          <w:lang w:eastAsia="en-GB"/>
        </w:rPr>
      </w:pPr>
    </w:p>
    <w:p w14:paraId="3106DF2D" w14:textId="77777777" w:rsidR="00C83865" w:rsidRDefault="00C83865" w:rsidP="00C8386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83865" w:rsidRPr="00CD057D" w14:paraId="5EF1FD93" w14:textId="77777777" w:rsidTr="00323F64">
        <w:tc>
          <w:tcPr>
            <w:tcW w:w="13575" w:type="dxa"/>
            <w:tcBorders>
              <w:top w:val="single" w:sz="4" w:space="0" w:color="auto"/>
              <w:left w:val="single" w:sz="4" w:space="0" w:color="auto"/>
              <w:bottom w:val="single" w:sz="4" w:space="0" w:color="auto"/>
              <w:right w:val="single" w:sz="4" w:space="0" w:color="auto"/>
            </w:tcBorders>
          </w:tcPr>
          <w:p w14:paraId="6FAC96B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function f_TC_7_1_1_4_2_x_DCI0_1_NR_TestBody(DRB_Identity p_NR_DRB_Id,</w:t>
            </w:r>
          </w:p>
          <w:p w14:paraId="4B1DD9D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template (value) NR_TBS_CalculationParameters_Type p_CalculationParameters,</w:t>
            </w:r>
          </w:p>
          <w:p w14:paraId="533C044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NR_ResourceAllocationType_Type p_NR_ResourceAllocationType) runs on NR_BASE_PTC</w:t>
            </w:r>
          </w:p>
          <w:p w14:paraId="407CB71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 L2/MAC/7.1</w:t>
            </w:r>
          </w:p>
          <w:p w14:paraId="0B89AA8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7.1.1.4.2.x: UL-SCH Transport Block Size selection DCI 0_1</w:t>
            </w:r>
          </w:p>
          <w:p w14:paraId="3B5FD27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6619D56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v_TBSize :=0;  // transport block size in bits</w:t>
            </w:r>
          </w:p>
          <w:p w14:paraId="081CB6C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v_I_MCS :=0;   //  Modulation and Coding Scehme Index</w:t>
            </w:r>
          </w:p>
          <w:p w14:paraId="509C820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v_N_PRB :=1;     // Number of physical resource Blocks</w:t>
            </w:r>
          </w:p>
          <w:p w14:paraId="1F36087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v_Max_nPRB := f_NR_CellInfo_GetCarrierBandwidth_DL(nr_Cell1);     // to store the max allowed PRB resources that can be allocated</w:t>
            </w:r>
          </w:p>
          <w:p w14:paraId="76EE70C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v_TDRA; // Time Domain resource allocation</w:t>
            </w:r>
          </w:p>
          <w:p w14:paraId="34685B3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NR_ResourceAllocationType_Type v_NR_ResourceAllocationType := p_NR_ResourceAllocationType;</w:t>
            </w:r>
          </w:p>
          <w:p w14:paraId="227FB1A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i;</w:t>
            </w:r>
          </w:p>
          <w:p w14:paraId="17CE623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NR_PDCP_SDUList_Type v_NR_PDCP_SDUList := {''O};</w:t>
            </w:r>
          </w:p>
          <w:p w14:paraId="639B24C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SubFrameTiming_Type v_Timing;</w:t>
            </w:r>
          </w:p>
          <w:p w14:paraId="51DE109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IntegerList_Type v_NoOfSymbols := {4,14};</w:t>
            </w:r>
          </w:p>
          <w:p w14:paraId="4F2EB90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SubcarrierSpacing v_SCS := f_NR_CellInfo_GetSCS(nr_Cell1);</w:t>
            </w:r>
          </w:p>
          <w:p w14:paraId="4E7D5BB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3A35812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31A9B6E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Configure SS for DL grant for Max TB size</w:t>
            </w:r>
          </w:p>
          <w:p w14:paraId="56DA72B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f_NR_DLGrantConfiguration(nr_Cell1,</w:t>
            </w:r>
          </w:p>
          <w:p w14:paraId="156EC1A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cs_TimingInfo_Now,</w:t>
            </w:r>
          </w:p>
          <w:p w14:paraId="5508C75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resourceAllocationType1,</w:t>
            </w:r>
          </w:p>
          <w:p w14:paraId="4CD5197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cs_NR_FreqDomainResourceAssignmentDL_Explicit(0, v_Max_nPRB),</w:t>
            </w:r>
          </w:p>
          <w:p w14:paraId="263FE76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int2bit(0, 4),</w:t>
            </w:r>
          </w:p>
          <w:p w14:paraId="7C9CC16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cs_NR_TransportBlockRetransmissionList_Def(28),</w:t>
            </w:r>
          </w:p>
          <w:p w14:paraId="24B3FFE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w:t>
            </w:r>
          </w:p>
          <w:p w14:paraId="286D346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cs_NR_DciFormat_1_1_Params(v_SCS));</w:t>
            </w:r>
          </w:p>
          <w:p w14:paraId="007F69E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330F3FC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//Steps 1 to 5 are repeated for values of nPRB  from 1 to v_Max_nPRB and iMCS from 0 to 28, time domain resource allocation v_TDRA 0..1</w:t>
            </w:r>
          </w:p>
          <w:p w14:paraId="6B0F76B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lastRenderedPageBreak/>
              <w:t xml:space="preserve">    f_NR_ULGrantConfiguration_Stop(nr_Cell1, -, cs_NR_UplinkTimeAlignment_Keep); //@sic R5s200481 sic@</w:t>
            </w:r>
          </w:p>
          <w:p w14:paraId="4B4AF8C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//f_NR_ConfigureULGrant_MaxTBSupported();</w:t>
            </w:r>
          </w:p>
          <w:p w14:paraId="1636D0D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(v_N_PRB := 1; v_N_PRB &lt;= v_Max_nPRB; v_N_PRB := v_N_PRB + 1) {  //for nPRB 1 to v_Max_nPRB</w:t>
            </w:r>
          </w:p>
          <w:p w14:paraId="4FF7C80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(p_NR_ResourceAllocationType == resourceAllocationType0) {</w:t>
            </w:r>
          </w:p>
          <w:p w14:paraId="6FC1F6F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(not f_NR_Resourceallocation0_AllowedNPRB(v_Max_nPRB, v_N_PRB)) {</w:t>
            </w:r>
          </w:p>
          <w:p w14:paraId="7F2CE2B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14:paraId="7803215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2B22AE6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6C891D8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(v_I_MCS := 0; v_I_MCS &lt;= 28 ; v_I_MCS := v_I_MCS + 1) {   //for iMCS 0 to 28</w:t>
            </w:r>
          </w:p>
          <w:p w14:paraId="633F814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(v_I_MCS == 28 and v_N_PRB &lt; 4) { //@sic R5s200481 sic@</w:t>
            </w:r>
          </w:p>
          <w:p w14:paraId="164FD06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14:paraId="0EFB7F3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614C8C3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50AB0F8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(v_TDRA := 0; v_TDRA &lt;= 1 ; v_TDRA := v_TDRA + 1) {   //for Time Domain Resource Allocation 0 to 1</w:t>
            </w:r>
          </w:p>
          <w:p w14:paraId="4D7EFB0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if(p_NR_ResourceAllocationType == resourceAllocationType1 and v_I_MCS == 5 and v_N_PRB == 123 and v_TDRA == 0) { //@sic R5s200481 sic@</w:t>
            </w:r>
          </w:p>
          <w:p w14:paraId="1B70ADE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14:paraId="4CCC74D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5AAC75D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25308E7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//SS looks up iTBS in table 7.1.7.1-1 in TS 36.213 based on the value of iMCS</w:t>
            </w:r>
          </w:p>
          <w:p w14:paraId="52D7611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//v_I_TBS := f_NR_Get_iTBS_For_iMCS(v_I_MCS);</w:t>
            </w:r>
          </w:p>
          <w:p w14:paraId="2BB5CAF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//The SS calculates or looks up TBS in TS 38.214 [15] based on the value of S, L, and  nPRB.</w:t>
            </w:r>
          </w:p>
          <w:p w14:paraId="7837298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v_TBSize := f_NR_TBS_Calculation(p_CalculationParameters, v_NoOfSymbols[v_TDRA], v_N_PRB, v_I_MCS);</w:t>
            </w:r>
          </w:p>
          <w:p w14:paraId="774055A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7A22405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(v_TBSize &lt; 136) {            //this results in zero number of PDCP SDUs</w:t>
            </w:r>
          </w:p>
          <w:p w14:paraId="0F0AC8E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14:paraId="2BCB3A6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 skip this nprb, Imcs, TDRA combination.</w:t>
            </w:r>
          </w:p>
          <w:p w14:paraId="2E8BBF5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4237F1C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Steps 2 to 5 are performed if  TBsize is More than minimum</w:t>
            </w:r>
          </w:p>
          <w:p w14:paraId="7743273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2" siclog@</w:t>
            </w:r>
          </w:p>
          <w:p w14:paraId="66449DE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creates one or more PDCP SDUs, depending on TBsize, in accordance with Table  7.1.1.4.1.1.3.2-2</w:t>
            </w:r>
          </w:p>
          <w:p w14:paraId="716BA6C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49E9E8A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3" siclog@</w:t>
            </w:r>
          </w:p>
          <w:p w14:paraId="2D8FFA4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sends MAC PDU (NxPDCP SDUs)</w:t>
            </w:r>
          </w:p>
          <w:p w14:paraId="07826AC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v_NR_PDCP_SDUList := fl_NR_GetPdcpSduList_1TB(v_TBSize);   //calculates v_N, v_PDCPsize and returns f_NR_Build_N_PDCP_SDUList</w:t>
            </w:r>
          </w:p>
          <w:p w14:paraId="314782C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v_Timing := f_NR_GetNextSendOccasion_DL(nr_Cell1, 300); //300 ms in future</w:t>
            </w:r>
          </w:p>
          <w:p w14:paraId="1F71CDE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DRB.send(cas_NR_DRB_COMMON_REQ_PDCP_SDUList(nr_Cell1,</w:t>
            </w:r>
          </w:p>
          <w:p w14:paraId="6BF4480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p_NR_DRB_Id,</w:t>
            </w:r>
          </w:p>
          <w:p w14:paraId="157BB76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//crs_RlcBearerRouting_NR(nr_Cell1),</w:t>
            </w:r>
          </w:p>
          <w:p w14:paraId="46374D9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lastRenderedPageBreak/>
              <w:t xml:space="preserve">                                                        cs_TimingInfo_NR(v_Timing),</w:t>
            </w:r>
          </w:p>
          <w:p w14:paraId="52A7B68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v_NR_PDCP_SDUList));</w:t>
            </w:r>
          </w:p>
          <w:p w14:paraId="07112BE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4" siclog@</w:t>
            </w:r>
          </w:p>
          <w:p w14:paraId="38CD5FB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v_Timing := f_NR_GetNextSendOccasion_ULafterDL(nr_Cell1, v_Timing, 60);</w:t>
            </w:r>
          </w:p>
          <w:p w14:paraId="39DD7E1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f_NR_ULGrantConfiguration_ULTBS(nr_Cell1,</w:t>
            </w:r>
          </w:p>
          <w:p w14:paraId="013B224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cs_TimingInfo_NR(v_Timing),</w:t>
            </w:r>
          </w:p>
          <w:p w14:paraId="549FDE0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v_I_MCS,</w:t>
            </w:r>
          </w:p>
          <w:p w14:paraId="1415AEA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v_N_PRB,</w:t>
            </w:r>
          </w:p>
          <w:p w14:paraId="1ED90DA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int2bit(v_TDRA, 4),</w:t>
            </w:r>
          </w:p>
          <w:p w14:paraId="07ECF41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v_NR_ResourceAllocationType);</w:t>
            </w:r>
          </w:p>
          <w:p w14:paraId="285BFF7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5" siclog@</w:t>
            </w:r>
          </w:p>
          <w:p w14:paraId="6C63BF5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receives NxPDCP SDUs</w:t>
            </w:r>
          </w:p>
          <w:p w14:paraId="49B10B6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f_NR_Rx_N_PDCP_SDUs_InOneTTI(v_NR_PDCP_SDUList, p_NR_DRB_Id);</w:t>
            </w:r>
          </w:p>
          <w:p w14:paraId="2810611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TDRA 0 to 13</w:t>
            </w:r>
          </w:p>
          <w:p w14:paraId="176978F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iMCS 0 to 28</w:t>
            </w:r>
          </w:p>
          <w:p w14:paraId="445150E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nPRB 1 to 110</w:t>
            </w:r>
          </w:p>
          <w:p w14:paraId="7E996CDB" w14:textId="77777777" w:rsidR="00C83865" w:rsidRPr="00D27FD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}//f_NR_7_1_1_4_2_x</w:t>
            </w:r>
          </w:p>
        </w:tc>
      </w:tr>
    </w:tbl>
    <w:p w14:paraId="0499DF86" w14:textId="77777777" w:rsidR="00C83865" w:rsidRPr="00CD057D" w:rsidRDefault="00C83865" w:rsidP="00C83865">
      <w:pPr>
        <w:spacing w:after="0"/>
        <w:rPr>
          <w:rFonts w:ascii="Arial" w:hAnsi="Arial"/>
          <w:b/>
          <w:color w:val="000000"/>
          <w:lang w:eastAsia="en-GB"/>
        </w:rPr>
      </w:pPr>
    </w:p>
    <w:p w14:paraId="1E20D978" w14:textId="77777777" w:rsidR="00C83865" w:rsidRPr="00CD057D" w:rsidRDefault="00C83865" w:rsidP="00C83865">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83865" w:rsidRPr="00CD057D" w14:paraId="7CE9AA0F" w14:textId="77777777" w:rsidTr="00323F64">
        <w:tc>
          <w:tcPr>
            <w:tcW w:w="13575" w:type="dxa"/>
            <w:tcBorders>
              <w:top w:val="single" w:sz="4" w:space="0" w:color="auto"/>
              <w:left w:val="single" w:sz="4" w:space="0" w:color="auto"/>
              <w:bottom w:val="single" w:sz="4" w:space="0" w:color="auto"/>
              <w:right w:val="single" w:sz="4" w:space="0" w:color="auto"/>
            </w:tcBorders>
          </w:tcPr>
          <w:p w14:paraId="6D43968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function f_TC_7_1_1_4_2_x_DCI0_1_NR_TestBody(DRB_Identity p_NR_DRB_Id,</w:t>
            </w:r>
          </w:p>
          <w:p w14:paraId="54F1986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template (value) NR_TBS_CalculationParameters_Type p_CalculationParameters,</w:t>
            </w:r>
          </w:p>
          <w:p w14:paraId="53704A1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NR_ResourceAllocationType_Type p_NR_ResourceAllocationType) runs on NR_BASE_PTC</w:t>
            </w:r>
          </w:p>
          <w:p w14:paraId="15D7F1D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 L2/MAC/7.1</w:t>
            </w:r>
          </w:p>
          <w:p w14:paraId="1865542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7.1.1.4.2.x: UL-SCH Transport Block Size selection DCI 0_1</w:t>
            </w:r>
          </w:p>
          <w:p w14:paraId="025ABCA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6E0433F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v_TBSize :=0;  // transport block size in bits</w:t>
            </w:r>
          </w:p>
          <w:p w14:paraId="324BBBF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v_I_MCS :=0;   //  Modulation and Coding Scehme Index</w:t>
            </w:r>
          </w:p>
          <w:p w14:paraId="1E76ED1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v_N_PRB :=1;     // Number of physical resource Blocks</w:t>
            </w:r>
          </w:p>
          <w:p w14:paraId="5372569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v_Max_nPRB := f_NR_CellInfo_GetCarrierBandwidth_DL(nr_Cell1);     // to store the max allowed PRB resources that can be allocated</w:t>
            </w:r>
          </w:p>
          <w:p w14:paraId="64707A0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v_TDRA; // Time Domain resource allocation</w:t>
            </w:r>
          </w:p>
          <w:p w14:paraId="4A07427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NR_ResourceAllocationType_Type v_NR_ResourceAllocationType := p_NR_ResourceAllocationType;</w:t>
            </w:r>
          </w:p>
          <w:p w14:paraId="138D2E0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 i;</w:t>
            </w:r>
          </w:p>
          <w:p w14:paraId="2A2BFD9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NR_PDCP_SDUList_Type v_NR_PDCP_SDUList := {''O};</w:t>
            </w:r>
          </w:p>
          <w:p w14:paraId="74AB658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SubFrameTiming_Type v_Timing;</w:t>
            </w:r>
          </w:p>
          <w:p w14:paraId="6E632C0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IntegerList_Type v_NoOfSymbols := {4,14};</w:t>
            </w:r>
          </w:p>
          <w:p w14:paraId="6D9C30A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var SubcarrierSpacing v_SCS := f_NR_CellInfo_GetSCS(nr_Cell1);</w:t>
            </w:r>
          </w:p>
          <w:p w14:paraId="1C034E1D" w14:textId="77777777" w:rsidR="00C83865" w:rsidRPr="00C83865"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lang w:eastAsia="de-DE"/>
              </w:rPr>
              <w:t xml:space="preserve">    </w:t>
            </w:r>
            <w:r w:rsidRPr="00C83865">
              <w:rPr>
                <w:rFonts w:ascii="Courier New" w:hAnsi="Courier New" w:cs="Courier New"/>
                <w:color w:val="000000"/>
                <w:highlight w:val="yellow"/>
                <w:lang w:eastAsia="de-DE"/>
              </w:rPr>
              <w:t>var SubFrameNumber_Type v_SF := 2;</w:t>
            </w:r>
          </w:p>
          <w:p w14:paraId="45D8611D" w14:textId="77777777" w:rsidR="00C83865" w:rsidRPr="00C83865"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highlight w:val="yellow"/>
                <w:lang w:eastAsia="de-DE"/>
              </w:rPr>
              <w:t xml:space="preserve">    timer t_Watchdog := 12.0;</w:t>
            </w:r>
          </w:p>
          <w:p w14:paraId="19126051" w14:textId="77777777" w:rsidR="00C83865" w:rsidRPr="00C83865"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highlight w:val="yellow"/>
                <w:lang w:eastAsia="de-DE"/>
              </w:rPr>
              <w:t xml:space="preserve">    var integer v_SR_Count := 0;</w:t>
            </w:r>
          </w:p>
          <w:p w14:paraId="7105C18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highlight w:val="yellow"/>
                <w:lang w:eastAsia="de-DE"/>
              </w:rPr>
              <w:lastRenderedPageBreak/>
              <w:t xml:space="preserve">    var default v_IgnoreNRSR:= null;</w:t>
            </w:r>
          </w:p>
          <w:p w14:paraId="04DEBB3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6FC16FB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6AE7C2E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Configure SS for DL grant for Max TB size</w:t>
            </w:r>
          </w:p>
          <w:p w14:paraId="582D08D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r w:rsidRPr="00C83865">
              <w:rPr>
                <w:rFonts w:ascii="Courier New" w:hAnsi="Courier New" w:cs="Courier New"/>
                <w:color w:val="000000"/>
                <w:highlight w:val="yellow"/>
                <w:lang w:eastAsia="de-DE"/>
              </w:rPr>
              <w:t>if (v_SCS ==kHz30) {v_SF:= 1;}</w:t>
            </w:r>
          </w:p>
          <w:p w14:paraId="52B8C96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f_NR_DLGrantConfiguration(nr_Cell1,</w:t>
            </w:r>
          </w:p>
          <w:p w14:paraId="1612DE6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r w:rsidRPr="00C83865">
              <w:rPr>
                <w:rFonts w:ascii="Courier New" w:hAnsi="Courier New" w:cs="Courier New"/>
                <w:color w:val="000000"/>
                <w:highlight w:val="yellow"/>
                <w:lang w:eastAsia="de-DE"/>
              </w:rPr>
              <w:t>cs_TimingInfo_SubFrame(v_SF),</w:t>
            </w:r>
          </w:p>
          <w:p w14:paraId="6CEA6CB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resourceAllocationType1,</w:t>
            </w:r>
          </w:p>
          <w:p w14:paraId="785A29E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cs_NR_FreqDomainResourceAssignmentDL_Explicit(0, v_Max_nPRB),</w:t>
            </w:r>
          </w:p>
          <w:p w14:paraId="3607942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int2bit(0, 4),</w:t>
            </w:r>
          </w:p>
          <w:p w14:paraId="5BCBB6B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cs_NR_TransportBlockRetransmissionList_Def(28),</w:t>
            </w:r>
          </w:p>
          <w:p w14:paraId="312E8CA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w:t>
            </w:r>
          </w:p>
          <w:p w14:paraId="61D70FF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cs_NR_DciFormat_1_1_Params(v_SCS));</w:t>
            </w:r>
          </w:p>
          <w:p w14:paraId="128CC8D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3E01532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//Steps 1 to 5 are repeated for values of nPRB  from 1 to v_Max_nPRB and iMCS from 0 to 28, time domain resource allocation v_TDRA 0..1</w:t>
            </w:r>
          </w:p>
          <w:p w14:paraId="53DF7C0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f_NR_ULGrantConfiguration_Stop(nr_Cell1, -, cs_NR_UplinkTimeAlignment_Keep); //@sic R5s200481 sic@</w:t>
            </w:r>
          </w:p>
          <w:p w14:paraId="3FA5B3E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//f_NR_ConfigureULGrant_MaxTBSupported();</w:t>
            </w:r>
          </w:p>
          <w:p w14:paraId="52F3172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(v_N_PRB := 1; v_N_PRB &lt;= v_Max_nPRB; v_N_PRB := v_N_PRB + 1) {  //for nPRB 1 to v_Max_nPRB</w:t>
            </w:r>
          </w:p>
          <w:p w14:paraId="52CB3D0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(p_NR_ResourceAllocationType == resourceAllocationType0) {</w:t>
            </w:r>
          </w:p>
          <w:p w14:paraId="59F03E6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(not f_NR_Resourceallocation0_AllowedNPRB(v_Max_nPRB, v_N_PRB)) {</w:t>
            </w:r>
          </w:p>
          <w:p w14:paraId="7096FCF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14:paraId="6B7359C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4347530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2247F3A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(v_I_MCS := 0; v_I_MCS &lt;= 28 ; v_I_MCS := v_I_MCS + 1) {   //for iMCS 0 to 28</w:t>
            </w:r>
          </w:p>
          <w:p w14:paraId="3D5B208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r w:rsidRPr="00556D68">
              <w:rPr>
                <w:rFonts w:ascii="Courier New" w:hAnsi="Courier New" w:cs="Courier New"/>
                <w:color w:val="000000"/>
                <w:highlight w:val="yellow"/>
                <w:lang w:eastAsia="de-DE"/>
              </w:rPr>
              <w:t>if ((v_I_MCS &gt;= 27 and v_N_PRB &lt;= 5) or (v_I_MCS == 28 and (v_N_PRB == 10 or v_N_PRB == 14)))</w:t>
            </w:r>
            <w:r w:rsidRPr="00C83865">
              <w:rPr>
                <w:rFonts w:ascii="Courier New" w:hAnsi="Courier New" w:cs="Courier New"/>
                <w:color w:val="000000"/>
                <w:lang w:eastAsia="de-DE"/>
              </w:rPr>
              <w:t xml:space="preserve"> { //@sic R5s200481 sic@ // </w:t>
            </w:r>
          </w:p>
          <w:p w14:paraId="6BFC23E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14:paraId="42FB141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353F6E4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5D76A08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2AF8B20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for (v_TDRA := 0; v_TDRA &lt;= 1 ; v_TDRA := v_TDRA + 1) {   //for Time Domain Resource Allocation 0 to 1</w:t>
            </w:r>
          </w:p>
          <w:p w14:paraId="21D3B594"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if(p_NR_ResourceAllocationType == resourceAllocationType1 and v_I_MCS == 5 and v_N_PRB == 123 and v_TDRA == 0) { //@sic R5s200481 sic@</w:t>
            </w:r>
          </w:p>
          <w:p w14:paraId="51E9B73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14:paraId="0E26D1FD"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025286F1"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p>
          <w:p w14:paraId="330F8F9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//SS looks up iTBS in table 7.1.7.1-1 in TS 36.213 based on the value of iMCS</w:t>
            </w:r>
          </w:p>
          <w:p w14:paraId="770444A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//v_I_TBS := f_NR_Get_iTBS_For_iMCS(v_I_MCS);</w:t>
            </w:r>
          </w:p>
          <w:p w14:paraId="79C9F53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//The SS calculates or looks up TBS in TS 38.214 [15] based on the value of S, L, and  nPRB.</w:t>
            </w:r>
          </w:p>
          <w:p w14:paraId="53D0E3E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v_TBSize := f_NR_TBS_Calculation(p_CalculationParameters, v_NoOfSymbols[v_TDRA], v_N_PRB, v_I_MCS); </w:t>
            </w:r>
          </w:p>
          <w:p w14:paraId="0FC49D5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lastRenderedPageBreak/>
              <w:t xml:space="preserve">            </w:t>
            </w:r>
          </w:p>
          <w:p w14:paraId="04D4ECD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if (v_TBSize &lt; 136) {            //this results in zero number of PDCP SDUs</w:t>
            </w:r>
          </w:p>
          <w:p w14:paraId="778E027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continue;</w:t>
            </w:r>
          </w:p>
          <w:p w14:paraId="1E006DD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 skip this nprb, Imcs, TDRA combination.</w:t>
            </w:r>
          </w:p>
          <w:p w14:paraId="11827AF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55B52A5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Steps 2 to 5 are performed if  TBsize is More than minimum</w:t>
            </w:r>
          </w:p>
          <w:p w14:paraId="2226B4D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2" siclog@</w:t>
            </w:r>
          </w:p>
          <w:p w14:paraId="41F5208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creates one or more PDCP SDUs, depending on TBsize, in accordance with Table  7.1.1.4.1.1.3.2-2</w:t>
            </w:r>
          </w:p>
          <w:p w14:paraId="73EED01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2BB2AAE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3" siclog@</w:t>
            </w:r>
          </w:p>
          <w:p w14:paraId="0053F72E"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sends MAC PDU (NxPDCP SDUs)</w:t>
            </w:r>
          </w:p>
          <w:p w14:paraId="303E523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v_NR_PDCP_SDUList := fl_NR_GetPdcpSduList_1TB(v_TBSize);   //calculates v_N, v_PDCPsize and returns f_NR_Build_N_PDCP_SDUList</w:t>
            </w:r>
          </w:p>
          <w:p w14:paraId="61E4CBCA"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lang w:eastAsia="de-DE"/>
              </w:rPr>
              <w:t xml:space="preserve">            </w:t>
            </w:r>
            <w:r w:rsidRPr="0061732F">
              <w:rPr>
                <w:rFonts w:ascii="Courier New" w:hAnsi="Courier New" w:cs="Courier New"/>
                <w:color w:val="000000"/>
                <w:highlight w:val="yellow"/>
                <w:lang w:eastAsia="de-DE"/>
              </w:rPr>
              <w:t>f_NR_ULGrantConfiguration_Stop(nr_Cell1, -, cs_NR_UplinkTimeAlignment_Keep);</w:t>
            </w:r>
          </w:p>
          <w:p w14:paraId="216AFB5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61732F">
              <w:rPr>
                <w:rFonts w:ascii="Courier New" w:hAnsi="Courier New" w:cs="Courier New"/>
                <w:color w:val="000000"/>
                <w:highlight w:val="yellow"/>
                <w:lang w:eastAsia="de-DE"/>
              </w:rPr>
              <w:t xml:space="preserve">            f_NR_SS_SystemIndCtrlConfig(nr_Cell1, cds_NR_SystemIndCtrl_SchedReq(enable));</w:t>
            </w:r>
          </w:p>
          <w:p w14:paraId="203A3013"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DRB.send(cas_NR_DRB_COMMON_REQ_PDCP_SDUList(nr_Cell1,</w:t>
            </w:r>
          </w:p>
          <w:p w14:paraId="73530418"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p_NR_DRB_Id,</w:t>
            </w:r>
          </w:p>
          <w:p w14:paraId="52D0F99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//crs_RlcBearerRouting_NR(nr_Cell1),</w:t>
            </w:r>
          </w:p>
          <w:p w14:paraId="3603ECD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r w:rsidRPr="0061732F">
              <w:rPr>
                <w:rFonts w:ascii="Courier New" w:hAnsi="Courier New" w:cs="Courier New"/>
                <w:color w:val="000000"/>
                <w:highlight w:val="yellow"/>
                <w:lang w:eastAsia="de-DE"/>
              </w:rPr>
              <w:t>cs_TimingInfo_Now</w:t>
            </w:r>
            <w:r w:rsidRPr="00C83865">
              <w:rPr>
                <w:rFonts w:ascii="Courier New" w:hAnsi="Courier New" w:cs="Courier New"/>
                <w:color w:val="000000"/>
                <w:lang w:eastAsia="de-DE"/>
              </w:rPr>
              <w:t>, //  to use immediate timing</w:t>
            </w:r>
          </w:p>
          <w:p w14:paraId="4FA2164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v_NR_PDCP_SDUList));</w:t>
            </w:r>
          </w:p>
          <w:p w14:paraId="183C71CA"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4" siclog@</w:t>
            </w:r>
          </w:p>
          <w:p w14:paraId="61E6125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to use SR</w:t>
            </w:r>
          </w:p>
          <w:p w14:paraId="525BA4FF"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lang w:eastAsia="de-DE"/>
              </w:rPr>
              <w:t xml:space="preserve">          </w:t>
            </w:r>
            <w:r w:rsidRPr="0061732F">
              <w:rPr>
                <w:rFonts w:ascii="Courier New" w:hAnsi="Courier New" w:cs="Courier New"/>
                <w:color w:val="000000"/>
                <w:highlight w:val="yellow"/>
                <w:lang w:eastAsia="de-DE"/>
              </w:rPr>
              <w:t>v_SR_Count := 0;</w:t>
            </w:r>
          </w:p>
          <w:p w14:paraId="20D5A65A"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t_Watchdog.start;</w:t>
            </w:r>
          </w:p>
          <w:p w14:paraId="3F5B8AC2"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alt {</w:t>
            </w:r>
          </w:p>
          <w:p w14:paraId="35E719EE"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[v_SR_Count == 0] SYSIND.receive (car_NR_SchedulingReq_IND (nr_Cell1, ?)) </w:t>
            </w:r>
          </w:p>
          <w:p w14:paraId="7DDA970C"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 v_SR_Count := v_SR_Count+1;</w:t>
            </w:r>
          </w:p>
          <w:p w14:paraId="45E1B486"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v_IgnoreNRSR := activate(a_NR5GC_SR_Handler(nr_Cell1)); </w:t>
            </w:r>
          </w:p>
          <w:p w14:paraId="7ED75A9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61732F">
              <w:rPr>
                <w:rFonts w:ascii="Courier New" w:hAnsi="Courier New" w:cs="Courier New"/>
                <w:color w:val="000000"/>
                <w:highlight w:val="yellow"/>
                <w:lang w:eastAsia="de-DE"/>
              </w:rPr>
              <w:t xml:space="preserve">                      f_NR_SS_SystemIndCtrlConfig(nr_Cell1, cds_NR_SystemIndCtrl_SchedReq(disable));</w:t>
            </w:r>
          </w:p>
          <w:p w14:paraId="26BBFC06"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f_NR_ULGrantConfiguration_ULTBS(nr_Cell1,</w:t>
            </w:r>
          </w:p>
          <w:p w14:paraId="14C034A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r w:rsidRPr="0061732F">
              <w:rPr>
                <w:rFonts w:ascii="Courier New" w:hAnsi="Courier New" w:cs="Courier New"/>
                <w:color w:val="000000"/>
                <w:highlight w:val="yellow"/>
                <w:lang w:eastAsia="de-DE"/>
              </w:rPr>
              <w:t>cs_TimingInfo_Now</w:t>
            </w:r>
            <w:r w:rsidRPr="00C83865">
              <w:rPr>
                <w:rFonts w:ascii="Courier New" w:hAnsi="Courier New" w:cs="Courier New"/>
                <w:color w:val="000000"/>
                <w:lang w:eastAsia="de-DE"/>
              </w:rPr>
              <w:t>,</w:t>
            </w:r>
          </w:p>
          <w:p w14:paraId="2CB055D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v_I_MCS,</w:t>
            </w:r>
          </w:p>
          <w:p w14:paraId="03D9DFE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v_N_PRB,</w:t>
            </w:r>
          </w:p>
          <w:p w14:paraId="586FE06F"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int2bit(v_TDRA, 4),</w:t>
            </w:r>
          </w:p>
          <w:p w14:paraId="5701E6A7"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v_NR_ResourceAllocationType);</w:t>
            </w:r>
          </w:p>
          <w:p w14:paraId="7EFA76D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//@siclog "Step 5" siclog@</w:t>
            </w:r>
          </w:p>
          <w:p w14:paraId="69AD548B"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 SS receives NxPDCP SDUs</w:t>
            </w:r>
          </w:p>
          <w:p w14:paraId="399134E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f_NR_Rx_N_PDCP_SDUs_InOneTTI(v_NR_PDCP_SDUList, p_NR_DRB_Id);</w:t>
            </w:r>
          </w:p>
          <w:p w14:paraId="12A69A85"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C83865">
              <w:rPr>
                <w:rFonts w:ascii="Courier New" w:hAnsi="Courier New" w:cs="Courier New"/>
                <w:color w:val="000000"/>
                <w:lang w:eastAsia="de-DE"/>
              </w:rPr>
              <w:t xml:space="preserve">                        </w:t>
            </w:r>
            <w:r w:rsidRPr="0061732F">
              <w:rPr>
                <w:rFonts w:ascii="Courier New" w:hAnsi="Courier New" w:cs="Courier New"/>
                <w:color w:val="000000"/>
                <w:highlight w:val="yellow"/>
                <w:lang w:eastAsia="de-DE"/>
              </w:rPr>
              <w:t>deactivate(v_IgnoreNRSR);</w:t>
            </w:r>
          </w:p>
          <w:p w14:paraId="1C82A0AF"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t_Watchdog.stop;      </w:t>
            </w:r>
          </w:p>
          <w:p w14:paraId="5A5B0E2C"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t xml:space="preserve">                    }</w:t>
            </w:r>
          </w:p>
          <w:p w14:paraId="723B9B74" w14:textId="77777777" w:rsidR="00C83865" w:rsidRPr="0061732F" w:rsidRDefault="00C83865" w:rsidP="00C83865">
            <w:pPr>
              <w:autoSpaceDE w:val="0"/>
              <w:autoSpaceDN w:val="0"/>
              <w:adjustRightInd w:val="0"/>
              <w:spacing w:after="0"/>
              <w:rPr>
                <w:rFonts w:ascii="Courier New" w:hAnsi="Courier New" w:cs="Courier New"/>
                <w:color w:val="000000"/>
                <w:highlight w:val="yellow"/>
                <w:lang w:eastAsia="de-DE"/>
              </w:rPr>
            </w:pPr>
            <w:r w:rsidRPr="0061732F">
              <w:rPr>
                <w:rFonts w:ascii="Courier New" w:hAnsi="Courier New" w:cs="Courier New"/>
                <w:color w:val="000000"/>
                <w:highlight w:val="yellow"/>
                <w:lang w:eastAsia="de-DE"/>
              </w:rPr>
              <w:lastRenderedPageBreak/>
              <w:t xml:space="preserve">                 []t_Watchdog.timeout</w:t>
            </w:r>
          </w:p>
          <w:p w14:paraId="73C79970"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61732F">
              <w:rPr>
                <w:rFonts w:ascii="Courier New" w:hAnsi="Courier New" w:cs="Courier New"/>
                <w:color w:val="000000"/>
                <w:highlight w:val="yellow"/>
                <w:lang w:eastAsia="de-DE"/>
              </w:rPr>
              <w:t xml:space="preserve">                     { f_NR_SetVerdictFailOrInconc(__FILE__, __LINE__, "Step 5"); }</w:t>
            </w:r>
          </w:p>
          <w:p w14:paraId="4B5657E5"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w:t>
            </w:r>
          </w:p>
          <w:p w14:paraId="4A76CFEC"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TDRA 0 to 13</w:t>
            </w:r>
          </w:p>
          <w:p w14:paraId="4B136182"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iMCS 0 to 28</w:t>
            </w:r>
          </w:p>
          <w:p w14:paraId="41908AB9" w14:textId="77777777" w:rsidR="00C83865" w:rsidRPr="00C83865"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}//End for nPRB 1 to 110</w:t>
            </w:r>
          </w:p>
          <w:p w14:paraId="6126B485" w14:textId="77777777" w:rsidR="00C83865" w:rsidRPr="00DA356D" w:rsidRDefault="00C83865" w:rsidP="00C83865">
            <w:pPr>
              <w:autoSpaceDE w:val="0"/>
              <w:autoSpaceDN w:val="0"/>
              <w:adjustRightInd w:val="0"/>
              <w:spacing w:after="0"/>
              <w:rPr>
                <w:rFonts w:ascii="Courier New" w:hAnsi="Courier New" w:cs="Courier New"/>
                <w:color w:val="000000"/>
                <w:lang w:eastAsia="de-DE"/>
              </w:rPr>
            </w:pPr>
            <w:r w:rsidRPr="00C83865">
              <w:rPr>
                <w:rFonts w:ascii="Courier New" w:hAnsi="Courier New" w:cs="Courier New"/>
                <w:color w:val="000000"/>
                <w:lang w:eastAsia="de-DE"/>
              </w:rPr>
              <w:t xml:space="preserve">  }//f_NR_7_1_1_4_2_x</w:t>
            </w:r>
          </w:p>
        </w:tc>
        <w:tc>
          <w:tcPr>
            <w:tcW w:w="13575" w:type="dxa"/>
            <w:tcBorders>
              <w:top w:val="single" w:sz="4" w:space="0" w:color="auto"/>
              <w:left w:val="single" w:sz="4" w:space="0" w:color="auto"/>
              <w:bottom w:val="single" w:sz="4" w:space="0" w:color="auto"/>
              <w:right w:val="single" w:sz="4" w:space="0" w:color="auto"/>
            </w:tcBorders>
          </w:tcPr>
          <w:p w14:paraId="24E83FF0" w14:textId="77777777" w:rsidR="00C83865" w:rsidRPr="00DA356D" w:rsidRDefault="00C83865" w:rsidP="00323F64">
            <w:pPr>
              <w:autoSpaceDE w:val="0"/>
              <w:autoSpaceDN w:val="0"/>
              <w:adjustRightInd w:val="0"/>
              <w:spacing w:after="0"/>
              <w:rPr>
                <w:rFonts w:ascii="Courier New" w:hAnsi="Courier New" w:cs="Courier New"/>
                <w:color w:val="000000"/>
                <w:lang w:eastAsia="de-DE"/>
              </w:rPr>
            </w:pPr>
          </w:p>
        </w:tc>
      </w:tr>
    </w:tbl>
    <w:p w14:paraId="2B2DF36B" w14:textId="77777777" w:rsidR="00C83865" w:rsidRDefault="00C83865" w:rsidP="00C83865">
      <w:pPr>
        <w:rPr>
          <w:lang w:eastAsia="en-GB"/>
        </w:rPr>
      </w:pPr>
    </w:p>
    <w:p w14:paraId="1CE00DFD" w14:textId="77777777" w:rsidR="00CF7732" w:rsidRDefault="00CF7732" w:rsidP="00CF7732">
      <w:pPr>
        <w:pStyle w:val="Heading2"/>
        <w:numPr>
          <w:ilvl w:val="1"/>
          <w:numId w:val="14"/>
        </w:numPr>
        <w:overflowPunct w:val="0"/>
        <w:autoSpaceDE w:val="0"/>
        <w:autoSpaceDN w:val="0"/>
        <w:adjustRightInd w:val="0"/>
        <w:spacing w:before="480"/>
        <w:rPr>
          <w:rFonts w:cs="Arial"/>
          <w:b/>
          <w:color w:val="000000"/>
          <w:lang w:eastAsia="en-GB"/>
        </w:rPr>
      </w:pPr>
      <w:bookmarkStart w:id="9" w:name="_Toc79745433"/>
      <w:r w:rsidRPr="00CF7732">
        <w:rPr>
          <w:rFonts w:cs="Arial"/>
          <w:b/>
          <w:color w:val="000000"/>
          <w:lang w:eastAsia="en-GB"/>
        </w:rPr>
        <w:t>fl_NR_GetPdcpSduList_1TB</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F7732" w14:paraId="2BDA5122" w14:textId="77777777" w:rsidTr="00935F41">
        <w:tc>
          <w:tcPr>
            <w:tcW w:w="1985" w:type="dxa"/>
            <w:tcBorders>
              <w:top w:val="single" w:sz="4" w:space="0" w:color="auto"/>
              <w:left w:val="single" w:sz="4" w:space="0" w:color="auto"/>
              <w:bottom w:val="single" w:sz="4" w:space="0" w:color="auto"/>
              <w:right w:val="single" w:sz="4" w:space="0" w:color="auto"/>
            </w:tcBorders>
            <w:hideMark/>
          </w:tcPr>
          <w:p w14:paraId="5A856CA3" w14:textId="77777777" w:rsidR="00CF7732" w:rsidRDefault="00CF7732" w:rsidP="00935F4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BA59F3A" w14:textId="77777777" w:rsidR="00CF7732" w:rsidRPr="00CC39F9" w:rsidRDefault="00CF7732" w:rsidP="00935F41">
            <w:pPr>
              <w:rPr>
                <w:rFonts w:ascii="Arial" w:hAnsi="Arial" w:cs="Arial"/>
                <w:lang w:eastAsia="en-GB"/>
              </w:rPr>
            </w:pPr>
            <w:r w:rsidRPr="00CF7732">
              <w:rPr>
                <w:rFonts w:ascii="Arial" w:hAnsi="Arial" w:cs="Arial"/>
                <w:lang w:eastAsia="en-GB"/>
              </w:rPr>
              <w:t>fl_NR_GetPdcpSduList_1TB</w:t>
            </w:r>
          </w:p>
        </w:tc>
      </w:tr>
      <w:tr w:rsidR="00CF7732" w14:paraId="6F2B41DE" w14:textId="77777777" w:rsidTr="00935F41">
        <w:trPr>
          <w:trHeight w:val="350"/>
        </w:trPr>
        <w:tc>
          <w:tcPr>
            <w:tcW w:w="1985" w:type="dxa"/>
            <w:tcBorders>
              <w:top w:val="single" w:sz="4" w:space="0" w:color="auto"/>
              <w:left w:val="single" w:sz="4" w:space="0" w:color="auto"/>
              <w:bottom w:val="single" w:sz="4" w:space="0" w:color="auto"/>
              <w:right w:val="single" w:sz="4" w:space="0" w:color="auto"/>
            </w:tcBorders>
            <w:hideMark/>
          </w:tcPr>
          <w:p w14:paraId="71674FC1" w14:textId="77777777" w:rsidR="00CF7732" w:rsidRDefault="00CF7732" w:rsidP="00935F4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36B871E" w14:textId="77777777" w:rsidR="00CF7732" w:rsidRPr="009B0B50" w:rsidRDefault="00CF7732" w:rsidP="00935F41">
            <w:pPr>
              <w:pStyle w:val="CRCoverPage"/>
              <w:spacing w:after="0"/>
              <w:rPr>
                <w:rFonts w:cs="Arial"/>
                <w:lang w:eastAsia="en-GB"/>
              </w:rPr>
            </w:pPr>
            <w:r>
              <w:rPr>
                <w:rFonts w:cs="Arial"/>
                <w:lang w:eastAsia="en-GB"/>
              </w:rPr>
              <w:t xml:space="preserve">When testing 7.1.1.4.2.1 the TBsize goes upto </w:t>
            </w:r>
            <w:r w:rsidRPr="00CF7732">
              <w:rPr>
                <w:rFonts w:cs="Arial"/>
                <w:lang w:eastAsia="en-GB"/>
              </w:rPr>
              <w:t>229576</w:t>
            </w:r>
            <w:r>
              <w:rPr>
                <w:rFonts w:cs="Arial"/>
                <w:lang w:eastAsia="en-GB"/>
              </w:rPr>
              <w:t xml:space="preserve">, but any TBsize greater than </w:t>
            </w:r>
            <w:r w:rsidRPr="00CF7732">
              <w:rPr>
                <w:rFonts w:cs="Arial"/>
                <w:lang w:eastAsia="en-GB"/>
              </w:rPr>
              <w:t>144920</w:t>
            </w:r>
            <w:r>
              <w:rPr>
                <w:rFonts w:cs="Arial"/>
                <w:lang w:eastAsia="en-GB"/>
              </w:rPr>
              <w:t xml:space="preserve"> Is sent as 13 SDUs, each SDUs at higher TBS will exceed the maxmimum SDU limit of 1500 octets</w:t>
            </w:r>
          </w:p>
        </w:tc>
      </w:tr>
      <w:tr w:rsidR="00CF7732" w14:paraId="2600FA62" w14:textId="77777777" w:rsidTr="00935F41">
        <w:tc>
          <w:tcPr>
            <w:tcW w:w="1985" w:type="dxa"/>
            <w:tcBorders>
              <w:top w:val="single" w:sz="4" w:space="0" w:color="auto"/>
              <w:left w:val="single" w:sz="4" w:space="0" w:color="auto"/>
              <w:bottom w:val="single" w:sz="4" w:space="0" w:color="auto"/>
              <w:right w:val="single" w:sz="4" w:space="0" w:color="auto"/>
            </w:tcBorders>
            <w:hideMark/>
          </w:tcPr>
          <w:p w14:paraId="698AD5C9" w14:textId="77777777" w:rsidR="00CF7732" w:rsidRDefault="00CF7732" w:rsidP="00935F4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386ED8" w14:textId="77777777" w:rsidR="00CF7732" w:rsidRPr="00A72665" w:rsidRDefault="00CF7732" w:rsidP="00935F41">
            <w:pPr>
              <w:pStyle w:val="CRCoverPage"/>
              <w:spacing w:after="0"/>
              <w:rPr>
                <w:rFonts w:cs="Arial"/>
                <w:lang w:eastAsia="en-GB"/>
              </w:rPr>
            </w:pPr>
            <w:r>
              <w:rPr>
                <w:rFonts w:cs="Arial"/>
                <w:lang w:eastAsia="en-GB"/>
              </w:rPr>
              <w:t>Extended the condition to 20 SDUs that would cover limit the size of each SDU to 1500</w:t>
            </w:r>
          </w:p>
        </w:tc>
      </w:tr>
      <w:tr w:rsidR="00CF7732" w14:paraId="71E8BEA0" w14:textId="77777777" w:rsidTr="00935F41">
        <w:tc>
          <w:tcPr>
            <w:tcW w:w="1985" w:type="dxa"/>
            <w:tcBorders>
              <w:top w:val="single" w:sz="4" w:space="0" w:color="auto"/>
              <w:left w:val="single" w:sz="4" w:space="0" w:color="auto"/>
              <w:bottom w:val="single" w:sz="4" w:space="0" w:color="auto"/>
              <w:right w:val="single" w:sz="4" w:space="0" w:color="auto"/>
            </w:tcBorders>
            <w:hideMark/>
          </w:tcPr>
          <w:p w14:paraId="0E9257FF" w14:textId="77777777" w:rsidR="00CF7732" w:rsidRDefault="00CF7732" w:rsidP="00935F4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F4695AD" w14:textId="77777777" w:rsidR="00CF7732" w:rsidRPr="00CC39F9" w:rsidRDefault="00C6260D" w:rsidP="00935F41">
            <w:pPr>
              <w:spacing w:after="0"/>
              <w:rPr>
                <w:rFonts w:ascii="Arial" w:hAnsi="Arial" w:cs="Arial"/>
                <w:lang w:eastAsia="en-GB"/>
              </w:rPr>
            </w:pPr>
            <w:r w:rsidRPr="00C6260D">
              <w:rPr>
                <w:rFonts w:ascii="Arial" w:hAnsi="Arial" w:cs="Arial"/>
                <w:lang w:eastAsia="en-GB"/>
              </w:rPr>
              <w:t>MAC_TC_Common_NR</w:t>
            </w:r>
          </w:p>
        </w:tc>
      </w:tr>
      <w:tr w:rsidR="00CF7732" w14:paraId="2B7552AA" w14:textId="77777777" w:rsidTr="00935F41">
        <w:tc>
          <w:tcPr>
            <w:tcW w:w="1985" w:type="dxa"/>
            <w:tcBorders>
              <w:top w:val="single" w:sz="4" w:space="0" w:color="auto"/>
              <w:left w:val="single" w:sz="4" w:space="0" w:color="auto"/>
              <w:bottom w:val="single" w:sz="4" w:space="0" w:color="auto"/>
              <w:right w:val="single" w:sz="4" w:space="0" w:color="auto"/>
            </w:tcBorders>
            <w:hideMark/>
          </w:tcPr>
          <w:p w14:paraId="08E5E37C" w14:textId="77777777" w:rsidR="00CF7732" w:rsidRDefault="00CF7732" w:rsidP="00935F4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654BA20" w14:textId="77777777" w:rsidR="00CF7732" w:rsidRDefault="00CF7732" w:rsidP="00935F41">
            <w:pPr>
              <w:rPr>
                <w:rFonts w:ascii="Arial" w:hAnsi="Arial"/>
                <w:highlight w:val="cyan"/>
                <w:lang w:eastAsia="zh-CN"/>
              </w:rPr>
            </w:pPr>
          </w:p>
        </w:tc>
      </w:tr>
    </w:tbl>
    <w:p w14:paraId="4EF1131B" w14:textId="77777777" w:rsidR="00CF7732" w:rsidRDefault="00CF7732" w:rsidP="00CF7732">
      <w:pPr>
        <w:spacing w:after="0"/>
        <w:rPr>
          <w:rFonts w:ascii="Arial" w:hAnsi="Arial"/>
          <w:b/>
          <w:lang w:eastAsia="en-GB"/>
        </w:rPr>
      </w:pPr>
    </w:p>
    <w:p w14:paraId="1176DA5D" w14:textId="77777777" w:rsidR="00CF7732" w:rsidRDefault="00CF7732" w:rsidP="00CF773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F7732" w:rsidRPr="00CD057D" w14:paraId="2B2ADF18" w14:textId="77777777" w:rsidTr="00935F41">
        <w:tc>
          <w:tcPr>
            <w:tcW w:w="13575" w:type="dxa"/>
            <w:tcBorders>
              <w:top w:val="single" w:sz="4" w:space="0" w:color="auto"/>
              <w:left w:val="single" w:sz="4" w:space="0" w:color="auto"/>
              <w:bottom w:val="single" w:sz="4" w:space="0" w:color="auto"/>
              <w:right w:val="single" w:sz="4" w:space="0" w:color="auto"/>
            </w:tcBorders>
          </w:tcPr>
          <w:p w14:paraId="17A3D650"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function fl_NR_GetPdcpSduList_1TB(integer p_TBSize) return NR_PDCP_SDUList_Type</w:t>
            </w:r>
          </w:p>
          <w:p w14:paraId="03617B35"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CF7732">
              <w:rPr>
                <w:rFonts w:ascii="Courier New" w:hAnsi="Courier New" w:cs="Courier New"/>
                <w:color w:val="000000"/>
                <w:lang w:eastAsia="de-DE"/>
              </w:rPr>
              <w:t xml:space="preserve">  </w:t>
            </w:r>
            <w:r w:rsidRPr="00935F41">
              <w:rPr>
                <w:rFonts w:ascii="Courier New" w:hAnsi="Courier New" w:cs="Courier New"/>
                <w:color w:val="000000"/>
                <w:lang w:val="de-DE" w:eastAsia="de-DE"/>
              </w:rPr>
              <w:t>{</w:t>
            </w:r>
          </w:p>
          <w:p w14:paraId="4DC03FF3"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935F41">
              <w:rPr>
                <w:rFonts w:ascii="Courier New" w:hAnsi="Courier New" w:cs="Courier New"/>
                <w:color w:val="000000"/>
                <w:lang w:val="de-DE" w:eastAsia="de-DE"/>
              </w:rPr>
              <w:t xml:space="preserve">    var integer v_N;</w:t>
            </w:r>
          </w:p>
          <w:p w14:paraId="636220BF"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935F41">
              <w:rPr>
                <w:rFonts w:ascii="Courier New" w:hAnsi="Courier New" w:cs="Courier New"/>
                <w:color w:val="000000"/>
                <w:lang w:val="de-DE" w:eastAsia="de-DE"/>
              </w:rPr>
              <w:t xml:space="preserve">    var integer v_PdcpSduSize;</w:t>
            </w:r>
          </w:p>
          <w:p w14:paraId="468F2690"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p>
          <w:p w14:paraId="7CC740B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935F41">
              <w:rPr>
                <w:rFonts w:ascii="Courier New" w:hAnsi="Courier New" w:cs="Courier New"/>
                <w:color w:val="000000"/>
                <w:lang w:val="de-DE" w:eastAsia="de-DE"/>
              </w:rPr>
              <w:t xml:space="preserve">    </w:t>
            </w:r>
            <w:r w:rsidRPr="00CF7732">
              <w:rPr>
                <w:rFonts w:ascii="Courier New" w:hAnsi="Courier New" w:cs="Courier New"/>
                <w:color w:val="000000"/>
                <w:lang w:eastAsia="de-DE"/>
              </w:rPr>
              <w:t>if (p_TBSize &lt;= 12128) {</w:t>
            </w:r>
          </w:p>
          <w:p w14:paraId="030ACDF4"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w:t>
            </w:r>
          </w:p>
          <w:p w14:paraId="508BCDE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- 128)/8;</w:t>
            </w:r>
          </w:p>
          <w:p w14:paraId="1E66DC9B"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6B29EDF0"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24200) {</w:t>
            </w:r>
          </w:p>
          <w:p w14:paraId="429A02E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2;</w:t>
            </w:r>
          </w:p>
          <w:p w14:paraId="296E355B"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- 200)/16;</w:t>
            </w:r>
          </w:p>
          <w:p w14:paraId="0401AAF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4F07B2F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36272) {</w:t>
            </w:r>
          </w:p>
          <w:p w14:paraId="7568CE1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3;</w:t>
            </w:r>
          </w:p>
          <w:p w14:paraId="50B85DCB"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- 272)/24;</w:t>
            </w:r>
          </w:p>
          <w:p w14:paraId="4BF3093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45B46B7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lastRenderedPageBreak/>
              <w:t xml:space="preserve">    else if (p_TBSize &lt;= 48344) {</w:t>
            </w:r>
          </w:p>
          <w:p w14:paraId="358BF685"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4;</w:t>
            </w:r>
          </w:p>
          <w:p w14:paraId="557D25E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- 344)/32; //@sic R5s190927 sic@</w:t>
            </w:r>
          </w:p>
          <w:p w14:paraId="3D24FE9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4F47CC9C"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60416) {</w:t>
            </w:r>
          </w:p>
          <w:p w14:paraId="108149C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5;</w:t>
            </w:r>
          </w:p>
          <w:p w14:paraId="4AF8073F"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- 416)/40;</w:t>
            </w:r>
          </w:p>
          <w:p w14:paraId="283ADF5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759601AF"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72488) {</w:t>
            </w:r>
          </w:p>
          <w:p w14:paraId="16CB9FEC"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6;</w:t>
            </w:r>
          </w:p>
          <w:p w14:paraId="1CC2D244"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- 488)/48;</w:t>
            </w:r>
          </w:p>
          <w:p w14:paraId="790930A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709C481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84560) {</w:t>
            </w:r>
          </w:p>
          <w:p w14:paraId="36876B75"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7;</w:t>
            </w:r>
          </w:p>
          <w:p w14:paraId="04324924"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- 560)/56;</w:t>
            </w:r>
          </w:p>
          <w:p w14:paraId="182C913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00CAD79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96632) {</w:t>
            </w:r>
          </w:p>
          <w:p w14:paraId="00BDD769"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8;</w:t>
            </w:r>
          </w:p>
          <w:p w14:paraId="0DFD8DEC"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- 632)/64;</w:t>
            </w:r>
          </w:p>
          <w:p w14:paraId="533A4D3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7EB21F0B"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108704) {</w:t>
            </w:r>
          </w:p>
          <w:p w14:paraId="125DF783"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9;</w:t>
            </w:r>
          </w:p>
          <w:p w14:paraId="39ED22A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- 704)/72;</w:t>
            </w:r>
          </w:p>
          <w:p w14:paraId="59570DC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7BB84C1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120776) {</w:t>
            </w:r>
          </w:p>
          <w:p w14:paraId="684C863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10;</w:t>
            </w:r>
          </w:p>
          <w:p w14:paraId="5AC5E71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- 776)/80;</w:t>
            </w:r>
          </w:p>
          <w:p w14:paraId="753F218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11F6903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132848) {</w:t>
            </w:r>
          </w:p>
          <w:p w14:paraId="3B0742C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11;</w:t>
            </w:r>
          </w:p>
          <w:p w14:paraId="209AB4D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- 848)/88;</w:t>
            </w:r>
          </w:p>
          <w:p w14:paraId="6A18C4C4"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53418E89"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144920) {</w:t>
            </w:r>
          </w:p>
          <w:p w14:paraId="1505F6D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12;</w:t>
            </w:r>
          </w:p>
          <w:p w14:paraId="20DC2EA4"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- 920)/96;</w:t>
            </w:r>
          </w:p>
          <w:p w14:paraId="39F5FF74"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2D55CF9F"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w:t>
            </w:r>
          </w:p>
          <w:p w14:paraId="500ACF5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13;</w:t>
            </w:r>
          </w:p>
          <w:p w14:paraId="49C2235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- 992)/104; //@sic R5-190676 sic@</w:t>
            </w:r>
          </w:p>
          <w:p w14:paraId="37D374F0"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4639DFF9"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return f_NR_Build_N_PDCP_SDUList(v_N, v_PdcpSduSize);</w:t>
            </w:r>
          </w:p>
          <w:p w14:paraId="3552238E" w14:textId="77777777" w:rsidR="00CF7732" w:rsidRPr="00D27FD5"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tc>
      </w:tr>
    </w:tbl>
    <w:p w14:paraId="26BD73C3" w14:textId="77777777" w:rsidR="00CF7732" w:rsidRPr="00CD057D" w:rsidRDefault="00CF7732" w:rsidP="00CF7732">
      <w:pPr>
        <w:spacing w:after="0"/>
        <w:rPr>
          <w:rFonts w:ascii="Arial" w:hAnsi="Arial"/>
          <w:b/>
          <w:color w:val="000000"/>
          <w:lang w:eastAsia="en-GB"/>
        </w:rPr>
      </w:pPr>
    </w:p>
    <w:p w14:paraId="4D0EC3B9" w14:textId="77777777" w:rsidR="00CF7732" w:rsidRPr="00CD057D" w:rsidRDefault="00CF7732" w:rsidP="00CF7732">
      <w:pPr>
        <w:spacing w:after="0"/>
        <w:rPr>
          <w:rFonts w:ascii="Arial" w:hAnsi="Arial"/>
          <w:b/>
          <w:color w:val="000000"/>
          <w:lang w:eastAsia="en-GB"/>
        </w:rPr>
      </w:pPr>
      <w:r w:rsidRPr="00CD057D">
        <w:rPr>
          <w:rFonts w:ascii="Arial" w:hAnsi="Arial"/>
          <w:b/>
          <w:color w:val="000000"/>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CF7732" w:rsidRPr="00CD057D" w14:paraId="4668831C" w14:textId="77777777" w:rsidTr="00935F41">
        <w:tc>
          <w:tcPr>
            <w:tcW w:w="13575" w:type="dxa"/>
            <w:tcBorders>
              <w:top w:val="single" w:sz="4" w:space="0" w:color="auto"/>
              <w:left w:val="single" w:sz="4" w:space="0" w:color="auto"/>
              <w:bottom w:val="single" w:sz="4" w:space="0" w:color="auto"/>
              <w:right w:val="single" w:sz="4" w:space="0" w:color="auto"/>
            </w:tcBorders>
          </w:tcPr>
          <w:p w14:paraId="4A777FC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function fl_NR_GetPdcpSduList_1TB(integer p_TBSize) return NR_PDCP_SDUList_Type</w:t>
            </w:r>
          </w:p>
          <w:p w14:paraId="656DBA86"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CF7732">
              <w:rPr>
                <w:rFonts w:ascii="Courier New" w:hAnsi="Courier New" w:cs="Courier New"/>
                <w:color w:val="000000"/>
                <w:lang w:eastAsia="de-DE"/>
              </w:rPr>
              <w:t xml:space="preserve">  </w:t>
            </w:r>
            <w:r w:rsidRPr="00935F41">
              <w:rPr>
                <w:rFonts w:ascii="Courier New" w:hAnsi="Courier New" w:cs="Courier New"/>
                <w:color w:val="000000"/>
                <w:lang w:val="de-DE" w:eastAsia="de-DE"/>
              </w:rPr>
              <w:t>{</w:t>
            </w:r>
          </w:p>
          <w:p w14:paraId="3D99A097"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935F41">
              <w:rPr>
                <w:rFonts w:ascii="Courier New" w:hAnsi="Courier New" w:cs="Courier New"/>
                <w:color w:val="000000"/>
                <w:lang w:val="de-DE" w:eastAsia="de-DE"/>
              </w:rPr>
              <w:t xml:space="preserve">    var integer v_N;</w:t>
            </w:r>
          </w:p>
          <w:p w14:paraId="49B288A3"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r w:rsidRPr="00935F41">
              <w:rPr>
                <w:rFonts w:ascii="Courier New" w:hAnsi="Courier New" w:cs="Courier New"/>
                <w:color w:val="000000"/>
                <w:lang w:val="de-DE" w:eastAsia="de-DE"/>
              </w:rPr>
              <w:t xml:space="preserve">    var integer v_PdcpSduSize;</w:t>
            </w:r>
          </w:p>
          <w:p w14:paraId="6130AF80" w14:textId="77777777" w:rsidR="00CF7732" w:rsidRPr="00935F41" w:rsidRDefault="00CF7732" w:rsidP="00CF7732">
            <w:pPr>
              <w:autoSpaceDE w:val="0"/>
              <w:autoSpaceDN w:val="0"/>
              <w:adjustRightInd w:val="0"/>
              <w:spacing w:after="0"/>
              <w:rPr>
                <w:rFonts w:ascii="Courier New" w:hAnsi="Courier New" w:cs="Courier New"/>
                <w:color w:val="000000"/>
                <w:lang w:val="de-DE" w:eastAsia="de-DE"/>
              </w:rPr>
            </w:pPr>
          </w:p>
          <w:p w14:paraId="23C9BCFC"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935F41">
              <w:rPr>
                <w:rFonts w:ascii="Courier New" w:hAnsi="Courier New" w:cs="Courier New"/>
                <w:color w:val="000000"/>
                <w:lang w:val="de-DE" w:eastAsia="de-DE"/>
              </w:rPr>
              <w:t xml:space="preserve">    </w:t>
            </w:r>
            <w:r w:rsidRPr="00CF7732">
              <w:rPr>
                <w:rFonts w:ascii="Courier New" w:hAnsi="Courier New" w:cs="Courier New"/>
                <w:color w:val="000000"/>
                <w:lang w:eastAsia="de-DE"/>
              </w:rPr>
              <w:t>if (p_TBSize &lt;= 12128) {</w:t>
            </w:r>
          </w:p>
          <w:p w14:paraId="0D63D03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w:t>
            </w:r>
          </w:p>
          <w:p w14:paraId="4937781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- 128)/8;</w:t>
            </w:r>
          </w:p>
          <w:p w14:paraId="7006E75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53E5DE6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24200) {</w:t>
            </w:r>
          </w:p>
          <w:p w14:paraId="3492018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2;</w:t>
            </w:r>
          </w:p>
          <w:p w14:paraId="6051E91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- 200)/16;</w:t>
            </w:r>
          </w:p>
          <w:p w14:paraId="41680F04"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5014E95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36272) {</w:t>
            </w:r>
          </w:p>
          <w:p w14:paraId="4D49779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3;</w:t>
            </w:r>
          </w:p>
          <w:p w14:paraId="167EB24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- 272)/24;</w:t>
            </w:r>
          </w:p>
          <w:p w14:paraId="158A2B6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70AEFD0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48344) {</w:t>
            </w:r>
          </w:p>
          <w:p w14:paraId="042EF39B"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4;</w:t>
            </w:r>
          </w:p>
          <w:p w14:paraId="18443BFB"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- 344)/32; //@sic R5s190927 sic@</w:t>
            </w:r>
          </w:p>
          <w:p w14:paraId="0CBDC84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67B9193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60416) {</w:t>
            </w:r>
          </w:p>
          <w:p w14:paraId="43085EF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5;</w:t>
            </w:r>
          </w:p>
          <w:p w14:paraId="3331093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- 416)/40;</w:t>
            </w:r>
          </w:p>
          <w:p w14:paraId="7B3B861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35948EB4"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72488) {</w:t>
            </w:r>
          </w:p>
          <w:p w14:paraId="1F33619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6;</w:t>
            </w:r>
          </w:p>
          <w:p w14:paraId="11339B4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- 488)/48;</w:t>
            </w:r>
          </w:p>
          <w:p w14:paraId="03D98A5B"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4B9D6D1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84560) {</w:t>
            </w:r>
          </w:p>
          <w:p w14:paraId="716E253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7;</w:t>
            </w:r>
          </w:p>
          <w:p w14:paraId="29970C2C"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- 560)/56;</w:t>
            </w:r>
          </w:p>
          <w:p w14:paraId="22BAAF4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6EE21E1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96632) {</w:t>
            </w:r>
          </w:p>
          <w:p w14:paraId="73A92B2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8;</w:t>
            </w:r>
          </w:p>
          <w:p w14:paraId="3BE9461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- 632)/64;</w:t>
            </w:r>
          </w:p>
          <w:p w14:paraId="7F31DE5A"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372C1D47"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108704) {</w:t>
            </w:r>
          </w:p>
          <w:p w14:paraId="326C0CED"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9;</w:t>
            </w:r>
          </w:p>
          <w:p w14:paraId="7638BBA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- 704)/72;</w:t>
            </w:r>
          </w:p>
          <w:p w14:paraId="79841AE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lastRenderedPageBreak/>
              <w:t xml:space="preserve">    }</w:t>
            </w:r>
          </w:p>
          <w:p w14:paraId="5C083DDF"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120776) {</w:t>
            </w:r>
          </w:p>
          <w:p w14:paraId="433A71E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10;</w:t>
            </w:r>
          </w:p>
          <w:p w14:paraId="34304EE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- 776)/80;</w:t>
            </w:r>
          </w:p>
          <w:p w14:paraId="3C4F152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40EA9BCF"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132848) {</w:t>
            </w:r>
          </w:p>
          <w:p w14:paraId="0368219B"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11;</w:t>
            </w:r>
          </w:p>
          <w:p w14:paraId="4CDDDCC6"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- 848)/88;</w:t>
            </w:r>
          </w:p>
          <w:p w14:paraId="766B6ADF"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11EFF024"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else if (p_TBSize &lt;= 144920) {</w:t>
            </w:r>
          </w:p>
          <w:p w14:paraId="3CDC43C2"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v_N := 12;</w:t>
            </w:r>
          </w:p>
          <w:p w14:paraId="69204988"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v_PdcpSduSize := (p_TBSize - 920)/96;</w:t>
            </w:r>
          </w:p>
          <w:p w14:paraId="16B1E15E"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411F8966"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lang w:eastAsia="de-DE"/>
              </w:rPr>
              <w:t xml:space="preserve">    </w:t>
            </w:r>
            <w:r w:rsidRPr="00CF7732">
              <w:rPr>
                <w:rFonts w:ascii="Courier New" w:hAnsi="Courier New" w:cs="Courier New"/>
                <w:color w:val="000000"/>
                <w:highlight w:val="yellow"/>
                <w:lang w:eastAsia="de-DE"/>
              </w:rPr>
              <w:t xml:space="preserve">else if (p_TBSize &lt;= 156992) { </w:t>
            </w:r>
          </w:p>
          <w:p w14:paraId="71E6D502"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13;</w:t>
            </w:r>
          </w:p>
          <w:p w14:paraId="3F86AE74"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- 992)/104; //@sic R5-190676 sic@</w:t>
            </w:r>
          </w:p>
          <w:p w14:paraId="2CDF7461"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138077B8"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(p_TBSize &lt;= 169064) {</w:t>
            </w:r>
          </w:p>
          <w:p w14:paraId="427D9673"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14;</w:t>
            </w:r>
          </w:p>
          <w:p w14:paraId="670193FD"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- 1064)/112;</w:t>
            </w:r>
          </w:p>
          <w:p w14:paraId="4297456C"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404F2B62"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(p_TBSize &lt;= 181136) {</w:t>
            </w:r>
          </w:p>
          <w:p w14:paraId="38401EB3"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15;</w:t>
            </w:r>
          </w:p>
          <w:p w14:paraId="0EE6998A"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- 1136)/120;</w:t>
            </w:r>
          </w:p>
          <w:p w14:paraId="3F9CF4D0"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03689374"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(p_TBSize &lt;= 193208) {</w:t>
            </w:r>
          </w:p>
          <w:p w14:paraId="5DED6BFB"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16;</w:t>
            </w:r>
          </w:p>
          <w:p w14:paraId="785467C7"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- 1208)/128;</w:t>
            </w:r>
          </w:p>
          <w:p w14:paraId="591E3733"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77388DBE"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(p_TBSize &lt;= 205280) {</w:t>
            </w:r>
          </w:p>
          <w:p w14:paraId="4FA2B9A5"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17;</w:t>
            </w:r>
          </w:p>
          <w:p w14:paraId="30B8C017"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- 1280)/136;</w:t>
            </w:r>
          </w:p>
          <w:p w14:paraId="3AAE0155"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4075DE97"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(p_TBSize &lt;= 217352) {</w:t>
            </w:r>
          </w:p>
          <w:p w14:paraId="04E90FFD"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18;</w:t>
            </w:r>
          </w:p>
          <w:p w14:paraId="7C171B2C"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- 1352)/144;</w:t>
            </w:r>
          </w:p>
          <w:p w14:paraId="1D7A6504"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7B821202"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if (p_TBSize &lt;= 229424) {</w:t>
            </w:r>
          </w:p>
          <w:p w14:paraId="47F9C279"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v_N := 19;</w:t>
            </w:r>
          </w:p>
          <w:p w14:paraId="53A67D96"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- 1424)/152;</w:t>
            </w:r>
          </w:p>
          <w:p w14:paraId="352CD755"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w:t>
            </w:r>
          </w:p>
          <w:p w14:paraId="144DAAAD"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else {</w:t>
            </w:r>
          </w:p>
          <w:p w14:paraId="02997DAD"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lastRenderedPageBreak/>
              <w:t xml:space="preserve">      v_N := 20;</w:t>
            </w:r>
          </w:p>
          <w:p w14:paraId="55770C9F" w14:textId="77777777" w:rsidR="00CF7732" w:rsidRPr="00CF7732" w:rsidRDefault="00CF7732" w:rsidP="00CF7732">
            <w:pPr>
              <w:autoSpaceDE w:val="0"/>
              <w:autoSpaceDN w:val="0"/>
              <w:adjustRightInd w:val="0"/>
              <w:spacing w:after="0"/>
              <w:rPr>
                <w:rFonts w:ascii="Courier New" w:hAnsi="Courier New" w:cs="Courier New"/>
                <w:color w:val="000000"/>
                <w:highlight w:val="yellow"/>
                <w:lang w:eastAsia="de-DE"/>
              </w:rPr>
            </w:pPr>
            <w:r w:rsidRPr="00CF7732">
              <w:rPr>
                <w:rFonts w:ascii="Courier New" w:hAnsi="Courier New" w:cs="Courier New"/>
                <w:color w:val="000000"/>
                <w:highlight w:val="yellow"/>
                <w:lang w:eastAsia="de-DE"/>
              </w:rPr>
              <w:t xml:space="preserve">      v_PdcpSduSize := (p_TBSize - 1496)/160;</w:t>
            </w:r>
          </w:p>
          <w:p w14:paraId="532C0123"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highlight w:val="yellow"/>
                <w:lang w:eastAsia="de-DE"/>
              </w:rPr>
              <w:t xml:space="preserve">    }</w:t>
            </w:r>
          </w:p>
          <w:p w14:paraId="5A34703C"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28C2837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return f_NR_Build_N_PDCP_SDUList(v_N, v_PdcpSduSize);</w:t>
            </w:r>
          </w:p>
          <w:p w14:paraId="49395121" w14:textId="77777777" w:rsidR="00CF7732" w:rsidRPr="00CF7732"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p w14:paraId="36EA38FA" w14:textId="77777777" w:rsidR="00CF7732" w:rsidRPr="00DA356D" w:rsidRDefault="00CF7732" w:rsidP="00CF7732">
            <w:pPr>
              <w:autoSpaceDE w:val="0"/>
              <w:autoSpaceDN w:val="0"/>
              <w:adjustRightInd w:val="0"/>
              <w:spacing w:after="0"/>
              <w:rPr>
                <w:rFonts w:ascii="Courier New" w:hAnsi="Courier New" w:cs="Courier New"/>
                <w:color w:val="000000"/>
                <w:lang w:eastAsia="de-DE"/>
              </w:rPr>
            </w:pPr>
            <w:r w:rsidRPr="00CF7732">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14:paraId="5298AE6E" w14:textId="77777777" w:rsidR="00CF7732" w:rsidRPr="00DA356D" w:rsidRDefault="00CF7732" w:rsidP="00935F41">
            <w:pPr>
              <w:autoSpaceDE w:val="0"/>
              <w:autoSpaceDN w:val="0"/>
              <w:adjustRightInd w:val="0"/>
              <w:spacing w:after="0"/>
              <w:rPr>
                <w:rFonts w:ascii="Courier New" w:hAnsi="Courier New" w:cs="Courier New"/>
                <w:color w:val="000000"/>
                <w:lang w:eastAsia="de-DE"/>
              </w:rPr>
            </w:pPr>
          </w:p>
        </w:tc>
      </w:tr>
    </w:tbl>
    <w:p w14:paraId="327A9826" w14:textId="77777777" w:rsidR="00CF7732" w:rsidRDefault="00CF7732" w:rsidP="00CF7732">
      <w:pPr>
        <w:rPr>
          <w:lang w:eastAsia="en-GB"/>
        </w:rPr>
      </w:pPr>
    </w:p>
    <w:p w14:paraId="242BAE84" w14:textId="77777777" w:rsidR="00CF7732" w:rsidRDefault="00CF7732" w:rsidP="00CF7732">
      <w:pPr>
        <w:rPr>
          <w:lang w:eastAsia="en-GB"/>
        </w:rPr>
      </w:pPr>
    </w:p>
    <w:p w14:paraId="3AD2C715" w14:textId="77777777" w:rsidR="00C83865" w:rsidRDefault="00C83865" w:rsidP="00C83865">
      <w:pPr>
        <w:rPr>
          <w:lang w:eastAsia="en-GB"/>
        </w:rPr>
      </w:pPr>
    </w:p>
    <w:p w14:paraId="432C5542" w14:textId="77777777" w:rsidR="00C83865" w:rsidRDefault="00C83865" w:rsidP="00C83865">
      <w:pPr>
        <w:rPr>
          <w:lang w:eastAsia="en-GB"/>
        </w:rPr>
      </w:pPr>
    </w:p>
    <w:p w14:paraId="16CF9CA5" w14:textId="77777777" w:rsidR="00C83865" w:rsidRDefault="00C83865" w:rsidP="00C83865">
      <w:pPr>
        <w:rPr>
          <w:lang w:eastAsia="en-GB"/>
        </w:rPr>
      </w:pPr>
    </w:p>
    <w:p w14:paraId="35B92D59" w14:textId="77777777" w:rsidR="003B117E" w:rsidRDefault="003B117E" w:rsidP="006E7773">
      <w:pPr>
        <w:rPr>
          <w:lang w:eastAsia="en-GB"/>
        </w:rPr>
      </w:pPr>
    </w:p>
    <w:sectPr w:rsidR="003B117E"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2BC62" w14:textId="77777777" w:rsidR="00935F41" w:rsidRDefault="00935F41">
      <w:r>
        <w:separator/>
      </w:r>
    </w:p>
  </w:endnote>
  <w:endnote w:type="continuationSeparator" w:id="0">
    <w:p w14:paraId="6891C45B" w14:textId="77777777" w:rsidR="00935F41" w:rsidRDefault="0093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0F5BB" w14:textId="77777777" w:rsidR="00935F41" w:rsidRDefault="00935F41">
      <w:r>
        <w:separator/>
      </w:r>
    </w:p>
  </w:footnote>
  <w:footnote w:type="continuationSeparator" w:id="0">
    <w:p w14:paraId="009FCEF2" w14:textId="77777777" w:rsidR="00935F41" w:rsidRDefault="0093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D7CC9" w14:textId="77777777" w:rsidR="00935F41" w:rsidRDefault="00935F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C87CD" w14:textId="77777777" w:rsidR="00935F41" w:rsidRDefault="00935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BE435" w14:textId="77777777" w:rsidR="00935F41" w:rsidRDefault="00935F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41CC8" w14:textId="77777777" w:rsidR="00935F41" w:rsidRDefault="00935F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B14A3"/>
    <w:multiLevelType w:val="hybridMultilevel"/>
    <w:tmpl w:val="6AF6B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FEDB45"/>
    <w:multiLevelType w:val="singleLevel"/>
    <w:tmpl w:val="43FEDB45"/>
    <w:lvl w:ilvl="0">
      <w:start w:val="1"/>
      <w:numFmt w:val="decimal"/>
      <w:suff w:val="space"/>
      <w:lvlText w:val="%1."/>
      <w:lvlJc w:val="left"/>
    </w:lvl>
  </w:abstractNum>
  <w:abstractNum w:abstractNumId="17"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126184"/>
    <w:multiLevelType w:val="hybridMultilevel"/>
    <w:tmpl w:val="992A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9C4DAE0"/>
    <w:multiLevelType w:val="singleLevel"/>
    <w:tmpl w:val="0EC29454"/>
    <w:lvl w:ilvl="0">
      <w:start w:val="1"/>
      <w:numFmt w:val="decimal"/>
      <w:suff w:val="space"/>
      <w:lvlText w:val="%1."/>
      <w:lvlJc w:val="left"/>
    </w:lvl>
  </w:abstractNum>
  <w:abstractNum w:abstractNumId="26"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B0A7086"/>
    <w:multiLevelType w:val="hybridMultilevel"/>
    <w:tmpl w:val="8A208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9"/>
  </w:num>
  <w:num w:numId="6">
    <w:abstractNumId w:val="16"/>
  </w:num>
  <w:num w:numId="7">
    <w:abstractNumId w:val="25"/>
  </w:num>
  <w:num w:numId="8">
    <w:abstractNumId w:val="6"/>
  </w:num>
  <w:num w:numId="9">
    <w:abstractNumId w:val="14"/>
  </w:num>
  <w:num w:numId="10">
    <w:abstractNumId w:val="28"/>
  </w:num>
  <w:num w:numId="11">
    <w:abstractNumId w:val="11"/>
  </w:num>
  <w:num w:numId="12">
    <w:abstractNumId w:val="17"/>
  </w:num>
  <w:num w:numId="13">
    <w:abstractNumId w:val="2"/>
  </w:num>
  <w:num w:numId="14">
    <w:abstractNumId w:val="13"/>
  </w:num>
  <w:num w:numId="15">
    <w:abstractNumId w:val="0"/>
  </w:num>
  <w:num w:numId="16">
    <w:abstractNumId w:val="1"/>
  </w:num>
  <w:num w:numId="17">
    <w:abstractNumId w:val="5"/>
  </w:num>
  <w:num w:numId="18">
    <w:abstractNumId w:val="19"/>
  </w:num>
  <w:num w:numId="19">
    <w:abstractNumId w:val="26"/>
  </w:num>
  <w:num w:numId="20">
    <w:abstractNumId w:val="24"/>
  </w:num>
  <w:num w:numId="21">
    <w:abstractNumId w:val="8"/>
  </w:num>
  <w:num w:numId="22">
    <w:abstractNumId w:val="21"/>
  </w:num>
  <w:num w:numId="23">
    <w:abstractNumId w:val="23"/>
  </w:num>
  <w:num w:numId="24">
    <w:abstractNumId w:val="12"/>
  </w:num>
  <w:num w:numId="25">
    <w:abstractNumId w:val="22"/>
  </w:num>
  <w:num w:numId="26">
    <w:abstractNumId w:val="3"/>
  </w:num>
  <w:num w:numId="27">
    <w:abstractNumId w:val="4"/>
  </w:num>
  <w:num w:numId="28">
    <w:abstractNumId w:val="20"/>
  </w:num>
  <w:num w:numId="29">
    <w:abstractNumId w:val="18"/>
  </w:num>
  <w:num w:numId="30">
    <w:abstractNumId w:val="10"/>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AE2"/>
    <w:rsid w:val="00022E4A"/>
    <w:rsid w:val="00024866"/>
    <w:rsid w:val="0003629C"/>
    <w:rsid w:val="00036FE7"/>
    <w:rsid w:val="0005048A"/>
    <w:rsid w:val="00054E62"/>
    <w:rsid w:val="00057DBD"/>
    <w:rsid w:val="000614B3"/>
    <w:rsid w:val="0006562C"/>
    <w:rsid w:val="000749BF"/>
    <w:rsid w:val="000919B1"/>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51319"/>
    <w:rsid w:val="00164CFC"/>
    <w:rsid w:val="00173835"/>
    <w:rsid w:val="001901A2"/>
    <w:rsid w:val="00192C46"/>
    <w:rsid w:val="001A08B3"/>
    <w:rsid w:val="001A0D31"/>
    <w:rsid w:val="001A709A"/>
    <w:rsid w:val="001A7B60"/>
    <w:rsid w:val="001B2477"/>
    <w:rsid w:val="001B52F0"/>
    <w:rsid w:val="001B7A65"/>
    <w:rsid w:val="001C5C2A"/>
    <w:rsid w:val="001E3D37"/>
    <w:rsid w:val="001E41F3"/>
    <w:rsid w:val="001F1817"/>
    <w:rsid w:val="001F406A"/>
    <w:rsid w:val="001F6C48"/>
    <w:rsid w:val="002040A1"/>
    <w:rsid w:val="00220349"/>
    <w:rsid w:val="00221C5A"/>
    <w:rsid w:val="00224318"/>
    <w:rsid w:val="00241A66"/>
    <w:rsid w:val="002458E3"/>
    <w:rsid w:val="00245CA4"/>
    <w:rsid w:val="002564C6"/>
    <w:rsid w:val="0026004D"/>
    <w:rsid w:val="00263668"/>
    <w:rsid w:val="002640DD"/>
    <w:rsid w:val="00265A3A"/>
    <w:rsid w:val="00275D12"/>
    <w:rsid w:val="00284FEB"/>
    <w:rsid w:val="002860C4"/>
    <w:rsid w:val="002901A3"/>
    <w:rsid w:val="002A4DCB"/>
    <w:rsid w:val="002B14D3"/>
    <w:rsid w:val="002B5741"/>
    <w:rsid w:val="002C7E01"/>
    <w:rsid w:val="002E008A"/>
    <w:rsid w:val="002F45F1"/>
    <w:rsid w:val="002F7D40"/>
    <w:rsid w:val="00305409"/>
    <w:rsid w:val="00310217"/>
    <w:rsid w:val="0031061D"/>
    <w:rsid w:val="003216F1"/>
    <w:rsid w:val="00322D46"/>
    <w:rsid w:val="00323F64"/>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A5E96"/>
    <w:rsid w:val="003B117E"/>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F661B"/>
    <w:rsid w:val="005045C7"/>
    <w:rsid w:val="00504B67"/>
    <w:rsid w:val="005105E0"/>
    <w:rsid w:val="0051196A"/>
    <w:rsid w:val="005135A1"/>
    <w:rsid w:val="0051580D"/>
    <w:rsid w:val="005279F5"/>
    <w:rsid w:val="00532891"/>
    <w:rsid w:val="00547111"/>
    <w:rsid w:val="00550D59"/>
    <w:rsid w:val="00556D68"/>
    <w:rsid w:val="00564EDF"/>
    <w:rsid w:val="0056673A"/>
    <w:rsid w:val="00566F6F"/>
    <w:rsid w:val="0058240F"/>
    <w:rsid w:val="00587F6A"/>
    <w:rsid w:val="00592D74"/>
    <w:rsid w:val="00596753"/>
    <w:rsid w:val="005B4127"/>
    <w:rsid w:val="005B4A8D"/>
    <w:rsid w:val="005D27CA"/>
    <w:rsid w:val="005E18C6"/>
    <w:rsid w:val="005E2C44"/>
    <w:rsid w:val="005E42FB"/>
    <w:rsid w:val="005F12D6"/>
    <w:rsid w:val="005F391D"/>
    <w:rsid w:val="005F740E"/>
    <w:rsid w:val="006006C1"/>
    <w:rsid w:val="00610C5B"/>
    <w:rsid w:val="00613D6B"/>
    <w:rsid w:val="0061732F"/>
    <w:rsid w:val="00617D68"/>
    <w:rsid w:val="00620F69"/>
    <w:rsid w:val="00621188"/>
    <w:rsid w:val="006257ED"/>
    <w:rsid w:val="00625935"/>
    <w:rsid w:val="006316B2"/>
    <w:rsid w:val="00642CCB"/>
    <w:rsid w:val="00644586"/>
    <w:rsid w:val="00652A36"/>
    <w:rsid w:val="0065364E"/>
    <w:rsid w:val="006537B5"/>
    <w:rsid w:val="00661E2C"/>
    <w:rsid w:val="006628EE"/>
    <w:rsid w:val="00667016"/>
    <w:rsid w:val="006826BB"/>
    <w:rsid w:val="0068444E"/>
    <w:rsid w:val="00695808"/>
    <w:rsid w:val="006A5853"/>
    <w:rsid w:val="006A6982"/>
    <w:rsid w:val="006A737E"/>
    <w:rsid w:val="006B46FB"/>
    <w:rsid w:val="006B7B2F"/>
    <w:rsid w:val="006C3707"/>
    <w:rsid w:val="006D0191"/>
    <w:rsid w:val="006D4421"/>
    <w:rsid w:val="006D7DE4"/>
    <w:rsid w:val="006E21FB"/>
    <w:rsid w:val="006E4465"/>
    <w:rsid w:val="006E5627"/>
    <w:rsid w:val="006E7773"/>
    <w:rsid w:val="006F6B99"/>
    <w:rsid w:val="006F7B09"/>
    <w:rsid w:val="00704829"/>
    <w:rsid w:val="007101FB"/>
    <w:rsid w:val="0072522A"/>
    <w:rsid w:val="0073208D"/>
    <w:rsid w:val="0073742E"/>
    <w:rsid w:val="0073773F"/>
    <w:rsid w:val="00755C92"/>
    <w:rsid w:val="00762213"/>
    <w:rsid w:val="00763BA2"/>
    <w:rsid w:val="007656FE"/>
    <w:rsid w:val="007658A5"/>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819"/>
    <w:rsid w:val="00825C07"/>
    <w:rsid w:val="008279FA"/>
    <w:rsid w:val="008379A9"/>
    <w:rsid w:val="008448FA"/>
    <w:rsid w:val="0085441A"/>
    <w:rsid w:val="008626E7"/>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35F41"/>
    <w:rsid w:val="009418D9"/>
    <w:rsid w:val="00941E30"/>
    <w:rsid w:val="00943B96"/>
    <w:rsid w:val="00946424"/>
    <w:rsid w:val="009478EE"/>
    <w:rsid w:val="0095139C"/>
    <w:rsid w:val="009533F1"/>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3444"/>
    <w:rsid w:val="00A0746C"/>
    <w:rsid w:val="00A230E4"/>
    <w:rsid w:val="00A246B6"/>
    <w:rsid w:val="00A3149F"/>
    <w:rsid w:val="00A31FE7"/>
    <w:rsid w:val="00A35151"/>
    <w:rsid w:val="00A40634"/>
    <w:rsid w:val="00A47E70"/>
    <w:rsid w:val="00A50CF0"/>
    <w:rsid w:val="00A52F6F"/>
    <w:rsid w:val="00A57528"/>
    <w:rsid w:val="00A601CD"/>
    <w:rsid w:val="00A66C63"/>
    <w:rsid w:val="00A70BC7"/>
    <w:rsid w:val="00A72118"/>
    <w:rsid w:val="00A72665"/>
    <w:rsid w:val="00A7410A"/>
    <w:rsid w:val="00A7583C"/>
    <w:rsid w:val="00A7671C"/>
    <w:rsid w:val="00A81EA3"/>
    <w:rsid w:val="00A82EB7"/>
    <w:rsid w:val="00A84550"/>
    <w:rsid w:val="00A90724"/>
    <w:rsid w:val="00A916D2"/>
    <w:rsid w:val="00AA0376"/>
    <w:rsid w:val="00AA2CBC"/>
    <w:rsid w:val="00AA49EB"/>
    <w:rsid w:val="00AB0D3A"/>
    <w:rsid w:val="00AB4631"/>
    <w:rsid w:val="00AB6981"/>
    <w:rsid w:val="00AC5820"/>
    <w:rsid w:val="00AD1CD8"/>
    <w:rsid w:val="00AD7555"/>
    <w:rsid w:val="00B05B80"/>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0A6D"/>
    <w:rsid w:val="00BB1BF6"/>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16BA7"/>
    <w:rsid w:val="00C23C46"/>
    <w:rsid w:val="00C259BF"/>
    <w:rsid w:val="00C30A15"/>
    <w:rsid w:val="00C34763"/>
    <w:rsid w:val="00C4494A"/>
    <w:rsid w:val="00C47F3E"/>
    <w:rsid w:val="00C51E37"/>
    <w:rsid w:val="00C53AC6"/>
    <w:rsid w:val="00C56A9B"/>
    <w:rsid w:val="00C60220"/>
    <w:rsid w:val="00C6260D"/>
    <w:rsid w:val="00C628B1"/>
    <w:rsid w:val="00C657A8"/>
    <w:rsid w:val="00C66BA2"/>
    <w:rsid w:val="00C72ED8"/>
    <w:rsid w:val="00C83865"/>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CF7732"/>
    <w:rsid w:val="00D00537"/>
    <w:rsid w:val="00D03582"/>
    <w:rsid w:val="00D03F9A"/>
    <w:rsid w:val="00D05437"/>
    <w:rsid w:val="00D06D51"/>
    <w:rsid w:val="00D17487"/>
    <w:rsid w:val="00D235D8"/>
    <w:rsid w:val="00D24991"/>
    <w:rsid w:val="00D25A5F"/>
    <w:rsid w:val="00D27FD5"/>
    <w:rsid w:val="00D32B66"/>
    <w:rsid w:val="00D34E67"/>
    <w:rsid w:val="00D50255"/>
    <w:rsid w:val="00D52BD7"/>
    <w:rsid w:val="00D61F0C"/>
    <w:rsid w:val="00D63444"/>
    <w:rsid w:val="00D66520"/>
    <w:rsid w:val="00D66F45"/>
    <w:rsid w:val="00D720E3"/>
    <w:rsid w:val="00D7237E"/>
    <w:rsid w:val="00D7387B"/>
    <w:rsid w:val="00D83827"/>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DF6A50"/>
    <w:rsid w:val="00E031BF"/>
    <w:rsid w:val="00E13F3D"/>
    <w:rsid w:val="00E14D7D"/>
    <w:rsid w:val="00E1748E"/>
    <w:rsid w:val="00E20322"/>
    <w:rsid w:val="00E2067E"/>
    <w:rsid w:val="00E32E48"/>
    <w:rsid w:val="00E34898"/>
    <w:rsid w:val="00E37029"/>
    <w:rsid w:val="00E4649A"/>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F650ED"/>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220"/>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BB63C-1EBD-412E-9222-574338FD9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4349</Words>
  <Characters>40010</Characters>
  <Application>Microsoft Office Word</Application>
  <DocSecurity>0</DocSecurity>
  <Lines>333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44271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2021-08-13T10:04:00Z</dcterms:created>
  <dcterms:modified xsi:type="dcterms:W3CDTF">2021-10-05T17:56:00Z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