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FA001F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854260">
        <w:rPr>
          <w:b/>
          <w:i/>
          <w:noProof/>
          <w:sz w:val="28"/>
        </w:rPr>
        <w:t>1395</w:t>
      </w:r>
    </w:p>
    <w:p w14:paraId="5D6FC58C" w14:textId="307A0302" w:rsidR="001A09A3" w:rsidRDefault="00CF63E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DA7ACD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ED2992">
              <w:rPr>
                <w:b/>
                <w:noProof/>
                <w:sz w:val="28"/>
              </w:rPr>
              <w:t>7</w:t>
            </w:r>
            <w:r w:rsidR="004052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2ABDB6A" w:rsidR="001E41F3" w:rsidRPr="00A1055C" w:rsidRDefault="0085426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C507FA6" w:rsidR="001E41F3" w:rsidRPr="00410371" w:rsidRDefault="00854260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F6C00C" w:rsidR="001E41F3" w:rsidRDefault="0040526F" w:rsidP="00ED2992">
            <w:pPr>
              <w:pStyle w:val="CRCoverPage"/>
              <w:spacing w:after="0"/>
            </w:pPr>
            <w:r w:rsidRPr="0040526F">
              <w:t>Correction for NR5GC RRC test case 8.1.3.1.16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6A2616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</w:t>
            </w:r>
            <w:r w:rsidR="005B73BF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B68057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4260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8DBB5" w14:textId="77777777" w:rsidR="00F62DDE" w:rsidRDefault="00F62DDE" w:rsidP="00F62D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agreed prose CR R5-211389 has not been implemented for this test case. Conseuently a UE which includes SINR measurement results could fail the test case at step 8.</w:t>
            </w:r>
          </w:p>
          <w:p w14:paraId="5CC9551D" w14:textId="39B795B3" w:rsidR="006408D7" w:rsidRDefault="006408D7" w:rsidP="00F62D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F6C147" w:rsidR="006408D7" w:rsidRPr="002E55AB" w:rsidRDefault="00F62DDE" w:rsidP="00ED299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Remove use of cr_NR_MeasQuantityResults_RsrpRsrq at step 8, so UE is allowed to include SINR results.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CFD7F62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ED2992">
              <w:rPr>
                <w:noProof/>
              </w:rPr>
              <w:t>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1EF81AB" w:rsidR="006408D7" w:rsidRDefault="005B73BF" w:rsidP="006408D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40526F">
              <w:t>3.1.16</w:t>
            </w:r>
            <w:r w:rsidR="00ED2992"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5CA0E6B1" w14:textId="77777777" w:rsidR="0040526F" w:rsidRDefault="0040526F" w:rsidP="0040526F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0526F" w14:paraId="32CFA0DC" w14:textId="77777777" w:rsidTr="00A66BD7">
        <w:trPr>
          <w:trHeight w:val="447"/>
        </w:trPr>
        <w:tc>
          <w:tcPr>
            <w:tcW w:w="1985" w:type="dxa"/>
          </w:tcPr>
          <w:p w14:paraId="23BF0C7D" w14:textId="77777777" w:rsidR="0040526F" w:rsidRDefault="0040526F" w:rsidP="00A66BD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4ED85F" w14:textId="77777777" w:rsidR="0040526F" w:rsidRDefault="0040526F" w:rsidP="00A66BD7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f_TC_8_1_3_1_16_TestBody</w:t>
            </w:r>
          </w:p>
        </w:tc>
      </w:tr>
      <w:tr w:rsidR="0040526F" w14:paraId="12CD893A" w14:textId="77777777" w:rsidTr="00A66BD7">
        <w:trPr>
          <w:trHeight w:val="452"/>
        </w:trPr>
        <w:tc>
          <w:tcPr>
            <w:tcW w:w="1985" w:type="dxa"/>
          </w:tcPr>
          <w:p w14:paraId="625AE492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FFAE46" w14:textId="7E3EBCEE" w:rsidR="0040526F" w:rsidRDefault="0040526F" w:rsidP="00A66BD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agreed prose CR R5-211389 has not been implemented for this test case.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Conseuently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 UE which includes SINR measurement results could fail the test case at step 8.</w:t>
            </w:r>
          </w:p>
        </w:tc>
      </w:tr>
      <w:tr w:rsidR="0040526F" w14:paraId="4454FB13" w14:textId="77777777" w:rsidTr="00A66BD7">
        <w:tc>
          <w:tcPr>
            <w:tcW w:w="1985" w:type="dxa"/>
          </w:tcPr>
          <w:p w14:paraId="721628B8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512F4" w14:textId="57E636B4" w:rsidR="0040526F" w:rsidRDefault="0040526F" w:rsidP="00A66B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Remove use of </w:t>
            </w:r>
            <w:proofErr w:type="spellStart"/>
            <w:r w:rsidRPr="0040526F">
              <w:rPr>
                <w:lang w:val="en-US" w:eastAsia="zh-CN"/>
              </w:rPr>
              <w:t>cr_NR_MeasQuantityResults_RsrpRsrq</w:t>
            </w:r>
            <w:proofErr w:type="spellEnd"/>
            <w:r>
              <w:rPr>
                <w:lang w:val="en-US" w:eastAsia="zh-CN"/>
              </w:rPr>
              <w:t xml:space="preserve"> at step 8, so UE is allowed to include SINR results.</w:t>
            </w:r>
          </w:p>
        </w:tc>
      </w:tr>
      <w:tr w:rsidR="0040526F" w14:paraId="7272ABD8" w14:textId="77777777" w:rsidTr="00A66BD7">
        <w:tc>
          <w:tcPr>
            <w:tcW w:w="1985" w:type="dxa"/>
          </w:tcPr>
          <w:p w14:paraId="0B30D8FA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00B6D3" w14:textId="77777777" w:rsidR="0040526F" w:rsidRDefault="0040526F" w:rsidP="00A66BD7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RRC_Measurement_NR5GC</w:t>
            </w:r>
          </w:p>
        </w:tc>
      </w:tr>
      <w:tr w:rsidR="0040526F" w14:paraId="35CEC5B9" w14:textId="77777777" w:rsidTr="00A66BD7">
        <w:tc>
          <w:tcPr>
            <w:tcW w:w="1985" w:type="dxa"/>
          </w:tcPr>
          <w:p w14:paraId="34376C97" w14:textId="77777777" w:rsidR="0040526F" w:rsidRDefault="0040526F" w:rsidP="00A66BD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4D9EB8" w14:textId="77777777" w:rsidR="0040526F" w:rsidRDefault="0040526F" w:rsidP="00A66BD7">
            <w:pPr>
              <w:rPr>
                <w:rFonts w:ascii="Arial" w:hAnsi="Arial"/>
                <w:highlight w:val="cyan"/>
              </w:rPr>
            </w:pPr>
          </w:p>
        </w:tc>
      </w:tr>
    </w:tbl>
    <w:p w14:paraId="58840B9E" w14:textId="77777777" w:rsidR="0040526F" w:rsidRDefault="0040526F" w:rsidP="0040526F"/>
    <w:p w14:paraId="5CBE9C31" w14:textId="77777777" w:rsidR="0040526F" w:rsidRDefault="0040526F" w:rsidP="0040526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45644E34" w14:textId="77777777" w:rsidTr="00A66BD7">
        <w:tc>
          <w:tcPr>
            <w:tcW w:w="9855" w:type="dxa"/>
          </w:tcPr>
          <w:p w14:paraId="787038CB" w14:textId="77777777" w:rsidR="0040526F" w:rsidRP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>function f_TC_8_1_3_1_16_TestBody() runs on NR_BASE_PTC</w:t>
            </w:r>
          </w:p>
          <w:p w14:paraId="3B5B0AB6" w14:textId="77777777" w:rsid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 w:rsidRPr="0040526F">
              <w:rPr>
                <w:rStyle w:val="HTMLCode"/>
                <w:sz w:val="24"/>
                <w:szCs w:val="24"/>
                <w:lang w:val="en-US" w:eastAsia="zh-CN"/>
              </w:rPr>
              <w:t xml:space="preserve">  {</w:t>
            </w:r>
          </w:p>
          <w:p w14:paraId="177ADDF1" w14:textId="197BBEFF" w:rsidR="0040526F" w:rsidRDefault="0040526F" w:rsidP="0040526F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hint="eastAsia"/>
                <w:sz w:val="24"/>
                <w:szCs w:val="24"/>
                <w:lang w:val="en-US" w:eastAsia="zh-CN"/>
              </w:rPr>
              <w:t>......</w:t>
            </w:r>
          </w:p>
          <w:p w14:paraId="5FA12DBB" w14:textId="77777777" w:rsidR="0040526F" w:rsidRDefault="0040526F" w:rsidP="00A66BD7">
            <w:pPr>
              <w:rPr>
                <w:rStyle w:val="HTMLCode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//@siclog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cr_NR_MeasQuantityResults_RsrpRsrq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3418F09E" w14:textId="77777777" w:rsidR="0040526F" w:rsidRDefault="0040526F" w:rsidP="0040526F"/>
    <w:p w14:paraId="3BD39B11" w14:textId="77777777" w:rsidR="0040526F" w:rsidRDefault="0040526F" w:rsidP="0040526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526F" w14:paraId="73A8AB8C" w14:textId="77777777" w:rsidTr="00A66BD7">
        <w:tc>
          <w:tcPr>
            <w:tcW w:w="9855" w:type="dxa"/>
          </w:tcPr>
          <w:p w14:paraId="3FF0A175" w14:textId="77777777" w:rsidR="0040526F" w:rsidRDefault="0040526F" w:rsidP="00A66BD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0D6EEDE2" w14:textId="77777777" w:rsidR="0040526F" w:rsidRDefault="0040526F" w:rsidP="00A66BD7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//@siclog "Step 8"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to report event A3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1) with the measured RSRP value for NR Cell 2?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f_NR_ReceiveMeasurementReports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v_PhysCellIdServing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tsc_NR_MeasId1,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cr_NR_MeasResults_MeasResultNeighCells_NR({cr_NR_MeasResultNR_CellResults(v_PhysCellIdNeighbour2,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cr_NR_MeasQuantityResults_Rsrp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)}),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-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//@sic R5-204437, R5s201474 sic@ //KS R5s21xxx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(__FILE__, __LINE__, "Step 8");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9-10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//SS re-adjusts the cell-specific reference signal level according to row "T2" .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//Wait and ignore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messages for 10s to allow change of power 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levels for the neighbour NR Cell and UE measurement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f_NR_ChangeThePower_And_IgnorePeriodicalMeasurmentReport(v_CellPowerLevels[2], 10.0);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//@siclog "Steps 11 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//Check: Does the UE transmit a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message within the next 10s?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f_NR_Check_NoMeasurementReport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(10.0, 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cr_NR_MeasurementReport_Any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 //@sic R5s201099, R5-203657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 // End of f_TC_8_1_3_1_16_TestBody()</w:t>
            </w:r>
          </w:p>
        </w:tc>
      </w:tr>
    </w:tbl>
    <w:p w14:paraId="28CA1FC2" w14:textId="77777777" w:rsidR="0040526F" w:rsidRDefault="0040526F" w:rsidP="0040526F"/>
    <w:p w14:paraId="634AF8E6" w14:textId="77777777" w:rsidR="005B73BF" w:rsidRDefault="005B73BF" w:rsidP="0040526F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5B73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D124" w14:textId="77777777" w:rsidR="00CF63E8" w:rsidRDefault="00CF63E8">
      <w:r>
        <w:separator/>
      </w:r>
    </w:p>
  </w:endnote>
  <w:endnote w:type="continuationSeparator" w:id="0">
    <w:p w14:paraId="4C197E6F" w14:textId="77777777" w:rsidR="00CF63E8" w:rsidRDefault="00CF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178A" w14:textId="77777777" w:rsidR="00CF63E8" w:rsidRDefault="00CF63E8">
      <w:r>
        <w:separator/>
      </w:r>
    </w:p>
  </w:footnote>
  <w:footnote w:type="continuationSeparator" w:id="0">
    <w:p w14:paraId="5FA87A34" w14:textId="77777777" w:rsidR="00CF63E8" w:rsidRDefault="00CF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67BB5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1798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305B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04AD4"/>
    <w:rsid w:val="0040526F"/>
    <w:rsid w:val="00410049"/>
    <w:rsid w:val="00410371"/>
    <w:rsid w:val="004146C9"/>
    <w:rsid w:val="00415E33"/>
    <w:rsid w:val="00424001"/>
    <w:rsid w:val="004242F1"/>
    <w:rsid w:val="00431CAA"/>
    <w:rsid w:val="00442685"/>
    <w:rsid w:val="0044637A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06F5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3BF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5F1D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54260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47F3A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02A0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E14AE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CF63E8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3B9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5C49"/>
    <w:rsid w:val="00E667B7"/>
    <w:rsid w:val="00E7727D"/>
    <w:rsid w:val="00E77D77"/>
    <w:rsid w:val="00E81ED2"/>
    <w:rsid w:val="00E85415"/>
    <w:rsid w:val="00E857DE"/>
    <w:rsid w:val="00EB09B7"/>
    <w:rsid w:val="00EB6182"/>
    <w:rsid w:val="00ED2992"/>
    <w:rsid w:val="00EE044B"/>
    <w:rsid w:val="00EE7C77"/>
    <w:rsid w:val="00EE7D7C"/>
    <w:rsid w:val="00EF0BC6"/>
    <w:rsid w:val="00EF7D03"/>
    <w:rsid w:val="00F104CE"/>
    <w:rsid w:val="00F25D98"/>
    <w:rsid w:val="00F300FB"/>
    <w:rsid w:val="00F60954"/>
    <w:rsid w:val="00F62DDE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EF0BC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618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</cp:revision>
  <cp:lastPrinted>1900-01-01T00:00:00Z</cp:lastPrinted>
  <dcterms:created xsi:type="dcterms:W3CDTF">2021-08-26T08:43:00Z</dcterms:created>
  <dcterms:modified xsi:type="dcterms:W3CDTF">2021-10-05T13:12:00Z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