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597F3902"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r w:rsidR="001A2BF0">
        <w:fldChar w:fldCharType="begin"/>
      </w:r>
      <w:r w:rsidR="001A2BF0">
        <w:instrText xml:space="preserve"> DOCPROPERTY  Tdoc#  \* MERGEFORMAT </w:instrText>
      </w:r>
      <w:r w:rsidR="001A2BF0">
        <w:fldChar w:fldCharType="separate"/>
      </w:r>
      <w:r w:rsidR="00A1055C" w:rsidRPr="00E5262B">
        <w:rPr>
          <w:b/>
          <w:i/>
          <w:noProof/>
          <w:sz w:val="28"/>
        </w:rPr>
        <w:t>R5s2</w:t>
      </w:r>
      <w:r w:rsidR="0025709B" w:rsidRPr="00E5262B">
        <w:rPr>
          <w:b/>
          <w:i/>
          <w:noProof/>
          <w:sz w:val="28"/>
        </w:rPr>
        <w:t>1</w:t>
      </w:r>
      <w:r w:rsidR="007B40DD" w:rsidRPr="00E5262B">
        <w:rPr>
          <w:b/>
          <w:i/>
          <w:noProof/>
          <w:sz w:val="28"/>
        </w:rPr>
        <w:t>0</w:t>
      </w:r>
      <w:r w:rsidR="001A2BF0">
        <w:rPr>
          <w:b/>
          <w:i/>
          <w:noProof/>
          <w:sz w:val="28"/>
        </w:rPr>
        <w:t>954</w:t>
      </w:r>
      <w:r w:rsidR="001A2BF0">
        <w:rPr>
          <w:b/>
          <w:i/>
          <w:noProof/>
          <w:sz w:val="28"/>
        </w:rPr>
        <w:fldChar w:fldCharType="end"/>
      </w:r>
    </w:p>
    <w:p w14:paraId="5D6FC58C" w14:textId="307A0302" w:rsidR="001A09A3" w:rsidRPr="00E5262B" w:rsidRDefault="001A2BF0" w:rsidP="001A09A3">
      <w:pPr>
        <w:pStyle w:val="CRCoverPage"/>
        <w:outlineLvl w:val="0"/>
        <w:rPr>
          <w:b/>
          <w:noProof/>
          <w:sz w:val="24"/>
        </w:rPr>
      </w:pPr>
      <w:r>
        <w:fldChar w:fldCharType="begin"/>
      </w:r>
      <w:r>
        <w:instrText xml:space="preserve"> DOCPROPERTY  Location  \* MERGEFORMAT </w:instrText>
      </w:r>
      <w:r>
        <w:fldChar w:fldCharType="separate"/>
      </w:r>
      <w:r w:rsidR="001A09A3" w:rsidRPr="00E5262B">
        <w:rPr>
          <w:b/>
          <w:noProof/>
          <w:sz w:val="24"/>
        </w:rPr>
        <w:t>Online</w:t>
      </w:r>
      <w:r>
        <w:rPr>
          <w:b/>
          <w:noProof/>
          <w:sz w:val="24"/>
        </w:rPr>
        <w:fldChar w:fldCharType="end"/>
      </w:r>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r>
        <w:fldChar w:fldCharType="begin"/>
      </w:r>
      <w:r>
        <w:instrText xml:space="preserve"> DOCPROPERTY  StartDate  \* MERGEFORMAT </w:instrText>
      </w:r>
      <w:r>
        <w:fldChar w:fldCharType="separate"/>
      </w:r>
      <w:r w:rsidR="0025709B" w:rsidRPr="00E5262B">
        <w:rPr>
          <w:b/>
          <w:noProof/>
          <w:sz w:val="24"/>
        </w:rPr>
        <w:t>7</w:t>
      </w:r>
      <w:r w:rsidR="001A09A3" w:rsidRPr="00E5262B">
        <w:rPr>
          <w:b/>
          <w:noProof/>
          <w:sz w:val="24"/>
        </w:rPr>
        <w:t>th Dec 20</w:t>
      </w:r>
      <w:r w:rsidR="0025709B" w:rsidRPr="00E5262B">
        <w:rPr>
          <w:b/>
          <w:noProof/>
          <w:sz w:val="24"/>
        </w:rPr>
        <w:t>20</w:t>
      </w:r>
      <w:r>
        <w:rPr>
          <w:b/>
          <w:noProof/>
          <w:sz w:val="24"/>
        </w:rPr>
        <w:fldChar w:fldCharType="end"/>
      </w:r>
      <w:r w:rsidR="001A09A3" w:rsidRPr="00E5262B">
        <w:rPr>
          <w:b/>
          <w:noProof/>
          <w:sz w:val="24"/>
        </w:rPr>
        <w:t xml:space="preserve"> - </w:t>
      </w:r>
      <w:r>
        <w:fldChar w:fldCharType="begin"/>
      </w:r>
      <w:r>
        <w:instrText xml:space="preserve"> DOCPROPERTY  EndDate  \* MERGEFORMAT </w:instrText>
      </w:r>
      <w:r>
        <w:fldChar w:fldCharType="separate"/>
      </w:r>
      <w:r w:rsidR="001A09A3" w:rsidRPr="00E5262B">
        <w:rPr>
          <w:b/>
          <w:noProof/>
          <w:sz w:val="24"/>
        </w:rPr>
        <w:t>31st Dec 202</w:t>
      </w:r>
      <w:r w:rsidR="0025709B" w:rsidRPr="00E5262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0EF13ECA" w:rsidR="001E41F3" w:rsidRPr="00E5262B" w:rsidRDefault="001A2BF0" w:rsidP="00E13F3D">
            <w:pPr>
              <w:pStyle w:val="CRCoverPage"/>
              <w:spacing w:after="0"/>
              <w:jc w:val="right"/>
              <w:rPr>
                <w:b/>
                <w:noProof/>
                <w:sz w:val="28"/>
              </w:rPr>
            </w:pPr>
            <w:r>
              <w:fldChar w:fldCharType="begin"/>
            </w:r>
            <w:r>
              <w:instrText xml:space="preserve"> DOCPROPERTY  Spec#  \* MERGEFORMAT </w:instrText>
            </w:r>
            <w:r>
              <w:fldChar w:fldCharType="separate"/>
            </w:r>
            <w:r w:rsidR="007B40DD" w:rsidRPr="00E5262B">
              <w:rPr>
                <w:b/>
                <w:noProof/>
                <w:sz w:val="28"/>
              </w:rPr>
              <w:t>38.523-3</w:t>
            </w:r>
            <w:r>
              <w:rPr>
                <w:b/>
                <w:noProof/>
                <w:sz w:val="28"/>
              </w:rPr>
              <w:fldChar w:fldCharType="end"/>
            </w:r>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21CE00FC" w:rsidR="001E41F3" w:rsidRPr="00E5262B" w:rsidRDefault="007B40DD" w:rsidP="00547111">
            <w:pPr>
              <w:pStyle w:val="CRCoverPage"/>
              <w:spacing w:after="0"/>
              <w:rPr>
                <w:noProof/>
              </w:rPr>
            </w:pPr>
            <w:r w:rsidRPr="00E5262B">
              <w:rPr>
                <w:b/>
                <w:noProof/>
                <w:sz w:val="28"/>
              </w:rPr>
              <w:t>1</w:t>
            </w:r>
            <w:r w:rsidR="00164E77" w:rsidRPr="00E5262B">
              <w:rPr>
                <w:b/>
                <w:noProof/>
                <w:sz w:val="28"/>
              </w:rPr>
              <w:t>6</w:t>
            </w:r>
            <w:r w:rsidR="00A32967">
              <w:rPr>
                <w:b/>
                <w:noProof/>
                <w:sz w:val="28"/>
              </w:rPr>
              <w:t>65</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1A7AC761" w:rsidR="001E41F3" w:rsidRPr="00E5262B" w:rsidRDefault="001A2BF0" w:rsidP="00E13F3D">
            <w:pPr>
              <w:pStyle w:val="CRCoverPage"/>
              <w:spacing w:after="0"/>
              <w:jc w:val="center"/>
              <w:rPr>
                <w:b/>
                <w:bCs/>
                <w:noProof/>
              </w:rPr>
            </w:pPr>
            <w:r>
              <w:rPr>
                <w:b/>
                <w:bCs/>
                <w:sz w:val="28"/>
                <w:szCs w:val="28"/>
              </w:rPr>
              <w:t>1</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6726B613"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1A2BF0">
              <w:rPr>
                <w:b/>
                <w:noProof/>
                <w:sz w:val="28"/>
              </w:rPr>
              <w:t>2</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0" w:name="_Hlt497126619"/>
              <w:r w:rsidRPr="00E5262B">
                <w:rPr>
                  <w:rStyle w:val="Hyperlink"/>
                  <w:rFonts w:cs="Arial"/>
                  <w:b/>
                  <w:i/>
                  <w:noProof/>
                  <w:color w:val="auto"/>
                </w:rPr>
                <w:t>L</w:t>
              </w:r>
              <w:bookmarkEnd w:id="0"/>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41807936" w:rsidR="001E41F3" w:rsidRPr="00E5262B" w:rsidRDefault="002879F0" w:rsidP="007B40DD">
            <w:pPr>
              <w:pStyle w:val="CRCoverPage"/>
              <w:spacing w:after="0"/>
              <w:rPr>
                <w:noProof/>
              </w:rPr>
            </w:pPr>
            <w:bookmarkStart w:id="1" w:name="_Hlk65233829"/>
            <w:r w:rsidRPr="00E5262B">
              <w:t>NR5GC FR1 : Addition of NR5GC multilayer test case 11.3.</w:t>
            </w:r>
            <w:bookmarkEnd w:id="1"/>
            <w:r w:rsidR="00FB2BB4">
              <w:t>7</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09D8407C" w:rsidR="001E41F3" w:rsidRPr="00E5262B" w:rsidRDefault="007B40DD">
            <w:pPr>
              <w:pStyle w:val="CRCoverPage"/>
              <w:spacing w:after="0"/>
              <w:ind w:left="100"/>
              <w:rPr>
                <w:noProof/>
              </w:rPr>
            </w:pPr>
            <w:r w:rsidRPr="00E5262B">
              <w:t>Keysight Technologies UK</w:t>
            </w:r>
            <w:r w:rsidR="000710EF">
              <w:t>, Anritsu</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61D450E6" w:rsidR="001E41F3" w:rsidRPr="00E5262B" w:rsidRDefault="007B40DD">
            <w:pPr>
              <w:pStyle w:val="CRCoverPage"/>
              <w:spacing w:after="0"/>
              <w:ind w:left="100"/>
              <w:rPr>
                <w:noProof/>
              </w:rPr>
            </w:pPr>
            <w:r w:rsidRPr="00E5262B">
              <w:rPr>
                <w:noProof/>
              </w:rPr>
              <w:t>5GS_NR_LTE-UEConTest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2B112DFB"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0710EF">
              <w:rPr>
                <w:noProof/>
              </w:rPr>
              <w:t>05-25</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547111">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58088A94" w:rsidR="001E41F3" w:rsidRPr="00E5262B" w:rsidRDefault="006851FC">
            <w:pPr>
              <w:pStyle w:val="CRCoverPage"/>
              <w:spacing w:after="0"/>
              <w:ind w:left="100"/>
              <w:rPr>
                <w:noProof/>
              </w:rPr>
            </w:pPr>
            <w:bookmarkStart w:id="2" w:name="_Hlk65233818"/>
            <w:r w:rsidRPr="00E5262B">
              <w:rPr>
                <w:noProof/>
              </w:rPr>
              <w:t>To add NR</w:t>
            </w:r>
            <w:r w:rsidR="00397B87" w:rsidRPr="00E5262B">
              <w:rPr>
                <w:noProof/>
              </w:rPr>
              <w:t xml:space="preserve">5GC </w:t>
            </w:r>
            <w:r w:rsidR="002879F0" w:rsidRPr="00E5262B">
              <w:rPr>
                <w:noProof/>
              </w:rPr>
              <w:t>multilayer</w:t>
            </w:r>
            <w:r w:rsidR="00397B87" w:rsidRPr="00E5262B">
              <w:rPr>
                <w:noProof/>
              </w:rPr>
              <w:t xml:space="preserve"> </w:t>
            </w:r>
            <w:r w:rsidRPr="00E5262B">
              <w:rPr>
                <w:noProof/>
              </w:rPr>
              <w:t xml:space="preserve">test case </w:t>
            </w:r>
            <w:r w:rsidR="002879F0" w:rsidRPr="00E5262B">
              <w:rPr>
                <w:noProof/>
              </w:rPr>
              <w:t>11.3.</w:t>
            </w:r>
            <w:r w:rsidR="00FB2BB4">
              <w:rPr>
                <w:noProof/>
              </w:rPr>
              <w:t>7</w:t>
            </w:r>
            <w:r w:rsidRPr="00E5262B">
              <w:rPr>
                <w:noProof/>
              </w:rPr>
              <w:t xml:space="preserve"> to  the 5G/</w:t>
            </w:r>
            <w:r w:rsidR="00397B87" w:rsidRPr="00E5262B">
              <w:rPr>
                <w:noProof/>
              </w:rPr>
              <w:t>NR5GC</w:t>
            </w:r>
            <w:r w:rsidRPr="00E5262B">
              <w:rPr>
                <w:noProof/>
              </w:rPr>
              <w:t xml:space="preserve"> ATS for FR</w:t>
            </w:r>
            <w:r w:rsidR="00E97E50" w:rsidRPr="00E5262B">
              <w:rPr>
                <w:noProof/>
              </w:rPr>
              <w:t>1</w:t>
            </w:r>
            <w:r w:rsidRPr="00E5262B">
              <w:rPr>
                <w:noProof/>
              </w:rPr>
              <w:t xml:space="preserve"> path.</w:t>
            </w:r>
            <w:bookmarkEnd w:id="2"/>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316BC7E2" w:rsidR="001E41F3" w:rsidRPr="00E5262B" w:rsidRDefault="006851FC">
            <w:pPr>
              <w:pStyle w:val="CRCoverPage"/>
              <w:spacing w:after="0"/>
              <w:ind w:left="100"/>
              <w:rPr>
                <w:noProof/>
              </w:rPr>
            </w:pPr>
            <w:r w:rsidRPr="00E5262B">
              <w:rPr>
                <w:rFonts w:cs="Arial"/>
                <w:noProof/>
              </w:rPr>
              <w:t>This document lists all changes applied to NR</w:t>
            </w:r>
            <w:r w:rsidR="00397B87" w:rsidRPr="00E5262B">
              <w:rPr>
                <w:rFonts w:cs="Arial"/>
                <w:noProof/>
              </w:rPr>
              <w:t xml:space="preserve">5GC </w:t>
            </w:r>
            <w:r w:rsidR="002879F0" w:rsidRPr="00E5262B">
              <w:rPr>
                <w:rFonts w:cs="Arial"/>
                <w:noProof/>
              </w:rPr>
              <w:t>multilayer</w:t>
            </w:r>
            <w:r w:rsidR="00397B87" w:rsidRPr="00E5262B">
              <w:rPr>
                <w:rFonts w:cs="Arial"/>
                <w:noProof/>
              </w:rPr>
              <w:t xml:space="preserve"> </w:t>
            </w:r>
            <w:r w:rsidRPr="00E5262B">
              <w:rPr>
                <w:rFonts w:cs="Arial"/>
                <w:noProof/>
              </w:rPr>
              <w:t xml:space="preserve">test case </w:t>
            </w:r>
            <w:r w:rsidR="002879F0" w:rsidRPr="00E5262B">
              <w:rPr>
                <w:rFonts w:cs="Arial"/>
                <w:noProof/>
              </w:rPr>
              <w:t>11.3</w:t>
            </w:r>
            <w:r w:rsidR="00FB2BB4">
              <w:rPr>
                <w:rFonts w:cs="Arial"/>
                <w:noProof/>
              </w:rPr>
              <w:t>.7</w:t>
            </w:r>
            <w:r w:rsidRPr="00E5262B">
              <w:rPr>
                <w:rFonts w:cs="Arial"/>
                <w:noProof/>
              </w:rPr>
              <w:t xml:space="preserve"> required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2A03DF44" w:rsidR="001E41F3" w:rsidRPr="00E5262B" w:rsidRDefault="002879F0" w:rsidP="007B40DD">
            <w:pPr>
              <w:pStyle w:val="CRCoverPage"/>
              <w:spacing w:after="0"/>
              <w:rPr>
                <w:noProof/>
              </w:rPr>
            </w:pPr>
            <w:r w:rsidRPr="00E5262B">
              <w:rPr>
                <w:noProof/>
              </w:rPr>
              <w:t>11.3</w:t>
            </w:r>
            <w:r w:rsidR="00FB2BB4">
              <w:rPr>
                <w:noProof/>
              </w:rPr>
              <w:t>.7</w:t>
            </w:r>
            <w:r w:rsidR="00397B87" w:rsidRPr="00E5262B">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4EAFC087" w:rsidR="001E41F3" w:rsidRPr="00E5262B" w:rsidRDefault="002A100F" w:rsidP="00164E77">
            <w:pPr>
              <w:pStyle w:val="CRCoverPage"/>
              <w:spacing w:after="0"/>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4779E0B8" w:rsidR="001E41F3" w:rsidRPr="00E5262B" w:rsidRDefault="001E41F3" w:rsidP="00164E77">
            <w:pPr>
              <w:pStyle w:val="CRCoverPage"/>
              <w:spacing w:after="0"/>
              <w:rPr>
                <w:b/>
                <w:caps/>
                <w:noProof/>
              </w:rPr>
            </w:pP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287FAEF3" w:rsidR="001E41F3" w:rsidRPr="00E5262B" w:rsidRDefault="002A100F">
            <w:pPr>
              <w:pStyle w:val="CRCoverPage"/>
              <w:spacing w:after="0"/>
              <w:ind w:left="99"/>
              <w:rPr>
                <w:noProof/>
              </w:rPr>
            </w:pPr>
            <w:r>
              <w:rPr>
                <w:noProof/>
              </w:rPr>
              <w:t>38.523-1</w:t>
            </w:r>
            <w:r w:rsidR="00FD0214">
              <w:rPr>
                <w:noProof/>
              </w:rPr>
              <w:t xml:space="preserve"> R5-212789r1</w:t>
            </w: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3" w:name="_Toc72933800"/>
      <w:r w:rsidRPr="00E5262B">
        <w:rPr>
          <w:rStyle w:val="Emphasis"/>
          <w:rFonts w:cs="Arial"/>
          <w:i w:val="0"/>
        </w:rPr>
        <w:lastRenderedPageBreak/>
        <w:t>Table of Contents</w:t>
      </w:r>
      <w:bookmarkEnd w:id="3"/>
    </w:p>
    <w:p w14:paraId="1E89BA94" w14:textId="09627B5C" w:rsidR="00EC6C29" w:rsidRDefault="003A22C0">
      <w:pPr>
        <w:pStyle w:val="TOC1"/>
        <w:rPr>
          <w:rFonts w:asciiTheme="minorHAnsi" w:eastAsiaTheme="minorEastAsia"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EC6C29" w:rsidRPr="00C84DAE">
        <w:rPr>
          <w:rFonts w:cs="Arial"/>
          <w:iCs/>
        </w:rPr>
        <w:t>Table of Contents</w:t>
      </w:r>
      <w:r w:rsidR="00EC6C29">
        <w:tab/>
      </w:r>
      <w:r w:rsidR="00EC6C29">
        <w:fldChar w:fldCharType="begin"/>
      </w:r>
      <w:r w:rsidR="00EC6C29">
        <w:instrText xml:space="preserve"> PAGEREF _Toc72933800 \h </w:instrText>
      </w:r>
      <w:r w:rsidR="00EC6C29">
        <w:fldChar w:fldCharType="separate"/>
      </w:r>
      <w:r w:rsidR="00EC6C29">
        <w:t>2</w:t>
      </w:r>
      <w:r w:rsidR="00EC6C29">
        <w:fldChar w:fldCharType="end"/>
      </w:r>
    </w:p>
    <w:p w14:paraId="24C79077" w14:textId="481893AC" w:rsidR="00EC6C29" w:rsidRDefault="00EC6C29">
      <w:pPr>
        <w:pStyle w:val="TOC1"/>
        <w:rPr>
          <w:rFonts w:asciiTheme="minorHAnsi" w:eastAsiaTheme="minorEastAsia" w:hAnsiTheme="minorHAnsi" w:cstheme="minorBidi"/>
          <w:szCs w:val="22"/>
          <w:lang w:val="en-US"/>
        </w:rPr>
      </w:pPr>
      <w:r w:rsidRPr="00C84DAE">
        <w:rPr>
          <w:b/>
          <w:lang w:eastAsia="ja-JP"/>
        </w:rPr>
        <w:t>1</w:t>
      </w:r>
      <w:r>
        <w:rPr>
          <w:rFonts w:asciiTheme="minorHAnsi" w:eastAsiaTheme="minorEastAsia" w:hAnsiTheme="minorHAnsi" w:cstheme="minorBidi"/>
          <w:szCs w:val="22"/>
          <w:lang w:val="en-US"/>
        </w:rPr>
        <w:tab/>
      </w:r>
      <w:r w:rsidRPr="00C84DAE">
        <w:rPr>
          <w:b/>
          <w:lang w:eastAsia="ja-JP"/>
        </w:rPr>
        <w:t>Overview</w:t>
      </w:r>
      <w:r>
        <w:tab/>
      </w:r>
      <w:r>
        <w:fldChar w:fldCharType="begin"/>
      </w:r>
      <w:r>
        <w:instrText xml:space="preserve"> PAGEREF _Toc72933801 \h </w:instrText>
      </w:r>
      <w:r>
        <w:fldChar w:fldCharType="separate"/>
      </w:r>
      <w:r>
        <w:t>3</w:t>
      </w:r>
      <w:r>
        <w:fldChar w:fldCharType="end"/>
      </w:r>
    </w:p>
    <w:p w14:paraId="16FDF0C3" w14:textId="2AFDCD29" w:rsidR="00EC6C29" w:rsidRDefault="00EC6C29">
      <w:pPr>
        <w:pStyle w:val="TOC2"/>
        <w:rPr>
          <w:rFonts w:asciiTheme="minorHAnsi" w:eastAsiaTheme="minorEastAsia" w:hAnsiTheme="minorHAnsi" w:cstheme="minorBidi"/>
          <w:sz w:val="22"/>
          <w:szCs w:val="22"/>
          <w:lang w:val="en-US"/>
        </w:rPr>
      </w:pPr>
      <w:r w:rsidRPr="00C84DAE">
        <w:rPr>
          <w:b/>
        </w:rPr>
        <w:t>1.1</w:t>
      </w:r>
      <w:r>
        <w:rPr>
          <w:rFonts w:asciiTheme="minorHAnsi" w:eastAsiaTheme="minorEastAsia" w:hAnsiTheme="minorHAnsi" w:cstheme="minorBidi"/>
          <w:sz w:val="22"/>
          <w:szCs w:val="22"/>
          <w:lang w:val="en-US"/>
        </w:rPr>
        <w:tab/>
      </w:r>
      <w:r w:rsidRPr="00C84DAE">
        <w:rPr>
          <w:b/>
        </w:rPr>
        <w:t>Verification Test Summary</w:t>
      </w:r>
      <w:r>
        <w:tab/>
      </w:r>
      <w:r>
        <w:fldChar w:fldCharType="begin"/>
      </w:r>
      <w:r>
        <w:instrText xml:space="preserve"> PAGEREF _Toc72933802 \h </w:instrText>
      </w:r>
      <w:r>
        <w:fldChar w:fldCharType="separate"/>
      </w:r>
      <w:r>
        <w:t>3</w:t>
      </w:r>
      <w:r>
        <w:fldChar w:fldCharType="end"/>
      </w:r>
    </w:p>
    <w:p w14:paraId="270A1FEA" w14:textId="3D0F9B7F" w:rsidR="00EC6C29" w:rsidRDefault="00EC6C29">
      <w:pPr>
        <w:pStyle w:val="TOC1"/>
        <w:rPr>
          <w:rFonts w:asciiTheme="minorHAnsi" w:eastAsiaTheme="minorEastAsia" w:hAnsiTheme="minorHAnsi" w:cstheme="minorBidi"/>
          <w:szCs w:val="22"/>
          <w:lang w:val="en-US"/>
        </w:rPr>
      </w:pPr>
      <w:r w:rsidRPr="00C84DAE">
        <w:rPr>
          <w:b/>
        </w:rPr>
        <w:t>2</w:t>
      </w:r>
      <w:r>
        <w:rPr>
          <w:rFonts w:asciiTheme="minorHAnsi" w:eastAsiaTheme="minorEastAsia" w:hAnsiTheme="minorHAnsi" w:cstheme="minorBidi"/>
          <w:szCs w:val="22"/>
          <w:lang w:val="en-US"/>
        </w:rPr>
        <w:tab/>
      </w:r>
      <w:r w:rsidRPr="00C84DAE">
        <w:rPr>
          <w:b/>
        </w:rPr>
        <w:t>Corrections required</w:t>
      </w:r>
      <w:r>
        <w:tab/>
      </w:r>
      <w:r>
        <w:fldChar w:fldCharType="begin"/>
      </w:r>
      <w:r>
        <w:instrText xml:space="preserve"> PAGEREF _Toc72933803 \h </w:instrText>
      </w:r>
      <w:r>
        <w:fldChar w:fldCharType="separate"/>
      </w:r>
      <w:r>
        <w:t>3</w:t>
      </w:r>
      <w:r>
        <w:fldChar w:fldCharType="end"/>
      </w:r>
    </w:p>
    <w:p w14:paraId="4A771AE4" w14:textId="1D2C7E33" w:rsidR="00EC6C29" w:rsidRDefault="00EC6C29">
      <w:pPr>
        <w:pStyle w:val="TOC2"/>
        <w:rPr>
          <w:rFonts w:asciiTheme="minorHAnsi" w:eastAsiaTheme="minorEastAsia" w:hAnsiTheme="minorHAnsi" w:cstheme="minorBidi"/>
          <w:sz w:val="22"/>
          <w:szCs w:val="22"/>
          <w:lang w:val="en-US"/>
        </w:rPr>
      </w:pPr>
      <w:r w:rsidRPr="00C84DAE">
        <w:rPr>
          <w:rFonts w:cs="Arial"/>
          <w:b/>
          <w:lang w:val="en-US" w:eastAsia="zh-CN"/>
        </w:rPr>
        <w:t>2.1</w:t>
      </w:r>
      <w:r>
        <w:rPr>
          <w:rFonts w:asciiTheme="minorHAnsi" w:eastAsiaTheme="minorEastAsia" w:hAnsiTheme="minorHAnsi" w:cstheme="minorBidi"/>
          <w:sz w:val="22"/>
          <w:szCs w:val="22"/>
          <w:lang w:val="en-US"/>
        </w:rPr>
        <w:tab/>
      </w:r>
      <w:r w:rsidRPr="00C84DAE">
        <w:rPr>
          <w:rFonts w:cs="Arial"/>
          <w:b/>
          <w:color w:val="000000"/>
          <w:lang w:eastAsia="en-GB"/>
        </w:rPr>
        <w:t>Change 1</w:t>
      </w:r>
      <w:r>
        <w:tab/>
      </w:r>
      <w:r>
        <w:fldChar w:fldCharType="begin"/>
      </w:r>
      <w:r>
        <w:instrText xml:space="preserve"> PAGEREF _Toc72933804 \h </w:instrText>
      </w:r>
      <w:r>
        <w:fldChar w:fldCharType="separate"/>
      </w:r>
      <w:r>
        <w:t>3</w:t>
      </w:r>
      <w:r>
        <w:fldChar w:fldCharType="end"/>
      </w:r>
    </w:p>
    <w:p w14:paraId="564F7039" w14:textId="51F752C7" w:rsidR="00EC6C29" w:rsidRDefault="00EC6C29">
      <w:pPr>
        <w:pStyle w:val="TOC2"/>
        <w:rPr>
          <w:rFonts w:asciiTheme="minorHAnsi" w:eastAsiaTheme="minorEastAsia" w:hAnsiTheme="minorHAnsi" w:cstheme="minorBidi"/>
          <w:sz w:val="22"/>
          <w:szCs w:val="22"/>
          <w:lang w:val="en-US"/>
        </w:rPr>
      </w:pPr>
      <w:r w:rsidRPr="00C84DAE">
        <w:rPr>
          <w:rFonts w:cs="Arial"/>
          <w:b/>
          <w:lang w:val="en-US" w:eastAsia="zh-CN"/>
        </w:rPr>
        <w:t>2.2</w:t>
      </w:r>
      <w:r>
        <w:rPr>
          <w:rFonts w:asciiTheme="minorHAnsi" w:eastAsiaTheme="minorEastAsia" w:hAnsiTheme="minorHAnsi" w:cstheme="minorBidi"/>
          <w:sz w:val="22"/>
          <w:szCs w:val="22"/>
          <w:lang w:val="en-US"/>
        </w:rPr>
        <w:tab/>
      </w:r>
      <w:r w:rsidRPr="00C84DAE">
        <w:rPr>
          <w:rFonts w:cs="Arial"/>
          <w:b/>
          <w:color w:val="000000"/>
          <w:lang w:eastAsia="en-GB"/>
        </w:rPr>
        <w:t>Change 2</w:t>
      </w:r>
      <w:r>
        <w:tab/>
      </w:r>
      <w:r>
        <w:fldChar w:fldCharType="begin"/>
      </w:r>
      <w:r>
        <w:instrText xml:space="preserve"> PAGEREF _Toc72933805 \h </w:instrText>
      </w:r>
      <w:r>
        <w:fldChar w:fldCharType="separate"/>
      </w:r>
      <w:r>
        <w:t>6</w:t>
      </w:r>
      <w:r>
        <w:fldChar w:fldCharType="end"/>
      </w:r>
    </w:p>
    <w:p w14:paraId="40911AEA" w14:textId="05151D14" w:rsidR="00EC6C29" w:rsidRDefault="00EC6C29">
      <w:pPr>
        <w:pStyle w:val="TOC1"/>
        <w:rPr>
          <w:rFonts w:asciiTheme="minorHAnsi" w:eastAsiaTheme="minorEastAsia" w:hAnsiTheme="minorHAnsi" w:cstheme="minorBidi"/>
          <w:szCs w:val="22"/>
          <w:lang w:val="en-US"/>
        </w:rPr>
      </w:pPr>
      <w:r w:rsidRPr="00C84DAE">
        <w:rPr>
          <w:b/>
          <w:bCs/>
        </w:rPr>
        <w:t>3</w:t>
      </w:r>
      <w:r>
        <w:rPr>
          <w:rFonts w:asciiTheme="minorHAnsi" w:eastAsiaTheme="minorEastAsia" w:hAnsiTheme="minorHAnsi" w:cstheme="minorBidi"/>
          <w:szCs w:val="22"/>
          <w:lang w:val="en-US"/>
        </w:rPr>
        <w:tab/>
      </w:r>
      <w:r w:rsidRPr="00C84DAE">
        <w:rPr>
          <w:b/>
          <w:bCs/>
        </w:rPr>
        <w:t>Branches executed</w:t>
      </w:r>
      <w:r>
        <w:tab/>
      </w:r>
      <w:r>
        <w:fldChar w:fldCharType="begin"/>
      </w:r>
      <w:r>
        <w:instrText xml:space="preserve"> PAGEREF _Toc72933806 \h </w:instrText>
      </w:r>
      <w:r>
        <w:fldChar w:fldCharType="separate"/>
      </w:r>
      <w:r>
        <w:t>8</w:t>
      </w:r>
      <w:r>
        <w:fldChar w:fldCharType="end"/>
      </w:r>
    </w:p>
    <w:p w14:paraId="19C2658B" w14:textId="1DC8CB65" w:rsidR="00EC6C29" w:rsidRDefault="00EC6C29">
      <w:pPr>
        <w:pStyle w:val="TOC1"/>
        <w:rPr>
          <w:rFonts w:asciiTheme="minorHAnsi" w:eastAsiaTheme="minorEastAsia" w:hAnsiTheme="minorHAnsi" w:cstheme="minorBidi"/>
          <w:szCs w:val="22"/>
          <w:lang w:val="en-US"/>
        </w:rPr>
      </w:pPr>
      <w:r w:rsidRPr="00C84DAE">
        <w:rPr>
          <w:rFonts w:cs="Arial"/>
          <w:b/>
        </w:rPr>
        <w:t>4</w:t>
      </w:r>
      <w:r>
        <w:rPr>
          <w:rFonts w:asciiTheme="minorHAnsi" w:eastAsiaTheme="minorEastAsia" w:hAnsiTheme="minorHAnsi" w:cstheme="minorBidi"/>
          <w:szCs w:val="22"/>
          <w:lang w:val="en-US"/>
        </w:rPr>
        <w:tab/>
      </w:r>
      <w:r w:rsidRPr="00C84DAE">
        <w:rPr>
          <w:rFonts w:cs="Arial"/>
          <w:b/>
        </w:rPr>
        <w:t>Execution Log Files</w:t>
      </w:r>
      <w:r>
        <w:tab/>
      </w:r>
      <w:r>
        <w:fldChar w:fldCharType="begin"/>
      </w:r>
      <w:r>
        <w:instrText xml:space="preserve"> PAGEREF _Toc72933807 \h </w:instrText>
      </w:r>
      <w:r>
        <w:fldChar w:fldCharType="separate"/>
      </w:r>
      <w:r>
        <w:t>9</w:t>
      </w:r>
      <w:r>
        <w:fldChar w:fldCharType="end"/>
      </w:r>
    </w:p>
    <w:p w14:paraId="51BE3380" w14:textId="38E59932" w:rsidR="00EC6C29" w:rsidRDefault="00EC6C29">
      <w:pPr>
        <w:pStyle w:val="TOC2"/>
        <w:rPr>
          <w:rFonts w:asciiTheme="minorHAnsi" w:eastAsiaTheme="minorEastAsia" w:hAnsiTheme="minorHAnsi" w:cstheme="minorBidi"/>
          <w:sz w:val="22"/>
          <w:szCs w:val="22"/>
          <w:lang w:val="en-US"/>
        </w:rPr>
      </w:pPr>
      <w:r w:rsidRPr="00C84DAE">
        <w:rPr>
          <w:rFonts w:cs="Arial"/>
          <w:b/>
        </w:rPr>
        <w:t>4.1</w:t>
      </w:r>
      <w:r>
        <w:rPr>
          <w:rFonts w:asciiTheme="minorHAnsi" w:eastAsiaTheme="minorEastAsia" w:hAnsiTheme="minorHAnsi" w:cstheme="minorBidi"/>
          <w:sz w:val="22"/>
          <w:szCs w:val="22"/>
          <w:lang w:val="en-US"/>
        </w:rPr>
        <w:tab/>
      </w:r>
      <w:r w:rsidRPr="00C84DAE">
        <w:rPr>
          <w:rFonts w:cs="Arial"/>
          <w:b/>
        </w:rPr>
        <w:t>Qualcomm SM8350+SDX60</w:t>
      </w:r>
      <w:r>
        <w:tab/>
      </w:r>
      <w:r>
        <w:fldChar w:fldCharType="begin"/>
      </w:r>
      <w:r>
        <w:instrText xml:space="preserve"> PAGEREF _Toc72933808 \h </w:instrText>
      </w:r>
      <w:r>
        <w:fldChar w:fldCharType="separate"/>
      </w:r>
      <w:r>
        <w:t>9</w:t>
      </w:r>
      <w:r>
        <w:fldChar w:fldCharType="end"/>
      </w:r>
    </w:p>
    <w:p w14:paraId="08CAA393" w14:textId="7036F36D" w:rsidR="00EC6C29" w:rsidRDefault="00EC6C29">
      <w:pPr>
        <w:pStyle w:val="TOC1"/>
        <w:rPr>
          <w:rFonts w:asciiTheme="minorHAnsi" w:eastAsiaTheme="minorEastAsia" w:hAnsiTheme="minorHAnsi" w:cstheme="minorBidi"/>
          <w:szCs w:val="22"/>
          <w:lang w:val="en-US"/>
        </w:rPr>
      </w:pPr>
      <w:r w:rsidRPr="00C84DAE">
        <w:rPr>
          <w:rFonts w:cs="Arial"/>
          <w:b/>
        </w:rPr>
        <w:t>5</w:t>
      </w:r>
      <w:r>
        <w:rPr>
          <w:rFonts w:asciiTheme="minorHAnsi" w:eastAsiaTheme="minorEastAsia" w:hAnsiTheme="minorHAnsi" w:cstheme="minorBidi"/>
          <w:szCs w:val="22"/>
          <w:lang w:val="en-US"/>
        </w:rPr>
        <w:tab/>
      </w:r>
      <w:r w:rsidRPr="00C84DAE">
        <w:rPr>
          <w:rFonts w:cs="Arial"/>
          <w:b/>
        </w:rPr>
        <w:t>References</w:t>
      </w:r>
      <w:r>
        <w:tab/>
      </w:r>
      <w:r>
        <w:fldChar w:fldCharType="begin"/>
      </w:r>
      <w:r>
        <w:instrText xml:space="preserve"> PAGEREF _Toc72933809 \h </w:instrText>
      </w:r>
      <w:r>
        <w:fldChar w:fldCharType="separate"/>
      </w:r>
      <w:r>
        <w:t>9</w:t>
      </w:r>
      <w:r>
        <w:fldChar w:fldCharType="end"/>
      </w:r>
    </w:p>
    <w:p w14:paraId="2E4D4796" w14:textId="60F1EB5C"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4" w:name="_Toc122434485"/>
      <w:bookmarkStart w:id="5" w:name="_Toc72933801"/>
      <w:r w:rsidRPr="00E5262B">
        <w:rPr>
          <w:b/>
          <w:lang w:eastAsia="ja-JP"/>
        </w:rPr>
        <w:lastRenderedPageBreak/>
        <w:t>Overview</w:t>
      </w:r>
      <w:bookmarkEnd w:id="4"/>
      <w:bookmarkEnd w:id="5"/>
    </w:p>
    <w:p w14:paraId="5AD0086A" w14:textId="4D92A903"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2879F0" w:rsidRPr="00E5262B">
        <w:rPr>
          <w:rFonts w:cs="Arial"/>
        </w:rPr>
        <w:t>11.3.</w:t>
      </w:r>
      <w:r w:rsidR="00A32967">
        <w:rPr>
          <w:rFonts w:cs="Arial"/>
        </w:rPr>
        <w:t>7</w:t>
      </w:r>
      <w:r w:rsidRPr="00E5262B">
        <w:rPr>
          <w:rFonts w:cs="Arial"/>
        </w:rPr>
        <w:t xml:space="preserve"> which is part of the</w:t>
      </w:r>
      <w:r w:rsidR="007B40DD" w:rsidRPr="00E5262B">
        <w:rPr>
          <w:rFonts w:cs="Arial"/>
        </w:rPr>
        <w:t xml:space="preserve"> 5G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3E6AFD5C"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hyperlink r:id="rId13" w:history="1">
        <w:r w:rsidR="00666134" w:rsidRPr="00B776AF">
          <w:rPr>
            <w:rStyle w:val="Hyperlink"/>
            <w:rFonts w:cs="Arial"/>
            <w:lang w:eastAsia="ja-JP"/>
          </w:rPr>
          <w:t>shaun.harry@keysight.com</w:t>
        </w:r>
      </w:hyperlink>
    </w:p>
    <w:p w14:paraId="5E816392" w14:textId="4765C788" w:rsidR="00666134" w:rsidRDefault="00666134"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Narendra Kalahasti</w:t>
      </w:r>
    </w:p>
    <w:p w14:paraId="26A484D3" w14:textId="691AA411" w:rsidR="00666134" w:rsidRDefault="00666134"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w:t>
      </w:r>
      <w:hyperlink r:id="rId14" w:history="1">
        <w:r w:rsidRPr="00B776AF">
          <w:rPr>
            <w:rStyle w:val="Hyperlink"/>
            <w:rFonts w:cs="Arial"/>
            <w:lang w:eastAsia="ja-JP"/>
          </w:rPr>
          <w:t>Narendra.kalahasti@anritsu.com</w:t>
        </w:r>
      </w:hyperlink>
    </w:p>
    <w:p w14:paraId="059F7D76" w14:textId="77777777" w:rsidR="00666134" w:rsidRPr="00E5262B" w:rsidRDefault="00666134"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6" w:name="_Toc72933802"/>
      <w:r w:rsidRPr="00E5262B">
        <w:rPr>
          <w:b/>
        </w:rPr>
        <w:t>Verification Test Summary</w:t>
      </w:r>
      <w:bookmarkEnd w:id="6"/>
      <w:r w:rsidRPr="00E5262B">
        <w:rPr>
          <w:b/>
        </w:rPr>
        <w:t xml:space="preserve"> </w:t>
      </w:r>
    </w:p>
    <w:p w14:paraId="1DDFE21D" w14:textId="2E0ACB34"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2879F0" w:rsidRPr="00E5262B">
        <w:rPr>
          <w:rFonts w:cs="Arial"/>
          <w:lang w:eastAsia="ja-JP"/>
        </w:rPr>
        <w:t>11.3.</w:t>
      </w:r>
      <w:r w:rsidR="00A32967">
        <w:rPr>
          <w:rFonts w:cs="Arial"/>
          <w:lang w:eastAsia="ja-JP"/>
        </w:rPr>
        <w:t>7</w:t>
      </w:r>
      <w:r w:rsidR="00410243" w:rsidRPr="00E5262B">
        <w:rPr>
          <w:rFonts w:cs="Arial"/>
          <w:lang w:eastAsia="ja-JP"/>
        </w:rPr>
        <w:t>.NR5GC</w:t>
      </w:r>
    </w:p>
    <w:p w14:paraId="30F24256" w14:textId="70725EAF"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A32967">
        <w:rPr>
          <w:rFonts w:cs="Arial"/>
          <w:lang w:eastAsia="ja-JP"/>
        </w:rPr>
        <w:t>12</w:t>
      </w:r>
    </w:p>
    <w:p w14:paraId="58E7A1E0" w14:textId="68F4A653"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r w:rsidR="00666134">
        <w:rPr>
          <w:rFonts w:cs="Arial"/>
          <w:lang w:eastAsia="ja-JP"/>
        </w:rPr>
        <w:t xml:space="preserve"> and </w:t>
      </w:r>
      <w:r w:rsidR="00666134" w:rsidRPr="00666134">
        <w:rPr>
          <w:rFonts w:cs="Arial"/>
          <w:lang w:eastAsia="ja-JP"/>
        </w:rPr>
        <w:t>Anritsu Protocol Conformance Test System ME7834NR</w:t>
      </w:r>
    </w:p>
    <w:p w14:paraId="4939F6E6" w14:textId="73E236D4"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r w:rsidR="00A32967" w:rsidRPr="00A32967">
        <w:rPr>
          <w:rFonts w:cs="Arial"/>
          <w:bCs/>
          <w:lang w:eastAsia="ja-JP"/>
        </w:rPr>
        <w:t>Qualcomm SM8350+SDX60</w:t>
      </w:r>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38209A1D" w:rsidR="003A22C0" w:rsidRDefault="003A22C0" w:rsidP="003A22C0">
      <w:pPr>
        <w:pStyle w:val="Heading1"/>
        <w:numPr>
          <w:ilvl w:val="0"/>
          <w:numId w:val="1"/>
        </w:numPr>
        <w:overflowPunct w:val="0"/>
        <w:autoSpaceDE w:val="0"/>
        <w:autoSpaceDN w:val="0"/>
        <w:adjustRightInd w:val="0"/>
        <w:rPr>
          <w:b/>
        </w:rPr>
      </w:pPr>
      <w:bookmarkStart w:id="7" w:name="_Toc122434488"/>
      <w:bookmarkStart w:id="8" w:name="_Toc295288959"/>
      <w:bookmarkStart w:id="9" w:name="_Toc72933803"/>
      <w:r w:rsidRPr="00E5262B">
        <w:rPr>
          <w:b/>
        </w:rPr>
        <w:t>Corrections required</w:t>
      </w:r>
      <w:bookmarkEnd w:id="7"/>
      <w:bookmarkEnd w:id="8"/>
      <w:bookmarkEnd w:id="9"/>
    </w:p>
    <w:p w14:paraId="4F4BDE30" w14:textId="77777777" w:rsidR="000710EF" w:rsidRPr="00EB2F79" w:rsidRDefault="000710EF" w:rsidP="000710EF">
      <w:pPr>
        <w:pStyle w:val="Heading2"/>
        <w:numPr>
          <w:ilvl w:val="1"/>
          <w:numId w:val="1"/>
        </w:numPr>
        <w:overflowPunct w:val="0"/>
        <w:autoSpaceDE w:val="0"/>
        <w:autoSpaceDN w:val="0"/>
        <w:adjustRightInd w:val="0"/>
        <w:spacing w:before="480"/>
        <w:rPr>
          <w:rFonts w:cs="Arial"/>
          <w:b/>
          <w:lang w:val="en-US" w:eastAsia="zh-CN"/>
        </w:rPr>
      </w:pPr>
      <w:bookmarkStart w:id="10" w:name="_Toc72228058"/>
      <w:bookmarkStart w:id="11" w:name="_Toc72933804"/>
      <w:r>
        <w:rPr>
          <w:rFonts w:cs="Arial"/>
          <w:b/>
          <w:color w:val="000000"/>
          <w:sz w:val="28"/>
          <w:szCs w:val="28"/>
          <w:lang w:eastAsia="en-GB"/>
        </w:rPr>
        <w:t>Change 1</w:t>
      </w:r>
      <w:bookmarkEnd w:id="10"/>
      <w:bookmarkEnd w:id="11"/>
    </w:p>
    <w:tbl>
      <w:tblPr>
        <w:tblW w:w="9721"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2"/>
        <w:gridCol w:w="7659"/>
      </w:tblGrid>
      <w:tr w:rsidR="000710EF" w14:paraId="61D26F8C" w14:textId="77777777" w:rsidTr="00CC3D89">
        <w:trPr>
          <w:trHeight w:val="447"/>
        </w:trPr>
        <w:tc>
          <w:tcPr>
            <w:tcW w:w="2062" w:type="dxa"/>
            <w:tcBorders>
              <w:top w:val="single" w:sz="4" w:space="0" w:color="auto"/>
              <w:left w:val="single" w:sz="4" w:space="0" w:color="auto"/>
              <w:bottom w:val="single" w:sz="4" w:space="0" w:color="auto"/>
              <w:right w:val="single" w:sz="4" w:space="0" w:color="auto"/>
            </w:tcBorders>
            <w:hideMark/>
          </w:tcPr>
          <w:p w14:paraId="2C97C117" w14:textId="77777777" w:rsidR="000710EF" w:rsidRDefault="000710EF" w:rsidP="00CC3D89">
            <w:pPr>
              <w:spacing w:before="40" w:after="40"/>
              <w:rPr>
                <w:rFonts w:ascii="Arial" w:hAnsi="Arial" w:cs="Arial"/>
                <w:b/>
              </w:rPr>
            </w:pPr>
            <w:r>
              <w:rPr>
                <w:rFonts w:ascii="Arial" w:hAnsi="Arial" w:cs="Arial"/>
                <w:b/>
                <w:lang w:val="en-US" w:eastAsia="zh-CN"/>
              </w:rPr>
              <w:t>Function</w:t>
            </w:r>
            <w:r>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54D7472D" w14:textId="77777777" w:rsidR="000710EF" w:rsidRDefault="000710EF" w:rsidP="00CC3D89">
            <w:pPr>
              <w:spacing w:after="0"/>
              <w:rPr>
                <w:rFonts w:eastAsia="SimSun"/>
                <w:lang w:val="en-US" w:eastAsia="zh-CN"/>
              </w:rPr>
            </w:pPr>
            <w:r w:rsidRPr="00056BFE">
              <w:rPr>
                <w:rFonts w:ascii="Arial" w:hAnsi="Arial"/>
                <w:bCs/>
                <w:lang w:val="en-US" w:eastAsia="en-GB"/>
              </w:rPr>
              <w:t>fl_TC_11_3_7_TestBody</w:t>
            </w:r>
          </w:p>
        </w:tc>
      </w:tr>
      <w:tr w:rsidR="000710EF" w14:paraId="18DE508A" w14:textId="77777777" w:rsidTr="00CC3D89">
        <w:trPr>
          <w:trHeight w:val="549"/>
        </w:trPr>
        <w:tc>
          <w:tcPr>
            <w:tcW w:w="2062" w:type="dxa"/>
            <w:tcBorders>
              <w:top w:val="single" w:sz="4" w:space="0" w:color="auto"/>
              <w:left w:val="single" w:sz="4" w:space="0" w:color="auto"/>
              <w:bottom w:val="single" w:sz="4" w:space="0" w:color="auto"/>
              <w:right w:val="single" w:sz="4" w:space="0" w:color="auto"/>
            </w:tcBorders>
            <w:hideMark/>
          </w:tcPr>
          <w:p w14:paraId="610E44C5" w14:textId="77777777" w:rsidR="000710EF" w:rsidRDefault="000710EF" w:rsidP="00CC3D89">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38B4B64B" w14:textId="77777777" w:rsidR="00FD0214" w:rsidRPr="00FE2E4C" w:rsidRDefault="00FD0214" w:rsidP="00FD0214">
            <w:pPr>
              <w:pStyle w:val="CRCoverPage"/>
              <w:numPr>
                <w:ilvl w:val="0"/>
                <w:numId w:val="14"/>
              </w:numPr>
              <w:spacing w:after="0"/>
              <w:rPr>
                <w:noProof/>
                <w:lang w:eastAsia="zh-CN"/>
              </w:rPr>
            </w:pPr>
            <w:r w:rsidRPr="00FE2E4C">
              <w:rPr>
                <w:lang w:eastAsia="zh-CN"/>
              </w:rPr>
              <w:t xml:space="preserve">SS modifies NR Cell 1 SIB1 at step 3, Short Message shall be sent to inform UE to </w:t>
            </w:r>
            <w:r w:rsidRPr="00FE2E4C">
              <w:t>acquire new SIB1.</w:t>
            </w:r>
          </w:p>
          <w:p w14:paraId="07C22953" w14:textId="77777777" w:rsidR="00FD0214" w:rsidRPr="00FE2E4C" w:rsidRDefault="00FD0214" w:rsidP="00FD0214">
            <w:pPr>
              <w:pStyle w:val="CRCoverPage"/>
              <w:numPr>
                <w:ilvl w:val="0"/>
                <w:numId w:val="14"/>
              </w:numPr>
              <w:spacing w:after="0"/>
              <w:rPr>
                <w:noProof/>
              </w:rPr>
            </w:pPr>
            <w:r w:rsidRPr="00FE2E4C">
              <w:rPr>
                <w:noProof/>
              </w:rPr>
              <w:t>If UE supports other RATs, UE may try to find service to place the emergency call (step 1) since emergency access is barred on NR Cell 1. In this case UE will send a REGISTRATION REQUEST instead of a SERVICE REQUEST so this needs to be accounted for at Step 8.</w:t>
            </w:r>
          </w:p>
          <w:p w14:paraId="3EB812F8" w14:textId="77777777" w:rsidR="00FD0214" w:rsidRPr="00FE2E4C" w:rsidRDefault="00FD0214" w:rsidP="00FD0214">
            <w:pPr>
              <w:pStyle w:val="CRCoverPage"/>
              <w:numPr>
                <w:ilvl w:val="0"/>
                <w:numId w:val="14"/>
              </w:numPr>
              <w:spacing w:after="0"/>
              <w:rPr>
                <w:noProof/>
              </w:rPr>
            </w:pPr>
            <w:r w:rsidRPr="00FE2E4C">
              <w:t>UEs may re-attempt the emergency call triggered at step 5 after step 9 and before postamble procedure, which will fail the TC. Thus, the service request procedure shall be handled but not completed since UE may not support emergency call over NR and the TC will become complicated if both IMS emergency call over NR and EPS fallback cases are handled. In this case UE will start T3580 after the transmission of PDU SESSION ESTABLISHMENT REQUEST message for emergency call. While T3580 is running, the postamble procedure can be performed successfully without any interruption.</w:t>
            </w:r>
          </w:p>
          <w:p w14:paraId="7D3C999E" w14:textId="110CF236" w:rsidR="000710EF" w:rsidRPr="00DA6634" w:rsidRDefault="000710EF" w:rsidP="00FD0214">
            <w:pPr>
              <w:pStyle w:val="CRCoverPage"/>
              <w:spacing w:after="0"/>
              <w:rPr>
                <w:bCs/>
                <w:lang w:val="en-US" w:eastAsia="en-GB"/>
              </w:rPr>
            </w:pPr>
          </w:p>
        </w:tc>
      </w:tr>
      <w:tr w:rsidR="000710EF" w14:paraId="1BA2298B" w14:textId="77777777" w:rsidTr="00CC3D89">
        <w:tc>
          <w:tcPr>
            <w:tcW w:w="2062" w:type="dxa"/>
            <w:tcBorders>
              <w:top w:val="single" w:sz="4" w:space="0" w:color="auto"/>
              <w:left w:val="single" w:sz="4" w:space="0" w:color="auto"/>
              <w:bottom w:val="single" w:sz="4" w:space="0" w:color="auto"/>
              <w:right w:val="single" w:sz="4" w:space="0" w:color="auto"/>
            </w:tcBorders>
            <w:hideMark/>
          </w:tcPr>
          <w:p w14:paraId="23C487A4" w14:textId="77777777" w:rsidR="000710EF" w:rsidRDefault="000710EF" w:rsidP="00CC3D89">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268FC95E" w14:textId="40C1C6F1" w:rsidR="00FD0214" w:rsidRPr="00FD0214" w:rsidRDefault="00FD0214" w:rsidP="00FD0214">
            <w:pPr>
              <w:pStyle w:val="ListParagraph"/>
              <w:numPr>
                <w:ilvl w:val="0"/>
                <w:numId w:val="16"/>
              </w:numPr>
              <w:spacing w:after="0"/>
              <w:rPr>
                <w:rFonts w:ascii="Arial" w:hAnsi="Arial"/>
                <w:bCs/>
                <w:lang w:val="en-US" w:eastAsia="en-GB"/>
              </w:rPr>
            </w:pPr>
            <w:r w:rsidRPr="00FD0214">
              <w:rPr>
                <w:rFonts w:ascii="Arial" w:hAnsi="Arial"/>
                <w:bCs/>
                <w:lang w:val="en-US" w:eastAsia="en-GB"/>
              </w:rPr>
              <w:t>Send short message at step 3</w:t>
            </w:r>
          </w:p>
          <w:p w14:paraId="549D8F2C" w14:textId="77777777" w:rsidR="00FD0214" w:rsidRDefault="00FD0214" w:rsidP="00FD0214">
            <w:pPr>
              <w:pStyle w:val="ListParagraph"/>
              <w:spacing w:after="0"/>
              <w:rPr>
                <w:rFonts w:ascii="Arial" w:hAnsi="Arial"/>
                <w:bCs/>
                <w:lang w:val="en-US" w:eastAsia="en-GB"/>
              </w:rPr>
            </w:pPr>
          </w:p>
          <w:p w14:paraId="598B943C" w14:textId="77777777" w:rsidR="00FD0214" w:rsidRDefault="00FD0214" w:rsidP="00FD0214">
            <w:pPr>
              <w:pStyle w:val="ListParagraph"/>
              <w:numPr>
                <w:ilvl w:val="0"/>
                <w:numId w:val="16"/>
              </w:numPr>
              <w:spacing w:after="0"/>
              <w:rPr>
                <w:rFonts w:ascii="Arial" w:hAnsi="Arial"/>
                <w:bCs/>
                <w:lang w:val="en-US" w:eastAsia="en-GB"/>
              </w:rPr>
            </w:pPr>
            <w:r>
              <w:rPr>
                <w:rFonts w:ascii="Arial" w:hAnsi="Arial"/>
                <w:bCs/>
                <w:lang w:val="en-US" w:eastAsia="en-GB"/>
              </w:rPr>
              <w:t>Allow REGISTRATION REQUEST at step 8</w:t>
            </w:r>
          </w:p>
          <w:p w14:paraId="5AC29DCF" w14:textId="77777777" w:rsidR="00FD0214" w:rsidRPr="00FD0214" w:rsidRDefault="00FD0214" w:rsidP="00FD0214">
            <w:pPr>
              <w:pStyle w:val="ListParagraph"/>
              <w:rPr>
                <w:rFonts w:ascii="Arial" w:hAnsi="Arial"/>
                <w:bCs/>
                <w:lang w:val="en-US" w:eastAsia="en-GB"/>
              </w:rPr>
            </w:pPr>
          </w:p>
          <w:p w14:paraId="45945952" w14:textId="1DE896FE" w:rsidR="000710EF" w:rsidRPr="00FD0214" w:rsidRDefault="00FD0214" w:rsidP="00FD0214">
            <w:pPr>
              <w:pStyle w:val="ListParagraph"/>
              <w:numPr>
                <w:ilvl w:val="0"/>
                <w:numId w:val="16"/>
              </w:numPr>
              <w:spacing w:after="0"/>
              <w:rPr>
                <w:rFonts w:ascii="Arial" w:hAnsi="Arial"/>
                <w:bCs/>
                <w:lang w:val="en-US" w:eastAsia="en-GB"/>
              </w:rPr>
            </w:pPr>
            <w:r>
              <w:rPr>
                <w:rFonts w:ascii="Arial" w:hAnsi="Arial"/>
                <w:bCs/>
                <w:lang w:val="en-US" w:eastAsia="en-GB"/>
              </w:rPr>
              <w:t>Proceed e</w:t>
            </w:r>
            <w:r w:rsidR="000710EF" w:rsidRPr="00FD0214">
              <w:rPr>
                <w:rFonts w:ascii="Arial" w:hAnsi="Arial"/>
                <w:bCs/>
                <w:lang w:val="en-US" w:eastAsia="en-GB"/>
              </w:rPr>
              <w:t xml:space="preserve">mergency call </w:t>
            </w:r>
            <w:r>
              <w:rPr>
                <w:rFonts w:ascii="Arial" w:hAnsi="Arial"/>
                <w:bCs/>
                <w:lang w:val="en-US" w:eastAsia="en-GB"/>
              </w:rPr>
              <w:t>sequence until</w:t>
            </w:r>
            <w:r w:rsidR="000710EF" w:rsidRPr="00FD0214">
              <w:rPr>
                <w:rFonts w:ascii="Arial" w:hAnsi="Arial"/>
                <w:bCs/>
                <w:lang w:val="en-US" w:eastAsia="en-GB"/>
              </w:rPr>
              <w:t xml:space="preserve"> receiving PDU SESSION ESTABLISHMENT REQ</w:t>
            </w:r>
          </w:p>
          <w:p w14:paraId="67338836" w14:textId="77777777" w:rsidR="000710EF" w:rsidRDefault="000710EF" w:rsidP="00CC3D89">
            <w:pPr>
              <w:spacing w:after="0"/>
              <w:rPr>
                <w:rFonts w:ascii="Arial" w:hAnsi="Arial"/>
                <w:bCs/>
                <w:lang w:val="en-US" w:eastAsia="en-GB"/>
              </w:rPr>
            </w:pPr>
          </w:p>
          <w:p w14:paraId="3EFD6F43" w14:textId="3E8C2A9E" w:rsidR="000710EF" w:rsidRPr="00DA6634" w:rsidRDefault="00FD0214" w:rsidP="00CC3D89">
            <w:pPr>
              <w:spacing w:after="0"/>
              <w:rPr>
                <w:rFonts w:ascii="Arial" w:hAnsi="Arial"/>
                <w:bCs/>
                <w:lang w:val="en-US" w:eastAsia="en-GB"/>
              </w:rPr>
            </w:pPr>
            <w:r w:rsidRPr="00FD0214">
              <w:rPr>
                <w:rFonts w:ascii="Arial" w:hAnsi="Arial"/>
                <w:b/>
                <w:lang w:val="en-US" w:eastAsia="en-GB"/>
              </w:rPr>
              <w:t>Note</w:t>
            </w:r>
            <w:r>
              <w:rPr>
                <w:rFonts w:ascii="Arial" w:hAnsi="Arial"/>
                <w:bCs/>
                <w:lang w:val="en-US" w:eastAsia="en-GB"/>
              </w:rPr>
              <w:t xml:space="preserve"> : The implementation is following the CR R5-212789r1, submitted at RAN5#91</w:t>
            </w:r>
          </w:p>
        </w:tc>
      </w:tr>
      <w:tr w:rsidR="000710EF" w14:paraId="661D3A98" w14:textId="77777777" w:rsidTr="00CC3D89">
        <w:tc>
          <w:tcPr>
            <w:tcW w:w="2062" w:type="dxa"/>
            <w:tcBorders>
              <w:top w:val="single" w:sz="4" w:space="0" w:color="auto"/>
              <w:left w:val="single" w:sz="4" w:space="0" w:color="auto"/>
              <w:bottom w:val="single" w:sz="4" w:space="0" w:color="auto"/>
              <w:right w:val="single" w:sz="4" w:space="0" w:color="auto"/>
            </w:tcBorders>
            <w:hideMark/>
          </w:tcPr>
          <w:p w14:paraId="372088EC" w14:textId="77777777" w:rsidR="000710EF" w:rsidRDefault="000710EF" w:rsidP="00CC3D89">
            <w:pPr>
              <w:spacing w:before="40" w:after="40"/>
              <w:rPr>
                <w:rFonts w:ascii="Arial" w:hAnsi="Arial"/>
                <w:b/>
              </w:rPr>
            </w:pPr>
            <w:r>
              <w:rPr>
                <w:rFonts w:ascii="Arial" w:hAnsi="Arial"/>
                <w:b/>
              </w:rPr>
              <w:lastRenderedPageBreak/>
              <w:t>TTCN module</w:t>
            </w:r>
          </w:p>
        </w:tc>
        <w:tc>
          <w:tcPr>
            <w:tcW w:w="7659" w:type="dxa"/>
            <w:tcBorders>
              <w:top w:val="single" w:sz="4" w:space="0" w:color="auto"/>
              <w:left w:val="single" w:sz="4" w:space="0" w:color="auto"/>
              <w:bottom w:val="single" w:sz="4" w:space="0" w:color="auto"/>
              <w:right w:val="single" w:sz="4" w:space="0" w:color="auto"/>
            </w:tcBorders>
          </w:tcPr>
          <w:p w14:paraId="76318DE3" w14:textId="77777777" w:rsidR="000710EF" w:rsidRDefault="000710EF" w:rsidP="00CC3D89">
            <w:pPr>
              <w:spacing w:after="0"/>
              <w:rPr>
                <w:rFonts w:ascii="Arial" w:hAnsi="Arial" w:cs="Arial"/>
              </w:rPr>
            </w:pPr>
            <w:r w:rsidRPr="00F94B96">
              <w:rPr>
                <w:rFonts w:ascii="Arial" w:hAnsi="Arial" w:cs="Arial"/>
              </w:rPr>
              <w:t>UAC_NR5GC</w:t>
            </w:r>
            <w:r>
              <w:rPr>
                <w:rFonts w:ascii="Arial" w:hAnsi="Arial" w:cs="Arial"/>
              </w:rPr>
              <w:t>.ttcn</w:t>
            </w:r>
          </w:p>
        </w:tc>
      </w:tr>
      <w:tr w:rsidR="000710EF" w14:paraId="5A320368" w14:textId="77777777" w:rsidTr="00CC3D89">
        <w:tc>
          <w:tcPr>
            <w:tcW w:w="2062" w:type="dxa"/>
            <w:tcBorders>
              <w:top w:val="single" w:sz="4" w:space="0" w:color="auto"/>
              <w:left w:val="single" w:sz="4" w:space="0" w:color="auto"/>
              <w:bottom w:val="single" w:sz="4" w:space="0" w:color="auto"/>
              <w:right w:val="single" w:sz="4" w:space="0" w:color="auto"/>
            </w:tcBorders>
            <w:hideMark/>
          </w:tcPr>
          <w:p w14:paraId="0A5DC040" w14:textId="77777777" w:rsidR="000710EF" w:rsidRDefault="000710EF" w:rsidP="00CC3D89">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49A5015C" w14:textId="77777777" w:rsidR="000710EF" w:rsidRDefault="000710EF" w:rsidP="00CC3D89">
            <w:pPr>
              <w:rPr>
                <w:rFonts w:ascii="Arial" w:hAnsi="Arial"/>
                <w:highlight w:val="cyan"/>
              </w:rPr>
            </w:pPr>
          </w:p>
        </w:tc>
      </w:tr>
    </w:tbl>
    <w:p w14:paraId="4BB99694" w14:textId="77777777" w:rsidR="000710EF" w:rsidRDefault="000710EF" w:rsidP="000710EF"/>
    <w:p w14:paraId="29D297E4" w14:textId="77777777" w:rsidR="000710EF" w:rsidRDefault="000710EF" w:rsidP="000710EF">
      <w:pPr>
        <w:spacing w:after="0"/>
        <w:rPr>
          <w:rFonts w:ascii="Arial" w:hAnsi="Arial"/>
          <w:b/>
          <w:lang w:eastAsia="en-GB"/>
        </w:rPr>
      </w:pPr>
      <w:r>
        <w:rPr>
          <w:rFonts w:ascii="Arial" w:hAnsi="Arial"/>
          <w:b/>
          <w:lang w:eastAsia="en-GB"/>
        </w:rPr>
        <w:t>Before change:</w:t>
      </w:r>
    </w:p>
    <w:tbl>
      <w:tblPr>
        <w:tblW w:w="963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5"/>
      </w:tblGrid>
      <w:tr w:rsidR="000710EF" w14:paraId="10DF1702" w14:textId="77777777" w:rsidTr="00CC3D89">
        <w:tc>
          <w:tcPr>
            <w:tcW w:w="9635" w:type="dxa"/>
            <w:tcBorders>
              <w:top w:val="single" w:sz="4" w:space="0" w:color="auto"/>
              <w:left w:val="single" w:sz="4" w:space="0" w:color="auto"/>
              <w:bottom w:val="single" w:sz="4" w:space="0" w:color="auto"/>
              <w:right w:val="single" w:sz="4" w:space="0" w:color="auto"/>
            </w:tcBorders>
          </w:tcPr>
          <w:p w14:paraId="0F19BD6E"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function fl_TC_11_3_7_TestBody() runs on NR5GC_PTC</w:t>
            </w:r>
          </w:p>
          <w:p w14:paraId="6984CFE5"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
          <w:p w14:paraId="2728611B"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var float v_TimerValue := 30.0;</w:t>
            </w:r>
          </w:p>
          <w:p w14:paraId="53220546" w14:textId="77777777" w:rsidR="000710EF" w:rsidRPr="00056BFE" w:rsidRDefault="000710EF" w:rsidP="00CC3D89">
            <w:pPr>
              <w:autoSpaceDE w:val="0"/>
              <w:autoSpaceDN w:val="0"/>
              <w:adjustRightInd w:val="0"/>
              <w:spacing w:after="0"/>
              <w:rPr>
                <w:rFonts w:ascii="Arial" w:hAnsi="Arial"/>
                <w:bCs/>
                <w:lang w:val="en-US" w:eastAsia="en-GB"/>
              </w:rPr>
            </w:pPr>
          </w:p>
          <w:p w14:paraId="5B313EA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1" siclog@</w:t>
            </w:r>
          </w:p>
          <w:p w14:paraId="0B3E2A1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//Make the UE attempt an emergency call dialling a number which is stored on the ME (e.g. 112 or 911).</w:t>
            </w:r>
          </w:p>
          <w:p w14:paraId="6AE0C95B"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1: This could be done by e.g. MMI or AT command.</w:t>
            </w:r>
          </w:p>
          <w:p w14:paraId="4C99999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f_UT_RequestIMSEmergencyCall (UT);</w:t>
            </w:r>
          </w:p>
          <w:p w14:paraId="3BA57D6F" w14:textId="77777777" w:rsidR="000710EF" w:rsidRPr="00056BFE" w:rsidRDefault="000710EF" w:rsidP="00CC3D89">
            <w:pPr>
              <w:autoSpaceDE w:val="0"/>
              <w:autoSpaceDN w:val="0"/>
              <w:adjustRightInd w:val="0"/>
              <w:spacing w:after="0"/>
              <w:rPr>
                <w:rFonts w:ascii="Arial" w:hAnsi="Arial"/>
                <w:bCs/>
                <w:lang w:val="en-US" w:eastAsia="en-GB"/>
              </w:rPr>
            </w:pPr>
          </w:p>
          <w:p w14:paraId="56C9EDC7"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2" siclog@</w:t>
            </w:r>
          </w:p>
          <w:p w14:paraId="1BB3DF0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//Check: Does the UE transmit an RRCSetupRequest message with establishmentCause set to 'emergency' within 30 s'?</w:t>
            </w:r>
          </w:p>
          <w:p w14:paraId="5E810E46"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f_NR_CheckNoRRCSetupReq(nr_Cell1, v_TimerValue, emergency, "Step 2");</w:t>
            </w:r>
          </w:p>
          <w:p w14:paraId="180D8CBE" w14:textId="77777777" w:rsidR="000710EF" w:rsidRPr="00056BFE" w:rsidRDefault="000710EF" w:rsidP="00CC3D89">
            <w:pPr>
              <w:autoSpaceDE w:val="0"/>
              <w:autoSpaceDN w:val="0"/>
              <w:adjustRightInd w:val="0"/>
              <w:spacing w:after="0"/>
              <w:rPr>
                <w:rFonts w:ascii="Arial" w:hAnsi="Arial"/>
                <w:bCs/>
                <w:lang w:val="en-US" w:eastAsia="en-GB"/>
              </w:rPr>
            </w:pPr>
          </w:p>
          <w:p w14:paraId="5ADD0B6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3" siclog@</w:t>
            </w:r>
          </w:p>
          <w:p w14:paraId="6D0C0320"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00E0DB1D"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//SS modifies NR Cell 1 SIB1 to remove Access barring for AC2. (NOTE 2, NOTE 3)</w:t>
            </w:r>
          </w:p>
          <w:p w14:paraId="4D429E02"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2: Since barring is alleviated, UE may re-attempt an emergency call, triggered at step 1, automatically after T390 stop/expiry without manual intervention.</w:t>
            </w:r>
          </w:p>
          <w:p w14:paraId="0FB48E98"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3: Steps 3 to 9 are there to ensure that UE under test supports emergency call and is not initiating it at Step 2 due to access barring for AC2.</w:t>
            </w:r>
          </w:p>
          <w:p w14:paraId="1CCF105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f_NR_CellInfo_SetSIB1_UacBarringInfo(nr_Cell1, omit);</w:t>
            </w:r>
          </w:p>
          <w:p w14:paraId="4EB1EEFB"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f_NR_ModifySysinfo(nr_Cell1, </w:t>
            </w:r>
            <w:r w:rsidRPr="00ED227D">
              <w:rPr>
                <w:rFonts w:ascii="Arial" w:hAnsi="Arial"/>
                <w:bCs/>
                <w:highlight w:val="yellow"/>
                <w:lang w:val="en-US" w:eastAsia="en-GB"/>
              </w:rPr>
              <w:t>false</w:t>
            </w:r>
            <w:r w:rsidRPr="00056BFE">
              <w:rPr>
                <w:rFonts w:ascii="Arial" w:hAnsi="Arial"/>
                <w:bCs/>
                <w:lang w:val="en-US" w:eastAsia="en-GB"/>
              </w:rPr>
              <w:t>); //Modify Sysinfo in SS</w:t>
            </w:r>
          </w:p>
          <w:p w14:paraId="1B2A012E" w14:textId="77777777" w:rsidR="000710EF" w:rsidRPr="00056BFE" w:rsidRDefault="000710EF" w:rsidP="00CC3D89">
            <w:pPr>
              <w:autoSpaceDE w:val="0"/>
              <w:autoSpaceDN w:val="0"/>
              <w:adjustRightInd w:val="0"/>
              <w:spacing w:after="0"/>
              <w:rPr>
                <w:rFonts w:ascii="Arial" w:hAnsi="Arial"/>
                <w:bCs/>
                <w:lang w:val="en-US" w:eastAsia="en-GB"/>
              </w:rPr>
            </w:pPr>
          </w:p>
          <w:p w14:paraId="357C0E10"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4" siclog@</w:t>
            </w:r>
          </w:p>
          <w:p w14:paraId="7334592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3A4DD34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//Wait for 2.1* modification period to allow the new system information to take effect</w:t>
            </w:r>
          </w:p>
          <w:p w14:paraId="56AE88EE"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f_NR_WaitModificationPeriods(nr_Cell1);</w:t>
            </w:r>
          </w:p>
          <w:p w14:paraId="00C7F944" w14:textId="77777777" w:rsidR="000710EF" w:rsidRPr="00056BFE" w:rsidRDefault="000710EF" w:rsidP="00CC3D89">
            <w:pPr>
              <w:autoSpaceDE w:val="0"/>
              <w:autoSpaceDN w:val="0"/>
              <w:adjustRightInd w:val="0"/>
              <w:spacing w:after="0"/>
              <w:rPr>
                <w:rFonts w:ascii="Arial" w:hAnsi="Arial"/>
                <w:bCs/>
                <w:lang w:val="en-US" w:eastAsia="en-GB"/>
              </w:rPr>
            </w:pPr>
          </w:p>
          <w:p w14:paraId="12B26146"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5" siclog@</w:t>
            </w:r>
          </w:p>
          <w:p w14:paraId="604A7D6A"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24BA3FB0"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//Wait for T390 expiry to allow UE to trigger emergency call automatically (NOTE 2), otherwise make the UE attempt an emergency call dialling a number which is stored on the ME (e.g. 112 or 911).</w:t>
            </w:r>
          </w:p>
          <w:p w14:paraId="1829FB96"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1: This could be done by e.g. MMI or AT command.</w:t>
            </w:r>
          </w:p>
          <w:p w14:paraId="1DA56942"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lang w:val="en-US" w:eastAsia="en-GB"/>
              </w:rPr>
              <w:t xml:space="preserve">    </w:t>
            </w:r>
            <w:r w:rsidRPr="00056BFE">
              <w:rPr>
                <w:rFonts w:ascii="Arial" w:hAnsi="Arial"/>
                <w:bCs/>
                <w:highlight w:val="yellow"/>
                <w:lang w:val="en-US" w:eastAsia="en-GB"/>
              </w:rPr>
              <w:t>f_Delay(84.0);//(0.7+0.6*1)*64=83.2s up to 84s</w:t>
            </w:r>
          </w:p>
          <w:p w14:paraId="6DC3D28E"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highlight w:val="yellow"/>
                <w:lang w:val="en-US" w:eastAsia="en-GB"/>
              </w:rPr>
              <w:t xml:space="preserve">    f_UT_RequestIMSEmergencyCall (UT);</w:t>
            </w:r>
          </w:p>
          <w:p w14:paraId="0C7179AA" w14:textId="77777777" w:rsidR="000710EF" w:rsidRPr="00056BFE" w:rsidRDefault="000710EF" w:rsidP="00CC3D89">
            <w:pPr>
              <w:autoSpaceDE w:val="0"/>
              <w:autoSpaceDN w:val="0"/>
              <w:adjustRightInd w:val="0"/>
              <w:spacing w:after="0"/>
              <w:rPr>
                <w:rFonts w:ascii="Arial" w:hAnsi="Arial"/>
                <w:bCs/>
                <w:lang w:val="en-US" w:eastAsia="en-GB"/>
              </w:rPr>
            </w:pPr>
          </w:p>
          <w:p w14:paraId="78552DC5"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"Steps 6 - 8" siclog@</w:t>
            </w:r>
          </w:p>
          <w:p w14:paraId="76C9D58D"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38126D25"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//UE transmits an RRCSetupRequest message to establish an emergency call.</w:t>
            </w:r>
          </w:p>
          <w:p w14:paraId="35F2061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//The SS transmits an RRCSetup message.</w:t>
            </w:r>
          </w:p>
          <w:p w14:paraId="20DFD461"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//The UE transmits an RRCSetupComplete messsage.</w:t>
            </w:r>
          </w:p>
          <w:p w14:paraId="45E36009"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r w:rsidRPr="00056BFE">
              <w:rPr>
                <w:rFonts w:ascii="Arial" w:hAnsi="Arial"/>
                <w:bCs/>
                <w:highlight w:val="yellow"/>
                <w:lang w:val="en-US" w:eastAsia="en-GB"/>
              </w:rPr>
              <w:t>f_NR_RRC_ConnEst_DefWithNas (nr_Cell1, tsc_NR_RRC_TI_Def, emergency);</w:t>
            </w:r>
          </w:p>
          <w:p w14:paraId="3EE80818" w14:textId="77777777" w:rsidR="000710EF" w:rsidRPr="00056BFE" w:rsidRDefault="000710EF" w:rsidP="00CC3D89">
            <w:pPr>
              <w:autoSpaceDE w:val="0"/>
              <w:autoSpaceDN w:val="0"/>
              <w:adjustRightInd w:val="0"/>
              <w:spacing w:after="0"/>
              <w:rPr>
                <w:rFonts w:ascii="Arial" w:hAnsi="Arial"/>
                <w:bCs/>
                <w:lang w:val="en-US" w:eastAsia="en-GB"/>
              </w:rPr>
            </w:pPr>
          </w:p>
          <w:p w14:paraId="668B5DDA"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9" siclog@</w:t>
            </w:r>
          </w:p>
          <w:p w14:paraId="0B9C6BE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0AE56D58"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//SS transmits an RRCRelease message to release RRC connection and move the UE to RRC_IDLE.</w:t>
            </w:r>
          </w:p>
          <w:p w14:paraId="1EA08151"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r w:rsidRPr="00056BFE">
              <w:rPr>
                <w:rFonts w:ascii="Arial" w:hAnsi="Arial"/>
                <w:bCs/>
                <w:highlight w:val="yellow"/>
                <w:lang w:val="en-US" w:eastAsia="en-GB"/>
              </w:rPr>
              <w:t>f_NR_RRCRelease(nr_Cell1);</w:t>
            </w:r>
          </w:p>
          <w:p w14:paraId="0E8DCAAF" w14:textId="77777777" w:rsidR="000710EF" w:rsidRPr="006170B8"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r w:rsidRPr="00C10D54">
              <w:rPr>
                <w:rFonts w:ascii="Arial" w:hAnsi="Arial"/>
                <w:bCs/>
                <w:lang w:val="en-US" w:eastAsia="en-GB"/>
              </w:rPr>
              <w:t xml:space="preserve">  </w:t>
            </w:r>
          </w:p>
          <w:p w14:paraId="70A54F46" w14:textId="77777777" w:rsidR="000710EF" w:rsidRPr="006170B8" w:rsidRDefault="000710EF" w:rsidP="00CC3D89">
            <w:pPr>
              <w:autoSpaceDE w:val="0"/>
              <w:autoSpaceDN w:val="0"/>
              <w:adjustRightInd w:val="0"/>
              <w:spacing w:after="0"/>
              <w:rPr>
                <w:rFonts w:ascii="Arial" w:hAnsi="Arial"/>
                <w:bCs/>
                <w:lang w:val="en-US" w:eastAsia="en-GB"/>
              </w:rPr>
            </w:pPr>
          </w:p>
        </w:tc>
      </w:tr>
    </w:tbl>
    <w:p w14:paraId="598274D4" w14:textId="77777777" w:rsidR="000710EF" w:rsidRDefault="000710EF" w:rsidP="000710EF"/>
    <w:p w14:paraId="7CC8BF54" w14:textId="77777777" w:rsidR="000710EF" w:rsidRDefault="000710EF" w:rsidP="000710EF">
      <w:pPr>
        <w:spacing w:after="0"/>
        <w:rPr>
          <w:rFonts w:ascii="Arial" w:hAnsi="Arial"/>
          <w:b/>
          <w:lang w:eastAsia="en-GB"/>
        </w:rPr>
      </w:pPr>
      <w:r>
        <w:rPr>
          <w:rFonts w:ascii="Arial" w:hAnsi="Arial"/>
          <w:b/>
          <w:lang w:eastAsia="en-GB"/>
        </w:rPr>
        <w:t>After Change:</w:t>
      </w:r>
    </w:p>
    <w:tbl>
      <w:tblPr>
        <w:tblW w:w="963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5"/>
      </w:tblGrid>
      <w:tr w:rsidR="000710EF" w14:paraId="18848635" w14:textId="77777777" w:rsidTr="00CC3D89">
        <w:tc>
          <w:tcPr>
            <w:tcW w:w="9635" w:type="dxa"/>
            <w:tcBorders>
              <w:top w:val="single" w:sz="4" w:space="0" w:color="auto"/>
              <w:left w:val="single" w:sz="4" w:space="0" w:color="auto"/>
              <w:bottom w:val="single" w:sz="4" w:space="0" w:color="auto"/>
              <w:right w:val="single" w:sz="4" w:space="0" w:color="auto"/>
            </w:tcBorders>
          </w:tcPr>
          <w:p w14:paraId="3C61034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function fl_TC_11_3_7_TestBody() runs on NR5GC_PTC</w:t>
            </w:r>
          </w:p>
          <w:p w14:paraId="70C8C909"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
          <w:p w14:paraId="61D54837"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var float v_TimerValue := 30.0;</w:t>
            </w:r>
          </w:p>
          <w:p w14:paraId="4E406030"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lang w:val="en-US" w:eastAsia="en-GB"/>
              </w:rPr>
              <w:lastRenderedPageBreak/>
              <w:t xml:space="preserve">    </w:t>
            </w:r>
            <w:r w:rsidRPr="00056BFE">
              <w:rPr>
                <w:rFonts w:ascii="Arial" w:hAnsi="Arial"/>
                <w:bCs/>
                <w:highlight w:val="yellow"/>
                <w:lang w:val="en-US" w:eastAsia="en-GB"/>
              </w:rPr>
              <w:t xml:space="preserve">timer t_T390 := f_NR_SetTimerToleranceMax(nr_Cell1, rrcTimer, 84.0); </w:t>
            </w:r>
          </w:p>
          <w:p w14:paraId="16B6F518"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var NG_NAS_MSG_Indication_Type v_ReceivedMsg;</w:t>
            </w:r>
          </w:p>
          <w:p w14:paraId="03E56387"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var GMM_MobilityInfo_Type v_GMM_MobilityInfo;</w:t>
            </w:r>
          </w:p>
          <w:p w14:paraId="1227E24D"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1F21568D" w14:textId="77777777" w:rsidR="000710EF" w:rsidRPr="00056BFE" w:rsidRDefault="000710EF" w:rsidP="00CC3D89">
            <w:pPr>
              <w:autoSpaceDE w:val="0"/>
              <w:autoSpaceDN w:val="0"/>
              <w:adjustRightInd w:val="0"/>
              <w:spacing w:after="0"/>
              <w:rPr>
                <w:rFonts w:ascii="Arial" w:hAnsi="Arial"/>
                <w:bCs/>
                <w:highlight w:val="yellow"/>
                <w:lang w:val="en-US" w:eastAsia="en-GB"/>
              </w:rPr>
            </w:pPr>
          </w:p>
          <w:p w14:paraId="5D022A00"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var PLMN_Identity v_ASN_PLMN_1 := f_NR_CellInfo_GetPLMN (nr_Cell1);</w:t>
            </w:r>
          </w:p>
          <w:p w14:paraId="3712267B"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var NAS_PlmnId v_PLMN_1 := f_NR_Asn2Nas_PlmnId(v_ASN_PLMN_1);  </w:t>
            </w:r>
          </w:p>
          <w:p w14:paraId="4E5B066A"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var GSM_MobilityInfo_Type v_GSM_MobilityInfo; </w:t>
            </w:r>
          </w:p>
          <w:p w14:paraId="1511E029"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highlight w:val="yellow"/>
                <w:lang w:val="en-US" w:eastAsia="en-GB"/>
              </w:rPr>
              <w:t xml:space="preserve">    var NR_SRB_COMMON_IND v_ReceivedAsp; </w:t>
            </w:r>
          </w:p>
          <w:p w14:paraId="69D13B97"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
          <w:p w14:paraId="1AE800A0" w14:textId="77777777" w:rsidR="000710EF" w:rsidRPr="00056BFE" w:rsidRDefault="000710EF" w:rsidP="00CC3D89">
            <w:pPr>
              <w:autoSpaceDE w:val="0"/>
              <w:autoSpaceDN w:val="0"/>
              <w:adjustRightInd w:val="0"/>
              <w:spacing w:after="0"/>
              <w:rPr>
                <w:rFonts w:ascii="Arial" w:hAnsi="Arial"/>
                <w:bCs/>
                <w:lang w:val="en-US" w:eastAsia="en-GB"/>
              </w:rPr>
            </w:pPr>
          </w:p>
          <w:p w14:paraId="516CBBC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1" siclog@</w:t>
            </w:r>
          </w:p>
          <w:p w14:paraId="536C062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//Make the UE attempt an emergency call dialling a number which is stored on the ME (e.g. 112 or 911).</w:t>
            </w:r>
          </w:p>
          <w:p w14:paraId="7235BA1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1: This could be done by e.g. MMI or AT command.</w:t>
            </w:r>
          </w:p>
          <w:p w14:paraId="123225E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f_UT_RequestIMSEmergencyCall (UT);</w:t>
            </w:r>
          </w:p>
          <w:p w14:paraId="28E6003E"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r w:rsidRPr="00056BFE">
              <w:rPr>
                <w:rFonts w:ascii="Arial" w:hAnsi="Arial"/>
                <w:bCs/>
                <w:highlight w:val="yellow"/>
                <w:lang w:val="en-US" w:eastAsia="en-GB"/>
              </w:rPr>
              <w:t>t_T390.start;</w:t>
            </w:r>
          </w:p>
          <w:p w14:paraId="1AA409C4" w14:textId="77777777" w:rsidR="000710EF" w:rsidRPr="00056BFE" w:rsidRDefault="000710EF" w:rsidP="00CC3D89">
            <w:pPr>
              <w:autoSpaceDE w:val="0"/>
              <w:autoSpaceDN w:val="0"/>
              <w:adjustRightInd w:val="0"/>
              <w:spacing w:after="0"/>
              <w:rPr>
                <w:rFonts w:ascii="Arial" w:hAnsi="Arial"/>
                <w:bCs/>
                <w:lang w:val="en-US" w:eastAsia="en-GB"/>
              </w:rPr>
            </w:pPr>
          </w:p>
          <w:p w14:paraId="2217635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2" siclog@</w:t>
            </w:r>
          </w:p>
          <w:p w14:paraId="764BEBB4"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//Check: Does the UE transmit an RRCSetupRequest message with establishmentCause set to 'emergency' within 30 s'?</w:t>
            </w:r>
          </w:p>
          <w:p w14:paraId="599E616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f_NR_CheckNoRRCSetupReq(nr_Cell1, v_TimerValue, emergency, "Step 2");</w:t>
            </w:r>
          </w:p>
          <w:p w14:paraId="2C0CC1B5" w14:textId="77777777" w:rsidR="000710EF" w:rsidRPr="00056BFE" w:rsidRDefault="000710EF" w:rsidP="00CC3D89">
            <w:pPr>
              <w:autoSpaceDE w:val="0"/>
              <w:autoSpaceDN w:val="0"/>
              <w:adjustRightInd w:val="0"/>
              <w:spacing w:after="0"/>
              <w:rPr>
                <w:rFonts w:ascii="Arial" w:hAnsi="Arial"/>
                <w:bCs/>
                <w:lang w:val="en-US" w:eastAsia="en-GB"/>
              </w:rPr>
            </w:pPr>
          </w:p>
          <w:p w14:paraId="00700331"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3" siclog@</w:t>
            </w:r>
          </w:p>
          <w:p w14:paraId="64371862"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30AF608A"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//SS modifies NR Cell 1 SIB1 to remove Access barring for AC2. (NOTE 2, NOTE 3)</w:t>
            </w:r>
          </w:p>
          <w:p w14:paraId="53175384"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2: Since barring is alleviated, UE may re-attempt an emergency call, triggered at step 1, automatically after T390 stop/expiry without manual intervention.</w:t>
            </w:r>
          </w:p>
          <w:p w14:paraId="40EBD06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3: Steps 3 to 9 are there to ensure that UE under test supports emergency call and is not initiating it at Step 2 due to access barring for AC2.</w:t>
            </w:r>
          </w:p>
          <w:p w14:paraId="31A8183A"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f_NR_CellInfo_SetSIB1_UacBarringInfo(nr_Cell1, omit);</w:t>
            </w:r>
          </w:p>
          <w:p w14:paraId="18B6441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f_NR_ModifySysinfo(nr_Cell1, </w:t>
            </w:r>
            <w:r w:rsidRPr="00ED227D">
              <w:rPr>
                <w:rFonts w:ascii="Arial" w:hAnsi="Arial"/>
                <w:bCs/>
                <w:highlight w:val="yellow"/>
                <w:lang w:val="en-US" w:eastAsia="en-GB"/>
              </w:rPr>
              <w:t>true</w:t>
            </w:r>
            <w:r w:rsidRPr="00056BFE">
              <w:rPr>
                <w:rFonts w:ascii="Arial" w:hAnsi="Arial"/>
                <w:bCs/>
                <w:lang w:val="en-US" w:eastAsia="en-GB"/>
              </w:rPr>
              <w:t>); //Modify Sysinfo in SS</w:t>
            </w:r>
          </w:p>
          <w:p w14:paraId="235FB440" w14:textId="77777777" w:rsidR="000710EF" w:rsidRPr="00056BFE" w:rsidRDefault="000710EF" w:rsidP="00CC3D89">
            <w:pPr>
              <w:autoSpaceDE w:val="0"/>
              <w:autoSpaceDN w:val="0"/>
              <w:adjustRightInd w:val="0"/>
              <w:spacing w:after="0"/>
              <w:rPr>
                <w:rFonts w:ascii="Arial" w:hAnsi="Arial"/>
                <w:bCs/>
                <w:lang w:val="en-US" w:eastAsia="en-GB"/>
              </w:rPr>
            </w:pPr>
          </w:p>
          <w:p w14:paraId="2992B911"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4" siclog@</w:t>
            </w:r>
          </w:p>
          <w:p w14:paraId="7CD29564"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35BA23D3"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//Wait for 2.1* modification period to allow the new system information to take effect</w:t>
            </w:r>
          </w:p>
          <w:p w14:paraId="40FD314A"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f_NR_WaitModificationPeriods(nr_Cell1);</w:t>
            </w:r>
          </w:p>
          <w:p w14:paraId="4C58C357" w14:textId="77777777" w:rsidR="000710EF" w:rsidRPr="00056BFE" w:rsidRDefault="000710EF" w:rsidP="00CC3D89">
            <w:pPr>
              <w:autoSpaceDE w:val="0"/>
              <w:autoSpaceDN w:val="0"/>
              <w:adjustRightInd w:val="0"/>
              <w:spacing w:after="0"/>
              <w:rPr>
                <w:rFonts w:ascii="Arial" w:hAnsi="Arial"/>
                <w:bCs/>
                <w:lang w:val="en-US" w:eastAsia="en-GB"/>
              </w:rPr>
            </w:pPr>
          </w:p>
          <w:p w14:paraId="044ACA2F"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5" siclog@</w:t>
            </w:r>
          </w:p>
          <w:p w14:paraId="443B1DED"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2AF7F76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//Wait for T390 expiry to allow UE to trigger emergency call automatically (NOTE 2), otherwise make the UE attempt an emergency call dialling a number which is stored on the ME (e.g. 112 or 911).</w:t>
            </w:r>
          </w:p>
          <w:p w14:paraId="05DBBA69"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//NOTE 1: This could be done by e.g. MMI or AT command.</w:t>
            </w:r>
          </w:p>
          <w:p w14:paraId="598B0F42"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lang w:val="en-US" w:eastAsia="en-GB"/>
              </w:rPr>
              <w:t xml:space="preserve">    </w:t>
            </w:r>
            <w:r w:rsidRPr="00056BFE">
              <w:rPr>
                <w:rFonts w:ascii="Arial" w:hAnsi="Arial"/>
                <w:bCs/>
                <w:highlight w:val="yellow"/>
                <w:lang w:val="en-US" w:eastAsia="en-GB"/>
              </w:rPr>
              <w:t>//f_Delay(84.0);//(0.7+0.6*1)*64=83.2s up to 84s  //</w:t>
            </w:r>
            <w:r w:rsidRPr="003E7EB9">
              <w:rPr>
                <w:rFonts w:ascii="Arial" w:hAnsi="Arial"/>
                <w:b/>
                <w:highlight w:val="yellow"/>
                <w:lang w:val="en-US" w:eastAsia="en-GB"/>
              </w:rPr>
              <w:t>REMOVED</w:t>
            </w:r>
          </w:p>
          <w:p w14:paraId="46D52AE5"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highlight w:val="yellow"/>
                <w:lang w:val="en-US" w:eastAsia="en-GB"/>
              </w:rPr>
              <w:t xml:space="preserve">    //f_UT_RequestIMSEmergencyCall (UT);// </w:t>
            </w:r>
            <w:r w:rsidRPr="003E7EB9">
              <w:rPr>
                <w:rFonts w:ascii="Arial" w:hAnsi="Arial"/>
                <w:b/>
                <w:highlight w:val="yellow"/>
                <w:lang w:val="en-US" w:eastAsia="en-GB"/>
              </w:rPr>
              <w:t>REMOVED</w:t>
            </w:r>
          </w:p>
          <w:p w14:paraId="7ADB7DD0" w14:textId="77777777" w:rsidR="000710EF" w:rsidRPr="00056BFE" w:rsidRDefault="000710EF" w:rsidP="00CC3D89">
            <w:pPr>
              <w:autoSpaceDE w:val="0"/>
              <w:autoSpaceDN w:val="0"/>
              <w:adjustRightInd w:val="0"/>
              <w:spacing w:after="0"/>
              <w:rPr>
                <w:rFonts w:ascii="Arial" w:hAnsi="Arial"/>
                <w:bCs/>
                <w:lang w:val="en-US" w:eastAsia="en-GB"/>
              </w:rPr>
            </w:pPr>
          </w:p>
          <w:p w14:paraId="5176809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"Steps 6 - 8" siclog@</w:t>
            </w:r>
          </w:p>
          <w:p w14:paraId="4A30B7D0"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4A0889EB"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//UE transmits an RRCSetupRequest message to establish an emergency call.</w:t>
            </w:r>
          </w:p>
          <w:p w14:paraId="449FD0AA"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//The SS transmits an RRCSetup message.</w:t>
            </w:r>
          </w:p>
          <w:p w14:paraId="4214F0D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//The UE transmits an RRCSetupComplete messsage.</w:t>
            </w:r>
          </w:p>
          <w:p w14:paraId="3868FF5D"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r w:rsidRPr="00056BFE">
              <w:rPr>
                <w:rFonts w:ascii="Arial" w:hAnsi="Arial"/>
                <w:bCs/>
                <w:highlight w:val="yellow"/>
                <w:lang w:val="en-US" w:eastAsia="en-GB"/>
              </w:rPr>
              <w:t xml:space="preserve">//f_NR_RRC_ConnEst_DefWithNas (nr_Cell1, tsc_NR_RRC_TI_Def, emergency);// </w:t>
            </w:r>
            <w:r w:rsidRPr="00056BFE">
              <w:rPr>
                <w:rFonts w:ascii="Arial" w:hAnsi="Arial"/>
                <w:b/>
                <w:highlight w:val="yellow"/>
                <w:lang w:val="en-US" w:eastAsia="en-GB"/>
              </w:rPr>
              <w:t>REMOVED</w:t>
            </w:r>
          </w:p>
          <w:p w14:paraId="2F196BA7"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
          <w:p w14:paraId="7D43A97A" w14:textId="77777777" w:rsidR="000710EF" w:rsidRPr="00056BFE" w:rsidRDefault="000710EF" w:rsidP="00CC3D89">
            <w:pPr>
              <w:autoSpaceDE w:val="0"/>
              <w:autoSpaceDN w:val="0"/>
              <w:adjustRightInd w:val="0"/>
              <w:spacing w:after="0"/>
              <w:rPr>
                <w:rFonts w:ascii="Arial" w:hAnsi="Arial"/>
                <w:bCs/>
                <w:lang w:val="en-US" w:eastAsia="en-GB"/>
              </w:rPr>
            </w:pPr>
          </w:p>
          <w:p w14:paraId="27C995EC"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//@siclog "Step 9" siclog@</w:t>
            </w:r>
          </w:p>
          <w:p w14:paraId="7B894816"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//@sic R5-211410 sic@</w:t>
            </w:r>
          </w:p>
          <w:p w14:paraId="5C9F6D86"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//SS transmits an RRCRelease message to release RRC connection and move the UE to RRC_IDLE.</w:t>
            </w:r>
          </w:p>
          <w:p w14:paraId="6B399F7E"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r w:rsidRPr="00056BFE">
              <w:rPr>
                <w:rFonts w:ascii="Arial" w:hAnsi="Arial"/>
                <w:bCs/>
                <w:highlight w:val="yellow"/>
                <w:lang w:val="en-US" w:eastAsia="en-GB"/>
              </w:rPr>
              <w:t>f_NR_RRCRelease(nr_Cell1); //</w:t>
            </w:r>
            <w:r w:rsidRPr="003E7EB9">
              <w:rPr>
                <w:rFonts w:ascii="Arial" w:hAnsi="Arial"/>
                <w:b/>
                <w:highlight w:val="yellow"/>
                <w:lang w:val="en-US" w:eastAsia="en-GB"/>
              </w:rPr>
              <w:t>REMOVED</w:t>
            </w:r>
          </w:p>
          <w:p w14:paraId="1CA8A19B"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
          <w:p w14:paraId="0C4C8277"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p>
          <w:p w14:paraId="6E35C9D2"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lang w:val="en-US" w:eastAsia="en-GB"/>
              </w:rPr>
              <w:t xml:space="preserve">    </w:t>
            </w:r>
            <w:r w:rsidRPr="00056BFE">
              <w:rPr>
                <w:rFonts w:ascii="Arial" w:hAnsi="Arial"/>
                <w:bCs/>
                <w:highlight w:val="yellow"/>
                <w:lang w:val="en-US" w:eastAsia="en-GB"/>
              </w:rPr>
              <w:t>f_NR_SS_RachProcedureConfig_Def(nr_Cell1);</w:t>
            </w:r>
          </w:p>
          <w:p w14:paraId="208C7F24"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f_NR_ULGrantConfiguration_Start(nr_Cell1);     </w:t>
            </w:r>
          </w:p>
          <w:p w14:paraId="48F659AD"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2DDB144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lastRenderedPageBreak/>
              <w:t xml:space="preserve">    //Check: Does the UE send NR RRCSetupRequest with EstablishmentCause set to 'emergency' on NR Cell 1 within 5 s?</w:t>
            </w:r>
          </w:p>
          <w:p w14:paraId="48A56D6A"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alt {</w:t>
            </w:r>
          </w:p>
          <w:p w14:paraId="0D6346E4"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 SRB.receive(car_NR_SRB0_RrcPdu_IND(nr_Cell1, cr_38508_RRCSetupRequest(?,?)))</w:t>
            </w:r>
          </w:p>
          <w:p w14:paraId="34A341F7"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76266FDA"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t_T390.stop;</w:t>
            </w:r>
          </w:p>
          <w:p w14:paraId="3B9DF73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f_NR_PreliminaryPass(__FILE__, __LINE__, "Step 6");</w:t>
            </w:r>
          </w:p>
          <w:p w14:paraId="36216D38"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3B67C354"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 t_T390.timeout</w:t>
            </w:r>
          </w:p>
          <w:p w14:paraId="16BD3A0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746796BF"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//@siclog "Step 5" siclog@</w:t>
            </w:r>
          </w:p>
          <w:p w14:paraId="450F21C9"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ab/>
            </w:r>
            <w:r w:rsidRPr="00056BFE">
              <w:rPr>
                <w:rFonts w:ascii="Arial" w:hAnsi="Arial"/>
                <w:bCs/>
                <w:highlight w:val="yellow"/>
                <w:lang w:val="en-US" w:eastAsia="en-GB"/>
              </w:rPr>
              <w:tab/>
            </w:r>
            <w:r w:rsidRPr="00056BFE">
              <w:rPr>
                <w:rFonts w:ascii="Arial" w:hAnsi="Arial"/>
                <w:bCs/>
                <w:highlight w:val="yellow"/>
                <w:lang w:val="en-US" w:eastAsia="en-GB"/>
              </w:rPr>
              <w:tab/>
              <w:t xml:space="preserve">    f_UT_RequestIMSEmergencyCall (UT);</w:t>
            </w:r>
          </w:p>
          <w:p w14:paraId="708FF45B"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ab/>
            </w:r>
            <w:r w:rsidRPr="00056BFE">
              <w:rPr>
                <w:rFonts w:ascii="Arial" w:hAnsi="Arial"/>
                <w:bCs/>
                <w:highlight w:val="yellow"/>
                <w:lang w:val="en-US" w:eastAsia="en-GB"/>
              </w:rPr>
              <w:tab/>
            </w:r>
            <w:r w:rsidRPr="00056BFE">
              <w:rPr>
                <w:rFonts w:ascii="Arial" w:hAnsi="Arial"/>
                <w:bCs/>
                <w:highlight w:val="yellow"/>
                <w:lang w:val="en-US" w:eastAsia="en-GB"/>
              </w:rPr>
              <w:tab/>
              <w:t xml:space="preserve">    //@siclog "Step 6" siclog@</w:t>
            </w:r>
          </w:p>
          <w:p w14:paraId="5D9E4D2E"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ab/>
            </w:r>
            <w:r w:rsidRPr="00056BFE">
              <w:rPr>
                <w:rFonts w:ascii="Arial" w:hAnsi="Arial"/>
                <w:bCs/>
                <w:highlight w:val="yellow"/>
                <w:lang w:val="en-US" w:eastAsia="en-GB"/>
              </w:rPr>
              <w:tab/>
            </w:r>
            <w:r w:rsidRPr="00056BFE">
              <w:rPr>
                <w:rFonts w:ascii="Arial" w:hAnsi="Arial"/>
                <w:bCs/>
                <w:highlight w:val="yellow"/>
                <w:lang w:val="en-US" w:eastAsia="en-GB"/>
              </w:rPr>
              <w:tab/>
              <w:t xml:space="preserve">    //Check: Does the UE send NR RRCSetupRequest with EstablishmentCause set to 'emergency' on NR Cell 1?</w:t>
            </w:r>
          </w:p>
          <w:p w14:paraId="1D03BCF2"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ab/>
            </w:r>
            <w:r w:rsidRPr="00056BFE">
              <w:rPr>
                <w:rFonts w:ascii="Arial" w:hAnsi="Arial"/>
                <w:bCs/>
                <w:highlight w:val="yellow"/>
                <w:lang w:val="en-US" w:eastAsia="en-GB"/>
              </w:rPr>
              <w:tab/>
            </w:r>
            <w:r w:rsidRPr="00056BFE">
              <w:rPr>
                <w:rFonts w:ascii="Arial" w:hAnsi="Arial"/>
                <w:bCs/>
                <w:highlight w:val="yellow"/>
                <w:lang w:val="en-US" w:eastAsia="en-GB"/>
              </w:rPr>
              <w:tab/>
              <w:t xml:space="preserve">    f_NR_RRC_SetupRequest_Def(nr_Cell1, ?);  </w:t>
            </w:r>
          </w:p>
          <w:p w14:paraId="33746496"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ab/>
            </w:r>
            <w:r w:rsidRPr="00056BFE">
              <w:rPr>
                <w:rFonts w:ascii="Arial" w:hAnsi="Arial"/>
                <w:bCs/>
                <w:highlight w:val="yellow"/>
                <w:lang w:val="en-US" w:eastAsia="en-GB"/>
              </w:rPr>
              <w:tab/>
            </w:r>
            <w:r w:rsidRPr="00056BFE">
              <w:rPr>
                <w:rFonts w:ascii="Arial" w:hAnsi="Arial"/>
                <w:bCs/>
                <w:highlight w:val="yellow"/>
                <w:lang w:val="en-US" w:eastAsia="en-GB"/>
              </w:rPr>
              <w:tab/>
              <w:t xml:space="preserve">    f_NR_PreliminaryPass(__FILE__, __LINE__, "Step 6");      </w:t>
            </w:r>
          </w:p>
          <w:p w14:paraId="13438BB6"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215387F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1C937662" w14:textId="77777777" w:rsidR="000710EF" w:rsidRPr="00056BFE" w:rsidRDefault="000710EF" w:rsidP="00CC3D89">
            <w:pPr>
              <w:autoSpaceDE w:val="0"/>
              <w:autoSpaceDN w:val="0"/>
              <w:adjustRightInd w:val="0"/>
              <w:spacing w:after="0"/>
              <w:rPr>
                <w:rFonts w:ascii="Arial" w:hAnsi="Arial"/>
                <w:bCs/>
                <w:highlight w:val="yellow"/>
                <w:lang w:val="en-US" w:eastAsia="en-GB"/>
              </w:rPr>
            </w:pPr>
          </w:p>
          <w:p w14:paraId="60313FCD"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//@siclog "Step 7" siclog@</w:t>
            </w:r>
          </w:p>
          <w:p w14:paraId="5C699022"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//@sic R5-204019 sic@</w:t>
            </w:r>
          </w:p>
          <w:p w14:paraId="58CB616F"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//The SS transmits an RRCSetup message.</w:t>
            </w:r>
          </w:p>
          <w:p w14:paraId="0D65CD8C"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f_NR_RRCSetup_Def (nr_Cell1);</w:t>
            </w:r>
          </w:p>
          <w:p w14:paraId="158B2EC2" w14:textId="77777777" w:rsidR="000710EF" w:rsidRPr="00056BFE" w:rsidRDefault="000710EF" w:rsidP="00CC3D89">
            <w:pPr>
              <w:autoSpaceDE w:val="0"/>
              <w:autoSpaceDN w:val="0"/>
              <w:adjustRightInd w:val="0"/>
              <w:spacing w:after="0"/>
              <w:rPr>
                <w:rFonts w:ascii="Arial" w:hAnsi="Arial"/>
                <w:bCs/>
                <w:highlight w:val="yellow"/>
                <w:lang w:val="en-US" w:eastAsia="en-GB"/>
              </w:rPr>
            </w:pPr>
          </w:p>
          <w:p w14:paraId="178D731D"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//@siclog "Step 8" siclog@</w:t>
            </w:r>
          </w:p>
          <w:p w14:paraId="2885E093"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//@sic R5-204019 sic@</w:t>
            </w:r>
          </w:p>
          <w:p w14:paraId="3305345B"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//The UE transmits an RRCSetupComplete.</w:t>
            </w:r>
          </w:p>
          <w:p w14:paraId="69B64F70"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v_ReceivedMsg := f_NR_RRCSetupComplete_Def(nr_Cell1,</w:t>
            </w:r>
          </w:p>
          <w:p w14:paraId="1212675D"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cr_38508_RRCSetupComplete(tsc_NR_RRC_TI_Def),</w:t>
            </w:r>
          </w:p>
          <w:p w14:paraId="67140EEF"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tsc_SHT_IntegrityProtected);</w:t>
            </w:r>
          </w:p>
          <w:p w14:paraId="078DD0DA"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6691EF7E"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if (not f_Check_NG_RegistrationReqMsg (v_GMM_MobilityInfo, v_ReceivedMsg.Pdu, Emergency)) {</w:t>
            </w:r>
          </w:p>
          <w:p w14:paraId="079DACBD"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f_NR_SetVerdictFailOrInconc(__FILE__, __LINE__, "Step 8 Registration Request Message Failed");</w:t>
            </w:r>
          </w:p>
          <w:p w14:paraId="46F87AB8"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 </w:t>
            </w:r>
          </w:p>
          <w:p w14:paraId="4588B731"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28E89E2E"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f_NR5GC_RRC_Idle_Steps5_15(v_GMM_MobilityInfo, nr_Cell1, v_ReceivedMsg, v_PLMN_1, TESTMode_OFF, Emergency); // @sic R5-202564 sic@</w:t>
            </w:r>
          </w:p>
          <w:p w14:paraId="7F091A3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1B3F58BE"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683C43AB"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SRB.receive(car_NR_SRB_NasPdu_IND(nr_Cell1, ?, cr_NG_NAS_IndWithPiggybacking(tsc_SHT_IntegrityProtected_Ciphered))) -&gt; value v_ReceivedAsp;</w:t>
            </w:r>
          </w:p>
          <w:p w14:paraId="6AFCDE5F"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if (not f_Check_NG_PDUSessionEstablishmentReq(v_GSM_MobilityInfo,</w:t>
            </w:r>
          </w:p>
          <w:p w14:paraId="01EBC7E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v_ReceivedAsp.Signalling.Nas[0].Pdu,</w:t>
            </w:r>
          </w:p>
          <w:p w14:paraId="4D604687"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017E7494"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6B4AF97A"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3651A180"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cr_NG_Request_Type('011'B),</w:t>
            </w:r>
          </w:p>
          <w:p w14:paraId="74AD8B55"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omit //No NSSAI</w:t>
            </w:r>
          </w:p>
          <w:p w14:paraId="40C721EE"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326D9096"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w:t>
            </w:r>
          </w:p>
          <w:p w14:paraId="30509E43" w14:textId="77777777" w:rsidR="000710EF" w:rsidRPr="00056BFE" w:rsidRDefault="000710EF" w:rsidP="00CC3D89">
            <w:pPr>
              <w:autoSpaceDE w:val="0"/>
              <w:autoSpaceDN w:val="0"/>
              <w:adjustRightInd w:val="0"/>
              <w:spacing w:after="0"/>
              <w:rPr>
                <w:rFonts w:ascii="Arial" w:hAnsi="Arial"/>
                <w:bCs/>
                <w:highlight w:val="yellow"/>
                <w:lang w:val="en-US" w:eastAsia="en-GB"/>
              </w:rPr>
            </w:pPr>
            <w:r w:rsidRPr="00056BFE">
              <w:rPr>
                <w:rFonts w:ascii="Arial" w:hAnsi="Arial"/>
                <w:bCs/>
                <w:highlight w:val="yellow"/>
                <w:lang w:val="en-US" w:eastAsia="en-GB"/>
              </w:rPr>
              <w:t xml:space="preserve">      f_NR_SetVerdictFailOrInconc(__FILE__, __LINE__, "PDU Session Establishment Message Failed");</w:t>
            </w:r>
          </w:p>
          <w:p w14:paraId="1FD44D07" w14:textId="77777777" w:rsidR="000710EF" w:rsidRPr="00056BFE" w:rsidRDefault="000710EF" w:rsidP="00CC3D89">
            <w:pPr>
              <w:autoSpaceDE w:val="0"/>
              <w:autoSpaceDN w:val="0"/>
              <w:adjustRightInd w:val="0"/>
              <w:spacing w:after="0"/>
              <w:rPr>
                <w:rFonts w:ascii="Arial" w:hAnsi="Arial"/>
                <w:bCs/>
                <w:lang w:val="en-US" w:eastAsia="en-GB"/>
              </w:rPr>
            </w:pPr>
            <w:r w:rsidRPr="00056BFE">
              <w:rPr>
                <w:rFonts w:ascii="Arial" w:hAnsi="Arial"/>
                <w:bCs/>
                <w:highlight w:val="yellow"/>
                <w:lang w:val="en-US" w:eastAsia="en-GB"/>
              </w:rPr>
              <w:t xml:space="preserve">    }</w:t>
            </w:r>
            <w:r w:rsidRPr="00056BFE">
              <w:rPr>
                <w:rFonts w:ascii="Arial" w:hAnsi="Arial"/>
                <w:bCs/>
                <w:lang w:val="en-US" w:eastAsia="en-GB"/>
              </w:rPr>
              <w:t xml:space="preserve">                                                  </w:t>
            </w:r>
          </w:p>
          <w:p w14:paraId="2E9BD378" w14:textId="77777777" w:rsidR="000710EF" w:rsidRPr="006170B8" w:rsidRDefault="000710EF" w:rsidP="00CC3D89">
            <w:pPr>
              <w:autoSpaceDE w:val="0"/>
              <w:autoSpaceDN w:val="0"/>
              <w:adjustRightInd w:val="0"/>
              <w:spacing w:after="0"/>
              <w:rPr>
                <w:rFonts w:ascii="Arial" w:hAnsi="Arial"/>
                <w:bCs/>
                <w:lang w:val="en-US" w:eastAsia="en-GB"/>
              </w:rPr>
            </w:pPr>
            <w:r w:rsidRPr="00056BFE">
              <w:rPr>
                <w:rFonts w:ascii="Arial" w:hAnsi="Arial"/>
                <w:bCs/>
                <w:lang w:val="en-US" w:eastAsia="en-GB"/>
              </w:rPr>
              <w:t xml:space="preserve">  }</w:t>
            </w:r>
            <w:r w:rsidRPr="00C10D54">
              <w:rPr>
                <w:rFonts w:ascii="Arial" w:hAnsi="Arial"/>
                <w:bCs/>
                <w:lang w:val="en-US" w:eastAsia="en-GB"/>
              </w:rPr>
              <w:t xml:space="preserve">  </w:t>
            </w:r>
          </w:p>
          <w:p w14:paraId="2B0C78D6" w14:textId="77777777" w:rsidR="000710EF" w:rsidRPr="006170B8" w:rsidRDefault="000710EF" w:rsidP="00CC3D89">
            <w:pPr>
              <w:autoSpaceDE w:val="0"/>
              <w:autoSpaceDN w:val="0"/>
              <w:adjustRightInd w:val="0"/>
              <w:spacing w:after="0"/>
              <w:rPr>
                <w:rFonts w:ascii="Arial" w:hAnsi="Arial"/>
                <w:bCs/>
                <w:lang w:val="en-US" w:eastAsia="en-GB"/>
              </w:rPr>
            </w:pPr>
          </w:p>
        </w:tc>
      </w:tr>
    </w:tbl>
    <w:p w14:paraId="2F1D5847" w14:textId="77777777" w:rsidR="000710EF" w:rsidRPr="00EB2F79" w:rsidRDefault="000710EF" w:rsidP="000710EF">
      <w:pPr>
        <w:pStyle w:val="Heading2"/>
        <w:numPr>
          <w:ilvl w:val="1"/>
          <w:numId w:val="1"/>
        </w:numPr>
        <w:overflowPunct w:val="0"/>
        <w:autoSpaceDE w:val="0"/>
        <w:autoSpaceDN w:val="0"/>
        <w:adjustRightInd w:val="0"/>
        <w:spacing w:before="480"/>
        <w:rPr>
          <w:rFonts w:cs="Arial"/>
          <w:b/>
          <w:lang w:val="en-US" w:eastAsia="zh-CN"/>
        </w:rPr>
      </w:pPr>
      <w:bookmarkStart w:id="12" w:name="_Toc72228059"/>
      <w:bookmarkStart w:id="13" w:name="_Toc72933805"/>
      <w:r>
        <w:rPr>
          <w:rFonts w:cs="Arial"/>
          <w:b/>
          <w:color w:val="000000"/>
          <w:sz w:val="28"/>
          <w:szCs w:val="28"/>
          <w:lang w:eastAsia="en-GB"/>
        </w:rPr>
        <w:lastRenderedPageBreak/>
        <w:t>Change 2</w:t>
      </w:r>
      <w:bookmarkEnd w:id="12"/>
      <w:bookmarkEnd w:id="13"/>
    </w:p>
    <w:tbl>
      <w:tblPr>
        <w:tblW w:w="9721"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2"/>
        <w:gridCol w:w="7659"/>
      </w:tblGrid>
      <w:tr w:rsidR="000710EF" w14:paraId="12922043" w14:textId="77777777" w:rsidTr="00CC3D89">
        <w:trPr>
          <w:trHeight w:val="447"/>
        </w:trPr>
        <w:tc>
          <w:tcPr>
            <w:tcW w:w="2062" w:type="dxa"/>
            <w:tcBorders>
              <w:top w:val="single" w:sz="4" w:space="0" w:color="auto"/>
              <w:left w:val="single" w:sz="4" w:space="0" w:color="auto"/>
              <w:bottom w:val="single" w:sz="4" w:space="0" w:color="auto"/>
              <w:right w:val="single" w:sz="4" w:space="0" w:color="auto"/>
            </w:tcBorders>
            <w:hideMark/>
          </w:tcPr>
          <w:p w14:paraId="13D0580A" w14:textId="77777777" w:rsidR="000710EF" w:rsidRDefault="000710EF" w:rsidP="00CC3D89">
            <w:pPr>
              <w:spacing w:before="40" w:after="40"/>
              <w:rPr>
                <w:rFonts w:ascii="Arial" w:hAnsi="Arial" w:cs="Arial"/>
                <w:b/>
              </w:rPr>
            </w:pPr>
            <w:r>
              <w:rPr>
                <w:rFonts w:ascii="Arial" w:hAnsi="Arial" w:cs="Arial"/>
                <w:b/>
                <w:lang w:val="en-US" w:eastAsia="zh-CN"/>
              </w:rPr>
              <w:t>Function</w:t>
            </w:r>
            <w:r>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3ACE2C9C" w14:textId="77777777" w:rsidR="000710EF" w:rsidRDefault="000710EF" w:rsidP="00CC3D89">
            <w:pPr>
              <w:spacing w:after="0"/>
              <w:rPr>
                <w:rFonts w:eastAsia="SimSun"/>
                <w:lang w:val="en-US" w:eastAsia="zh-CN"/>
              </w:rPr>
            </w:pPr>
            <w:r w:rsidRPr="00C10D54">
              <w:rPr>
                <w:rFonts w:eastAsia="SimSun"/>
                <w:lang w:val="en-US" w:eastAsia="zh-CN"/>
              </w:rPr>
              <w:t>f_TC_11_3_7_NR5GC</w:t>
            </w:r>
          </w:p>
        </w:tc>
      </w:tr>
      <w:tr w:rsidR="000710EF" w14:paraId="2C0E97F0" w14:textId="77777777" w:rsidTr="00CC3D89">
        <w:trPr>
          <w:trHeight w:val="549"/>
        </w:trPr>
        <w:tc>
          <w:tcPr>
            <w:tcW w:w="2062" w:type="dxa"/>
            <w:tcBorders>
              <w:top w:val="single" w:sz="4" w:space="0" w:color="auto"/>
              <w:left w:val="single" w:sz="4" w:space="0" w:color="auto"/>
              <w:bottom w:val="single" w:sz="4" w:space="0" w:color="auto"/>
              <w:right w:val="single" w:sz="4" w:space="0" w:color="auto"/>
            </w:tcBorders>
            <w:hideMark/>
          </w:tcPr>
          <w:p w14:paraId="0AEC57AD" w14:textId="77777777" w:rsidR="000710EF" w:rsidRDefault="000710EF" w:rsidP="00CC3D89">
            <w:pPr>
              <w:spacing w:before="40" w:after="40"/>
              <w:rPr>
                <w:rFonts w:ascii="Arial" w:hAnsi="Arial"/>
                <w:b/>
              </w:rPr>
            </w:pPr>
            <w:r>
              <w:rPr>
                <w:rFonts w:ascii="Arial" w:hAnsi="Arial"/>
                <w:b/>
              </w:rPr>
              <w:lastRenderedPageBreak/>
              <w:t>Reason for change</w:t>
            </w:r>
          </w:p>
        </w:tc>
        <w:tc>
          <w:tcPr>
            <w:tcW w:w="7659" w:type="dxa"/>
            <w:tcBorders>
              <w:top w:val="single" w:sz="4" w:space="0" w:color="auto"/>
              <w:left w:val="single" w:sz="4" w:space="0" w:color="auto"/>
              <w:bottom w:val="single" w:sz="4" w:space="0" w:color="auto"/>
              <w:right w:val="single" w:sz="4" w:space="0" w:color="auto"/>
            </w:tcBorders>
          </w:tcPr>
          <w:p w14:paraId="15801B7C" w14:textId="77777777" w:rsidR="00FD0214" w:rsidRPr="00FE2E4C" w:rsidRDefault="00FD0214" w:rsidP="00FD0214">
            <w:pPr>
              <w:pStyle w:val="CRCoverPage"/>
              <w:spacing w:after="0"/>
              <w:rPr>
                <w:noProof/>
              </w:rPr>
            </w:pPr>
            <w:r w:rsidRPr="00FE2E4C">
              <w:t xml:space="preserve">If the SS does not respond to PDU SESSION ESTABLISHMENT REQUEST for emergency session, as per 24.501 cl </w:t>
            </w:r>
            <w:r>
              <w:t>4.32</w:t>
            </w:r>
            <w:r w:rsidRPr="00FE2E4C">
              <w:t xml:space="preserve">, </w:t>
            </w:r>
            <w:r>
              <w:t xml:space="preserve">this may become a case for ‘IMS voice not available’ and </w:t>
            </w:r>
            <w:r w:rsidRPr="00FE2E4C">
              <w:t xml:space="preserve">UE may </w:t>
            </w:r>
            <w:r>
              <w:t xml:space="preserve">disable N1 mode capability, UEs implemented in this way will implicitly de-register.  </w:t>
            </w:r>
          </w:p>
          <w:p w14:paraId="27EC3734" w14:textId="2A94474D" w:rsidR="000710EF" w:rsidRPr="00906048" w:rsidRDefault="000710EF" w:rsidP="00CC3D89">
            <w:pPr>
              <w:pStyle w:val="CRCoverPage"/>
              <w:spacing w:after="0"/>
              <w:rPr>
                <w:rFonts w:cs="Arial"/>
              </w:rPr>
            </w:pPr>
          </w:p>
        </w:tc>
      </w:tr>
      <w:tr w:rsidR="000710EF" w14:paraId="3360DD2A" w14:textId="77777777" w:rsidTr="00CC3D89">
        <w:tc>
          <w:tcPr>
            <w:tcW w:w="2062" w:type="dxa"/>
            <w:tcBorders>
              <w:top w:val="single" w:sz="4" w:space="0" w:color="auto"/>
              <w:left w:val="single" w:sz="4" w:space="0" w:color="auto"/>
              <w:bottom w:val="single" w:sz="4" w:space="0" w:color="auto"/>
              <w:right w:val="single" w:sz="4" w:space="0" w:color="auto"/>
            </w:tcBorders>
            <w:hideMark/>
          </w:tcPr>
          <w:p w14:paraId="46E7A80E" w14:textId="77777777" w:rsidR="000710EF" w:rsidRDefault="000710EF" w:rsidP="00CC3D89">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79826A8D" w14:textId="77777777" w:rsidR="000710EF" w:rsidRDefault="000710EF" w:rsidP="00CC3D89">
            <w:pPr>
              <w:spacing w:after="0"/>
              <w:rPr>
                <w:rFonts w:ascii="Arial" w:hAnsi="Arial" w:cs="Arial"/>
              </w:rPr>
            </w:pPr>
            <w:r>
              <w:rPr>
                <w:rFonts w:ascii="Arial" w:hAnsi="Arial" w:cs="Arial"/>
              </w:rPr>
              <w:t>Upon switch off, TTCN waits for 5s for the UE to send DEREGISTRATION REQ if it is still in connected mode after the test body. If no DEREGISTRATION REQ is received, local release is carried out and TC is concluded.</w:t>
            </w:r>
          </w:p>
          <w:p w14:paraId="4E1E9230" w14:textId="413671AE" w:rsidR="00FD0214" w:rsidRDefault="00FD0214" w:rsidP="00CC3D89">
            <w:pPr>
              <w:spacing w:after="0"/>
              <w:rPr>
                <w:rFonts w:ascii="Arial" w:hAnsi="Arial" w:cs="Arial"/>
              </w:rPr>
            </w:pPr>
          </w:p>
          <w:p w14:paraId="40270112" w14:textId="775F5F50" w:rsidR="00FD0214" w:rsidRPr="00906048" w:rsidRDefault="00FD0214" w:rsidP="00FD0214">
            <w:pPr>
              <w:spacing w:after="0"/>
              <w:rPr>
                <w:rFonts w:ascii="Arial" w:hAnsi="Arial" w:cs="Arial"/>
              </w:rPr>
            </w:pPr>
            <w:r w:rsidRPr="00FD0214">
              <w:rPr>
                <w:rFonts w:ascii="Arial" w:hAnsi="Arial"/>
                <w:b/>
                <w:lang w:val="en-US" w:eastAsia="en-GB"/>
              </w:rPr>
              <w:t>Note</w:t>
            </w:r>
            <w:r>
              <w:rPr>
                <w:rFonts w:ascii="Arial" w:hAnsi="Arial"/>
                <w:bCs/>
                <w:lang w:val="en-US" w:eastAsia="en-GB"/>
              </w:rPr>
              <w:t xml:space="preserve"> : The implementation is following the CR R5-212789r1, submitted at RAN5#91</w:t>
            </w:r>
          </w:p>
        </w:tc>
      </w:tr>
      <w:tr w:rsidR="000710EF" w14:paraId="5AC18171" w14:textId="77777777" w:rsidTr="00CC3D89">
        <w:tc>
          <w:tcPr>
            <w:tcW w:w="2062" w:type="dxa"/>
            <w:tcBorders>
              <w:top w:val="single" w:sz="4" w:space="0" w:color="auto"/>
              <w:left w:val="single" w:sz="4" w:space="0" w:color="auto"/>
              <w:bottom w:val="single" w:sz="4" w:space="0" w:color="auto"/>
              <w:right w:val="single" w:sz="4" w:space="0" w:color="auto"/>
            </w:tcBorders>
            <w:hideMark/>
          </w:tcPr>
          <w:p w14:paraId="261174FE" w14:textId="77777777" w:rsidR="000710EF" w:rsidRDefault="000710EF" w:rsidP="00CC3D89">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tcPr>
          <w:p w14:paraId="06C1FADC" w14:textId="77777777" w:rsidR="000710EF" w:rsidRDefault="000710EF" w:rsidP="00CC3D89">
            <w:pPr>
              <w:spacing w:after="0"/>
              <w:rPr>
                <w:rFonts w:ascii="Arial" w:hAnsi="Arial" w:cs="Arial"/>
              </w:rPr>
            </w:pPr>
            <w:r w:rsidRPr="00C10D54">
              <w:rPr>
                <w:rFonts w:ascii="Arial" w:hAnsi="Arial" w:cs="Arial"/>
              </w:rPr>
              <w:t>UAC_NR5GC</w:t>
            </w:r>
            <w:r>
              <w:rPr>
                <w:rFonts w:ascii="Arial" w:hAnsi="Arial" w:cs="Arial"/>
              </w:rPr>
              <w:t>.ttcn</w:t>
            </w:r>
          </w:p>
        </w:tc>
      </w:tr>
      <w:tr w:rsidR="000710EF" w14:paraId="1B17498B" w14:textId="77777777" w:rsidTr="00CC3D89">
        <w:tc>
          <w:tcPr>
            <w:tcW w:w="2062" w:type="dxa"/>
            <w:tcBorders>
              <w:top w:val="single" w:sz="4" w:space="0" w:color="auto"/>
              <w:left w:val="single" w:sz="4" w:space="0" w:color="auto"/>
              <w:bottom w:val="single" w:sz="4" w:space="0" w:color="auto"/>
              <w:right w:val="single" w:sz="4" w:space="0" w:color="auto"/>
            </w:tcBorders>
            <w:hideMark/>
          </w:tcPr>
          <w:p w14:paraId="4C8FBCBE" w14:textId="77777777" w:rsidR="000710EF" w:rsidRDefault="000710EF" w:rsidP="00CC3D89">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4148A60E" w14:textId="77777777" w:rsidR="000710EF" w:rsidRDefault="000710EF" w:rsidP="00CC3D89">
            <w:pPr>
              <w:rPr>
                <w:rFonts w:ascii="Arial" w:hAnsi="Arial"/>
                <w:highlight w:val="cyan"/>
              </w:rPr>
            </w:pPr>
          </w:p>
        </w:tc>
      </w:tr>
    </w:tbl>
    <w:p w14:paraId="676D26E5" w14:textId="77777777" w:rsidR="000710EF" w:rsidRDefault="000710EF" w:rsidP="000710EF"/>
    <w:p w14:paraId="617A1161" w14:textId="77777777" w:rsidR="000710EF" w:rsidRDefault="000710EF" w:rsidP="000710E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10EF" w14:paraId="0D0A61F3" w14:textId="77777777" w:rsidTr="00CC3D89">
        <w:tc>
          <w:tcPr>
            <w:tcW w:w="9855" w:type="dxa"/>
            <w:tcBorders>
              <w:top w:val="single" w:sz="4" w:space="0" w:color="auto"/>
              <w:left w:val="single" w:sz="4" w:space="0" w:color="auto"/>
              <w:bottom w:val="single" w:sz="4" w:space="0" w:color="auto"/>
              <w:right w:val="single" w:sz="4" w:space="0" w:color="auto"/>
            </w:tcBorders>
          </w:tcPr>
          <w:p w14:paraId="22F9AF8D"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function f_TC_11_3_7_NR5GC() runs on NR5GC_PTC</w:t>
            </w:r>
          </w:p>
          <w:p w14:paraId="5FD06A9E"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 // UAC / Access Identity 11..15 / High Priority Access / HPLMN/0% accessibility AC2/Emergency call</w:t>
            </w:r>
          </w:p>
          <w:p w14:paraId="59972AA7" w14:textId="77777777" w:rsidR="000710EF" w:rsidRPr="00C10D54" w:rsidRDefault="000710EF" w:rsidP="00CC3D89">
            <w:pPr>
              <w:autoSpaceDE w:val="0"/>
              <w:autoSpaceDN w:val="0"/>
              <w:adjustRightInd w:val="0"/>
              <w:spacing w:after="0"/>
              <w:rPr>
                <w:rFonts w:ascii="Arial" w:hAnsi="Arial"/>
                <w:bCs/>
                <w:lang w:val="en-US" w:eastAsia="en-GB"/>
              </w:rPr>
            </w:pPr>
          </w:p>
          <w:p w14:paraId="174C4128"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f_NR5GC_Init(NR_1);</w:t>
            </w:r>
          </w:p>
          <w:p w14:paraId="636C5201" w14:textId="77777777" w:rsidR="000710EF" w:rsidRPr="00C10D54" w:rsidRDefault="000710EF" w:rsidP="00CC3D89">
            <w:pPr>
              <w:autoSpaceDE w:val="0"/>
              <w:autoSpaceDN w:val="0"/>
              <w:adjustRightInd w:val="0"/>
              <w:spacing w:after="0"/>
              <w:rPr>
                <w:rFonts w:ascii="Arial" w:hAnsi="Arial"/>
                <w:bCs/>
                <w:lang w:val="en-US" w:eastAsia="en-GB"/>
              </w:rPr>
            </w:pPr>
          </w:p>
          <w:p w14:paraId="4D92CC3A"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 Table 11.3.7.3.3-1: SIB1 for NR Cell 1</w:t>
            </w:r>
          </w:p>
          <w:p w14:paraId="13B19B13"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f_NR_CellInfo_SetSIB1_UacBarringInfo(nr_Cell1,</w:t>
            </w:r>
          </w:p>
          <w:p w14:paraId="1F96DEC1"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cs_SIB1_UacBarringInfo(cs_UAC_BarringPerCatList_1Entry(2,1), -, cs_UAC_BarringInfoSetList_1Entry(p00, s64, '0011111'B)));</w:t>
            </w:r>
          </w:p>
          <w:p w14:paraId="79EC4416" w14:textId="77777777" w:rsidR="000710EF" w:rsidRPr="00C10D54" w:rsidRDefault="000710EF" w:rsidP="00CC3D89">
            <w:pPr>
              <w:autoSpaceDE w:val="0"/>
              <w:autoSpaceDN w:val="0"/>
              <w:adjustRightInd w:val="0"/>
              <w:spacing w:after="0"/>
              <w:rPr>
                <w:rFonts w:ascii="Arial" w:hAnsi="Arial"/>
                <w:bCs/>
                <w:lang w:val="en-US" w:eastAsia="en-GB"/>
              </w:rPr>
            </w:pPr>
          </w:p>
          <w:p w14:paraId="77FD061C"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//Create and configure cell</w:t>
            </w:r>
          </w:p>
          <w:p w14:paraId="40E065C5"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f_NR_CellConfig_Def(nr_Cell1);</w:t>
            </w:r>
          </w:p>
          <w:p w14:paraId="7BAD0B4F" w14:textId="77777777" w:rsidR="000710EF" w:rsidRPr="00C10D54" w:rsidRDefault="000710EF" w:rsidP="00CC3D89">
            <w:pPr>
              <w:autoSpaceDE w:val="0"/>
              <w:autoSpaceDN w:val="0"/>
              <w:adjustRightInd w:val="0"/>
              <w:spacing w:after="0"/>
              <w:rPr>
                <w:rFonts w:ascii="Arial" w:hAnsi="Arial"/>
                <w:bCs/>
                <w:lang w:val="en-US" w:eastAsia="en-GB"/>
              </w:rPr>
            </w:pPr>
          </w:p>
          <w:p w14:paraId="3897C03F"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//The UE is equipped with a USIM configuration as defined in TS 38.508-1 [4] Table 6.4.1-17</w:t>
            </w:r>
          </w:p>
          <w:p w14:paraId="30B7161E"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f_UT_USIM_Insert (UT, "USIM Configuration 17 specified in Table 6.4.1-17 TS 38.508-1");</w:t>
            </w:r>
          </w:p>
          <w:p w14:paraId="7AD83F95" w14:textId="77777777" w:rsidR="000710EF" w:rsidRPr="00C10D54" w:rsidRDefault="000710EF" w:rsidP="00CC3D89">
            <w:pPr>
              <w:autoSpaceDE w:val="0"/>
              <w:autoSpaceDN w:val="0"/>
              <w:adjustRightInd w:val="0"/>
              <w:spacing w:after="0"/>
              <w:rPr>
                <w:rFonts w:ascii="Arial" w:hAnsi="Arial"/>
                <w:bCs/>
                <w:lang w:val="en-US" w:eastAsia="en-GB"/>
              </w:rPr>
            </w:pPr>
          </w:p>
          <w:p w14:paraId="550C2A4B"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f_NR5GC_Preamble(nr_Cell1, STATE_IDLE_1A);</w:t>
            </w:r>
          </w:p>
          <w:p w14:paraId="4EBF6021" w14:textId="77777777" w:rsidR="000710EF" w:rsidRPr="00C10D54" w:rsidRDefault="000710EF" w:rsidP="00CC3D89">
            <w:pPr>
              <w:autoSpaceDE w:val="0"/>
              <w:autoSpaceDN w:val="0"/>
              <w:adjustRightInd w:val="0"/>
              <w:spacing w:after="0"/>
              <w:rPr>
                <w:rFonts w:ascii="Arial" w:hAnsi="Arial"/>
                <w:bCs/>
                <w:lang w:val="en-US" w:eastAsia="en-GB"/>
              </w:rPr>
            </w:pPr>
          </w:p>
          <w:p w14:paraId="1ED7A682"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f_NR_TestBody_Set(true);</w:t>
            </w:r>
          </w:p>
          <w:p w14:paraId="521B9EDE" w14:textId="77777777" w:rsidR="000710EF" w:rsidRPr="00C10D54" w:rsidRDefault="000710EF" w:rsidP="00CC3D89">
            <w:pPr>
              <w:autoSpaceDE w:val="0"/>
              <w:autoSpaceDN w:val="0"/>
              <w:adjustRightInd w:val="0"/>
              <w:spacing w:after="0"/>
              <w:rPr>
                <w:rFonts w:ascii="Arial" w:hAnsi="Arial"/>
                <w:bCs/>
                <w:lang w:val="en-US" w:eastAsia="en-GB"/>
              </w:rPr>
            </w:pPr>
          </w:p>
          <w:p w14:paraId="08AA9C18"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fl_TC_11_3_7_TestBody();</w:t>
            </w:r>
          </w:p>
          <w:p w14:paraId="1432F859" w14:textId="77777777" w:rsidR="000710EF" w:rsidRPr="00C10D54" w:rsidRDefault="000710EF" w:rsidP="00CC3D89">
            <w:pPr>
              <w:autoSpaceDE w:val="0"/>
              <w:autoSpaceDN w:val="0"/>
              <w:adjustRightInd w:val="0"/>
              <w:spacing w:after="0"/>
              <w:rPr>
                <w:rFonts w:ascii="Arial" w:hAnsi="Arial"/>
                <w:bCs/>
                <w:lang w:val="en-US" w:eastAsia="en-GB"/>
              </w:rPr>
            </w:pPr>
          </w:p>
          <w:p w14:paraId="026E2795"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f_NR_TestBody_Set(false);</w:t>
            </w:r>
          </w:p>
          <w:p w14:paraId="56F129E9"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p>
          <w:p w14:paraId="7CE1C4FB" w14:textId="77777777" w:rsidR="000710EF" w:rsidRPr="00C10D54"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r>
              <w:rPr>
                <w:rFonts w:ascii="Arial" w:hAnsi="Arial"/>
                <w:bCs/>
                <w:lang w:val="en-US" w:eastAsia="en-GB"/>
              </w:rPr>
              <w:t>f</w:t>
            </w:r>
            <w:r w:rsidRPr="00C10D54">
              <w:rPr>
                <w:rFonts w:ascii="Arial" w:hAnsi="Arial"/>
                <w:bCs/>
                <w:lang w:val="en-US" w:eastAsia="en-GB"/>
              </w:rPr>
              <w:t>_NR_Postamble(nr_Cell1, STATE_IDLE_1A);</w:t>
            </w:r>
          </w:p>
          <w:p w14:paraId="7C4ED341" w14:textId="77777777" w:rsidR="000710EF" w:rsidRPr="00740935" w:rsidRDefault="000710EF" w:rsidP="00CC3D89">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r w:rsidRPr="00740935">
              <w:rPr>
                <w:rFonts w:ascii="Arial" w:hAnsi="Arial"/>
                <w:bCs/>
                <w:lang w:val="en-US" w:eastAsia="en-GB"/>
              </w:rPr>
              <w:t xml:space="preserve">  </w:t>
            </w:r>
          </w:p>
          <w:p w14:paraId="770B7167" w14:textId="77777777" w:rsidR="000710EF" w:rsidRPr="00740935" w:rsidRDefault="000710EF" w:rsidP="00CC3D89">
            <w:pPr>
              <w:autoSpaceDE w:val="0"/>
              <w:autoSpaceDN w:val="0"/>
              <w:adjustRightInd w:val="0"/>
              <w:spacing w:after="0"/>
              <w:rPr>
                <w:rFonts w:ascii="Arial" w:hAnsi="Arial"/>
                <w:bCs/>
                <w:lang w:val="en-US" w:eastAsia="en-GB"/>
              </w:rPr>
            </w:pPr>
          </w:p>
        </w:tc>
      </w:tr>
    </w:tbl>
    <w:p w14:paraId="625C5F8C" w14:textId="77777777" w:rsidR="000710EF" w:rsidRDefault="000710EF" w:rsidP="000710EF">
      <w:pPr>
        <w:spacing w:after="0"/>
        <w:rPr>
          <w:rFonts w:ascii="Arial" w:hAnsi="Arial"/>
          <w:b/>
          <w:lang w:eastAsia="en-GB"/>
        </w:rPr>
      </w:pPr>
    </w:p>
    <w:p w14:paraId="0CCA6783" w14:textId="77777777" w:rsidR="000710EF" w:rsidRDefault="000710EF" w:rsidP="000710EF">
      <w:pPr>
        <w:spacing w:after="0"/>
        <w:rPr>
          <w:rFonts w:ascii="Arial" w:hAnsi="Arial"/>
          <w:b/>
          <w:lang w:eastAsia="en-GB"/>
        </w:rPr>
      </w:pPr>
    </w:p>
    <w:p w14:paraId="4BF1C469" w14:textId="77777777" w:rsidR="000710EF" w:rsidRDefault="000710EF" w:rsidP="000710E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10EF" w14:paraId="6EFEBECB" w14:textId="77777777" w:rsidTr="00CC3D89">
        <w:tc>
          <w:tcPr>
            <w:tcW w:w="9629" w:type="dxa"/>
            <w:tcBorders>
              <w:top w:val="single" w:sz="4" w:space="0" w:color="auto"/>
              <w:left w:val="single" w:sz="4" w:space="0" w:color="auto"/>
              <w:bottom w:val="single" w:sz="4" w:space="0" w:color="auto"/>
              <w:right w:val="single" w:sz="4" w:space="0" w:color="auto"/>
            </w:tcBorders>
          </w:tcPr>
          <w:p w14:paraId="1508D65A" w14:textId="77777777" w:rsidR="000710EF"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
          <w:p w14:paraId="0F13E4E2" w14:textId="77777777" w:rsidR="000710EF" w:rsidRDefault="000710EF" w:rsidP="00CC3D89">
            <w:pPr>
              <w:autoSpaceDE w:val="0"/>
              <w:autoSpaceDN w:val="0"/>
              <w:adjustRightInd w:val="0"/>
              <w:spacing w:after="0"/>
              <w:rPr>
                <w:rFonts w:ascii="Arial" w:hAnsi="Arial"/>
                <w:bCs/>
                <w:lang w:val="en-US" w:eastAsia="en-GB"/>
              </w:rPr>
            </w:pPr>
            <w:r>
              <w:rPr>
                <w:rFonts w:ascii="Arial" w:hAnsi="Arial"/>
                <w:bCs/>
                <w:lang w:val="en-US" w:eastAsia="en-GB"/>
              </w:rPr>
              <w:t>…</w:t>
            </w:r>
          </w:p>
          <w:p w14:paraId="09406FB2" w14:textId="77777777" w:rsidR="000710EF" w:rsidRDefault="000710EF" w:rsidP="00CC3D89">
            <w:pPr>
              <w:autoSpaceDE w:val="0"/>
              <w:autoSpaceDN w:val="0"/>
              <w:adjustRightInd w:val="0"/>
              <w:spacing w:after="0"/>
              <w:rPr>
                <w:rFonts w:ascii="Arial" w:hAnsi="Arial"/>
                <w:bCs/>
                <w:lang w:val="en-US" w:eastAsia="en-GB"/>
              </w:rPr>
            </w:pPr>
            <w:r>
              <w:rPr>
                <w:rFonts w:ascii="Arial" w:hAnsi="Arial"/>
                <w:bCs/>
                <w:lang w:val="en-US" w:eastAsia="en-GB"/>
              </w:rPr>
              <w:t>…</w:t>
            </w:r>
          </w:p>
          <w:p w14:paraId="0809BEFB"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import from NAS_CommonTypeDefs all; </w:t>
            </w:r>
          </w:p>
          <w:p w14:paraId="78F06950"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import from NR_HandoverCommonFunctions all;</w:t>
            </w:r>
          </w:p>
          <w:p w14:paraId="3A0522DD"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import from CommonAspDefs all;</w:t>
            </w:r>
          </w:p>
          <w:p w14:paraId="72175B6A" w14:textId="77777777" w:rsidR="000710EF" w:rsidRDefault="000710EF" w:rsidP="00CC3D89">
            <w:pPr>
              <w:autoSpaceDE w:val="0"/>
              <w:autoSpaceDN w:val="0"/>
              <w:adjustRightInd w:val="0"/>
              <w:spacing w:after="0"/>
              <w:rPr>
                <w:rFonts w:ascii="Arial" w:hAnsi="Arial"/>
                <w:bCs/>
                <w:lang w:val="en-US" w:eastAsia="en-GB"/>
              </w:rPr>
            </w:pPr>
            <w:r w:rsidRPr="00321096">
              <w:rPr>
                <w:rFonts w:ascii="Arial" w:hAnsi="Arial"/>
                <w:bCs/>
                <w:highlight w:val="yellow"/>
                <w:lang w:val="en-US" w:eastAsia="en-GB"/>
              </w:rPr>
              <w:t xml:space="preserve">  import from Parameters all;</w:t>
            </w:r>
          </w:p>
          <w:p w14:paraId="051AD744" w14:textId="77777777" w:rsidR="000710EF" w:rsidRDefault="000710EF" w:rsidP="00CC3D89">
            <w:pPr>
              <w:autoSpaceDE w:val="0"/>
              <w:autoSpaceDN w:val="0"/>
              <w:adjustRightInd w:val="0"/>
              <w:spacing w:after="0"/>
              <w:rPr>
                <w:rFonts w:ascii="Arial" w:hAnsi="Arial"/>
                <w:bCs/>
                <w:lang w:val="en-US" w:eastAsia="en-GB"/>
              </w:rPr>
            </w:pPr>
            <w:r>
              <w:rPr>
                <w:rFonts w:ascii="Arial" w:hAnsi="Arial"/>
                <w:bCs/>
                <w:lang w:val="en-US" w:eastAsia="en-GB"/>
              </w:rPr>
              <w:t>…</w:t>
            </w:r>
          </w:p>
          <w:p w14:paraId="71C0F297" w14:textId="77777777" w:rsidR="000710EF" w:rsidRDefault="000710EF" w:rsidP="00CC3D89">
            <w:pPr>
              <w:autoSpaceDE w:val="0"/>
              <w:autoSpaceDN w:val="0"/>
              <w:adjustRightInd w:val="0"/>
              <w:spacing w:after="0"/>
              <w:rPr>
                <w:rFonts w:ascii="Arial" w:hAnsi="Arial"/>
                <w:bCs/>
                <w:lang w:val="en-US" w:eastAsia="en-GB"/>
              </w:rPr>
            </w:pPr>
            <w:r>
              <w:rPr>
                <w:rFonts w:ascii="Arial" w:hAnsi="Arial"/>
                <w:bCs/>
                <w:lang w:val="en-US" w:eastAsia="en-GB"/>
              </w:rPr>
              <w:t>…</w:t>
            </w:r>
          </w:p>
          <w:p w14:paraId="12276F1D" w14:textId="77777777" w:rsidR="000710EF" w:rsidRDefault="000710EF" w:rsidP="00CC3D89">
            <w:pPr>
              <w:autoSpaceDE w:val="0"/>
              <w:autoSpaceDN w:val="0"/>
              <w:adjustRightInd w:val="0"/>
              <w:spacing w:after="0"/>
              <w:rPr>
                <w:rFonts w:ascii="Arial" w:hAnsi="Arial"/>
                <w:bCs/>
                <w:lang w:val="en-US" w:eastAsia="en-GB"/>
              </w:rPr>
            </w:pPr>
            <w:r>
              <w:rPr>
                <w:rFonts w:ascii="Arial" w:hAnsi="Arial"/>
                <w:bCs/>
                <w:lang w:val="en-US" w:eastAsia="en-GB"/>
              </w:rPr>
              <w:t>…</w:t>
            </w:r>
          </w:p>
          <w:p w14:paraId="0DDE6083" w14:textId="77777777" w:rsidR="000710EF" w:rsidRDefault="000710EF" w:rsidP="00CC3D89">
            <w:pPr>
              <w:autoSpaceDE w:val="0"/>
              <w:autoSpaceDN w:val="0"/>
              <w:adjustRightInd w:val="0"/>
              <w:spacing w:after="0"/>
              <w:rPr>
                <w:rFonts w:ascii="Arial" w:hAnsi="Arial"/>
                <w:bCs/>
                <w:lang w:val="en-US" w:eastAsia="en-GB"/>
              </w:rPr>
            </w:pPr>
          </w:p>
          <w:p w14:paraId="2729452D"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function f_TC_11_3_7_NR5GC() runs on NR5GC_PTC</w:t>
            </w:r>
          </w:p>
          <w:p w14:paraId="754FA30A"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 // UAC / Access Identity 11..15 / High Priority Access / HPLMN/0% accessibility AC2/Emergency call</w:t>
            </w:r>
          </w:p>
          <w:p w14:paraId="0B2EB2B8"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
          <w:p w14:paraId="198AE888"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lang w:val="en-US" w:eastAsia="en-GB"/>
              </w:rPr>
              <w:t xml:space="preserve">    </w:t>
            </w:r>
            <w:r w:rsidRPr="00321096">
              <w:rPr>
                <w:rFonts w:ascii="Arial" w:hAnsi="Arial"/>
                <w:bCs/>
                <w:highlight w:val="yellow"/>
                <w:lang w:val="en-US" w:eastAsia="en-GB"/>
              </w:rPr>
              <w:t>timer t_WatchDog;</w:t>
            </w:r>
          </w:p>
          <w:p w14:paraId="010758EA"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lastRenderedPageBreak/>
              <w:t xml:space="preserve">    var NR_SRB_COMMON_IND v_ReceivedAsp;</w:t>
            </w:r>
          </w:p>
          <w:p w14:paraId="11EAC2A1" w14:textId="77777777" w:rsidR="000710EF" w:rsidRPr="00321096" w:rsidRDefault="000710EF" w:rsidP="00CC3D89">
            <w:pPr>
              <w:autoSpaceDE w:val="0"/>
              <w:autoSpaceDN w:val="0"/>
              <w:adjustRightInd w:val="0"/>
              <w:spacing w:after="0"/>
              <w:rPr>
                <w:rFonts w:ascii="Arial" w:hAnsi="Arial"/>
                <w:bCs/>
                <w:highlight w:val="yellow"/>
                <w:lang w:val="en-US" w:eastAsia="en-GB"/>
              </w:rPr>
            </w:pPr>
          </w:p>
          <w:p w14:paraId="7639681D"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highlight w:val="yellow"/>
                <w:lang w:val="en-US" w:eastAsia="en-GB"/>
              </w:rPr>
              <w:t xml:space="preserve">    var NG_NAS_MSG_Indication_Type v_DetachReq</w:t>
            </w:r>
            <w:r>
              <w:rPr>
                <w:rFonts w:ascii="Arial" w:hAnsi="Arial"/>
                <w:bCs/>
                <w:lang w:val="en-US" w:eastAsia="en-GB"/>
              </w:rPr>
              <w:t>;</w:t>
            </w:r>
          </w:p>
          <w:p w14:paraId="135C0CC6" w14:textId="77777777" w:rsidR="000710EF" w:rsidRPr="00321096" w:rsidRDefault="000710EF" w:rsidP="00CC3D89">
            <w:pPr>
              <w:autoSpaceDE w:val="0"/>
              <w:autoSpaceDN w:val="0"/>
              <w:adjustRightInd w:val="0"/>
              <w:spacing w:after="0"/>
              <w:rPr>
                <w:rFonts w:ascii="Arial" w:hAnsi="Arial"/>
                <w:bCs/>
                <w:lang w:val="en-US" w:eastAsia="en-GB"/>
              </w:rPr>
            </w:pPr>
          </w:p>
          <w:p w14:paraId="4D62B6E9"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f_NR5GC_Init(NR_1);</w:t>
            </w:r>
          </w:p>
          <w:p w14:paraId="5F0FDE36" w14:textId="77777777" w:rsidR="000710EF" w:rsidRPr="00321096" w:rsidRDefault="000710EF" w:rsidP="00CC3D89">
            <w:pPr>
              <w:autoSpaceDE w:val="0"/>
              <w:autoSpaceDN w:val="0"/>
              <w:adjustRightInd w:val="0"/>
              <w:spacing w:after="0"/>
              <w:rPr>
                <w:rFonts w:ascii="Arial" w:hAnsi="Arial"/>
                <w:bCs/>
                <w:lang w:val="en-US" w:eastAsia="en-GB"/>
              </w:rPr>
            </w:pPr>
          </w:p>
          <w:p w14:paraId="7ECCA816"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 Table 11.3.7.3.3-1: SIB1 for NR Cell 1</w:t>
            </w:r>
          </w:p>
          <w:p w14:paraId="0C595878"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f_NR_CellInfo_SetSIB1_UacBarringInfo(nr_Cell1,</w:t>
            </w:r>
          </w:p>
          <w:p w14:paraId="5AA3AC77"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cs_SIB1_UacBarringInfo(cs_UAC_BarringPerCatList_1Entry(2,1), -, cs_UAC_BarringInfoSetList_1Entry(p00, s64, '0011111'B)));</w:t>
            </w:r>
          </w:p>
          <w:p w14:paraId="541C25E6" w14:textId="77777777" w:rsidR="000710EF" w:rsidRPr="00321096" w:rsidRDefault="000710EF" w:rsidP="00CC3D89">
            <w:pPr>
              <w:autoSpaceDE w:val="0"/>
              <w:autoSpaceDN w:val="0"/>
              <w:adjustRightInd w:val="0"/>
              <w:spacing w:after="0"/>
              <w:rPr>
                <w:rFonts w:ascii="Arial" w:hAnsi="Arial"/>
                <w:bCs/>
                <w:lang w:val="en-US" w:eastAsia="en-GB"/>
              </w:rPr>
            </w:pPr>
          </w:p>
          <w:p w14:paraId="56E6CC22"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//Create and configure cell</w:t>
            </w:r>
          </w:p>
          <w:p w14:paraId="6F321D8C"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f_NR_CellConfig_Def(nr_Cell1);</w:t>
            </w:r>
          </w:p>
          <w:p w14:paraId="70A484F5" w14:textId="77777777" w:rsidR="000710EF" w:rsidRPr="00321096" w:rsidRDefault="000710EF" w:rsidP="00CC3D89">
            <w:pPr>
              <w:autoSpaceDE w:val="0"/>
              <w:autoSpaceDN w:val="0"/>
              <w:adjustRightInd w:val="0"/>
              <w:spacing w:after="0"/>
              <w:rPr>
                <w:rFonts w:ascii="Arial" w:hAnsi="Arial"/>
                <w:bCs/>
                <w:lang w:val="en-US" w:eastAsia="en-GB"/>
              </w:rPr>
            </w:pPr>
          </w:p>
          <w:p w14:paraId="728DAA01"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//The UE is equipped with a USIM configuration as defined in TS 38.508-1 [4] Table 6.4.1-17</w:t>
            </w:r>
          </w:p>
          <w:p w14:paraId="3FBFE412"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f_UT_USIM_Insert (UT, "USIM Configuration 17 specified in Table 6.4.1-17 TS 38.508-1");</w:t>
            </w:r>
          </w:p>
          <w:p w14:paraId="3F9D5C2F" w14:textId="77777777" w:rsidR="000710EF" w:rsidRPr="00321096" w:rsidRDefault="000710EF" w:rsidP="00CC3D89">
            <w:pPr>
              <w:autoSpaceDE w:val="0"/>
              <w:autoSpaceDN w:val="0"/>
              <w:adjustRightInd w:val="0"/>
              <w:spacing w:after="0"/>
              <w:rPr>
                <w:rFonts w:ascii="Arial" w:hAnsi="Arial"/>
                <w:bCs/>
                <w:lang w:val="en-US" w:eastAsia="en-GB"/>
              </w:rPr>
            </w:pPr>
          </w:p>
          <w:p w14:paraId="12E64228"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f_NR5GC_Preamble(nr_Cell1, STATE_IDLE_1A, -, -, -, -, '0101'B); //@sic R5-211410 sic@</w:t>
            </w:r>
          </w:p>
          <w:p w14:paraId="2684AC29" w14:textId="77777777" w:rsidR="000710EF" w:rsidRPr="00321096" w:rsidRDefault="000710EF" w:rsidP="00CC3D89">
            <w:pPr>
              <w:autoSpaceDE w:val="0"/>
              <w:autoSpaceDN w:val="0"/>
              <w:adjustRightInd w:val="0"/>
              <w:spacing w:after="0"/>
              <w:rPr>
                <w:rFonts w:ascii="Arial" w:hAnsi="Arial"/>
                <w:bCs/>
                <w:lang w:val="en-US" w:eastAsia="en-GB"/>
              </w:rPr>
            </w:pPr>
          </w:p>
          <w:p w14:paraId="4ACD5A24"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f_NR_TestBody_Set(true);</w:t>
            </w:r>
          </w:p>
          <w:p w14:paraId="4307E83A" w14:textId="77777777" w:rsidR="000710EF" w:rsidRPr="00321096" w:rsidRDefault="000710EF" w:rsidP="00CC3D89">
            <w:pPr>
              <w:autoSpaceDE w:val="0"/>
              <w:autoSpaceDN w:val="0"/>
              <w:adjustRightInd w:val="0"/>
              <w:spacing w:after="0"/>
              <w:rPr>
                <w:rFonts w:ascii="Arial" w:hAnsi="Arial"/>
                <w:bCs/>
                <w:lang w:val="en-US" w:eastAsia="en-GB"/>
              </w:rPr>
            </w:pPr>
          </w:p>
          <w:p w14:paraId="2164C80C"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fl_TC_11_3_7_TestBody();</w:t>
            </w:r>
          </w:p>
          <w:p w14:paraId="325B3912" w14:textId="77777777" w:rsidR="000710EF" w:rsidRPr="00321096" w:rsidRDefault="000710EF" w:rsidP="00CC3D89">
            <w:pPr>
              <w:autoSpaceDE w:val="0"/>
              <w:autoSpaceDN w:val="0"/>
              <w:adjustRightInd w:val="0"/>
              <w:spacing w:after="0"/>
              <w:rPr>
                <w:rFonts w:ascii="Arial" w:hAnsi="Arial"/>
                <w:bCs/>
                <w:lang w:val="en-US" w:eastAsia="en-GB"/>
              </w:rPr>
            </w:pPr>
          </w:p>
          <w:p w14:paraId="70A930AB"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f_NR_TestBody_Set(false);</w:t>
            </w:r>
          </w:p>
          <w:p w14:paraId="25BCF4C0"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
          <w:p w14:paraId="5D06417D"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r w:rsidRPr="00321096">
              <w:rPr>
                <w:rFonts w:ascii="Arial" w:hAnsi="Arial"/>
                <w:bCs/>
                <w:highlight w:val="yellow"/>
                <w:lang w:val="en-US" w:eastAsia="en-GB"/>
              </w:rPr>
              <w:t>//f_NR_Postamble(nr_Cell1, STATE_IDLE_1A); //</w:t>
            </w:r>
            <w:r w:rsidRPr="00170B75">
              <w:rPr>
                <w:rFonts w:ascii="Arial" w:hAnsi="Arial"/>
                <w:b/>
                <w:highlight w:val="yellow"/>
                <w:lang w:val="en-US" w:eastAsia="en-GB"/>
              </w:rPr>
              <w:t>REMOVED</w:t>
            </w:r>
            <w:r w:rsidRPr="00321096">
              <w:rPr>
                <w:rFonts w:ascii="Arial" w:hAnsi="Arial"/>
                <w:bCs/>
                <w:lang w:val="en-US" w:eastAsia="en-GB"/>
              </w:rPr>
              <w:t xml:space="preserve">    </w:t>
            </w:r>
          </w:p>
          <w:p w14:paraId="540B4D26"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
          <w:p w14:paraId="509B847E"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//postamble </w:t>
            </w:r>
          </w:p>
          <w:p w14:paraId="7936BFDE"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lang w:val="en-US" w:eastAsia="en-GB"/>
              </w:rPr>
              <w:t xml:space="preserve">    </w:t>
            </w:r>
            <w:r w:rsidRPr="00321096">
              <w:rPr>
                <w:rFonts w:ascii="Arial" w:hAnsi="Arial"/>
                <w:bCs/>
                <w:highlight w:val="yellow"/>
                <w:lang w:val="en-US" w:eastAsia="en-GB"/>
              </w:rPr>
              <w:t>if (pc_SwitchOnOff) {</w:t>
            </w:r>
          </w:p>
          <w:p w14:paraId="446BAFA5"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f_UT_SwitchOffUE(UT, false);</w:t>
            </w:r>
          </w:p>
          <w:p w14:paraId="723E1A7D"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w:t>
            </w:r>
          </w:p>
          <w:p w14:paraId="538B2D89"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t_WatchDog.start(5.0);</w:t>
            </w:r>
          </w:p>
          <w:p w14:paraId="1D5ED1FD"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alt {</w:t>
            </w:r>
          </w:p>
          <w:p w14:paraId="59AA9BFE"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 SRB.receive(car_NR_SRB_NasPdu_IND(nr_Cell1, tsc_NR_RbId_SRB2, cr_NG_NAS_Ind(tsc_SHT_IntegrityProtected_Ciphered))) -&gt; value v_ReceivedAsp</w:t>
            </w:r>
          </w:p>
          <w:p w14:paraId="012F4B40"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
          <w:p w14:paraId="0E667FEA"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v_DetachReq := v_ReceivedAsp.Signalling.Nas[0];</w:t>
            </w:r>
          </w:p>
          <w:p w14:paraId="0D45E730"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f_NR_RRCRelease(nr_Cell1);</w:t>
            </w:r>
          </w:p>
          <w:p w14:paraId="4DC2DDBD"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
          <w:p w14:paraId="47C16DD2"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
          <w:p w14:paraId="629EDE77"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 t_WatchDog.timeout </w:t>
            </w:r>
          </w:p>
          <w:p w14:paraId="03C95885"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
          <w:p w14:paraId="5E559F43"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f_NR_RRCRelease_Local(nr_Cell1, f_NR_GetNextSendOccasion_DL(nr_Cell1), tsc_CnfReq);</w:t>
            </w:r>
          </w:p>
          <w:p w14:paraId="15CBA8FB"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ab/>
              <w:t xml:space="preserve">      }</w:t>
            </w:r>
          </w:p>
          <w:p w14:paraId="411E5E47"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w:t>
            </w:r>
          </w:p>
          <w:p w14:paraId="4513B35E"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w:t>
            </w:r>
          </w:p>
          <w:p w14:paraId="1FD4F45E"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else {</w:t>
            </w:r>
          </w:p>
          <w:p w14:paraId="47AF7E1C"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f_UT_PowerOffUE(UT);</w:t>
            </w:r>
          </w:p>
          <w:p w14:paraId="3285C859"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w:t>
            </w:r>
          </w:p>
          <w:p w14:paraId="5163BF72" w14:textId="77777777" w:rsidR="000710EF" w:rsidRPr="00321096" w:rsidRDefault="000710EF" w:rsidP="00CC3D89">
            <w:pPr>
              <w:autoSpaceDE w:val="0"/>
              <w:autoSpaceDN w:val="0"/>
              <w:adjustRightInd w:val="0"/>
              <w:spacing w:after="0"/>
              <w:rPr>
                <w:rFonts w:ascii="Arial" w:hAnsi="Arial"/>
                <w:bCs/>
                <w:highlight w:val="yellow"/>
                <w:lang w:val="en-US" w:eastAsia="en-GB"/>
              </w:rPr>
            </w:pPr>
            <w:r w:rsidRPr="00321096">
              <w:rPr>
                <w:rFonts w:ascii="Arial" w:hAnsi="Arial"/>
                <w:bCs/>
                <w:highlight w:val="yellow"/>
                <w:lang w:val="en-US" w:eastAsia="en-GB"/>
              </w:rPr>
              <w:t xml:space="preserve">      f_NR5GC_MobileInfo_Init();</w:t>
            </w:r>
          </w:p>
          <w:p w14:paraId="7AB44C55"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highlight w:val="yellow"/>
                <w:lang w:val="en-US" w:eastAsia="en-GB"/>
              </w:rPr>
              <w:t xml:space="preserve">      f_NR_ReleaseAllCells();</w:t>
            </w:r>
            <w:r w:rsidRPr="00321096">
              <w:rPr>
                <w:rFonts w:ascii="Arial" w:hAnsi="Arial"/>
                <w:bCs/>
                <w:lang w:val="en-US" w:eastAsia="en-GB"/>
              </w:rPr>
              <w:t xml:space="preserve">    </w:t>
            </w:r>
          </w:p>
          <w:p w14:paraId="71E14380" w14:textId="77777777" w:rsidR="000710EF" w:rsidRPr="00321096"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
          <w:p w14:paraId="69E7719F" w14:textId="77777777" w:rsidR="000710EF" w:rsidRPr="006170B8" w:rsidRDefault="000710EF" w:rsidP="00CC3D89">
            <w:pPr>
              <w:autoSpaceDE w:val="0"/>
              <w:autoSpaceDN w:val="0"/>
              <w:adjustRightInd w:val="0"/>
              <w:spacing w:after="0"/>
              <w:rPr>
                <w:rFonts w:ascii="Arial" w:hAnsi="Arial"/>
                <w:bCs/>
                <w:lang w:val="en-US" w:eastAsia="en-GB"/>
              </w:rPr>
            </w:pPr>
            <w:r w:rsidRPr="00321096">
              <w:rPr>
                <w:rFonts w:ascii="Arial" w:hAnsi="Arial"/>
                <w:bCs/>
                <w:lang w:val="en-US" w:eastAsia="en-GB"/>
              </w:rPr>
              <w:t xml:space="preserve">  }</w:t>
            </w:r>
          </w:p>
        </w:tc>
      </w:tr>
    </w:tbl>
    <w:p w14:paraId="6E58D957" w14:textId="7104C1FC" w:rsidR="000710EF" w:rsidRPr="000710EF" w:rsidRDefault="000710EF" w:rsidP="000710EF"/>
    <w:p w14:paraId="695FAFA0" w14:textId="77777777" w:rsidR="0058002B" w:rsidRPr="0058002B" w:rsidRDefault="0058002B" w:rsidP="0058002B">
      <w:pPr>
        <w:rPr>
          <w:lang w:eastAsia="en-GB"/>
        </w:rPr>
      </w:pPr>
    </w:p>
    <w:p w14:paraId="652DFB20" w14:textId="5476EE58" w:rsidR="003A22C0" w:rsidRPr="00E5262B" w:rsidRDefault="003A22C0" w:rsidP="00AE20F6">
      <w:pPr>
        <w:pStyle w:val="Heading1"/>
        <w:numPr>
          <w:ilvl w:val="0"/>
          <w:numId w:val="1"/>
        </w:numPr>
        <w:rPr>
          <w:b/>
          <w:bCs/>
        </w:rPr>
      </w:pPr>
      <w:bookmarkStart w:id="14" w:name="_Toc122434493"/>
      <w:bookmarkStart w:id="15" w:name="_Toc295288970"/>
      <w:bookmarkStart w:id="16" w:name="_Toc325725665"/>
      <w:bookmarkStart w:id="17" w:name="_Toc72933806"/>
      <w:r w:rsidRPr="00E5262B">
        <w:rPr>
          <w:b/>
          <w:bCs/>
        </w:rPr>
        <w:t xml:space="preserve">Branches </w:t>
      </w:r>
      <w:bookmarkEnd w:id="14"/>
      <w:bookmarkEnd w:id="15"/>
      <w:bookmarkEnd w:id="16"/>
      <w:r w:rsidRPr="00E5262B">
        <w:rPr>
          <w:b/>
          <w:bCs/>
        </w:rPr>
        <w:t>executed</w:t>
      </w:r>
      <w:bookmarkEnd w:id="17"/>
    </w:p>
    <w:p w14:paraId="77EF4639" w14:textId="2C534136" w:rsidR="007B40DD" w:rsidRPr="00E5262B" w:rsidRDefault="007B40DD" w:rsidP="007B40DD">
      <w:pPr>
        <w:rPr>
          <w:rFonts w:cs="Arial"/>
          <w:b/>
        </w:rPr>
      </w:pPr>
      <w:r w:rsidRPr="00E5262B">
        <w:rPr>
          <w:rFonts w:cs="Arial"/>
        </w:rPr>
        <w:t xml:space="preserve">The test case was executed on </w:t>
      </w:r>
      <w:bookmarkStart w:id="18" w:name="_Toc122434494"/>
      <w:bookmarkStart w:id="19" w:name="_Toc295288971"/>
      <w:bookmarkStart w:id="20" w:name="_Toc325725666"/>
      <w:r w:rsidR="00410243" w:rsidRPr="00E5262B">
        <w:rPr>
          <w:rFonts w:cs="Arial"/>
        </w:rPr>
        <w:t xml:space="preserve">NR band </w:t>
      </w:r>
      <w:r w:rsidR="00FD0214">
        <w:rPr>
          <w:rFonts w:cs="Arial"/>
        </w:rPr>
        <w:t>n41</w:t>
      </w:r>
    </w:p>
    <w:p w14:paraId="39E70E74" w14:textId="15386CA4" w:rsidR="003A22C0" w:rsidRPr="00E5262B" w:rsidRDefault="003A22C0" w:rsidP="003A22C0">
      <w:pPr>
        <w:pStyle w:val="Heading1"/>
        <w:numPr>
          <w:ilvl w:val="0"/>
          <w:numId w:val="2"/>
        </w:numPr>
        <w:autoSpaceDN w:val="0"/>
        <w:rPr>
          <w:rFonts w:cs="Arial"/>
          <w:b/>
        </w:rPr>
      </w:pPr>
      <w:bookmarkStart w:id="21" w:name="_Toc72933807"/>
      <w:r w:rsidRPr="00E5262B">
        <w:rPr>
          <w:rFonts w:cs="Arial"/>
          <w:b/>
        </w:rPr>
        <w:lastRenderedPageBreak/>
        <w:t>Execution Log Files</w:t>
      </w:r>
      <w:bookmarkEnd w:id="18"/>
      <w:bookmarkEnd w:id="19"/>
      <w:bookmarkEnd w:id="20"/>
      <w:bookmarkEnd w:id="21"/>
    </w:p>
    <w:p w14:paraId="70223940" w14:textId="72F63BC3" w:rsidR="003A22C0" w:rsidRPr="00E5262B" w:rsidRDefault="00A32967" w:rsidP="003A22C0">
      <w:pPr>
        <w:pStyle w:val="Heading2"/>
        <w:numPr>
          <w:ilvl w:val="1"/>
          <w:numId w:val="2"/>
        </w:numPr>
        <w:overflowPunct w:val="0"/>
        <w:autoSpaceDE w:val="0"/>
        <w:autoSpaceDN w:val="0"/>
        <w:adjustRightInd w:val="0"/>
        <w:spacing w:before="480"/>
        <w:rPr>
          <w:rFonts w:cs="Arial"/>
          <w:b/>
        </w:rPr>
      </w:pPr>
      <w:bookmarkStart w:id="22" w:name="_Toc72933808"/>
      <w:r w:rsidRPr="00A32967">
        <w:rPr>
          <w:rFonts w:cs="Arial"/>
          <w:b/>
        </w:rPr>
        <w:t>Qualcomm SM8350+SDX60</w:t>
      </w:r>
      <w:bookmarkEnd w:id="22"/>
      <w:r w:rsidRPr="00A32967">
        <w:rPr>
          <w:rFonts w:cs="Arial"/>
          <w:b/>
        </w:rPr>
        <w:t xml:space="preserve"> </w:t>
      </w:r>
    </w:p>
    <w:p w14:paraId="6BFB4688" w14:textId="432F10C8" w:rsidR="003A22C0" w:rsidRPr="00E5262B" w:rsidRDefault="00A32967" w:rsidP="003A22C0">
      <w:pPr>
        <w:rPr>
          <w:rFonts w:cs="Arial"/>
        </w:rPr>
      </w:pPr>
      <w:r>
        <w:rPr>
          <w:rFonts w:cs="Arial"/>
        </w:rPr>
        <w:t xml:space="preserve">The </w:t>
      </w:r>
      <w:r w:rsidRPr="00A32967">
        <w:rPr>
          <w:rFonts w:cs="Arial"/>
        </w:rPr>
        <w:t xml:space="preserve">Qualcomm SM8350+SDX60 </w:t>
      </w:r>
      <w:r w:rsidR="0058002B" w:rsidRPr="0058002B">
        <w:rPr>
          <w:rFonts w:cs="Arial"/>
        </w:rPr>
        <w:t xml:space="preserve"> </w:t>
      </w:r>
      <w:r w:rsidR="00075921" w:rsidRPr="00E5262B">
        <w:rPr>
          <w:rFonts w:cs="Arial"/>
        </w:rPr>
        <w:t xml:space="preserve">UE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7D08A263" w:rsidR="00075921" w:rsidRPr="00E5262B" w:rsidRDefault="00FD0214" w:rsidP="00075921">
      <w:pPr>
        <w:overflowPunct w:val="0"/>
        <w:autoSpaceDE w:val="0"/>
        <w:autoSpaceDN w:val="0"/>
        <w:adjustRightInd w:val="0"/>
        <w:ind w:left="284"/>
        <w:rPr>
          <w:rFonts w:cs="Arial"/>
        </w:rPr>
      </w:pPr>
      <w:r>
        <w:rPr>
          <w:rFonts w:cs="Arial"/>
        </w:rPr>
        <w:t>Keysight/</w:t>
      </w:r>
      <w:r w:rsidR="00075921" w:rsidRPr="00E5262B">
        <w:rPr>
          <w:rFonts w:cs="Arial"/>
        </w:rPr>
        <w:t>TC_</w:t>
      </w:r>
      <w:r w:rsidR="002879F0" w:rsidRPr="00E5262B">
        <w:rPr>
          <w:rFonts w:cs="Arial"/>
        </w:rPr>
        <w:t>11_3_</w:t>
      </w:r>
      <w:r w:rsidR="00A32967">
        <w:rPr>
          <w:rFonts w:cs="Arial"/>
        </w:rPr>
        <w:t>7</w:t>
      </w:r>
      <w:r w:rsidR="00075921" w:rsidRPr="00E5262B">
        <w:rPr>
          <w:rFonts w:cs="Arial"/>
        </w:rPr>
        <w:t>_LOG.html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3ED72381" w:rsidR="00075921" w:rsidRDefault="00FD0214" w:rsidP="00FD0214">
      <w:pPr>
        <w:overflowPunct w:val="0"/>
        <w:autoSpaceDE w:val="0"/>
        <w:autoSpaceDN w:val="0"/>
        <w:adjustRightInd w:val="0"/>
        <w:ind w:left="360"/>
        <w:rPr>
          <w:rFonts w:cs="Arial"/>
        </w:rPr>
      </w:pPr>
      <w:r>
        <w:rPr>
          <w:rFonts w:cs="Arial"/>
        </w:rPr>
        <w:t>Keysight/</w:t>
      </w:r>
      <w:r w:rsidR="00075921" w:rsidRPr="00E5262B">
        <w:rPr>
          <w:rFonts w:cs="Arial"/>
        </w:rPr>
        <w:t>TC_</w:t>
      </w:r>
      <w:r w:rsidR="002879F0" w:rsidRPr="00E5262B">
        <w:rPr>
          <w:rFonts w:cs="Arial"/>
        </w:rPr>
        <w:t>11_3_</w:t>
      </w:r>
      <w:r w:rsidR="00A32967">
        <w:rPr>
          <w:rFonts w:cs="Arial"/>
        </w:rPr>
        <w:t>7</w:t>
      </w:r>
      <w:r w:rsidR="00075921" w:rsidRPr="00E5262B">
        <w:rPr>
          <w:rFonts w:cs="Arial"/>
        </w:rPr>
        <w:t>_PIXIT.</w:t>
      </w:r>
      <w:r w:rsidR="002879F0" w:rsidRPr="00E5262B">
        <w:rPr>
          <w:rFonts w:cs="Arial"/>
        </w:rPr>
        <w:t>xml</w:t>
      </w:r>
    </w:p>
    <w:p w14:paraId="311D144E" w14:textId="43A0C2A3" w:rsidR="00FD0214" w:rsidRDefault="00FD0214" w:rsidP="00075921">
      <w:pPr>
        <w:overflowPunct w:val="0"/>
        <w:autoSpaceDE w:val="0"/>
        <w:autoSpaceDN w:val="0"/>
        <w:adjustRightInd w:val="0"/>
        <w:rPr>
          <w:rFonts w:cs="Arial"/>
        </w:rPr>
      </w:pPr>
    </w:p>
    <w:p w14:paraId="0584F40C" w14:textId="1E83B770" w:rsidR="00FD0214" w:rsidRPr="00E5262B" w:rsidRDefault="00FD0214" w:rsidP="00FD0214">
      <w:pPr>
        <w:rPr>
          <w:rFonts w:cs="Arial"/>
        </w:rPr>
      </w:pPr>
      <w:r>
        <w:rPr>
          <w:rFonts w:cs="Arial"/>
        </w:rPr>
        <w:t xml:space="preserve">The </w:t>
      </w:r>
      <w:r w:rsidRPr="00A32967">
        <w:rPr>
          <w:rFonts w:cs="Arial"/>
        </w:rPr>
        <w:t xml:space="preserve">Qualcomm SM8350+SDX60 </w:t>
      </w:r>
      <w:r w:rsidRPr="0058002B">
        <w:rPr>
          <w:rFonts w:cs="Arial"/>
        </w:rPr>
        <w:t xml:space="preserve"> </w:t>
      </w:r>
      <w:r w:rsidRPr="00E5262B">
        <w:rPr>
          <w:rFonts w:cs="Arial"/>
        </w:rPr>
        <w:t xml:space="preserve">UE passed this test case on </w:t>
      </w:r>
      <w:r>
        <w:rPr>
          <w:rFonts w:cs="Arial"/>
        </w:rPr>
        <w:t xml:space="preserve">Anritsu </w:t>
      </w:r>
      <w:r w:rsidRPr="00075921">
        <w:rPr>
          <w:rFonts w:cs="Arial"/>
        </w:rPr>
        <w:t xml:space="preserve">Protocol Conformance </w:t>
      </w:r>
      <w:r>
        <w:rPr>
          <w:rFonts w:cs="Arial"/>
        </w:rPr>
        <w:t xml:space="preserve">Test System </w:t>
      </w:r>
      <w:r>
        <w:rPr>
          <w:lang w:eastAsia="ja-JP"/>
        </w:rPr>
        <w:t>ME7834NR</w:t>
      </w:r>
      <w:r w:rsidRPr="00E5262B">
        <w:rPr>
          <w:rFonts w:cs="Arial"/>
        </w:rPr>
        <w:t>. The documentation below is enclosed as evidence of the successful test case run [1]:</w:t>
      </w:r>
    </w:p>
    <w:p w14:paraId="58932B40" w14:textId="77777777" w:rsidR="00FD0214" w:rsidRPr="00E5262B" w:rsidRDefault="00FD0214" w:rsidP="00FD0214">
      <w:pPr>
        <w:numPr>
          <w:ilvl w:val="0"/>
          <w:numId w:val="3"/>
        </w:numPr>
        <w:overflowPunct w:val="0"/>
        <w:autoSpaceDE w:val="0"/>
        <w:autoSpaceDN w:val="0"/>
        <w:adjustRightInd w:val="0"/>
        <w:rPr>
          <w:rFonts w:cs="Arial"/>
          <w:b/>
        </w:rPr>
      </w:pPr>
      <w:r w:rsidRPr="00E5262B">
        <w:rPr>
          <w:rFonts w:cs="Arial"/>
          <w:b/>
        </w:rPr>
        <w:t>Test case execution log file:</w:t>
      </w:r>
    </w:p>
    <w:p w14:paraId="20EF2D9D" w14:textId="451FAF16" w:rsidR="00FD0214" w:rsidRPr="00E5262B" w:rsidRDefault="00FD0214" w:rsidP="00FD0214">
      <w:pPr>
        <w:overflowPunct w:val="0"/>
        <w:autoSpaceDE w:val="0"/>
        <w:autoSpaceDN w:val="0"/>
        <w:adjustRightInd w:val="0"/>
        <w:ind w:left="284"/>
        <w:rPr>
          <w:rFonts w:cs="Arial"/>
        </w:rPr>
      </w:pPr>
      <w:r>
        <w:rPr>
          <w:rFonts w:cs="Arial"/>
        </w:rPr>
        <w:t>Anritsu/</w:t>
      </w:r>
      <w:r w:rsidRPr="00FD0214">
        <w:t xml:space="preserve"> </w:t>
      </w:r>
      <w:r w:rsidRPr="00FD0214">
        <w:rPr>
          <w:rFonts w:cs="Arial"/>
        </w:rPr>
        <w:t>TC_11_3_7_LOGS_n41</w:t>
      </w:r>
      <w:r>
        <w:rPr>
          <w:rFonts w:cs="Arial"/>
        </w:rPr>
        <w:t>.xml</w:t>
      </w:r>
    </w:p>
    <w:p w14:paraId="12B5A113" w14:textId="77777777" w:rsidR="00FD0214" w:rsidRPr="00E5262B" w:rsidRDefault="00FD0214" w:rsidP="00FD0214">
      <w:pPr>
        <w:numPr>
          <w:ilvl w:val="0"/>
          <w:numId w:val="3"/>
        </w:numPr>
        <w:overflowPunct w:val="0"/>
        <w:autoSpaceDE w:val="0"/>
        <w:autoSpaceDN w:val="0"/>
        <w:adjustRightInd w:val="0"/>
        <w:rPr>
          <w:rFonts w:cs="Arial"/>
        </w:rPr>
      </w:pPr>
      <w:r w:rsidRPr="00E5262B">
        <w:rPr>
          <w:rFonts w:cs="Arial"/>
          <w:b/>
        </w:rPr>
        <w:t>PICS/PIXIT parameter file:</w:t>
      </w:r>
    </w:p>
    <w:p w14:paraId="5CF122DA" w14:textId="5DD68D34" w:rsidR="00FD0214" w:rsidRPr="00E5262B" w:rsidRDefault="00FD0214" w:rsidP="00FD0214">
      <w:pPr>
        <w:overflowPunct w:val="0"/>
        <w:autoSpaceDE w:val="0"/>
        <w:autoSpaceDN w:val="0"/>
        <w:adjustRightInd w:val="0"/>
        <w:ind w:left="360"/>
        <w:rPr>
          <w:rFonts w:cs="Arial"/>
        </w:rPr>
      </w:pPr>
      <w:r>
        <w:rPr>
          <w:rFonts w:cs="Arial"/>
        </w:rPr>
        <w:t>Anritsu/</w:t>
      </w:r>
      <w:r w:rsidRPr="00FD0214">
        <w:t xml:space="preserve"> </w:t>
      </w:r>
      <w:r w:rsidRPr="00FD0214">
        <w:rPr>
          <w:rFonts w:cs="Arial"/>
        </w:rPr>
        <w:t>TC_11_3_7_PICS_PIXIT</w:t>
      </w:r>
      <w:r>
        <w:rPr>
          <w:rFonts w:cs="Arial"/>
        </w:rPr>
        <w:t>.txt</w:t>
      </w:r>
    </w:p>
    <w:p w14:paraId="0957B9F0" w14:textId="77777777" w:rsidR="00FD0214" w:rsidRPr="00E5262B" w:rsidRDefault="00FD0214" w:rsidP="00075921">
      <w:pPr>
        <w:overflowPunct w:val="0"/>
        <w:autoSpaceDE w:val="0"/>
        <w:autoSpaceDN w:val="0"/>
        <w:adjustRightInd w:val="0"/>
        <w:rPr>
          <w:rFonts w:cs="Arial"/>
        </w:rPr>
      </w:pPr>
    </w:p>
    <w:p w14:paraId="6C668AA9" w14:textId="62917F72" w:rsidR="003A22C0" w:rsidRPr="00E5262B" w:rsidRDefault="00075921" w:rsidP="00075921">
      <w:pPr>
        <w:overflowPunct w:val="0"/>
        <w:autoSpaceDE w:val="0"/>
        <w:autoSpaceDN w:val="0"/>
        <w:adjustRightInd w:val="0"/>
        <w:rPr>
          <w:rFonts w:cs="Arial"/>
        </w:rPr>
      </w:pPr>
      <w:r w:rsidRPr="00E5262B">
        <w:rPr>
          <w:rFonts w:cs="Arial"/>
        </w:rPr>
        <w:br/>
      </w:r>
      <w:r w:rsidR="003A22C0" w:rsidRPr="00E5262B">
        <w:rPr>
          <w:rFonts w:cs="Arial"/>
          <w:b/>
        </w:rPr>
        <w:br/>
      </w:r>
    </w:p>
    <w:p w14:paraId="34E279B8" w14:textId="3434837B" w:rsidR="003A22C0" w:rsidRPr="00E5262B" w:rsidRDefault="003A22C0" w:rsidP="003A22C0">
      <w:pPr>
        <w:pStyle w:val="Heading1"/>
        <w:numPr>
          <w:ilvl w:val="0"/>
          <w:numId w:val="2"/>
        </w:numPr>
        <w:autoSpaceDN w:val="0"/>
        <w:rPr>
          <w:rFonts w:cs="Arial"/>
          <w:b/>
        </w:rPr>
      </w:pPr>
      <w:bookmarkStart w:id="23" w:name="_Toc122434496"/>
      <w:bookmarkStart w:id="24" w:name="_Toc295288973"/>
      <w:bookmarkStart w:id="25" w:name="_Toc325725668"/>
      <w:bookmarkStart w:id="26" w:name="_Toc72933809"/>
      <w:r w:rsidRPr="00E5262B">
        <w:rPr>
          <w:rFonts w:cs="Arial"/>
          <w:b/>
        </w:rPr>
        <w:t>References</w:t>
      </w:r>
      <w:bookmarkEnd w:id="23"/>
      <w:bookmarkEnd w:id="24"/>
      <w:bookmarkEnd w:id="25"/>
      <w:bookmarkEnd w:id="26"/>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38C55DD4" w:rsidR="00075921" w:rsidRPr="00E5262B" w:rsidRDefault="00075921" w:rsidP="00075921">
            <w:pPr>
              <w:rPr>
                <w:rFonts w:cs="Arial"/>
                <w:bCs/>
                <w:sz w:val="18"/>
              </w:rPr>
            </w:pPr>
            <w:r w:rsidRPr="00E5262B">
              <w:rPr>
                <w:rFonts w:cs="Arial"/>
                <w:b/>
                <w:sz w:val="18"/>
              </w:rPr>
              <w:t>R5s210</w:t>
            </w:r>
            <w:r w:rsidR="00A32967">
              <w:rPr>
                <w:rFonts w:cs="Arial"/>
                <w:b/>
                <w:sz w:val="18"/>
              </w:rPr>
              <w:t>425</w:t>
            </w:r>
            <w:r w:rsidRPr="00E5262B">
              <w:rPr>
                <w:rFonts w:cs="Arial"/>
                <w:bCs/>
                <w:sz w:val="18"/>
              </w:rPr>
              <w:t xml:space="preserve"> : </w:t>
            </w:r>
            <w:r w:rsidR="00410243" w:rsidRPr="00E5262B">
              <w:rPr>
                <w:rFonts w:cs="Arial"/>
                <w:bCs/>
                <w:sz w:val="18"/>
              </w:rPr>
              <w:t>NR5GC</w:t>
            </w:r>
            <w:r w:rsidRPr="00E5262B">
              <w:rPr>
                <w:rFonts w:cs="Arial"/>
                <w:bCs/>
                <w:sz w:val="18"/>
              </w:rPr>
              <w:t xml:space="preserve"> FR1 : Supporting information for addition of NR</w:t>
            </w:r>
            <w:r w:rsidR="00410243" w:rsidRPr="00E5262B">
              <w:rPr>
                <w:rFonts w:cs="Arial"/>
                <w:bCs/>
                <w:sz w:val="18"/>
              </w:rPr>
              <w:t xml:space="preserve">5GC </w:t>
            </w:r>
            <w:r w:rsidR="002879F0" w:rsidRPr="00E5262B">
              <w:rPr>
                <w:rFonts w:cs="Arial"/>
                <w:bCs/>
                <w:sz w:val="18"/>
              </w:rPr>
              <w:t>multilayer</w:t>
            </w:r>
            <w:r w:rsidR="00410243" w:rsidRPr="00E5262B">
              <w:rPr>
                <w:rFonts w:cs="Arial"/>
                <w:bCs/>
                <w:sz w:val="18"/>
              </w:rPr>
              <w:t xml:space="preserve"> </w:t>
            </w:r>
            <w:r w:rsidRPr="00E5262B">
              <w:rPr>
                <w:rFonts w:cs="Arial"/>
                <w:bCs/>
                <w:sz w:val="18"/>
              </w:rPr>
              <w:t xml:space="preserve">test case </w:t>
            </w:r>
            <w:r w:rsidR="002879F0" w:rsidRPr="00E5262B">
              <w:rPr>
                <w:rFonts w:cs="Arial"/>
                <w:bCs/>
                <w:sz w:val="18"/>
              </w:rPr>
              <w:t>11.3.</w:t>
            </w:r>
            <w:r w:rsidR="00A32967">
              <w:rPr>
                <w:rFonts w:cs="Arial"/>
                <w:bCs/>
                <w:sz w:val="18"/>
              </w:rPr>
              <w:t>7</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8177F" w14:textId="77777777" w:rsidR="001A7EAF" w:rsidRDefault="001A7EAF">
      <w:r>
        <w:separator/>
      </w:r>
    </w:p>
  </w:endnote>
  <w:endnote w:type="continuationSeparator" w:id="0">
    <w:p w14:paraId="329688C9" w14:textId="77777777" w:rsidR="001A7EAF" w:rsidRDefault="001A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C79CF" w14:textId="77777777" w:rsidR="001A7EAF" w:rsidRDefault="001A7EAF">
      <w:r>
        <w:separator/>
      </w:r>
    </w:p>
  </w:footnote>
  <w:footnote w:type="continuationSeparator" w:id="0">
    <w:p w14:paraId="05F59065" w14:textId="77777777" w:rsidR="001A7EAF" w:rsidRDefault="001A7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825144A"/>
    <w:multiLevelType w:val="hybridMultilevel"/>
    <w:tmpl w:val="4288D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F96223"/>
    <w:multiLevelType w:val="hybridMultilevel"/>
    <w:tmpl w:val="E52C5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EC3A43"/>
    <w:multiLevelType w:val="hybridMultilevel"/>
    <w:tmpl w:val="23FE166E"/>
    <w:lvl w:ilvl="0" w:tplc="F21CE20A">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abstractNum w:abstractNumId="14" w15:restartNumberingAfterBreak="0">
    <w:nsid w:val="7FFE75D2"/>
    <w:multiLevelType w:val="hybridMultilevel"/>
    <w:tmpl w:val="4288D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0"/>
  </w:num>
  <w:num w:numId="5">
    <w:abstractNumId w:val="4"/>
  </w:num>
  <w:num w:numId="6">
    <w:abstractNumId w:val="9"/>
  </w:num>
  <w:num w:numId="7">
    <w:abstractNumId w:val="13"/>
  </w:num>
  <w:num w:numId="8">
    <w:abstractNumId w:val="1"/>
  </w:num>
  <w:num w:numId="9">
    <w:abstractNumId w:val="7"/>
  </w:num>
  <w:num w:numId="10">
    <w:abstractNumId w:val="8"/>
  </w:num>
  <w:num w:numId="11">
    <w:abstractNumId w:val="3"/>
  </w:num>
  <w:num w:numId="12">
    <w:abstractNumId w:val="12"/>
  </w:num>
  <w:num w:numId="13">
    <w:abstractNumId w:val="2"/>
  </w:num>
  <w:num w:numId="14">
    <w:abstractNumId w:val="6"/>
  </w:num>
  <w:num w:numId="15">
    <w:abstractNumId w:val="11"/>
  </w:num>
  <w:num w:numId="16">
    <w:abstractNumId w:val="1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22E4A"/>
    <w:rsid w:val="000710EF"/>
    <w:rsid w:val="0007280D"/>
    <w:rsid w:val="00075921"/>
    <w:rsid w:val="00076773"/>
    <w:rsid w:val="000A6394"/>
    <w:rsid w:val="000B7FED"/>
    <w:rsid w:val="000C038A"/>
    <w:rsid w:val="000C6598"/>
    <w:rsid w:val="000D44B3"/>
    <w:rsid w:val="000D5761"/>
    <w:rsid w:val="00134C93"/>
    <w:rsid w:val="00145D43"/>
    <w:rsid w:val="00164E77"/>
    <w:rsid w:val="00192C46"/>
    <w:rsid w:val="001A08B3"/>
    <w:rsid w:val="001A09A3"/>
    <w:rsid w:val="001A2BF0"/>
    <w:rsid w:val="001A433F"/>
    <w:rsid w:val="001A7B60"/>
    <w:rsid w:val="001A7EAF"/>
    <w:rsid w:val="001B52F0"/>
    <w:rsid w:val="001B7A65"/>
    <w:rsid w:val="001E41F3"/>
    <w:rsid w:val="002118AB"/>
    <w:rsid w:val="002160BA"/>
    <w:rsid w:val="0025709B"/>
    <w:rsid w:val="0026004D"/>
    <w:rsid w:val="002640DD"/>
    <w:rsid w:val="0026579C"/>
    <w:rsid w:val="00275D12"/>
    <w:rsid w:val="00283802"/>
    <w:rsid w:val="00284FEB"/>
    <w:rsid w:val="002860C4"/>
    <w:rsid w:val="002879F0"/>
    <w:rsid w:val="002A100F"/>
    <w:rsid w:val="002A36E8"/>
    <w:rsid w:val="002B5741"/>
    <w:rsid w:val="002D362B"/>
    <w:rsid w:val="002E472E"/>
    <w:rsid w:val="002F2A2B"/>
    <w:rsid w:val="00305409"/>
    <w:rsid w:val="00317F09"/>
    <w:rsid w:val="00344D50"/>
    <w:rsid w:val="003609EF"/>
    <w:rsid w:val="0036231A"/>
    <w:rsid w:val="00374DD4"/>
    <w:rsid w:val="00397B87"/>
    <w:rsid w:val="003A22C0"/>
    <w:rsid w:val="003A3CA7"/>
    <w:rsid w:val="003E1A36"/>
    <w:rsid w:val="00410243"/>
    <w:rsid w:val="00410371"/>
    <w:rsid w:val="004242F1"/>
    <w:rsid w:val="0049106A"/>
    <w:rsid w:val="00492B35"/>
    <w:rsid w:val="004A006B"/>
    <w:rsid w:val="004B0574"/>
    <w:rsid w:val="004B75B7"/>
    <w:rsid w:val="004D0473"/>
    <w:rsid w:val="004D6A7B"/>
    <w:rsid w:val="004F30FB"/>
    <w:rsid w:val="00504DAD"/>
    <w:rsid w:val="0051580D"/>
    <w:rsid w:val="00547111"/>
    <w:rsid w:val="0058002B"/>
    <w:rsid w:val="00587E49"/>
    <w:rsid w:val="00592D74"/>
    <w:rsid w:val="005C1392"/>
    <w:rsid w:val="005D1D23"/>
    <w:rsid w:val="005E2C44"/>
    <w:rsid w:val="00621188"/>
    <w:rsid w:val="006257ED"/>
    <w:rsid w:val="00665C47"/>
    <w:rsid w:val="00666134"/>
    <w:rsid w:val="006851FC"/>
    <w:rsid w:val="00695808"/>
    <w:rsid w:val="006B3C17"/>
    <w:rsid w:val="006B46FB"/>
    <w:rsid w:val="006E21FB"/>
    <w:rsid w:val="0074594D"/>
    <w:rsid w:val="00764917"/>
    <w:rsid w:val="00792342"/>
    <w:rsid w:val="007977A8"/>
    <w:rsid w:val="007B40DD"/>
    <w:rsid w:val="007B512A"/>
    <w:rsid w:val="007C2097"/>
    <w:rsid w:val="007D6A07"/>
    <w:rsid w:val="007F24D1"/>
    <w:rsid w:val="007F7259"/>
    <w:rsid w:val="008040A8"/>
    <w:rsid w:val="008057C4"/>
    <w:rsid w:val="008279FA"/>
    <w:rsid w:val="00850FFC"/>
    <w:rsid w:val="008535B7"/>
    <w:rsid w:val="008626E7"/>
    <w:rsid w:val="00870EE7"/>
    <w:rsid w:val="008863B9"/>
    <w:rsid w:val="008A45A6"/>
    <w:rsid w:val="008D0181"/>
    <w:rsid w:val="008F3789"/>
    <w:rsid w:val="008F686C"/>
    <w:rsid w:val="009148DE"/>
    <w:rsid w:val="009158F1"/>
    <w:rsid w:val="00937A5E"/>
    <w:rsid w:val="00941E30"/>
    <w:rsid w:val="009777D9"/>
    <w:rsid w:val="00983B17"/>
    <w:rsid w:val="00991B88"/>
    <w:rsid w:val="009A5753"/>
    <w:rsid w:val="009A579D"/>
    <w:rsid w:val="009B0C3B"/>
    <w:rsid w:val="009C3ADF"/>
    <w:rsid w:val="009E3297"/>
    <w:rsid w:val="009E3609"/>
    <w:rsid w:val="009F734F"/>
    <w:rsid w:val="00A1055C"/>
    <w:rsid w:val="00A246B6"/>
    <w:rsid w:val="00A2484A"/>
    <w:rsid w:val="00A32967"/>
    <w:rsid w:val="00A42A90"/>
    <w:rsid w:val="00A47E70"/>
    <w:rsid w:val="00A50CF0"/>
    <w:rsid w:val="00A7671C"/>
    <w:rsid w:val="00AA2CBC"/>
    <w:rsid w:val="00AC5820"/>
    <w:rsid w:val="00AD1CD8"/>
    <w:rsid w:val="00AE20F6"/>
    <w:rsid w:val="00B258BB"/>
    <w:rsid w:val="00B67B97"/>
    <w:rsid w:val="00B968C8"/>
    <w:rsid w:val="00BA3EC5"/>
    <w:rsid w:val="00BA51D9"/>
    <w:rsid w:val="00BB5DFC"/>
    <w:rsid w:val="00BD279D"/>
    <w:rsid w:val="00BD6BB8"/>
    <w:rsid w:val="00C462F9"/>
    <w:rsid w:val="00C66BA2"/>
    <w:rsid w:val="00C95985"/>
    <w:rsid w:val="00CC5026"/>
    <w:rsid w:val="00CC68D0"/>
    <w:rsid w:val="00D03794"/>
    <w:rsid w:val="00D03F9A"/>
    <w:rsid w:val="00D06D51"/>
    <w:rsid w:val="00D24991"/>
    <w:rsid w:val="00D50255"/>
    <w:rsid w:val="00D66520"/>
    <w:rsid w:val="00D93FE3"/>
    <w:rsid w:val="00DE34CF"/>
    <w:rsid w:val="00DE7626"/>
    <w:rsid w:val="00E13F3D"/>
    <w:rsid w:val="00E259B2"/>
    <w:rsid w:val="00E34898"/>
    <w:rsid w:val="00E5262B"/>
    <w:rsid w:val="00E621E8"/>
    <w:rsid w:val="00E97E50"/>
    <w:rsid w:val="00E97E58"/>
    <w:rsid w:val="00EB09B7"/>
    <w:rsid w:val="00EB708F"/>
    <w:rsid w:val="00EC6C29"/>
    <w:rsid w:val="00EE167D"/>
    <w:rsid w:val="00EE7D7C"/>
    <w:rsid w:val="00F25D98"/>
    <w:rsid w:val="00F300FB"/>
    <w:rsid w:val="00F43211"/>
    <w:rsid w:val="00FB2BB4"/>
    <w:rsid w:val="00FB6386"/>
    <w:rsid w:val="00FC79FD"/>
    <w:rsid w:val="00FD02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 w:type="character" w:styleId="UnresolvedMention">
    <w:name w:val="Unresolved Mention"/>
    <w:basedOn w:val="DefaultParagraphFont"/>
    <w:uiPriority w:val="99"/>
    <w:semiHidden/>
    <w:unhideWhenUsed/>
    <w:rsid w:val="006661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9</Pages>
  <Words>1865</Words>
  <Characters>14834</Characters>
  <Application>Microsoft Office Word</Application>
  <DocSecurity>0</DocSecurity>
  <Lines>123</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30</cp:revision>
  <cp:lastPrinted>1900-01-01T00:00:00Z</cp:lastPrinted>
  <dcterms:created xsi:type="dcterms:W3CDTF">2020-12-08T10:56:00Z</dcterms:created>
  <dcterms:modified xsi:type="dcterms:W3CDTF">2021-08-30T16:41:00Z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