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R5s210758</w:t>
        </w:r>
      </w:fldSimple>
    </w:p>
    <w:p w14:paraId="7CB45193" w14:textId="77777777" w:rsidR="001E41F3" w:rsidRDefault="006B2C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2C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B2C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2C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B2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B2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EN-DC RRC CA test case 8.2.4.3.1.1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B2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BFFEF" w:rsidR="001E41F3" w:rsidRDefault="00230E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B2C69">
              <w:fldChar w:fldCharType="begin"/>
            </w:r>
            <w:r w:rsidR="006B2C69">
              <w:instrText xml:space="preserve"> DOCPROPERTY  SourceIfTsg  \* MERGEFORMAT </w:instrText>
            </w:r>
            <w:r w:rsidR="006B2C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B2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B2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2021-07-02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2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2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9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19CD" w:rsidRDefault="00D119CD" w:rsidP="00D11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C19A6" w:rsidR="00D119CD" w:rsidRDefault="00D119CD" w:rsidP="00D119CD">
            <w:pPr>
              <w:pStyle w:val="CRCoverPage"/>
              <w:spacing w:after="0"/>
              <w:ind w:left="100"/>
              <w:rPr>
                <w:noProof/>
              </w:rPr>
            </w:pPr>
            <w:r w:rsidRPr="00EB6EDC">
              <w:rPr>
                <w:rFonts w:cs="Arial"/>
              </w:rPr>
              <w:t>f_TC_8_2_4_3_1_Common_ENDC_EUTRA function calls the non-CA Init function for CA test cases</w:t>
            </w:r>
          </w:p>
        </w:tc>
      </w:tr>
      <w:tr w:rsidR="00D119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19CD" w:rsidRDefault="00D119CD" w:rsidP="00D11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19CD" w:rsidRDefault="00D119CD" w:rsidP="00D11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9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19CD" w:rsidRDefault="00D119CD" w:rsidP="00D11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0E240" w:rsidR="00D119CD" w:rsidRDefault="00D119CD" w:rsidP="00D119CD">
            <w:pPr>
              <w:pStyle w:val="CRCoverPage"/>
              <w:spacing w:after="0"/>
              <w:ind w:left="100"/>
              <w:rPr>
                <w:noProof/>
              </w:rPr>
            </w:pPr>
            <w:r w:rsidRPr="00EB6EDC">
              <w:rPr>
                <w:noProof/>
              </w:rPr>
              <w:t>Replaced the call of f_EUTRA38_Init function with f_EUTRA38_Init_CA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FC0B" w:rsidR="001E41F3" w:rsidRDefault="00D1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310F0" w:rsidR="001E41F3" w:rsidRDefault="00D1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8.2.4.3.1.1</w:t>
            </w:r>
            <w:r w:rsidR="00771A83">
              <w:rPr>
                <w:noProof/>
              </w:rPr>
              <w:t>.ENDC</w:t>
            </w:r>
            <w:r>
              <w:rPr>
                <w:noProof/>
              </w:rPr>
              <w:t>, 8.2.4.3.1.3</w:t>
            </w:r>
            <w:r w:rsidR="00771A83">
              <w:rPr>
                <w:noProof/>
              </w:rPr>
              <w:t>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9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19CD" w:rsidRDefault="00D119CD" w:rsidP="00D11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9904B1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19CD" w:rsidRDefault="00D119CD" w:rsidP="00D11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19CD" w:rsidRDefault="00D119CD" w:rsidP="00D11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9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19CD" w:rsidRDefault="00D119CD" w:rsidP="00D11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5B845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19CD" w:rsidRDefault="00D119CD" w:rsidP="00D11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19CD" w:rsidRDefault="00D119CD" w:rsidP="00D11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9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19CD" w:rsidRDefault="00D119CD" w:rsidP="00D11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8AEADB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19CD" w:rsidRDefault="00D119CD" w:rsidP="00D11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19CD" w:rsidRDefault="00D119CD" w:rsidP="00D11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89087" w14:textId="77777777" w:rsidR="00D119CD" w:rsidRPr="00D83A7A" w:rsidRDefault="00D119CD" w:rsidP="00D119C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96332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65D7E0E" w14:textId="77777777" w:rsidR="00D119CD" w:rsidRDefault="00D119CD" w:rsidP="00D119C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14EF9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_Toc75963322 \h </w:instrText>
      </w:r>
      <w:r>
        <w:fldChar w:fldCharType="separate"/>
      </w:r>
      <w:r>
        <w:t>2</w:t>
      </w:r>
      <w:r>
        <w:fldChar w:fldCharType="end"/>
      </w:r>
    </w:p>
    <w:p w14:paraId="2BB9D852" w14:textId="77777777" w:rsidR="00D119CD" w:rsidRDefault="00D119CD" w:rsidP="00D119C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13AC9796" w14:textId="77777777" w:rsidR="00D119CD" w:rsidRDefault="00D119CD" w:rsidP="00D119C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5F400824" w14:textId="77777777" w:rsidR="00D119CD" w:rsidRDefault="00D119CD" w:rsidP="00D119C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68C9CD36" w14:textId="7AD193D2" w:rsidR="00D119CD" w:rsidRDefault="00D119CD" w:rsidP="00D119C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520CC29" w14:textId="77777777" w:rsidR="00D119CD" w:rsidRDefault="00D119C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2E09B991" w14:textId="77777777" w:rsidR="00D119CD" w:rsidRDefault="00D119CD" w:rsidP="00D119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963323"/>
      <w:r>
        <w:rPr>
          <w:b/>
          <w:lang w:eastAsia="ja-JP"/>
        </w:rPr>
        <w:lastRenderedPageBreak/>
        <w:t>Overview</w:t>
      </w:r>
      <w:bookmarkEnd w:id="2"/>
      <w:bookmarkEnd w:id="3"/>
    </w:p>
    <w:p w14:paraId="4620CE29" w14:textId="77777777" w:rsidR="00D119CD" w:rsidRDefault="00D119CD" w:rsidP="00D119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391D69B" w14:textId="77777777" w:rsidR="00D119CD" w:rsidRDefault="00D119CD" w:rsidP="00D119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5DF847FB" w14:textId="728FE8EB" w:rsidR="00230EC7" w:rsidRPr="00230EC7" w:rsidRDefault="00D119CD" w:rsidP="00230EC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5963324"/>
      <w:r w:rsidRPr="00B22104">
        <w:rPr>
          <w:b/>
        </w:rPr>
        <w:t>Corrections required</w:t>
      </w:r>
      <w:bookmarkEnd w:id="4"/>
      <w:bookmarkEnd w:id="5"/>
      <w:bookmarkEnd w:id="6"/>
    </w:p>
    <w:p w14:paraId="18EE5402" w14:textId="77777777" w:rsidR="00230EC7" w:rsidRPr="00230EC7" w:rsidRDefault="00230EC7" w:rsidP="00230EC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7" w:name="_Toc278558114"/>
      <w:bookmarkStart w:id="8" w:name="_Toc279399112"/>
      <w:bookmarkStart w:id="9" w:name="_Toc370291978"/>
      <w:bookmarkStart w:id="10" w:name="_Toc370840834"/>
      <w:bookmarkStart w:id="11" w:name="OLE_LINK8"/>
      <w:bookmarkStart w:id="12" w:name="OLE_LINK9"/>
      <w:bookmarkStart w:id="13" w:name="OLE_LINK12"/>
      <w:bookmarkStart w:id="14" w:name="OLE_LINK15"/>
      <w:bookmarkStart w:id="15" w:name="OLE_LINK57"/>
      <w:bookmarkStart w:id="16" w:name="OLE_LINK58"/>
      <w:r w:rsidRPr="00230EC7">
        <w:rPr>
          <w:rFonts w:ascii="Arial" w:hAnsi="Arial" w:cs="Arial"/>
          <w:sz w:val="28"/>
          <w:szCs w:val="28"/>
          <w:lang w:eastAsia="x-none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0EC7" w14:paraId="40E66662" w14:textId="77777777" w:rsidTr="0040295D">
        <w:trPr>
          <w:trHeight w:val="447"/>
        </w:trPr>
        <w:tc>
          <w:tcPr>
            <w:tcW w:w="1985" w:type="dxa"/>
          </w:tcPr>
          <w:p w14:paraId="0A1992D1" w14:textId="77777777" w:rsidR="00230EC7" w:rsidRPr="00E751F5" w:rsidRDefault="00230EC7" w:rsidP="004029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2221759" w14:textId="77777777" w:rsidR="00230EC7" w:rsidRPr="00540BA3" w:rsidRDefault="00230EC7" w:rsidP="0040295D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EB6EDC">
              <w:t>f_TC_8_2_4_3_1_Common_ENDC_EUTRA</w:t>
            </w:r>
          </w:p>
        </w:tc>
      </w:tr>
      <w:tr w:rsidR="00230EC7" w14:paraId="294E7FE7" w14:textId="77777777" w:rsidTr="0040295D">
        <w:trPr>
          <w:trHeight w:val="452"/>
        </w:trPr>
        <w:tc>
          <w:tcPr>
            <w:tcW w:w="1985" w:type="dxa"/>
          </w:tcPr>
          <w:p w14:paraId="61F28827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5E361B" w14:textId="77777777" w:rsidR="00230EC7" w:rsidRPr="00503066" w:rsidRDefault="00230EC7" w:rsidP="0040295D">
            <w:pPr>
              <w:pStyle w:val="CRCoverPage"/>
              <w:spacing w:after="0"/>
              <w:rPr>
                <w:rFonts w:cs="Arial"/>
                <w:noProof/>
              </w:rPr>
            </w:pPr>
            <w:r w:rsidRPr="00EB6EDC">
              <w:rPr>
                <w:rFonts w:cs="Arial"/>
              </w:rPr>
              <w:t>f_TC_8_2_4_3_1_Common_ENDC_EUTRA</w:t>
            </w:r>
            <w:r>
              <w:rPr>
                <w:rFonts w:cs="Arial"/>
              </w:rPr>
              <w:t xml:space="preserve"> function calls the non-CA Init function for CA test cases</w:t>
            </w:r>
          </w:p>
        </w:tc>
      </w:tr>
      <w:tr w:rsidR="00230EC7" w14:paraId="2079D3B5" w14:textId="77777777" w:rsidTr="0040295D">
        <w:tc>
          <w:tcPr>
            <w:tcW w:w="1985" w:type="dxa"/>
          </w:tcPr>
          <w:p w14:paraId="438D8F71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C4C9AE" w14:textId="77777777" w:rsidR="00230EC7" w:rsidRPr="00503066" w:rsidRDefault="00230EC7" w:rsidP="0040295D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val="en-SG"/>
              </w:rPr>
              <w:t xml:space="preserve">Replaced the call of </w:t>
            </w:r>
            <w:r w:rsidRPr="00EB6EDC">
              <w:rPr>
                <w:lang w:val="en-SG"/>
              </w:rPr>
              <w:t>f_EUTRA38_Init</w:t>
            </w:r>
            <w:r>
              <w:rPr>
                <w:lang w:val="en-SG"/>
              </w:rPr>
              <w:t xml:space="preserve"> function with </w:t>
            </w:r>
            <w:r w:rsidRPr="00EB6EDC">
              <w:rPr>
                <w:lang w:val="en-SG"/>
              </w:rPr>
              <w:t>f_EUTRA38_Init_CA</w:t>
            </w:r>
            <w:r>
              <w:rPr>
                <w:lang w:val="en-SG"/>
              </w:rPr>
              <w:t xml:space="preserve"> function</w:t>
            </w:r>
          </w:p>
        </w:tc>
      </w:tr>
      <w:tr w:rsidR="00230EC7" w14:paraId="22A53BBC" w14:textId="77777777" w:rsidTr="0040295D">
        <w:tc>
          <w:tcPr>
            <w:tcW w:w="1985" w:type="dxa"/>
          </w:tcPr>
          <w:p w14:paraId="7CBB82C5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94AC5D" w14:textId="45E901A1" w:rsidR="00230EC7" w:rsidRPr="00E751F5" w:rsidRDefault="001C1D97" w:rsidP="0040295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1C1D97">
              <w:rPr>
                <w:rFonts w:ascii="Arial" w:hAnsi="Arial" w:cs="Arial"/>
                <w:lang w:eastAsia="en-GB"/>
              </w:rPr>
              <w:t>RRC_Measurement_CA_ENDC_EUTRA.ttcn</w:t>
            </w:r>
            <w:proofErr w:type="spellEnd"/>
          </w:p>
        </w:tc>
      </w:tr>
      <w:tr w:rsidR="00230EC7" w14:paraId="51533CF6" w14:textId="77777777" w:rsidTr="0040295D">
        <w:tc>
          <w:tcPr>
            <w:tcW w:w="1985" w:type="dxa"/>
          </w:tcPr>
          <w:p w14:paraId="37F16DDE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10BDEE" w14:textId="77777777" w:rsidR="00230EC7" w:rsidRPr="00E751F5" w:rsidRDefault="00230EC7" w:rsidP="0040295D">
            <w:pPr>
              <w:rPr>
                <w:rFonts w:ascii="Arial" w:hAnsi="Arial"/>
                <w:highlight w:val="cyan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132BE8B2" w14:textId="77777777" w:rsidR="00230EC7" w:rsidRDefault="00230EC7" w:rsidP="00230EC7">
      <w:pPr>
        <w:rPr>
          <w:b/>
          <w:bCs/>
          <w:lang w:eastAsia="en-GB"/>
        </w:rPr>
      </w:pPr>
    </w:p>
    <w:p w14:paraId="6D846A7A" w14:textId="7E40B34F" w:rsidR="00230EC7" w:rsidRPr="00230EC7" w:rsidRDefault="00230EC7" w:rsidP="00230EC7">
      <w:pPr>
        <w:rPr>
          <w:b/>
          <w:bCs/>
          <w:lang w:eastAsia="en-GB"/>
        </w:rPr>
      </w:pPr>
      <w:r w:rsidRPr="00230EC7">
        <w:rPr>
          <w:b/>
          <w:bCs/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0EC7" w14:paraId="6DE6254B" w14:textId="77777777" w:rsidTr="0040295D">
        <w:tc>
          <w:tcPr>
            <w:tcW w:w="9855" w:type="dxa"/>
          </w:tcPr>
          <w:p w14:paraId="0BF5C07D" w14:textId="77777777" w:rsidR="00230EC7" w:rsidRDefault="00230EC7" w:rsidP="0040295D">
            <w:pPr>
              <w:rPr>
                <w:lang w:eastAsia="en-GB"/>
              </w:rPr>
            </w:pPr>
            <w:r w:rsidRPr="00EB6EDC">
              <w:rPr>
                <w:rFonts w:ascii="Courier New" w:hAnsi="Courier New" w:cs="Courier New"/>
              </w:rPr>
              <w:t>function f_TC_8_2_4_3_1_Common_ENDC_EUTRA() runs on EUTRA_5GS_PTC</w:t>
            </w:r>
            <w:r w:rsidRPr="00EB6EDC">
              <w:rPr>
                <w:rFonts w:ascii="Courier New" w:hAnsi="Courier New" w:cs="Courier New"/>
              </w:rPr>
              <w:br/>
              <w:t xml:space="preserve">{ //NR CA / </w:t>
            </w:r>
            <w:proofErr w:type="spellStart"/>
            <w:r w:rsidRPr="00EB6EDC">
              <w:rPr>
                <w:rFonts w:ascii="Courier New" w:hAnsi="Courier New" w:cs="Courier New"/>
              </w:rPr>
              <w:t>SCell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change / Intra-NR measurement event A6 / SRB3 / EN-DC / Intra-band Contiguous CA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  <w:highlight w:val="yellow"/>
              </w:rPr>
              <w:t>f_EUTRA38_Init(EN_DC, c1);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//Create and configure cell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EB6EDC">
              <w:rPr>
                <w:rFonts w:ascii="Courier New" w:hAnsi="Courier New" w:cs="Courier New"/>
              </w:rPr>
              <w:t>(eutra_Cell1);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//The UE is in state RRC_CONNECTED using generic procedure parameter Connectivity (EN-DC) and DC Bearers (MCG and SCG) on E-UTRA Cell 1 according to TS 38.508-1, clause 4.5.4</w:t>
            </w:r>
            <w:r w:rsidRPr="00EB6EDC">
              <w:rPr>
                <w:rFonts w:ascii="Courier New" w:hAnsi="Courier New" w:cs="Courier New"/>
              </w:rPr>
              <w:br/>
              <w:t xml:space="preserve">f_EUTRA38_ENDC_Preamble (eutra_Cell1, </w:t>
            </w:r>
            <w:proofErr w:type="spellStart"/>
            <w:r w:rsidRPr="00EB6EDC">
              <w:rPr>
                <w:rFonts w:ascii="Courier New" w:hAnsi="Courier New" w:cs="Courier New"/>
              </w:rPr>
              <w:t>TESTMode_OFF</w:t>
            </w:r>
            <w:proofErr w:type="spellEnd"/>
            <w:r w:rsidRPr="00EB6EDC">
              <w:rPr>
                <w:rFonts w:ascii="Courier New" w:hAnsi="Courier New" w:cs="Courier New"/>
              </w:rPr>
              <w:t>, MCG_SCG, RRC_CONNECTED);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f_EUTRA_SetCellPowerList</w:t>
            </w:r>
            <w:proofErr w:type="spellEnd"/>
            <w:r w:rsidRPr="00EB6EDC">
              <w:rPr>
                <w:rFonts w:ascii="Courier New" w:hAnsi="Courier New" w:cs="Courier New"/>
              </w:rPr>
              <w:t>({</w:t>
            </w:r>
            <w:proofErr w:type="spellStart"/>
            <w:r w:rsidRPr="00EB6EDC">
              <w:rPr>
                <w:rFonts w:ascii="Courier New" w:hAnsi="Courier New" w:cs="Courier New"/>
              </w:rPr>
              <w:t>cs_CellPower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-79)}); //@sic R5s201309 sic@</w:t>
            </w:r>
            <w:r w:rsidRPr="00EB6EDC">
              <w:rPr>
                <w:rFonts w:ascii="Courier New" w:hAnsi="Courier New" w:cs="Courier New"/>
              </w:rPr>
              <w:br/>
              <w:t>f_AdjustCellPowerForTestingFR2(eutra_Cell1);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(true);</w:t>
            </w:r>
            <w:r w:rsidRPr="00EB6EDC">
              <w:rPr>
                <w:rFonts w:ascii="Courier New" w:hAnsi="Courier New" w:cs="Courier New"/>
              </w:rPr>
              <w:br/>
              <w:t>fl_TC_8_2_4_3_1_x_TestBody();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EB6EDC">
              <w:rPr>
                <w:rFonts w:ascii="Courier New" w:hAnsi="Courier New" w:cs="Courier New"/>
              </w:rPr>
              <w:t>(NR);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(false);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br/>
              <w:t>f_EUTRA38_ENDC_Postamble(eutra_Cell1, E2_CONNECTED);</w:t>
            </w:r>
            <w:r w:rsidRPr="00EB6EDC">
              <w:rPr>
                <w:rFonts w:ascii="Courier New" w:hAnsi="Courier New" w:cs="Courier New"/>
              </w:rPr>
              <w:br/>
              <w:t>// If finishing in E2_CONNECTED, need to wait until connection released before taking down the NR cell!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f_EUTRA_NR_SendCoOrd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(NR, </w:t>
            </w:r>
            <w:proofErr w:type="spellStart"/>
            <w:r w:rsidRPr="00EB6EDC">
              <w:rPr>
                <w:rFonts w:ascii="Courier New" w:hAnsi="Courier New" w:cs="Courier New"/>
              </w:rPr>
              <w:t>cms_EUTRA_NR_Trigger</w:t>
            </w:r>
            <w:proofErr w:type="spellEnd"/>
            <w:r w:rsidRPr="00EB6EDC">
              <w:rPr>
                <w:rFonts w:ascii="Courier New" w:hAnsi="Courier New" w:cs="Courier New"/>
              </w:rPr>
              <w:t>("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t>"));</w:t>
            </w:r>
            <w:r w:rsidRPr="00EB6EDC">
              <w:rPr>
                <w:rFonts w:ascii="Courier New" w:hAnsi="Courier New" w:cs="Courier New"/>
              </w:rPr>
              <w:br/>
              <w:t>} // End of f_TC_8_2_4_3_1_1__ENDC_EUTRA()</w:t>
            </w:r>
          </w:p>
        </w:tc>
      </w:tr>
    </w:tbl>
    <w:p w14:paraId="31319CB1" w14:textId="00DEB16F" w:rsidR="00230EC7" w:rsidRDefault="00230EC7" w:rsidP="00230EC7">
      <w:pPr>
        <w:rPr>
          <w:lang w:eastAsia="en-GB"/>
        </w:rPr>
      </w:pPr>
    </w:p>
    <w:p w14:paraId="7A49A7BE" w14:textId="76B51B9B" w:rsidR="00230EC7" w:rsidRDefault="00230EC7" w:rsidP="00230EC7">
      <w:pPr>
        <w:rPr>
          <w:lang w:eastAsia="en-GB"/>
        </w:rPr>
      </w:pPr>
    </w:p>
    <w:p w14:paraId="1CF11128" w14:textId="77777777" w:rsidR="00230EC7" w:rsidRDefault="00230EC7" w:rsidP="00230EC7">
      <w:pPr>
        <w:rPr>
          <w:lang w:eastAsia="en-GB"/>
        </w:rPr>
      </w:pPr>
    </w:p>
    <w:p w14:paraId="57550240" w14:textId="77777777" w:rsidR="00230EC7" w:rsidRPr="00230EC7" w:rsidRDefault="00230EC7" w:rsidP="00230EC7">
      <w:pPr>
        <w:rPr>
          <w:b/>
          <w:bCs/>
          <w:lang w:eastAsia="en-GB"/>
        </w:rPr>
      </w:pPr>
      <w:r w:rsidRPr="00230EC7">
        <w:rPr>
          <w:b/>
          <w:bCs/>
          <w:lang w:eastAsia="en-GB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0EC7" w14:paraId="181F0F93" w14:textId="77777777" w:rsidTr="0040295D">
        <w:tc>
          <w:tcPr>
            <w:tcW w:w="9855" w:type="dxa"/>
          </w:tcPr>
          <w:p w14:paraId="734423D1" w14:textId="77777777" w:rsidR="00230EC7" w:rsidRDefault="00230EC7" w:rsidP="0040295D">
            <w:pPr>
              <w:rPr>
                <w:lang w:eastAsia="en-GB"/>
              </w:rPr>
            </w:pPr>
            <w:r w:rsidRPr="00EB6EDC">
              <w:rPr>
                <w:rFonts w:ascii="Courier New" w:hAnsi="Courier New" w:cs="Courier New"/>
              </w:rPr>
              <w:t>function f_TC_8_2_4_3_1_Common_ENDC_EUTRA() runs on EUTRA_5GS_PTC</w:t>
            </w:r>
            <w:r w:rsidRPr="00EB6EDC">
              <w:rPr>
                <w:rFonts w:ascii="Courier New" w:hAnsi="Courier New" w:cs="Courier New"/>
              </w:rPr>
              <w:br/>
              <w:t xml:space="preserve">{ //NR CA / </w:t>
            </w:r>
            <w:proofErr w:type="spellStart"/>
            <w:r w:rsidRPr="00EB6EDC">
              <w:rPr>
                <w:rFonts w:ascii="Courier New" w:hAnsi="Courier New" w:cs="Courier New"/>
              </w:rPr>
              <w:t>SCell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change / Intra-NR measurement event A6 / SRB3 / EN-DC / Intra-band Contiguous CA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  <w:highlight w:val="yellow"/>
              </w:rPr>
              <w:t xml:space="preserve">f_EUTRA38_Init_CA(EN_DC, c1); 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//Create and configure cell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EB6EDC">
              <w:rPr>
                <w:rFonts w:ascii="Courier New" w:hAnsi="Courier New" w:cs="Courier New"/>
              </w:rPr>
              <w:t>(eutra_Cell1);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//The UE is in state RRC_CONNECTED using generic procedure parameter Connectivity (EN-DC) and DC Bearers (MCG and SCG) on E-UTRA Cell 1 according to TS 38.508-1, clause 4.5.4</w:t>
            </w:r>
            <w:r w:rsidRPr="00EB6EDC">
              <w:rPr>
                <w:rFonts w:ascii="Courier New" w:hAnsi="Courier New" w:cs="Courier New"/>
              </w:rPr>
              <w:br/>
              <w:t xml:space="preserve">f_EUTRA38_ENDC_Preamble (eutra_Cell1, </w:t>
            </w:r>
            <w:proofErr w:type="spellStart"/>
            <w:r w:rsidRPr="00EB6EDC">
              <w:rPr>
                <w:rFonts w:ascii="Courier New" w:hAnsi="Courier New" w:cs="Courier New"/>
              </w:rPr>
              <w:t>TESTMode_OFF</w:t>
            </w:r>
            <w:proofErr w:type="spellEnd"/>
            <w:r w:rsidRPr="00EB6EDC">
              <w:rPr>
                <w:rFonts w:ascii="Courier New" w:hAnsi="Courier New" w:cs="Courier New"/>
              </w:rPr>
              <w:t>, MCG_SCG, RRC_CONNECTED);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f_EUTRA_SetCellPowerList</w:t>
            </w:r>
            <w:proofErr w:type="spellEnd"/>
            <w:r w:rsidRPr="00EB6EDC">
              <w:rPr>
                <w:rFonts w:ascii="Courier New" w:hAnsi="Courier New" w:cs="Courier New"/>
              </w:rPr>
              <w:t>({</w:t>
            </w:r>
            <w:proofErr w:type="spellStart"/>
            <w:r w:rsidRPr="00EB6EDC">
              <w:rPr>
                <w:rFonts w:ascii="Courier New" w:hAnsi="Courier New" w:cs="Courier New"/>
              </w:rPr>
              <w:t>cs_CellPower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-79)}); //@sic R5s201309 sic@</w:t>
            </w:r>
            <w:r w:rsidRPr="00EB6EDC">
              <w:rPr>
                <w:rFonts w:ascii="Courier New" w:hAnsi="Courier New" w:cs="Courier New"/>
              </w:rPr>
              <w:br/>
              <w:t>f_AdjustCellPowerForTestingFR2(eutra_Cell1);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(true);</w:t>
            </w:r>
            <w:r w:rsidRPr="00EB6EDC">
              <w:rPr>
                <w:rFonts w:ascii="Courier New" w:hAnsi="Courier New" w:cs="Courier New"/>
              </w:rPr>
              <w:br/>
              <w:t>fl_TC_8_2_4_3_1_x_TestBody();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EB6EDC">
              <w:rPr>
                <w:rFonts w:ascii="Courier New" w:hAnsi="Courier New" w:cs="Courier New"/>
              </w:rPr>
              <w:t>(NR);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(false);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br/>
              <w:t>f_EUTRA38_ENDC_Postamble(eutra_Cell1, E2_CONNECTED);</w:t>
            </w:r>
            <w:r w:rsidRPr="00EB6EDC">
              <w:rPr>
                <w:rFonts w:ascii="Courier New" w:hAnsi="Courier New" w:cs="Courier New"/>
              </w:rPr>
              <w:br/>
              <w:t>// If finishing in E2_CONNECTED, need to wait until connection released before taking down the NR cell!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f_EUTRA_NR_SendCoOrd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(NR, </w:t>
            </w:r>
            <w:proofErr w:type="spellStart"/>
            <w:r w:rsidRPr="00EB6EDC">
              <w:rPr>
                <w:rFonts w:ascii="Courier New" w:hAnsi="Courier New" w:cs="Courier New"/>
              </w:rPr>
              <w:t>cms_EUTRA_NR_Trigger</w:t>
            </w:r>
            <w:proofErr w:type="spellEnd"/>
            <w:r w:rsidRPr="00EB6EDC">
              <w:rPr>
                <w:rFonts w:ascii="Courier New" w:hAnsi="Courier New" w:cs="Courier New"/>
              </w:rPr>
              <w:t>("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t>"));</w:t>
            </w:r>
            <w:r w:rsidRPr="00EB6EDC">
              <w:rPr>
                <w:rFonts w:ascii="Courier New" w:hAnsi="Courier New" w:cs="Courier New"/>
              </w:rPr>
              <w:br/>
              <w:t>} // End of f_TC_8_2_4_3_1_1__ENDC_EUTRA()</w:t>
            </w:r>
          </w:p>
        </w:tc>
      </w:tr>
    </w:tbl>
    <w:p w14:paraId="7AA53D9C" w14:textId="77777777" w:rsidR="00230EC7" w:rsidRPr="00737F91" w:rsidRDefault="00230EC7" w:rsidP="00230EC7">
      <w:pPr>
        <w:pStyle w:val="ListParagraph"/>
        <w:numPr>
          <w:ilvl w:val="0"/>
          <w:numId w:val="1"/>
        </w:numPr>
      </w:pPr>
    </w:p>
    <w:p w14:paraId="3336F240" w14:textId="77777777" w:rsidR="00230EC7" w:rsidRPr="00230EC7" w:rsidRDefault="00230EC7" w:rsidP="00230EC7"/>
    <w:sectPr w:rsidR="00230EC7" w:rsidRPr="00230E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2FA90" w14:textId="77777777" w:rsidR="004C7BA8" w:rsidRDefault="004C7BA8">
      <w:r>
        <w:separator/>
      </w:r>
    </w:p>
  </w:endnote>
  <w:endnote w:type="continuationSeparator" w:id="0">
    <w:p w14:paraId="6B01C7A4" w14:textId="77777777" w:rsidR="004C7BA8" w:rsidRDefault="004C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F0073" w14:textId="77777777" w:rsidR="004C7BA8" w:rsidRDefault="004C7BA8">
      <w:r>
        <w:separator/>
      </w:r>
    </w:p>
  </w:footnote>
  <w:footnote w:type="continuationSeparator" w:id="0">
    <w:p w14:paraId="7DA932B1" w14:textId="77777777" w:rsidR="004C7BA8" w:rsidRDefault="004C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D97"/>
    <w:rsid w:val="001E41F3"/>
    <w:rsid w:val="00230EC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BA8"/>
    <w:rsid w:val="0051580D"/>
    <w:rsid w:val="00547111"/>
    <w:rsid w:val="00592D74"/>
    <w:rsid w:val="005E2C44"/>
    <w:rsid w:val="00621188"/>
    <w:rsid w:val="006257ED"/>
    <w:rsid w:val="00665C47"/>
    <w:rsid w:val="00695808"/>
    <w:rsid w:val="006B2C69"/>
    <w:rsid w:val="006B46FB"/>
    <w:rsid w:val="006E21FB"/>
    <w:rsid w:val="007176FF"/>
    <w:rsid w:val="00771A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9C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119CD"/>
    <w:rPr>
      <w:i/>
      <w:iCs/>
    </w:rPr>
  </w:style>
  <w:style w:type="paragraph" w:styleId="Title">
    <w:name w:val="Title"/>
    <w:basedOn w:val="Normal"/>
    <w:next w:val="Normal"/>
    <w:link w:val="TitleChar"/>
    <w:qFormat/>
    <w:rsid w:val="00D119C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19C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119C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30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2020-02-03T08:32:00Z</dcterms:created>
  <dcterms:modified xsi:type="dcterms:W3CDTF">2021-07-06T09:47:00Z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R5s210758</vt:lpwstr>
  </property>
  <property fmtid="{D5CDD505-2E9C-101B-9397-08002B2CF9AE}" pid="10" name="Spec#">
    <vt:lpwstr>38.523-3</vt:lpwstr>
  </property>
  <property fmtid="{D5CDD505-2E9C-101B-9397-08002B2CF9AE}" pid="11" name="Cr#">
    <vt:lpwstr>1816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to EN-DC RRC CA test case 8.2.4.3.1.1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2021-07-02</vt:lpwstr>
  </property>
  <property fmtid="{D5CDD505-2E9C-101B-9397-08002B2CF9AE}" pid="20" name="Release">
    <vt:lpwstr>Rel-16</vt:lpwstr>
  </property>
</Properties>
</file>