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4BDD8" w14:textId="594AC166" w:rsidR="00905953" w:rsidRDefault="00905953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95</w:t>
      </w:r>
      <w:r>
        <w:rPr>
          <w:b/>
          <w:i/>
          <w:noProof/>
          <w:sz w:val="28"/>
        </w:rPr>
        <w:fldChar w:fldCharType="end"/>
      </w:r>
    </w:p>
    <w:p w14:paraId="5683C881" w14:textId="77777777" w:rsidR="00905953" w:rsidRDefault="00905953" w:rsidP="009059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6CB4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52A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C15B2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E68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935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B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1A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5507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1CB402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93291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077242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236F73">
              <w:rPr>
                <w:b/>
                <w:noProof/>
                <w:sz w:val="28"/>
              </w:rPr>
              <w:t>0</w:t>
            </w:r>
            <w:r w:rsidR="00EB49C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CB712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D8365" w14:textId="23FAC5E9" w:rsidR="001E41F3" w:rsidRPr="00A1055C" w:rsidRDefault="0090595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6B66F1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198EF" w14:textId="2460F8E3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5953">
              <w:rPr>
                <w:b/>
                <w:noProof/>
                <w:sz w:val="28"/>
              </w:rPr>
              <w:t>6.0.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E4C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D2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59B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797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55F9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81DEBC" w14:textId="77777777" w:rsidTr="00547111">
        <w:tc>
          <w:tcPr>
            <w:tcW w:w="9641" w:type="dxa"/>
            <w:gridSpan w:val="9"/>
          </w:tcPr>
          <w:p w14:paraId="72889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4ABD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CB58C6" w14:textId="77777777" w:rsidTr="00A7671C">
        <w:tc>
          <w:tcPr>
            <w:tcW w:w="2835" w:type="dxa"/>
          </w:tcPr>
          <w:p w14:paraId="2049EEF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1BA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7A8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3F76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1C3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E65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6688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6F5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9B0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196F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DE528B" w14:textId="77777777" w:rsidTr="00686F70">
        <w:trPr>
          <w:trHeight w:val="139"/>
        </w:trPr>
        <w:tc>
          <w:tcPr>
            <w:tcW w:w="9640" w:type="dxa"/>
            <w:gridSpan w:val="11"/>
          </w:tcPr>
          <w:p w14:paraId="2CD2D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5E2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17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B8AE" w14:textId="77777777" w:rsidR="001E41F3" w:rsidRDefault="00EB49C3" w:rsidP="006E0519">
            <w:pPr>
              <w:pStyle w:val="CRCoverPage"/>
              <w:spacing w:after="0"/>
              <w:rPr>
                <w:noProof/>
              </w:rPr>
            </w:pPr>
            <w:r w:rsidRPr="00EB49C3">
              <w:t>Correction to NR5GC idle more test case 6.3.1.7</w:t>
            </w:r>
          </w:p>
        </w:tc>
      </w:tr>
      <w:tr w:rsidR="001E41F3" w14:paraId="3C4E0C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C2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C0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60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C4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7D9AA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74F19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D52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5D0A2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52EDB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7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C5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07F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84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21843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69BC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A8A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F962A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236F73">
                <w:rPr>
                  <w:noProof/>
                </w:rPr>
                <w:t>9</w:t>
              </w:r>
            </w:fldSimple>
          </w:p>
        </w:tc>
      </w:tr>
      <w:tr w:rsidR="001E41F3" w14:paraId="274A3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2A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1C2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58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7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CA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A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D1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74195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D1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213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5ECA0" w14:textId="1CB01E25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5953">
              <w:t>6</w:t>
            </w:r>
          </w:p>
        </w:tc>
      </w:tr>
      <w:tr w:rsidR="001E41F3" w14:paraId="0B0760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6A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FB4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3A1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C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83B99D2" w14:textId="77777777" w:rsidTr="00547111">
        <w:tc>
          <w:tcPr>
            <w:tcW w:w="1843" w:type="dxa"/>
          </w:tcPr>
          <w:p w14:paraId="34FE3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CC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4B105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8F7FD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E718F" w14:textId="77777777" w:rsidR="00E81B5D" w:rsidRPr="001D4B6A" w:rsidRDefault="00E81B5D" w:rsidP="00E81B5D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1D4B6A">
              <w:rPr>
                <w:rFonts w:cs="Arial"/>
                <w:color w:val="000000"/>
                <w:lang w:val="en-US"/>
              </w:rPr>
              <w:t>At step 11 UE is sending PDU SESSION ESTABLISHMENT REQUEST for emergency PDU session. Current TTCN implementation is expecting PDU session</w:t>
            </w:r>
            <w:r>
              <w:rPr>
                <w:rFonts w:cs="Arial"/>
                <w:color w:val="000000"/>
                <w:lang w:val="en-US"/>
              </w:rPr>
              <w:t>s</w:t>
            </w:r>
            <w:r w:rsidRPr="001D4B6A">
              <w:rPr>
                <w:rFonts w:cs="Arial"/>
                <w:color w:val="000000"/>
                <w:lang w:val="en-US"/>
              </w:rPr>
              <w:t xml:space="preserve"> to be established according to pc_noOf_PDUsSameConnection</w:t>
            </w:r>
            <w:r>
              <w:rPr>
                <w:rFonts w:cs="Arial"/>
                <w:color w:val="000000"/>
                <w:lang w:val="en-US"/>
              </w:rPr>
              <w:t xml:space="preserve"> and </w:t>
            </w:r>
            <w:r w:rsidRPr="001D4B6A">
              <w:rPr>
                <w:rFonts w:cs="Arial"/>
                <w:color w:val="000000"/>
                <w:lang w:val="en-US"/>
              </w:rPr>
              <w:t>pc_noOf_PDUsNewConnection. This may fail if pc_noOf_PDUsSameConnection</w:t>
            </w:r>
            <w:r>
              <w:rPr>
                <w:rFonts w:cs="Arial"/>
                <w:color w:val="000000"/>
                <w:lang w:val="en-US"/>
              </w:rPr>
              <w:t xml:space="preserve"> </w:t>
            </w:r>
            <w:r w:rsidRPr="001D4B6A">
              <w:rPr>
                <w:rFonts w:cs="Arial"/>
                <w:color w:val="000000"/>
                <w:lang w:val="en-US"/>
              </w:rPr>
              <w:t>is 0 or &gt;1.</w:t>
            </w:r>
          </w:p>
          <w:p w14:paraId="4F77742F" w14:textId="77777777" w:rsidR="00BB406C" w:rsidRDefault="00BB406C" w:rsidP="00EB49C3">
            <w:pPr>
              <w:rPr>
                <w:noProof/>
              </w:rPr>
            </w:pPr>
          </w:p>
        </w:tc>
      </w:tr>
      <w:tr w:rsidR="00BB406C" w14:paraId="51F6E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A5169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1CC49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41B5F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FC8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37680" w14:textId="77777777" w:rsidR="00652A6E" w:rsidRDefault="00E81B5D" w:rsidP="00EB49C3">
            <w:pPr>
              <w:rPr>
                <w:noProof/>
              </w:rPr>
            </w:pPr>
            <w:r w:rsidRPr="001D4B6A"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At step 11 expect establishment of 1 </w:t>
            </w:r>
            <w:r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(emergency) </w:t>
            </w:r>
            <w:r w:rsidRPr="001D4B6A">
              <w:rPr>
                <w:rFonts w:cs="Arial"/>
                <w:color w:val="000000"/>
                <w:sz w:val="21"/>
                <w:szCs w:val="22"/>
                <w:lang w:val="en-US" w:eastAsia="zh-CN"/>
              </w:rPr>
              <w:t>PDU session only</w:t>
            </w:r>
            <w:r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 in same connection, for emergency session establishment</w:t>
            </w:r>
          </w:p>
        </w:tc>
      </w:tr>
      <w:tr w:rsidR="00BB406C" w14:paraId="5709801A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6FEAC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01F8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405C96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4CC6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0DEA" w14:textId="77777777" w:rsidR="00BB406C" w:rsidRDefault="007354A1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EB49C3">
              <w:rPr>
                <w:noProof/>
              </w:rPr>
              <w:t>may fail this test case</w:t>
            </w:r>
          </w:p>
        </w:tc>
      </w:tr>
      <w:tr w:rsidR="00BB406C" w14:paraId="64C932BE" w14:textId="77777777" w:rsidTr="00547111">
        <w:tc>
          <w:tcPr>
            <w:tcW w:w="2694" w:type="dxa"/>
            <w:gridSpan w:val="2"/>
          </w:tcPr>
          <w:p w14:paraId="3B06E486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9C6B8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14EBC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CA22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67B8E" w14:textId="77777777" w:rsidR="00BB406C" w:rsidRDefault="00EB49C3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BB406C" w14:paraId="6BE201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358E5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61FE2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42EFD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96BF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D025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6EAA9B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93B33C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4FBDBE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70D03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61BDB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763C6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B53C8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3A09FA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DB25B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3F930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C3FB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42D8F" w14:textId="77777777" w:rsidR="00236F73" w:rsidRDefault="00236F73" w:rsidP="0023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B312" w14:textId="77777777" w:rsidR="00BB406C" w:rsidRDefault="00236F73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69794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1BAAA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620509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6FDA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DC48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A449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5455E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31E0F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46F453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69A18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27738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F1F6B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112E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ECE2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54B9BFFD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52519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4CF0AB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71FBD9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72E04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D38E1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C440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FA364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13E9F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6879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CC4B22" w14:textId="77777777" w:rsidR="00E81B5D" w:rsidRPr="00B265CC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1B5D" w:rsidRPr="00316E31">
        <w:rPr>
          <w:rFonts w:cs="Arial"/>
          <w:iCs/>
        </w:rPr>
        <w:t>Table of Contents</w:t>
      </w:r>
      <w:r w:rsidR="00E81B5D">
        <w:tab/>
      </w:r>
      <w:r w:rsidR="00E81B5D">
        <w:fldChar w:fldCharType="begin"/>
      </w:r>
      <w:r w:rsidR="00E81B5D">
        <w:instrText xml:space="preserve"> PAGEREF _Toc56687965 \h </w:instrText>
      </w:r>
      <w:r w:rsidR="00E81B5D">
        <w:fldChar w:fldCharType="separate"/>
      </w:r>
      <w:r w:rsidR="00E81B5D">
        <w:t>2</w:t>
      </w:r>
      <w:r w:rsidR="00E81B5D">
        <w:fldChar w:fldCharType="end"/>
      </w:r>
    </w:p>
    <w:p w14:paraId="086B0416" w14:textId="77777777" w:rsidR="00E81B5D" w:rsidRPr="00B265CC" w:rsidRDefault="00E81B5D">
      <w:pPr>
        <w:pStyle w:val="TOC1"/>
        <w:rPr>
          <w:rFonts w:ascii="Calibri" w:hAnsi="Calibri"/>
          <w:szCs w:val="22"/>
          <w:lang w:val="en-US"/>
        </w:rPr>
      </w:pPr>
      <w:r w:rsidRPr="00316E31">
        <w:rPr>
          <w:b/>
          <w:lang w:eastAsia="ja-JP"/>
        </w:rPr>
        <w:t>1</w:t>
      </w:r>
      <w:r w:rsidRPr="00B265CC">
        <w:rPr>
          <w:rFonts w:ascii="Calibri" w:hAnsi="Calibri"/>
          <w:szCs w:val="22"/>
          <w:lang w:val="en-US"/>
        </w:rPr>
        <w:tab/>
      </w:r>
      <w:r w:rsidRPr="00316E3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_Toc56687966 \h </w:instrText>
      </w:r>
      <w:r>
        <w:fldChar w:fldCharType="separate"/>
      </w:r>
      <w:r>
        <w:t>3</w:t>
      </w:r>
      <w:r>
        <w:fldChar w:fldCharType="end"/>
      </w:r>
    </w:p>
    <w:p w14:paraId="0C888455" w14:textId="77777777" w:rsidR="00E81B5D" w:rsidRPr="00B265CC" w:rsidRDefault="00E81B5D">
      <w:pPr>
        <w:pStyle w:val="TOC1"/>
        <w:rPr>
          <w:rFonts w:ascii="Calibri" w:hAnsi="Calibri"/>
          <w:szCs w:val="22"/>
          <w:lang w:val="en-US"/>
        </w:rPr>
      </w:pPr>
      <w:r w:rsidRPr="00316E31">
        <w:rPr>
          <w:b/>
        </w:rPr>
        <w:t>2</w:t>
      </w:r>
      <w:r w:rsidRPr="00B265CC">
        <w:rPr>
          <w:rFonts w:ascii="Calibri" w:hAnsi="Calibri"/>
          <w:szCs w:val="22"/>
          <w:lang w:val="en-US"/>
        </w:rPr>
        <w:tab/>
      </w:r>
      <w:r w:rsidRPr="00316E3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_Toc56687967 \h </w:instrText>
      </w:r>
      <w:r>
        <w:fldChar w:fldCharType="separate"/>
      </w:r>
      <w:r>
        <w:t>3</w:t>
      </w:r>
      <w:r>
        <w:fldChar w:fldCharType="end"/>
      </w:r>
    </w:p>
    <w:p w14:paraId="6C49572A" w14:textId="77777777" w:rsidR="00E81B5D" w:rsidRPr="00B265CC" w:rsidRDefault="00E81B5D">
      <w:pPr>
        <w:pStyle w:val="TOC2"/>
        <w:rPr>
          <w:rFonts w:ascii="Calibri" w:hAnsi="Calibri"/>
          <w:sz w:val="22"/>
          <w:szCs w:val="22"/>
          <w:lang w:val="en-US"/>
        </w:rPr>
      </w:pPr>
      <w:r w:rsidRPr="00316E31">
        <w:rPr>
          <w:rFonts w:cs="Arial"/>
          <w:b/>
        </w:rPr>
        <w:t>2.1</w:t>
      </w:r>
      <w:r w:rsidRPr="00B265CC">
        <w:rPr>
          <w:rFonts w:ascii="Calibri" w:hAnsi="Calibri"/>
          <w:sz w:val="22"/>
          <w:szCs w:val="22"/>
          <w:lang w:val="en-US"/>
        </w:rPr>
        <w:tab/>
      </w:r>
      <w:r w:rsidRPr="00316E31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_Toc56687968 \h </w:instrText>
      </w:r>
      <w:r>
        <w:fldChar w:fldCharType="separate"/>
      </w:r>
      <w:r>
        <w:t>3</w:t>
      </w:r>
      <w:r>
        <w:fldChar w:fldCharType="end"/>
      </w:r>
    </w:p>
    <w:p w14:paraId="54A1DF7E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107BAB7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687966"/>
      <w:r>
        <w:rPr>
          <w:b/>
          <w:lang w:eastAsia="ja-JP"/>
        </w:rPr>
        <w:t>Overview</w:t>
      </w:r>
      <w:bookmarkEnd w:id="2"/>
      <w:bookmarkEnd w:id="3"/>
    </w:p>
    <w:p w14:paraId="0092E570" w14:textId="77777777" w:rsidR="00E769B0" w:rsidRDefault="00E769B0" w:rsidP="00E769B0">
      <w:pPr>
        <w:rPr>
          <w:lang w:eastAsia="ja-JP"/>
        </w:rPr>
      </w:pPr>
    </w:p>
    <w:p w14:paraId="1E789CD5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14255220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76CC642F" w14:textId="77777777" w:rsidR="00E769B0" w:rsidRPr="00E769B0" w:rsidRDefault="00E769B0" w:rsidP="00E769B0">
      <w:pPr>
        <w:rPr>
          <w:lang w:eastAsia="ja-JP"/>
        </w:rPr>
      </w:pPr>
    </w:p>
    <w:p w14:paraId="1A2C5D5E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687967"/>
      <w:r w:rsidRPr="00854C55">
        <w:rPr>
          <w:b/>
        </w:rPr>
        <w:t>Corrections required</w:t>
      </w:r>
      <w:bookmarkEnd w:id="4"/>
      <w:bookmarkEnd w:id="5"/>
      <w:bookmarkEnd w:id="6"/>
    </w:p>
    <w:p w14:paraId="3306ABCD" w14:textId="77777777" w:rsidR="00FE3DD7" w:rsidRDefault="00FE3DD7" w:rsidP="00FE3DD7"/>
    <w:p w14:paraId="21F9AA58" w14:textId="77777777" w:rsidR="00EB49C3" w:rsidRDefault="00EB49C3" w:rsidP="00EB49C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" w:name="_Toc37249095"/>
      <w:bookmarkStart w:id="8" w:name="_Toc28884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b/>
          <w:color w:val="000000"/>
          <w:lang w:val="en-US" w:eastAsia="en-GB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cs="Arial"/>
          <w:b/>
          <w:color w:val="000000"/>
          <w:lang w:val="en-US" w:eastAsia="en-GB"/>
        </w:rPr>
        <w:t xml:space="preserve"> </w:t>
      </w:r>
      <w:bookmarkStart w:id="15" w:name="_Toc56687968"/>
      <w:r>
        <w:rPr>
          <w:rFonts w:cs="Arial"/>
          <w:b/>
          <w:color w:val="000000"/>
          <w:lang w:eastAsia="en-GB"/>
        </w:rPr>
        <w:t>Change 1</w:t>
      </w:r>
      <w:bookmarkEnd w:id="15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B49C3" w14:paraId="44CB0F4F" w14:textId="77777777" w:rsidTr="000B612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7C4" w14:textId="77777777" w:rsidR="00EB49C3" w:rsidRDefault="00EB49C3" w:rsidP="000B612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CDB" w14:textId="77777777" w:rsidR="00EB49C3" w:rsidRPr="00EB49C3" w:rsidRDefault="00EB49C3" w:rsidP="000B6126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EB49C3">
              <w:rPr>
                <w:rFonts w:ascii="Arial" w:hAnsi="Arial" w:cs="Arial"/>
                <w:color w:val="000000"/>
                <w:lang w:val="en-US" w:eastAsia="zh-CN"/>
              </w:rPr>
              <w:t>fl_TC_6_3_1_7_TestBody</w:t>
            </w:r>
          </w:p>
        </w:tc>
      </w:tr>
      <w:tr w:rsidR="00EB49C3" w14:paraId="67A192D1" w14:textId="77777777" w:rsidTr="000B6126">
        <w:trPr>
          <w:trHeight w:val="5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AB2" w14:textId="77777777" w:rsidR="00EB49C3" w:rsidRDefault="00EB49C3" w:rsidP="000B6126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611" w14:textId="77777777" w:rsidR="00EB49C3" w:rsidRPr="001D4B6A" w:rsidRDefault="00EB49C3" w:rsidP="000B6126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1D4B6A">
              <w:rPr>
                <w:rFonts w:cs="Arial"/>
                <w:color w:val="000000"/>
                <w:lang w:val="en-US"/>
              </w:rPr>
              <w:t>At step 11 UE is sending PDU SESSION ESTABLISHMENT REQUEST for emergency PDU session. Current TTCN implementation is expecting PDU session</w:t>
            </w:r>
            <w:r>
              <w:rPr>
                <w:rFonts w:cs="Arial"/>
                <w:color w:val="000000"/>
                <w:lang w:val="en-US"/>
              </w:rPr>
              <w:t>s</w:t>
            </w:r>
            <w:r w:rsidRPr="001D4B6A">
              <w:rPr>
                <w:rFonts w:cs="Arial"/>
                <w:color w:val="000000"/>
                <w:lang w:val="en-US"/>
              </w:rPr>
              <w:t xml:space="preserve"> to be established according to pc_noOf_PDUsSameConnection</w:t>
            </w:r>
            <w:r>
              <w:rPr>
                <w:rFonts w:cs="Arial"/>
                <w:color w:val="000000"/>
                <w:lang w:val="en-US"/>
              </w:rPr>
              <w:t xml:space="preserve"> and </w:t>
            </w:r>
            <w:r w:rsidRPr="001D4B6A">
              <w:rPr>
                <w:rFonts w:cs="Arial"/>
                <w:color w:val="000000"/>
                <w:lang w:val="en-US"/>
              </w:rPr>
              <w:t>pc_noOf_PDUsNewConnection. This may fail if pc_noOf_PDUsSameConnection</w:t>
            </w:r>
            <w:r>
              <w:rPr>
                <w:rFonts w:cs="Arial"/>
                <w:color w:val="000000"/>
                <w:lang w:val="en-US"/>
              </w:rPr>
              <w:t xml:space="preserve"> </w:t>
            </w:r>
            <w:r w:rsidRPr="001D4B6A">
              <w:rPr>
                <w:rFonts w:cs="Arial"/>
                <w:color w:val="000000"/>
                <w:lang w:val="en-US"/>
              </w:rPr>
              <w:t>is 0 or &gt;1.</w:t>
            </w:r>
          </w:p>
          <w:p w14:paraId="43BD8721" w14:textId="77777777" w:rsidR="00EB49C3" w:rsidRPr="001D4B6A" w:rsidRDefault="00EB49C3" w:rsidP="000B6126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58F5C55E" w14:textId="77777777" w:rsidR="00EB49C3" w:rsidRPr="001D4B6A" w:rsidRDefault="00EB49C3" w:rsidP="000B6126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EB49C3" w14:paraId="4693F8CD" w14:textId="77777777" w:rsidTr="00EB49C3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CCE" w14:textId="77777777" w:rsidR="00EB49C3" w:rsidRDefault="00EB49C3" w:rsidP="000B612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E80" w14:textId="77777777" w:rsidR="00EB49C3" w:rsidRPr="001D4B6A" w:rsidRDefault="00EB49C3" w:rsidP="000B6126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1D4B6A"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At step 11 expect establishment of 1 </w:t>
            </w:r>
            <w:r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(emergency) </w:t>
            </w:r>
            <w:r w:rsidRPr="001D4B6A">
              <w:rPr>
                <w:rFonts w:cs="Arial"/>
                <w:color w:val="000000"/>
                <w:sz w:val="21"/>
                <w:szCs w:val="22"/>
                <w:lang w:val="en-US" w:eastAsia="zh-CN"/>
              </w:rPr>
              <w:t>PDU session only</w:t>
            </w:r>
            <w:r>
              <w:rPr>
                <w:rFonts w:cs="Arial"/>
                <w:color w:val="000000"/>
                <w:sz w:val="21"/>
                <w:szCs w:val="22"/>
                <w:lang w:val="en-US" w:eastAsia="zh-CN"/>
              </w:rPr>
              <w:t xml:space="preserve"> in same connection, for emergency session establishment</w:t>
            </w:r>
          </w:p>
        </w:tc>
      </w:tr>
      <w:tr w:rsidR="00EB49C3" w14:paraId="1021D5B7" w14:textId="77777777" w:rsidTr="000B612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212" w14:textId="77777777" w:rsidR="00EB49C3" w:rsidRDefault="00EB49C3" w:rsidP="000B612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EF6" w14:textId="77777777" w:rsidR="00EB49C3" w:rsidRDefault="00EB49C3" w:rsidP="000B612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EB49C3" w14:paraId="2087A170" w14:textId="77777777" w:rsidTr="000B612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8DB" w14:textId="77777777" w:rsidR="00EB49C3" w:rsidRDefault="00EB49C3" w:rsidP="000B612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F6D" w14:textId="77777777" w:rsidR="00EB49C3" w:rsidRDefault="00EB49C3" w:rsidP="000B612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E48F8F1" w14:textId="77777777" w:rsidR="00EB49C3" w:rsidRDefault="00EB49C3" w:rsidP="00EB49C3">
      <w:pPr>
        <w:spacing w:after="0"/>
        <w:rPr>
          <w:rFonts w:ascii="Arial" w:hAnsi="Arial"/>
          <w:b/>
          <w:lang w:eastAsia="en-GB"/>
        </w:rPr>
      </w:pPr>
    </w:p>
    <w:p w14:paraId="2082FDD2" w14:textId="77777777" w:rsidR="00EB49C3" w:rsidRDefault="00EB49C3" w:rsidP="00EB49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B49C3" w14:paraId="1E161674" w14:textId="77777777" w:rsidTr="000B612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F5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fl_TC_6_3_1_7_TestBody() runs on NR5GC_PTC</w:t>
            </w:r>
          </w:p>
          <w:p w14:paraId="0B34770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//@sic R5-204410 sic@</w:t>
            </w:r>
          </w:p>
          <w:p w14:paraId="76C7310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NAS_PlmnId v_PlmnID_2 := f_NR_Asn2Nas_PlmnId(tsc_NR_HPLMN_002_11);    //@sic R5-204410 sic@</w:t>
            </w:r>
          </w:p>
          <w:p w14:paraId="52B1433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O2_Type v_AccessTechId :='0800'O;</w:t>
            </w:r>
          </w:p>
          <w:p w14:paraId="756D900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octetstring v_Data := v_PlmnID_2 &amp; v_AccessTechId;</w:t>
            </w:r>
          </w:p>
          <w:p w14:paraId="073BCCC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template (value) SOR_Header v_Header := crs_NG_SOR_Header('1'B,'1'B,'1'B,'0'B);</w:t>
            </w:r>
          </w:p>
          <w:p w14:paraId="1C2B3BD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41A4841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14:paraId="5F6D763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1" siclog@</w:t>
            </w:r>
          </w:p>
          <w:p w14:paraId="055E38B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//Power on the UE</w:t>
            </w:r>
          </w:p>
          <w:p w14:paraId="0AB17DB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62FF3A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1A1-1A13" siclog@</w:t>
            </w:r>
          </w:p>
          <w:p w14:paraId="08A2126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1 to 13 of the registration procedure described in TS 38.508-1 [4] Table 4.5.2.2-2 are performed    //@sic R5-204410 sic@</w:t>
            </w:r>
          </w:p>
          <w:p w14:paraId="4CA9962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f_NR5GC_Preamble_Steps1_13(nr_Cell11);</w:t>
            </w:r>
          </w:p>
          <w:p w14:paraId="20F1EC46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//@siclog "Step 1B" siclog@</w:t>
            </w:r>
          </w:p>
          <w:p w14:paraId="7C02034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//SS transmits a REGISTRATION REJECT message with cause #22 (Congestion) and T3346 set to 3 minutes.    //@sic R5-204410 sic@</w:t>
            </w:r>
          </w:p>
          <w:p w14:paraId="7445CB4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SRB.send(cas_NR_SRB_NasPdu_REQ(nr_Cell11,</w:t>
            </w:r>
          </w:p>
          <w:p w14:paraId="3494846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tsc_NR_RbId_SRB1, // No SRB2 so must be on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>SRB1</w:t>
            </w:r>
          </w:p>
          <w:p w14:paraId="40A8A8B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cs_TimingInfo_Now,</w:t>
            </w:r>
          </w:p>
          <w:p w14:paraId="215CE53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cs_NG_NAS_Request(tsc_SHT_IntegrityProtected_Ciphered, cs_NG_REGISTRATION_REJECT(cs_GMM_GSM_Cause(omit, tsc_NR5GCCause_Congestion), cs_GPRS_Timer2_3_IEI('5F'O, '001'B, '00011'B)))));</w:t>
            </w:r>
          </w:p>
          <w:p w14:paraId="03D186E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1C" siclog@</w:t>
            </w:r>
          </w:p>
          <w:p w14:paraId="183140A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releases the RRC connection    //@sic R5-204410 sic@</w:t>
            </w:r>
          </w:p>
          <w:p w14:paraId="348A46B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f_NR_RRCRelease(nr_Cell11);</w:t>
            </w:r>
          </w:p>
          <w:p w14:paraId="37C7EAF1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2" siclog@</w:t>
            </w:r>
          </w:p>
          <w:p w14:paraId="0B8D013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is made to establish an emergency PDU session. This can be done by an AT/MMI command</w:t>
            </w:r>
          </w:p>
          <w:p w14:paraId="3B73358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f_UT_RequestPDUSession(UT, f_NR5GC_MobileInfo_GetNoOfSessions()+1, -, true);</w:t>
            </w:r>
          </w:p>
          <w:p w14:paraId="4DDA350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3" siclog@</w:t>
            </w:r>
          </w:p>
          <w:p w14:paraId="4730CFA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RRCSetupRequest on NR Cell 13 indicating emergencency registration?</w:t>
            </w:r>
          </w:p>
          <w:p w14:paraId="369AA3B7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SRB.check(receive(car_NR_SRB0_RrcPdu_IND(nr_Cell11, cr_38508_RRCSetupRequest(cr_NR_EstablishmentCause_emergency))));</w:t>
            </w:r>
          </w:p>
          <w:p w14:paraId="658774D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f_NR_PreliminaryPass(__FILE__, __LINE__, "RRCSetupRequest received");//@sic R5s200305 sic@</w:t>
            </w:r>
          </w:p>
          <w:p w14:paraId="189AB31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"Steps 4-5" siclog@</w:t>
            </w:r>
          </w:p>
          <w:p w14:paraId="01D4BE9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3 to 4 of the registration procedure described in TS 38.508-1 [4] Table 4.5.2.2-2 are performed</w:t>
            </w:r>
          </w:p>
          <w:p w14:paraId="59A1574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6" siclog@</w:t>
            </w:r>
          </w:p>
          <w:p w14:paraId="1D9E8BF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 a REGISTRATION REQUEST message.5GS registration type can set to either "initial registration" according to TS 24.501 clause 5.5.1.2.6A or "emergency registration" according to TS 24.501 clause 5.5.1.2.</w:t>
            </w:r>
          </w:p>
          <w:p w14:paraId="666BC07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"Steps 7-14" siclog@</w:t>
            </w:r>
          </w:p>
          <w:p w14:paraId="4EC48C1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5 to 13 of the registration procedure described in TS 38.508-1 [4] Table 4.5.2.2-2 are performed on NR Cell 13</w:t>
            </w:r>
          </w:p>
          <w:p w14:paraId="653F6B41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15" siclog@</w:t>
            </w:r>
          </w:p>
          <w:p w14:paraId="4D028417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transmits a DLInformationTransfer message and a REGISTRATION ACCEPT message containing</w:t>
            </w:r>
          </w:p>
          <w:p w14:paraId="74923A46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//steering of roaming information, includes unmatched SOR-MAC-IAUSF that will result in unsuccessful security check while on UE reception</w:t>
            </w:r>
          </w:p>
          <w:p w14:paraId="28D27A0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f_NR5GC_SorRegistration_6317(nr_Cell11,v_Data,v_Header,true,(Initial_NoSecurity,Emergency));</w:t>
            </w:r>
          </w:p>
          <w:p w14:paraId="2DA130D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16" siclog@</w:t>
            </w:r>
          </w:p>
          <w:p w14:paraId="1BDBAC6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ULInformationTransfer message and REGISTRATION COMPLETE message without including an SOR transparent container</w:t>
            </w:r>
          </w:p>
          <w:p w14:paraId="5572C94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f_NR5GC_Registration_Complete(nr_Cell11);</w:t>
            </w:r>
          </w:p>
          <w:p w14:paraId="2F9FC5E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1F77784C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17" siclog@</w:t>
            </w:r>
          </w:p>
          <w:p w14:paraId="454EC57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79FB29F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18" siclog@</w:t>
            </w:r>
          </w:p>
          <w:p w14:paraId="3386F07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transmits a PDU SESSION ESTABLISHMENT ACCEPT message.</w:t>
            </w:r>
          </w:p>
          <w:p w14:paraId="5AC383A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f_NR5GC_PDUSessionEstablishment (nr_Cell11, 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pc_noOf_PDUsSameConnection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, tsc_NR_RbId_SRB1,-,</w:t>
            </w:r>
          </w:p>
          <w:p w14:paraId="199EA4F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omit,omit,</w:t>
            </w:r>
          </w:p>
          <w:p w14:paraId="762C596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-,-,-,-,-,</w:t>
            </w:r>
          </w:p>
          <w:p w14:paraId="1E6E6F9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</w:t>
            </w:r>
          </w:p>
          <w:p w14:paraId="0DBB4C3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cs_SSC_Mode('A'H, '001'B),</w:t>
            </w:r>
          </w:p>
          <w:p w14:paraId="6567D6C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-,-,-,-,-,-,-,</w:t>
            </w:r>
          </w:p>
          <w:p w14:paraId="5BA8B49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cr_NG_Request_Type('011'B));</w:t>
            </w:r>
          </w:p>
          <w:p w14:paraId="7223F1B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if (pc_noOf_PDUsNewConnection &gt;0 ){</w:t>
            </w:r>
          </w:p>
          <w:p w14:paraId="67FC1D6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  f_NR_RRCRelease(nr_Cell11);</w:t>
            </w:r>
          </w:p>
          <w:p w14:paraId="4E007C8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  f_NR5GC_RRC_Idle_Extension(nr_Cell11, TESTMode_OFF, noRrcConnectionRelease);</w:t>
            </w:r>
          </w:p>
          <w:p w14:paraId="03B6939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}</w:t>
            </w:r>
          </w:p>
          <w:p w14:paraId="0E4929C7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7D47EE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fl_TC_6_3_1_7_TestBody </w:t>
            </w:r>
          </w:p>
        </w:tc>
      </w:tr>
    </w:tbl>
    <w:p w14:paraId="50681723" w14:textId="77777777" w:rsidR="00EB49C3" w:rsidRDefault="00EB49C3" w:rsidP="00EB49C3">
      <w:pPr>
        <w:spacing w:after="0"/>
        <w:rPr>
          <w:rFonts w:ascii="Arial" w:hAnsi="Arial"/>
          <w:b/>
          <w:lang w:eastAsia="en-GB"/>
        </w:rPr>
      </w:pPr>
    </w:p>
    <w:p w14:paraId="444C7FFE" w14:textId="77777777" w:rsidR="00EB49C3" w:rsidRDefault="00EB49C3" w:rsidP="00EB49C3">
      <w:pPr>
        <w:spacing w:after="0"/>
        <w:rPr>
          <w:rFonts w:ascii="Arial" w:hAnsi="Arial"/>
          <w:b/>
          <w:lang w:eastAsia="en-GB"/>
        </w:rPr>
      </w:pPr>
    </w:p>
    <w:p w14:paraId="45D70ACA" w14:textId="77777777" w:rsidR="00EB49C3" w:rsidRDefault="00EB49C3" w:rsidP="00EB49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B49C3" w14:paraId="4E62EAC8" w14:textId="77777777" w:rsidTr="000B612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737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fl_TC_6_3_1_7_TestBody() runs on NR5GC_PTC</w:t>
            </w:r>
          </w:p>
          <w:p w14:paraId="6F786F0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 //@sic R5-204410 sic@</w:t>
            </w:r>
          </w:p>
          <w:p w14:paraId="7A486EE1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NAS_PlmnId v_PlmnID_2 := f_NR_Asn2Nas_PlmnId(tsc_NR_HPLMN_002_11);    //@sic R5-204410 sic@</w:t>
            </w:r>
          </w:p>
          <w:p w14:paraId="47D29A0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O2_Type v_AccessTechId :='0800'O;</w:t>
            </w:r>
          </w:p>
          <w:p w14:paraId="756B2AB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octetstring v_Data := v_PlmnID_2 &amp; v_AccessTechId;</w:t>
            </w:r>
          </w:p>
          <w:p w14:paraId="2B51E50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template (value) SOR_Header v_Header := crs_NG_SOR_Header('1'B,'1'B,'1'B,'0'B);</w:t>
            </w:r>
          </w:p>
          <w:p w14:paraId="7FCCFD4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</w:p>
          <w:p w14:paraId="761CCF8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1" siclog@</w:t>
            </w:r>
          </w:p>
          <w:p w14:paraId="4A514B86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//Power on the UE</w:t>
            </w:r>
          </w:p>
          <w:p w14:paraId="2BCB2E6B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CC0977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1A1-1A13" siclog@</w:t>
            </w:r>
          </w:p>
          <w:p w14:paraId="737E71FC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1 to 13 of the registration procedure described in TS 38.508-1 [4] Table 4.5.2.2-2 are performed    //@sic R5-204410 sic@</w:t>
            </w:r>
          </w:p>
          <w:p w14:paraId="54E7C9A1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f_NR5GC_Preamble_Steps1_13(nr_Cell11);</w:t>
            </w:r>
          </w:p>
          <w:p w14:paraId="5B2F13B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//@siclog "Step 1B" siclog@</w:t>
            </w:r>
          </w:p>
          <w:p w14:paraId="3813E80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//SS transmits a REGISTRATION REJECT message with cause #22 (Congestion) and T3346 set to 3 minutes.    //@sic R5-204410 sic@</w:t>
            </w:r>
          </w:p>
          <w:p w14:paraId="6EB88C16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SRB.send(cas_NR_SRB_NasPdu_REQ(nr_Cell11,</w:t>
            </w:r>
          </w:p>
          <w:p w14:paraId="38E30F6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tsc_NR_RbId_SRB1, // No SRB2 so must be on SRB1</w:t>
            </w:r>
          </w:p>
          <w:p w14:paraId="79D262A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cs_TimingInfo_Now,</w:t>
            </w:r>
          </w:p>
          <w:p w14:paraId="171F1C5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cs_NG_NAS_Request(tsc_SHT_IntegrityProtected_Ciphered, cs_NG_REGISTRATION_REJECT(cs_GMM_GSM_Cause(omit, tsc_NR5GCCause_Congestion), cs_GPRS_Timer2_3_IEI('5F'O, '001'B, '00011'B)))));</w:t>
            </w:r>
          </w:p>
          <w:p w14:paraId="1F8E619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1C" siclog@</w:t>
            </w:r>
          </w:p>
          <w:p w14:paraId="3443861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releases the RRC connection    //@sic R5-204410 sic@</w:t>
            </w:r>
          </w:p>
          <w:p w14:paraId="1D7D350C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f_NR_RRCRelease(nr_Cell11);</w:t>
            </w:r>
          </w:p>
          <w:p w14:paraId="6768C26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2" siclog@</w:t>
            </w:r>
          </w:p>
          <w:p w14:paraId="38F700B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is made to establish an emergency PDU session. This can be done by an AT/MMI command</w:t>
            </w:r>
          </w:p>
          <w:p w14:paraId="76E2A29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f_UT_RequestPDUSession(UT, f_NR5GC_MobileInfo_GetNoOfSessions()+1, -, true);</w:t>
            </w:r>
          </w:p>
          <w:p w14:paraId="6F84C40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3" siclog@</w:t>
            </w:r>
          </w:p>
          <w:p w14:paraId="5361823B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RRCSetupRequest on NR Cell 13 indicating emergencency registration?</w:t>
            </w:r>
          </w:p>
          <w:p w14:paraId="5ECE001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SRB.check(receive(car_NR_SRB0_RrcPdu_IND(nr_Cell11, cr_38508_RRCSetupRequest(cr_NR_EstablishmentCause_emergency))));</w:t>
            </w:r>
          </w:p>
          <w:p w14:paraId="1FE6CA27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f_NR_PreliminaryPass(__FILE__, __LINE__, "RRCSetupRequest received");//@sic R5s200305 sic@</w:t>
            </w:r>
          </w:p>
          <w:p w14:paraId="73E5F27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"Steps 4-5" siclog@</w:t>
            </w:r>
          </w:p>
          <w:p w14:paraId="57929C56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3 to 4 of the registration procedure described in TS 38.508-1 [4] Table 4.5.2.2-2 are performed</w:t>
            </w:r>
          </w:p>
          <w:p w14:paraId="2E846D9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6" siclog@</w:t>
            </w:r>
          </w:p>
          <w:p w14:paraId="296C948B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 a REGISTRATION REQUEST message.5GS registration type can set to either "initial registration" according to TS 24.501 clause 5.5.1.2.6A or "emergency registration" according to TS 24.501 clause 5.5.1.2.</w:t>
            </w:r>
          </w:p>
          <w:p w14:paraId="458B60C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"Steps 7-14" siclog@</w:t>
            </w:r>
          </w:p>
          <w:p w14:paraId="0F0D7D2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5 to 13 of the registration procedure described in TS 38.508-1 [4] Table 4.5.2.2-2 are performed on NR Cell 13</w:t>
            </w:r>
          </w:p>
          <w:p w14:paraId="138805FC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15" siclog@</w:t>
            </w:r>
          </w:p>
          <w:p w14:paraId="645A57D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transmits a DLInformationTransfer message and a REGISTRATION ACCEPT message containing</w:t>
            </w:r>
          </w:p>
          <w:p w14:paraId="78E86490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//steering of roaming information, includes unmatched SOR-MAC-IAUSF that will result in unsuccessful security check while on UE reception</w:t>
            </w:r>
          </w:p>
          <w:p w14:paraId="0666CE8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>f_NR5GC_SorRegistration_6317(nr_Cell11,v_Data,v_Header,true,(Initial_NoSecurity,Emergency));</w:t>
            </w:r>
          </w:p>
          <w:p w14:paraId="310D6E81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16" siclog@</w:t>
            </w:r>
          </w:p>
          <w:p w14:paraId="6B550874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ULInformationTransfer message and REGISTRATION COMPLETE message without including an SOR transparent container</w:t>
            </w:r>
          </w:p>
          <w:p w14:paraId="38322FD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f_NR5GC_Registration_Complete(nr_Cell11);</w:t>
            </w:r>
          </w:p>
          <w:p w14:paraId="7861517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4880568B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17" siclog@</w:t>
            </w:r>
          </w:p>
          <w:p w14:paraId="7E84F16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4D2EE81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//@siclog "Step 18" siclog@</w:t>
            </w:r>
          </w:p>
          <w:p w14:paraId="1B8BBB1D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transmits a PDU SESSION ESTABLISHMENT ACCEPT message.</w:t>
            </w:r>
          </w:p>
          <w:p w14:paraId="5A9616C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4AF5E3C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6304EAA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f_NR5GC_PDUSessionEstablishment (nr_Cell11, </w:t>
            </w:r>
            <w:r w:rsidRPr="001D4B6A"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1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>, tsc_NR_RbId_SRB1,-,</w:t>
            </w:r>
          </w:p>
          <w:p w14:paraId="1646B5E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omit,omit,</w:t>
            </w:r>
          </w:p>
          <w:p w14:paraId="31BC8F0C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-,-,-,-,-,</w:t>
            </w:r>
          </w:p>
          <w:p w14:paraId="29C88113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</w:t>
            </w:r>
          </w:p>
          <w:p w14:paraId="0C0C74D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cs_SSC_Mode(-, '001'B),</w:t>
            </w:r>
          </w:p>
          <w:p w14:paraId="54EB4C1F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-,-,-,-,-,-,-,</w:t>
            </w:r>
          </w:p>
          <w:p w14:paraId="61D4304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cr_NG_Request_Type('011'B)); </w:t>
            </w:r>
          </w:p>
          <w:p w14:paraId="244E0185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F9D155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/* REMOVED if (pc_noOf_PDUsNewConnection &gt;0 ){</w:t>
            </w:r>
          </w:p>
          <w:p w14:paraId="2848BC7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  f_NR_RRCRelease(nr_Cell11);</w:t>
            </w:r>
          </w:p>
          <w:p w14:paraId="0973FA5B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  f_NR5GC_RRC_Idle_Extension(nr_Cell11, TESTMode_OFF, noRrcConnectionRelease);</w:t>
            </w:r>
          </w:p>
          <w:p w14:paraId="41581A99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 xml:space="preserve">    }*/</w:t>
            </w:r>
          </w:p>
          <w:p w14:paraId="6C01397E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</w:pPr>
          </w:p>
          <w:p w14:paraId="060795C8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6C09C8A2" w14:textId="77777777" w:rsidR="00EB49C3" w:rsidRDefault="00EB49C3" w:rsidP="000B61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fl_TC_6_3_1_7_TestBody</w:t>
            </w:r>
          </w:p>
        </w:tc>
      </w:tr>
    </w:tbl>
    <w:p w14:paraId="43D5E548" w14:textId="77777777" w:rsidR="00EB49C3" w:rsidRDefault="00EB49C3" w:rsidP="00EB49C3"/>
    <w:p w14:paraId="7FC9C0D6" w14:textId="77777777" w:rsidR="00EB49C3" w:rsidRDefault="00EB49C3" w:rsidP="00EB49C3"/>
    <w:p w14:paraId="79F7CF18" w14:textId="77777777" w:rsidR="0014684F" w:rsidRDefault="0014684F" w:rsidP="00EB49C3">
      <w:pPr>
        <w:pStyle w:val="Heading2"/>
        <w:rPr>
          <w:rFonts w:eastAsia="SimSun"/>
          <w:b/>
          <w:lang w:eastAsia="en-GB"/>
        </w:rPr>
      </w:pPr>
    </w:p>
    <w:p w14:paraId="32D0C794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7BD48" w14:textId="77777777" w:rsidR="00B265CC" w:rsidRDefault="00B265CC">
      <w:r>
        <w:separator/>
      </w:r>
    </w:p>
  </w:endnote>
  <w:endnote w:type="continuationSeparator" w:id="0">
    <w:p w14:paraId="2F864E62" w14:textId="77777777" w:rsidR="00B265CC" w:rsidRDefault="00B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535FC" w14:textId="77777777" w:rsidR="00B265CC" w:rsidRDefault="00B265CC">
      <w:r>
        <w:separator/>
      </w:r>
    </w:p>
  </w:footnote>
  <w:footnote w:type="continuationSeparator" w:id="0">
    <w:p w14:paraId="4611D557" w14:textId="77777777" w:rsidR="00B265CC" w:rsidRDefault="00B26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A99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47D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BC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5B7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32426E"/>
    <w:multiLevelType w:val="hybridMultilevel"/>
    <w:tmpl w:val="4B1E1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E5349"/>
    <w:multiLevelType w:val="hybridMultilevel"/>
    <w:tmpl w:val="4B1E1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C24D1"/>
    <w:multiLevelType w:val="hybridMultilevel"/>
    <w:tmpl w:val="48A67E18"/>
    <w:lvl w:ilvl="0" w:tplc="61209C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849EF"/>
    <w:multiLevelType w:val="hybridMultilevel"/>
    <w:tmpl w:val="48A67E18"/>
    <w:lvl w:ilvl="0" w:tplc="61209C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2"/>
  </w:num>
  <w:num w:numId="6">
    <w:abstractNumId w:val="33"/>
  </w:num>
  <w:num w:numId="7">
    <w:abstractNumId w:val="24"/>
  </w:num>
  <w:num w:numId="8">
    <w:abstractNumId w:val="29"/>
  </w:num>
  <w:num w:numId="9">
    <w:abstractNumId w:val="28"/>
  </w:num>
  <w:num w:numId="10">
    <w:abstractNumId w:val="15"/>
  </w:num>
  <w:num w:numId="11">
    <w:abstractNumId w:val="12"/>
  </w:num>
  <w:num w:numId="12">
    <w:abstractNumId w:val="18"/>
  </w:num>
  <w:num w:numId="13">
    <w:abstractNumId w:val="32"/>
  </w:num>
  <w:num w:numId="14">
    <w:abstractNumId w:val="21"/>
  </w:num>
  <w:num w:numId="15">
    <w:abstractNumId w:val="27"/>
  </w:num>
  <w:num w:numId="16">
    <w:abstractNumId w:val="26"/>
  </w:num>
  <w:num w:numId="17">
    <w:abstractNumId w:val="4"/>
  </w:num>
  <w:num w:numId="18">
    <w:abstractNumId w:val="34"/>
  </w:num>
  <w:num w:numId="19">
    <w:abstractNumId w:val="23"/>
  </w:num>
  <w:num w:numId="20">
    <w:abstractNumId w:val="22"/>
  </w:num>
  <w:num w:numId="21">
    <w:abstractNumId w:val="1"/>
  </w:num>
  <w:num w:numId="22">
    <w:abstractNumId w:val="16"/>
  </w:num>
  <w:num w:numId="23">
    <w:abstractNumId w:val="0"/>
  </w:num>
  <w:num w:numId="24">
    <w:abstractNumId w:val="14"/>
  </w:num>
  <w:num w:numId="25">
    <w:abstractNumId w:val="9"/>
  </w:num>
  <w:num w:numId="26">
    <w:abstractNumId w:val="8"/>
  </w:num>
  <w:num w:numId="27">
    <w:abstractNumId w:val="3"/>
  </w:num>
  <w:num w:numId="28">
    <w:abstractNumId w:val="20"/>
  </w:num>
  <w:num w:numId="29">
    <w:abstractNumId w:val="35"/>
  </w:num>
  <w:num w:numId="30">
    <w:abstractNumId w:val="6"/>
  </w:num>
  <w:num w:numId="31">
    <w:abstractNumId w:val="30"/>
  </w:num>
  <w:num w:numId="32">
    <w:abstractNumId w:val="31"/>
  </w:num>
  <w:num w:numId="33">
    <w:abstractNumId w:val="19"/>
  </w:num>
  <w:num w:numId="34">
    <w:abstractNumId w:val="25"/>
  </w:num>
  <w:num w:numId="35">
    <w:abstractNumId w:val="17"/>
  </w:num>
  <w:num w:numId="36">
    <w:abstractNumId w:val="5"/>
  </w:num>
  <w:num w:numId="37">
    <w:abstractNumId w:val="1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31B7A"/>
    <w:rsid w:val="00042EB3"/>
    <w:rsid w:val="000A6394"/>
    <w:rsid w:val="000B6126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4684F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05949"/>
    <w:rsid w:val="002118AB"/>
    <w:rsid w:val="002160BA"/>
    <w:rsid w:val="00236F73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354A1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1D06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5953"/>
    <w:rsid w:val="00906431"/>
    <w:rsid w:val="009148DE"/>
    <w:rsid w:val="009253A3"/>
    <w:rsid w:val="00937A5E"/>
    <w:rsid w:val="00941E30"/>
    <w:rsid w:val="00942420"/>
    <w:rsid w:val="00944ED4"/>
    <w:rsid w:val="00962E3D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D6726"/>
    <w:rsid w:val="00AF43D1"/>
    <w:rsid w:val="00B13150"/>
    <w:rsid w:val="00B258BB"/>
    <w:rsid w:val="00B265CC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C7CEB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81B5D"/>
    <w:rsid w:val="00EA489A"/>
    <w:rsid w:val="00EB09B7"/>
    <w:rsid w:val="00EB49C3"/>
    <w:rsid w:val="00EE7D7C"/>
    <w:rsid w:val="00F25D98"/>
    <w:rsid w:val="00F300FB"/>
    <w:rsid w:val="00F536A3"/>
    <w:rsid w:val="00FB6386"/>
    <w:rsid w:val="00FE323A"/>
    <w:rsid w:val="00FE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0E4AE94"/>
  <w15:docId w15:val="{22879043-17F4-4259-9C6D-8C5B2DEB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17F3A-3C03-4D05-AF6B-F5D119D0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11207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2021-02-08T16:02:00Z</dcterms:created>
  <dcterms:modified xsi:type="dcterms:W3CDTF">2021-02-08T16:02:00Z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