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  <w:highlight w:val="none"/>
        </w:rPr>
        <w:t>R5s210131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1549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Re-verification of NR5GC test case 8.1.4.1.5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To re-verify NR</w:t>
            </w:r>
            <w:r>
              <w:rPr>
                <w:rFonts w:hint="eastAsia" w:eastAsia="宋体"/>
                <w:lang w:val="en-US" w:eastAsia="zh-CN"/>
              </w:rPr>
              <w:t>5GC</w:t>
            </w:r>
            <w: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8.1.4.1.5</w:t>
            </w:r>
            <w:r>
              <w:t xml:space="preserve"> with  iwd-20wk50 for NR5GC FR1 path.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8.1.4.1.5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8.1.4.1.5</w:t>
            </w:r>
            <w:r>
              <w:rPr>
                <w:rFonts w:hint="eastAsia" w:cs="Arial"/>
                <w:lang w:val="en-US" w:eastAsia="zh-CN"/>
              </w:rPr>
              <w:t>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11140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bookmarkStart w:id="23" w:name="_GoBack"/>
      <w:bookmarkEnd w:id="23"/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_Toc11140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_Toc7666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_Toc30085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_Toc17704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_Toc27226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_Toc14560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</w:rPr>
        <w:t xml:space="preserve">4.1 </w:t>
      </w:r>
      <w:r>
        <w:rPr>
          <w:rFonts w:hint="eastAsia" w:ascii="Arial" w:hAnsi="Arial"/>
          <w:color w:val="auto"/>
          <w:szCs w:val="32"/>
          <w:lang w:val="en-US" w:eastAsia="ja-JP"/>
        </w:rPr>
        <w:t xml:space="preserve">Qualcomm </w:t>
      </w:r>
      <w:r>
        <w:rPr>
          <w:rFonts w:hint="eastAsia" w:ascii="Arial" w:hAnsi="Arial"/>
          <w:color w:val="auto"/>
          <w:szCs w:val="32"/>
          <w:lang w:val="en-US" w:eastAsia="zh-CN"/>
        </w:rPr>
        <w:t>QRD8250</w:t>
      </w:r>
      <w:r>
        <w:tab/>
      </w:r>
      <w:r>
        <w:fldChar w:fldCharType="begin"/>
      </w:r>
      <w:r>
        <w:instrText xml:space="preserve"> PAGEREF _Toc25513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_Toc28207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666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eastAsia="宋体" w:cs="Arial"/>
          <w:lang w:val="en-US" w:eastAsia="zh-CN"/>
        </w:rPr>
        <w:t>8.1.4.1.5</w:t>
      </w:r>
      <w:r>
        <w:rPr>
          <w:rFonts w:cs="Arial"/>
        </w:rPr>
        <w:t xml:space="preserve"> which is part of the </w:t>
      </w:r>
      <w:r>
        <w:rPr>
          <w:rFonts w:hint="eastAsia" w:cs="Arial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6" w:name="_Toc30085"/>
      <w:r>
        <w:rPr>
          <w:b/>
        </w:rPr>
        <w:t>Verification Test Summary</w:t>
      </w:r>
      <w:bookmarkEnd w:id="6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eastAsia="宋体" w:cs="Arial"/>
          <w:lang w:val="en-US" w:eastAsia="zh-CN"/>
        </w:rPr>
        <w:t>8.1.4.1.5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lang w:eastAsia="ja-JP"/>
        </w:rPr>
        <w:t>iwd-TTCN3-B2020-09_D20wk50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val="en-US"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bCs/>
          <w:lang w:eastAsia="ja-JP"/>
        </w:rPr>
        <w:t xml:space="preserve">Qualcomm </w:t>
      </w:r>
      <w:r>
        <w:rPr>
          <w:rFonts w:hint="eastAsia" w:eastAsia="宋体" w:cs="Arial"/>
          <w:bCs/>
          <w:lang w:val="en-US" w:eastAsia="zh-CN"/>
        </w:rPr>
        <w:t>QRD8250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7704"/>
      <w:r>
        <w:rPr>
          <w:b/>
        </w:rPr>
        <w:t>Corrections required</w:t>
      </w:r>
      <w:bookmarkEnd w:id="7"/>
      <w:bookmarkEnd w:id="8"/>
      <w:bookmarkEnd w:id="9"/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lang w:val="en-US" w:eastAsia="zh-CN"/>
        </w:rPr>
        <w:t>None.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0" w:name="_Toc295288970"/>
      <w:bookmarkStart w:id="11" w:name="_Toc122434493"/>
      <w:bookmarkStart w:id="12" w:name="_Toc325725665"/>
      <w:bookmarkStart w:id="13" w:name="_Toc27226"/>
      <w:r>
        <w:rPr>
          <w:b/>
          <w:szCs w:val="22"/>
        </w:rPr>
        <w:t xml:space="preserve">Branches </w:t>
      </w:r>
      <w:bookmarkEnd w:id="10"/>
      <w:bookmarkEnd w:id="11"/>
      <w:bookmarkEnd w:id="12"/>
      <w:r>
        <w:rPr>
          <w:b/>
          <w:szCs w:val="22"/>
        </w:rPr>
        <w:t>executed</w:t>
      </w:r>
      <w:bookmarkEnd w:id="13"/>
      <w:r>
        <w:rPr>
          <w:b/>
          <w:szCs w:val="22"/>
        </w:rPr>
        <w:t xml:space="preserve"> </w:t>
      </w:r>
    </w:p>
    <w:p>
      <w:pPr>
        <w:rPr>
          <w:rFonts w:hint="eastAsia" w:eastAsia="宋体" w:cs="Arial"/>
          <w:color w:val="auto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hint="eastAsia" w:eastAsia="宋体"/>
          <w:lang w:val="en-US" w:eastAsia="zh-CN"/>
        </w:rPr>
        <w:t>n41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4" w:name="_Toc295288971"/>
      <w:bookmarkStart w:id="15" w:name="_Toc122434494"/>
      <w:bookmarkStart w:id="16" w:name="_Toc325725666"/>
      <w:bookmarkStart w:id="17" w:name="_Toc14560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</w:rPr>
      </w:pPr>
      <w:bookmarkStart w:id="18" w:name="_Toc25513"/>
      <w:r>
        <w:rPr>
          <w:rFonts w:hint="eastAsia" w:ascii="Arial" w:hAnsi="Arial"/>
          <w:b/>
          <w:color w:val="auto"/>
          <w:sz w:val="32"/>
          <w:szCs w:val="32"/>
          <w:lang w:val="en-US" w:eastAsia="ja-JP"/>
        </w:rPr>
        <w:t xml:space="preserve">Qualcomm </w:t>
      </w:r>
      <w:r>
        <w:rPr>
          <w:rFonts w:hint="eastAsia" w:ascii="Arial" w:hAnsi="Arial"/>
          <w:b/>
          <w:color w:val="auto"/>
          <w:sz w:val="32"/>
          <w:szCs w:val="32"/>
          <w:lang w:val="en-US" w:eastAsia="zh-CN"/>
        </w:rPr>
        <w:t>QRD8250</w:t>
      </w:r>
      <w:bookmarkEnd w:id="18"/>
    </w:p>
    <w:p>
      <w:pPr>
        <w:rPr>
          <w:rFonts w:cs="Arial"/>
          <w:color w:val="auto"/>
        </w:rPr>
      </w:pPr>
      <w:r>
        <w:rPr>
          <w:rFonts w:cs="Arial"/>
          <w:color w:val="auto"/>
        </w:rPr>
        <w:t xml:space="preserve">The </w:t>
      </w:r>
      <w:r>
        <w:rPr>
          <w:rFonts w:cs="Arial"/>
          <w:bCs/>
          <w:lang w:eastAsia="ja-JP"/>
        </w:rPr>
        <w:t xml:space="preserve">Qualcomm </w:t>
      </w:r>
      <w:r>
        <w:rPr>
          <w:rFonts w:hint="eastAsia" w:eastAsia="宋体" w:cs="Arial"/>
          <w:bCs/>
          <w:lang w:val="en-US" w:eastAsia="zh-CN"/>
        </w:rPr>
        <w:t>QRD8250</w:t>
      </w:r>
      <w:r>
        <w:rPr>
          <w:rFonts w:cs="Arial"/>
          <w:color w:val="auto"/>
        </w:rPr>
        <w:t xml:space="preserve"> passed this test case on </w:t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  <w:r>
        <w:rPr>
          <w:rFonts w:hint="eastAsia" w:cs="Arial"/>
          <w:color w:val="auto"/>
          <w:sz w:val="21"/>
          <w:szCs w:val="22"/>
          <w:lang w:val="en-US" w:eastAsia="ja-JP"/>
        </w:rPr>
        <w:t xml:space="preserve">. </w:t>
      </w:r>
      <w:r>
        <w:rPr>
          <w:rFonts w:cs="Arial"/>
          <w:color w:val="auto"/>
        </w:rPr>
        <w:t>The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  <w:rPr>
          <w:rFonts w:cs="Arial"/>
          <w:color w:val="auto"/>
        </w:rPr>
      </w:pP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\ TC_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8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_1_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1_5_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NR5GC_PASS.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zh-CN" w:bidi="ar-SA"/>
        </w:rPr>
        <w:t>spm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3"/>
        </w:numPr>
        <w:tabs>
          <w:tab w:val="left" w:pos="360"/>
        </w:tabs>
        <w:overflowPunct w:val="0"/>
        <w:autoSpaceDE w:val="0"/>
        <w:autoSpaceDN w:val="0"/>
        <w:adjustRightInd w:val="0"/>
        <w:ind w:left="420" w:leftChars="0" w:hanging="420" w:firstLineChars="0"/>
        <w:rPr>
          <w:rFonts w:cs="Arial"/>
          <w:color w:val="auto"/>
        </w:rPr>
      </w:pPr>
      <w:r>
        <w:rPr>
          <w:rFonts w:hint="eastAsia" w:eastAsia="宋体"/>
          <w:color w:val="auto"/>
        </w:rPr>
        <w:t>\</w:t>
      </w:r>
      <w:r>
        <w:rPr>
          <w:rFonts w:eastAsia="宋体"/>
          <w:color w:val="auto"/>
        </w:rPr>
        <w:t xml:space="preserve"> </w:t>
      </w:r>
      <w:r>
        <w:rPr>
          <w:rFonts w:hint="eastAsia" w:eastAsia="宋体"/>
          <w:color w:val="auto"/>
        </w:rPr>
        <w:t>NR5GC_Testsuite</w:t>
      </w:r>
      <w:r>
        <w:rPr>
          <w:rFonts w:eastAsia="宋体"/>
          <w:color w:val="auto"/>
        </w:rPr>
        <w:t>.</w:t>
      </w:r>
      <w:r>
        <w:rPr>
          <w:rFonts w:hint="eastAsia" w:eastAsia="宋体"/>
          <w:color w:val="auto"/>
          <w:lang w:eastAsia="zh-CN"/>
        </w:rPr>
        <w:t>sppar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295288973"/>
      <w:bookmarkStart w:id="20" w:name="_Toc325725668"/>
      <w:bookmarkStart w:id="21" w:name="_Toc122434496"/>
      <w:bookmarkStart w:id="22" w:name="_Toc28207"/>
      <w:r>
        <w:rPr>
          <w:b/>
          <w:szCs w:val="22"/>
        </w:rPr>
        <w:t>References</w:t>
      </w:r>
      <w:bookmarkEnd w:id="19"/>
      <w:bookmarkEnd w:id="20"/>
      <w:bookmarkEnd w:id="21"/>
      <w:bookmarkEnd w:id="22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R5s210132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8.1.4.1.5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82D"/>
    <w:multiLevelType w:val="singleLevel"/>
    <w:tmpl w:val="1348782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051CD6"/>
    <w:rsid w:val="02030836"/>
    <w:rsid w:val="0415755D"/>
    <w:rsid w:val="04F61D91"/>
    <w:rsid w:val="064407F5"/>
    <w:rsid w:val="07FE7423"/>
    <w:rsid w:val="0A904D93"/>
    <w:rsid w:val="0BA4169B"/>
    <w:rsid w:val="0DC415C2"/>
    <w:rsid w:val="11861629"/>
    <w:rsid w:val="13195CA8"/>
    <w:rsid w:val="14DC2BC7"/>
    <w:rsid w:val="157E058F"/>
    <w:rsid w:val="16A93AE6"/>
    <w:rsid w:val="18106B64"/>
    <w:rsid w:val="1C5038D1"/>
    <w:rsid w:val="20085534"/>
    <w:rsid w:val="221A65BF"/>
    <w:rsid w:val="227100D0"/>
    <w:rsid w:val="22B942F4"/>
    <w:rsid w:val="246538EF"/>
    <w:rsid w:val="24D957B7"/>
    <w:rsid w:val="25AE0886"/>
    <w:rsid w:val="27CB5246"/>
    <w:rsid w:val="293A743C"/>
    <w:rsid w:val="2C905BD1"/>
    <w:rsid w:val="2DBE2AB8"/>
    <w:rsid w:val="2F024836"/>
    <w:rsid w:val="2FCD0A91"/>
    <w:rsid w:val="30747809"/>
    <w:rsid w:val="323C4203"/>
    <w:rsid w:val="367401A0"/>
    <w:rsid w:val="38C429C5"/>
    <w:rsid w:val="3AD55471"/>
    <w:rsid w:val="3CDD7099"/>
    <w:rsid w:val="3E2A737F"/>
    <w:rsid w:val="3E7E5B37"/>
    <w:rsid w:val="410471C4"/>
    <w:rsid w:val="45B94A47"/>
    <w:rsid w:val="46C028FB"/>
    <w:rsid w:val="472B3B34"/>
    <w:rsid w:val="480A7A6F"/>
    <w:rsid w:val="4B3967B2"/>
    <w:rsid w:val="4B8B1884"/>
    <w:rsid w:val="4E2136D4"/>
    <w:rsid w:val="4F5002AE"/>
    <w:rsid w:val="502107E5"/>
    <w:rsid w:val="52FE2F0E"/>
    <w:rsid w:val="53AF07B9"/>
    <w:rsid w:val="55FE094E"/>
    <w:rsid w:val="57C9427B"/>
    <w:rsid w:val="5B8329EF"/>
    <w:rsid w:val="5CDB448E"/>
    <w:rsid w:val="6004312F"/>
    <w:rsid w:val="607252A2"/>
    <w:rsid w:val="607C2C98"/>
    <w:rsid w:val="61D85D26"/>
    <w:rsid w:val="6499369D"/>
    <w:rsid w:val="654A5AE6"/>
    <w:rsid w:val="66200241"/>
    <w:rsid w:val="66421125"/>
    <w:rsid w:val="696739A6"/>
    <w:rsid w:val="6A372263"/>
    <w:rsid w:val="6BF429F7"/>
    <w:rsid w:val="6C6073DA"/>
    <w:rsid w:val="711760EF"/>
    <w:rsid w:val="71A7213A"/>
    <w:rsid w:val="71C56B60"/>
    <w:rsid w:val="726F07EB"/>
    <w:rsid w:val="746B7C16"/>
    <w:rsid w:val="767F49DA"/>
    <w:rsid w:val="7A564EFF"/>
    <w:rsid w:val="7B3E7CE4"/>
    <w:rsid w:val="7D3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1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2021-01-13T12:29:15Z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