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089661A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92B35">
        <w:fldChar w:fldCharType="begin"/>
      </w:r>
      <w:r w:rsidR="00492B35">
        <w:instrText xml:space="preserve"> DOCPROPERTY  Tdoc#  \* MERGEFORMAT </w:instrText>
      </w:r>
      <w:r w:rsidR="00492B35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0002</w:t>
      </w:r>
      <w:r w:rsidR="00492B35">
        <w:rPr>
          <w:b/>
          <w:i/>
          <w:noProof/>
          <w:sz w:val="28"/>
        </w:rPr>
        <w:fldChar w:fldCharType="end"/>
      </w:r>
    </w:p>
    <w:p w14:paraId="5D6FC58C" w14:textId="307A0302" w:rsidR="001A09A3" w:rsidRDefault="00492B35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492B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690A5A4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145</w:t>
            </w:r>
            <w:r w:rsidR="00A42A90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4F93709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C003390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 w:rsidRPr="007B40DD">
              <w:t>EN-DC FR1 : Addition of NR MAC test case 7.1.1.4.2.5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78C2B0A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2020-12-09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2F178D7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6E70F3A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 MAC test case 7.1.1.4</w:t>
            </w:r>
            <w:r w:rsidR="00E97E50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97E50">
              <w:rPr>
                <w:noProof/>
              </w:rPr>
              <w:t>.</w:t>
            </w:r>
            <w:r>
              <w:rPr>
                <w:noProof/>
              </w:rPr>
              <w:t xml:space="preserve">5 to </w:t>
            </w:r>
            <w:r w:rsidRPr="0002234C">
              <w:rPr>
                <w:noProof/>
              </w:rPr>
              <w:t xml:space="preserve"> the 5G/</w:t>
            </w:r>
            <w:r>
              <w:rPr>
                <w:noProof/>
              </w:rPr>
              <w:t xml:space="preserve">ENDC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A684586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document lists all changes applied to NR MAC test case 7.1.1.4.2.5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8E0A607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7.1.1.4.2.5.ENDC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4244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7276662" w14:textId="6DD26C41" w:rsidR="00AE20F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20F6" w:rsidRPr="00CD1EAD">
        <w:rPr>
          <w:rFonts w:cs="Arial"/>
          <w:iCs/>
        </w:rPr>
        <w:t>Table of Contents</w:t>
      </w:r>
      <w:r w:rsidR="00AE20F6">
        <w:tab/>
      </w:r>
      <w:r w:rsidR="00AE20F6">
        <w:fldChar w:fldCharType="begin"/>
      </w:r>
      <w:r w:rsidR="00AE20F6">
        <w:instrText xml:space="preserve"> PAGEREF _Toc58424467 \h </w:instrText>
      </w:r>
      <w:r w:rsidR="00AE20F6">
        <w:fldChar w:fldCharType="separate"/>
      </w:r>
      <w:r w:rsidR="00AE20F6">
        <w:t>2</w:t>
      </w:r>
      <w:r w:rsidR="00AE20F6">
        <w:fldChar w:fldCharType="end"/>
      </w:r>
    </w:p>
    <w:p w14:paraId="3D8FA5D4" w14:textId="032DE9D2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_Toc58424468 \h </w:instrText>
      </w:r>
      <w:r>
        <w:fldChar w:fldCharType="separate"/>
      </w:r>
      <w:r>
        <w:t>3</w:t>
      </w:r>
      <w:r>
        <w:fldChar w:fldCharType="end"/>
      </w:r>
    </w:p>
    <w:p w14:paraId="4AD9915A" w14:textId="5BDFE012" w:rsidR="00AE20F6" w:rsidRDefault="00AE20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D1EA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D1EA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_Toc58424469 \h </w:instrText>
      </w:r>
      <w:r>
        <w:fldChar w:fldCharType="separate"/>
      </w:r>
      <w:r>
        <w:t>3</w:t>
      </w:r>
      <w:r>
        <w:fldChar w:fldCharType="end"/>
      </w:r>
    </w:p>
    <w:p w14:paraId="17AA13A6" w14:textId="656F07CB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_Toc58424470 \h </w:instrText>
      </w:r>
      <w:r>
        <w:fldChar w:fldCharType="separate"/>
      </w:r>
      <w:r>
        <w:t>3</w:t>
      </w:r>
      <w:r>
        <w:fldChar w:fldCharType="end"/>
      </w:r>
    </w:p>
    <w:p w14:paraId="72C074A2" w14:textId="7F81C06C" w:rsidR="00AE20F6" w:rsidRDefault="00AE20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D1EAD">
        <w:rPr>
          <w:b/>
          <w:lang w:val="pt-BR"/>
        </w:rPr>
        <w:t xml:space="preserve">2.1 Change </w:t>
      </w:r>
      <w:r w:rsidRPr="00CD1EAD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_Toc58424471 \h </w:instrText>
      </w:r>
      <w:r>
        <w:fldChar w:fldCharType="separate"/>
      </w:r>
      <w:r>
        <w:t>3</w:t>
      </w:r>
      <w:r>
        <w:fldChar w:fldCharType="end"/>
      </w:r>
    </w:p>
    <w:p w14:paraId="5C4766EE" w14:textId="61B6C4D9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_Toc58424472 \h </w:instrText>
      </w:r>
      <w:r>
        <w:fldChar w:fldCharType="separate"/>
      </w:r>
      <w:r>
        <w:t>7</w:t>
      </w:r>
      <w:r>
        <w:fldChar w:fldCharType="end"/>
      </w:r>
    </w:p>
    <w:p w14:paraId="3A44B0DF" w14:textId="46FE9F30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_Toc58424473 \h </w:instrText>
      </w:r>
      <w:r>
        <w:fldChar w:fldCharType="separate"/>
      </w:r>
      <w:r>
        <w:t>7</w:t>
      </w:r>
      <w:r>
        <w:fldChar w:fldCharType="end"/>
      </w:r>
    </w:p>
    <w:p w14:paraId="784230E0" w14:textId="743D52D3" w:rsidR="00AE20F6" w:rsidRDefault="00AE20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D1EA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D1EAD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_Toc58424474 \h </w:instrText>
      </w:r>
      <w:r>
        <w:fldChar w:fldCharType="separate"/>
      </w:r>
      <w:r>
        <w:t>7</w:t>
      </w:r>
      <w:r>
        <w:fldChar w:fldCharType="end"/>
      </w:r>
    </w:p>
    <w:p w14:paraId="1E5A07B9" w14:textId="5A4184BC" w:rsidR="00AE20F6" w:rsidRDefault="00AE20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D1EAD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D1EAD">
        <w:rPr>
          <w:rFonts w:cs="Arial"/>
          <w:b/>
        </w:rPr>
        <w:t>MediaTek MT6297</w:t>
      </w:r>
      <w:r>
        <w:tab/>
      </w:r>
      <w:r>
        <w:fldChar w:fldCharType="begin"/>
      </w:r>
      <w:r>
        <w:instrText xml:space="preserve"> PAGEREF _Toc58424475 \h </w:instrText>
      </w:r>
      <w:r>
        <w:fldChar w:fldCharType="separate"/>
      </w:r>
      <w:r>
        <w:t>7</w:t>
      </w:r>
      <w:r>
        <w:fldChar w:fldCharType="end"/>
      </w:r>
    </w:p>
    <w:p w14:paraId="7EE711E7" w14:textId="7DF694FE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_Toc58424476 \h </w:instrText>
      </w:r>
      <w:r>
        <w:fldChar w:fldCharType="separate"/>
      </w:r>
      <w:r>
        <w:t>8</w:t>
      </w:r>
      <w:r>
        <w:fldChar w:fldCharType="end"/>
      </w:r>
    </w:p>
    <w:p w14:paraId="2E4D4796" w14:textId="01A6D8F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424468"/>
      <w:r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63844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7.1.1.4.2.5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58424469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77C2FD5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7.1.1.4.2.5.ENDC</w:t>
      </w:r>
    </w:p>
    <w:p w14:paraId="30F24256" w14:textId="67777F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iwd-TTCN3-B2019-06_D20wk38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564650C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>Qualcomm SM8350</w:t>
      </w:r>
      <w:r w:rsidR="007B40DD">
        <w:rPr>
          <w:rFonts w:cs="Arial"/>
          <w:bCs/>
          <w:lang w:eastAsia="ja-JP"/>
        </w:rPr>
        <w:t xml:space="preserve"> and </w:t>
      </w:r>
      <w:r w:rsidR="007B40DD" w:rsidRPr="00EF034E">
        <w:rPr>
          <w:rFonts w:cs="Arial"/>
          <w:bCs/>
          <w:lang w:eastAsia="ja-JP"/>
        </w:rPr>
        <w:t>MediaTek MT6297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8424470"/>
      <w:r w:rsidRPr="00854C55">
        <w:rPr>
          <w:b/>
        </w:rPr>
        <w:t>Corrections required</w:t>
      </w:r>
      <w:bookmarkEnd w:id="6"/>
      <w:bookmarkEnd w:id="7"/>
      <w:bookmarkEnd w:id="8"/>
    </w:p>
    <w:p w14:paraId="24D7D60D" w14:textId="085DA7A4" w:rsidR="00075921" w:rsidRDefault="00075921" w:rsidP="0007592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eastAsia="SimSun"/>
          <w:b/>
          <w:lang w:val="en-US" w:eastAsia="zh-CN"/>
        </w:rPr>
      </w:pPr>
      <w:bookmarkStart w:id="9" w:name="_Toc58424471"/>
      <w:r>
        <w:rPr>
          <w:b/>
          <w:lang w:val="pt-BR"/>
        </w:rPr>
        <w:t xml:space="preserve">2.1 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75921" w14:paraId="50080F8A" w14:textId="77777777" w:rsidTr="0007592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7E81" w14:textId="77777777" w:rsidR="00075921" w:rsidRDefault="000759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BCCF" w14:textId="77777777" w:rsidR="00075921" w:rsidRDefault="00075921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f_TC_7_1_1_4_2_x_DCI0_0_NR_TestBody</w:t>
            </w:r>
          </w:p>
        </w:tc>
      </w:tr>
      <w:tr w:rsidR="00075921" w14:paraId="7ECCE860" w14:textId="77777777" w:rsidTr="00075921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FFC4" w14:textId="77777777" w:rsidR="00075921" w:rsidRDefault="00075921">
            <w:pPr>
              <w:spacing w:before="40" w:after="40"/>
              <w:rPr>
                <w:rFonts w:ascii="Arial" w:hAnsi="Arial"/>
                <w:b/>
              </w:rPr>
            </w:pPr>
            <w:bookmarkStart w:id="10" w:name="OLE_LINK3" w:colFirst="1" w:colLast="1"/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EBDA" w14:textId="77777777" w:rsidR="00075921" w:rsidRDefault="00075921">
            <w:pPr>
              <w:pStyle w:val="CRCoverPage"/>
              <w:spacing w:after="0"/>
              <w:rPr>
                <w:rFonts w:eastAsia="SimSun" w:cs="Arial"/>
                <w:highlight w:val="green"/>
                <w:lang w:val="en-US" w:eastAsia="zh-CN"/>
              </w:rPr>
            </w:pPr>
            <w:r>
              <w:rPr>
                <w:rFonts w:eastAsia="SimSun" w:cs="Arial"/>
                <w:color w:val="000000"/>
                <w:lang w:val="en-US" w:eastAsia="zh-CN"/>
              </w:rPr>
              <w:t>When MCS = 27 and PRB &lt; 4, the resulting TBS is very small leading to CRC error in decoding UL data</w:t>
            </w:r>
          </w:p>
        </w:tc>
      </w:tr>
      <w:tr w:rsidR="00075921" w14:paraId="6F532D4C" w14:textId="77777777" w:rsidTr="00075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B785" w14:textId="77777777" w:rsidR="00075921" w:rsidRDefault="00075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1A8B" w14:textId="77777777" w:rsidR="00075921" w:rsidRDefault="00075921">
            <w:pPr>
              <w:spacing w:after="0"/>
              <w:rPr>
                <w:rFonts w:ascii="Arial" w:eastAsia="SimSun" w:hAnsi="Arial"/>
                <w:color w:val="000000"/>
                <w:highlight w:val="green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Skip when MCS is 27 and PRB is smaller than 4 inside the loop</w:t>
            </w:r>
          </w:p>
        </w:tc>
      </w:tr>
      <w:bookmarkEnd w:id="10"/>
      <w:tr w:rsidR="00075921" w14:paraId="5D87203A" w14:textId="77777777" w:rsidTr="00075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9E8A" w14:textId="77777777" w:rsidR="00075921" w:rsidRDefault="00075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FD8E" w14:textId="77777777" w:rsidR="00075921" w:rsidRDefault="000759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MAC_TC_Common_NR.ttcn</w:t>
            </w:r>
            <w:proofErr w:type="spellEnd"/>
          </w:p>
        </w:tc>
      </w:tr>
      <w:tr w:rsidR="00075921" w14:paraId="7A189683" w14:textId="77777777" w:rsidTr="00075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43CA" w14:textId="77777777" w:rsidR="00075921" w:rsidRDefault="000759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5362" w14:textId="77777777" w:rsidR="00075921" w:rsidRDefault="00075921">
            <w:pPr>
              <w:rPr>
                <w:rFonts w:ascii="Arial" w:hAnsi="Arial"/>
                <w:highlight w:val="cyan"/>
              </w:rPr>
            </w:pPr>
          </w:p>
        </w:tc>
      </w:tr>
    </w:tbl>
    <w:p w14:paraId="1C531D79" w14:textId="77777777" w:rsidR="00075921" w:rsidRDefault="00075921" w:rsidP="00075921"/>
    <w:p w14:paraId="3B9E646D" w14:textId="77777777" w:rsidR="00075921" w:rsidRDefault="00075921" w:rsidP="000759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5921" w14:paraId="249E8D5C" w14:textId="77777777" w:rsidTr="0007592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8FA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f_TC_7_1_1_4_2_x_DCI0_0_NR_TestBody(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DRB_Identity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p_NR_DRB_Id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26B6BC4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template (value)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NR_TBS_CalculationParameters_Type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p_CalculationParameters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B61DBF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>integer p_Max_Imcs := 28, //@sic R5s201144sic@</w:t>
            </w:r>
          </w:p>
          <w:p w14:paraId="04415DD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p_TransformPrecoder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false) runs on NR_BASE_PTC</w:t>
            </w:r>
          </w:p>
          <w:p w14:paraId="5AB9CE4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 /* L2/MAC/7.1</w:t>
            </w:r>
          </w:p>
          <w:p w14:paraId="252B7D7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* 7.1.1.4.2.x: UL-SCH Transport Block Size selection</w:t>
            </w:r>
          </w:p>
          <w:p w14:paraId="1078375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*/</w:t>
            </w:r>
          </w:p>
          <w:p w14:paraId="6EF0A00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:=0;    // transport block size in bits</w:t>
            </w:r>
          </w:p>
          <w:p w14:paraId="20393EE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:=0;     // Modulation and Coding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Scehme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Index</w:t>
            </w:r>
          </w:p>
          <w:p w14:paraId="4F2F340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:=1;     // Number of physical resource Blocks</w:t>
            </w:r>
          </w:p>
          <w:p w14:paraId="60EAEF8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f_NR_CellInfo_GetCarrierBandwidth_DL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(nr_Cell1);     // to store the max allowed PRB resources that can be allocated</w:t>
            </w:r>
          </w:p>
          <w:p w14:paraId="2FF37D0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; // Time Domain resource allocation</w:t>
            </w:r>
          </w:p>
          <w:p w14:paraId="2B10933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NR_PDCP_SDUList_Type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{''O};</w:t>
            </w:r>
          </w:p>
          <w:p w14:paraId="35EB9F3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SubFrameTiming_Type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B4891D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SubcarrierSpacing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f_NR_CellInfo_GetSCS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(nr_Cell1);</w:t>
            </w:r>
          </w:p>
          <w:p w14:paraId="1A10E00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</w:t>
            </w: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>var IntegerList_Type v_NoOfSymbols := {4,14};</w:t>
            </w:r>
          </w:p>
          <w:p w14:paraId="146EE8A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var integer v_Max_Imcs :=p_Max_Imcs;//@sic R5s201144sic@</w:t>
            </w:r>
          </w:p>
          <w:p w14:paraId="7DDFF10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lastRenderedPageBreak/>
              <w:t xml:space="preserve">    </w:t>
            </w:r>
          </w:p>
          <w:p w14:paraId="132FB49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// Configure SS for DL grant for Max TB size</w:t>
            </w:r>
          </w:p>
          <w:p w14:paraId="28303E0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fr-FR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f_NR_DLGrantConfiguration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(nr_Cell1,</w:t>
            </w:r>
          </w:p>
          <w:p w14:paraId="5DC77FD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97FF58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resourceAllocationType1,</w:t>
            </w:r>
          </w:p>
          <w:p w14:paraId="4CFC26F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cs_NR_FreqDomainResourceAssignmentDL_Explicit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0070D96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int2bit(0, 4),</w:t>
            </w:r>
          </w:p>
          <w:p w14:paraId="045048C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cs_NR_TransportBlockRetransmissionList_Def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17052C1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-, -,</w:t>
            </w:r>
          </w:p>
          <w:p w14:paraId="3C79A1B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cs_NR_DciFormat_1_0_Params(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));  /* @sic R5s190442: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sic@ */</w:t>
            </w:r>
          </w:p>
          <w:p w14:paraId="213CDF5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75203E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f_NR_ULGrantConfiguration_Stop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(nr_Cell1, -,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cs_NR_UplinkTimeAlignment_Keep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06D485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//Steps 1 to 5 are repeated for values of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from 1 to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from 0 to 28, time domain resource allocation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0..1</w:t>
            </w:r>
          </w:p>
          <w:p w14:paraId="5B7D99C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7C82705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f_NR_ConfigureULGrant_MaxTBSupported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331D9BA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11E8C62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for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1;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+ 1) {  //for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1 to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</w:p>
          <w:p w14:paraId="2A06D5B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if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p_TransformPrecoder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 {</w:t>
            </w:r>
          </w:p>
          <w:p w14:paraId="634241A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f_NR_Check_This_N_PRB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== false) {                       //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check in EXCEPTION Step</w:t>
            </w:r>
          </w:p>
          <w:p w14:paraId="7FDE3C0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continue; //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not allowed</w:t>
            </w:r>
          </w:p>
          <w:p w14:paraId="0BB28D0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}</w:t>
            </w:r>
          </w:p>
          <w:p w14:paraId="5BD8F1F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2CC7D2A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for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0;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+ 1) {   //for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0 to  28</w:t>
            </w:r>
          </w:p>
          <w:p w14:paraId="08E8E11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//@sic R5s190827r1 sic@</w:t>
            </w:r>
          </w:p>
          <w:p w14:paraId="690F8DA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for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0;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&lt;= 1 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+ 1) {   //for Time Domain Resource Allocation 0 to 1</w:t>
            </w:r>
          </w:p>
          <w:p w14:paraId="14B98A1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 R5s190827 sic@</w:t>
            </w:r>
          </w:p>
          <w:p w14:paraId="2CF3996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/* if(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== 0)</w:t>
            </w:r>
          </w:p>
          <w:p w14:paraId="1851DB3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{</w:t>
            </w:r>
          </w:p>
          <w:p w14:paraId="1753A70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v_NoOfSymbols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4;</w:t>
            </w:r>
          </w:p>
          <w:p w14:paraId="7F3C379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</w:t>
            </w:r>
          </w:p>
          <w:p w14:paraId="442CCF6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else{</w:t>
            </w:r>
          </w:p>
          <w:p w14:paraId="061E7E5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v_NoOfSymbols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14</w:t>
            </w:r>
          </w:p>
          <w:p w14:paraId="5AE0844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*/</w:t>
            </w:r>
          </w:p>
          <w:p w14:paraId="723E662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EE1333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//SS looks up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iTBS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in table 7.1.7.1-1 in TS 36.213 based on the value of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</w:p>
          <w:p w14:paraId="0076B16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v_I_TBS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f_NR_Get_iTBS_For_iMCS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4808FE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//The SS calculates or looks up TBS in TS 38.214 [15] based on the value of S, L, and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.</w:t>
            </w:r>
          </w:p>
          <w:p w14:paraId="331CDEA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f_NR_TBS_Calculation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p_CalculationParameters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v_NoOfSymbols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[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],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596237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 R5-198884 sic@</w:t>
            </w:r>
          </w:p>
          <w:p w14:paraId="1BDAE5D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7B14F7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</w:t>
            </w:r>
            <w:proofErr w:type="spellStart"/>
            <w:r w:rsidRPr="00AE20F6"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 w:rsidRPr="00AE20F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== </w:t>
            </w: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28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 4) {  //For  = 28 and     &lt; 4, the resulting TBS is very small leading to CRC errors in decoding UL data</w:t>
            </w:r>
          </w:p>
          <w:p w14:paraId="2843401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continue;</w:t>
            </w:r>
          </w:p>
          <w:p w14:paraId="36FE3F0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 // skip this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TDRA combination.</w:t>
            </w:r>
          </w:p>
          <w:p w14:paraId="52C4710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</w:t>
            </w:r>
          </w:p>
          <w:p w14:paraId="55317EB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 136) {            //this results in zero number of PDCP SDUs</w:t>
            </w:r>
          </w:p>
          <w:p w14:paraId="66D857B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continue;</w:t>
            </w:r>
          </w:p>
          <w:p w14:paraId="14AA5B7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 // skip this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TDRA combination.</w:t>
            </w:r>
          </w:p>
          <w:p w14:paraId="668345A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</w:p>
          <w:p w14:paraId="55143A0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Steps 2 to 5 are performed if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is More than minimum</w:t>
            </w:r>
          </w:p>
          <w:p w14:paraId="04035CB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2"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0088C1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creates one or more PDCP SDUs, depending on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in accordance with Table  7.1.1.4.1.1.3.2-2</w:t>
            </w:r>
          </w:p>
          <w:p w14:paraId="32F3C76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D36250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//Configure SS for DCI Format x with RA type y and a Resource block assignment (RBA) correspondent</w:t>
            </w:r>
          </w:p>
          <w:p w14:paraId="3136FFC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//to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as specified in 7.1.6.1 in TS 36.213 and Modulation and coding scheme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</w:p>
          <w:p w14:paraId="25FFD37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</w:p>
          <w:p w14:paraId="625FF8A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3"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6D2437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sends MAC PDU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NxPDCP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SDUs)</w:t>
            </w:r>
          </w:p>
          <w:p w14:paraId="1B739D5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fl_NR_GetPdcpSduList_1TB(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);   //calculates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v_PDCPsize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returns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f_NR_Build_N_PDCP_SDUList</w:t>
            </w:r>
            <w:proofErr w:type="spellEnd"/>
          </w:p>
          <w:p w14:paraId="3D684D1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f_NR_GetNextSendOccasion_DL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(nr_Cell1, 300); //300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ms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in future</w:t>
            </w:r>
          </w:p>
          <w:p w14:paraId="6562BC4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cas_NR_DRB_COMMON_REQ_PDCP_SDUList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(nr_Cell1,</w:t>
            </w:r>
          </w:p>
          <w:p w14:paraId="17DCF35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p_NR_DRB_Id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12700F6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//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crs_RlcBearerRouting_NR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(nr_Cell1),</w:t>
            </w:r>
          </w:p>
          <w:p w14:paraId="700B77C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02FEB7D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));</w:t>
            </w:r>
          </w:p>
          <w:p w14:paraId="00E006A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4"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2D6B1F9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f_NR_GetNextSendOccasion_ULafterDL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60);</w:t>
            </w:r>
          </w:p>
          <w:p w14:paraId="01A6B65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fr-FR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f_NR_ULGrantConfiguration_ULTBS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(nr_Cell1,</w:t>
            </w:r>
          </w:p>
          <w:p w14:paraId="73AD146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51F4CD3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37715BC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12DA758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int2bit(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4),</w:t>
            </w:r>
          </w:p>
          <w:p w14:paraId="61DB712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resourceAllocationType1); //@sic R5s190895 sic@</w:t>
            </w:r>
          </w:p>
          <w:p w14:paraId="3A91502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5"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3BC66E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receives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NxPDCP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SDUs</w:t>
            </w:r>
          </w:p>
          <w:p w14:paraId="1DC435A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f_NR_Rx_N_PDCP_SDUs_InOneTTI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p_NR_DRB_Id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B4B5F8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}//End for TDRA 0 to 13</w:t>
            </w:r>
          </w:p>
          <w:p w14:paraId="659D5ED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}//End 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0 to 28</w:t>
            </w:r>
          </w:p>
          <w:p w14:paraId="614B536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}//End 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1 to 110</w:t>
            </w:r>
          </w:p>
          <w:p w14:paraId="21CBDB08" w14:textId="77777777" w:rsidR="00075921" w:rsidRDefault="00075921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}//f_NR_7_1_1_4_2_1</w:t>
            </w:r>
          </w:p>
        </w:tc>
      </w:tr>
    </w:tbl>
    <w:p w14:paraId="71A1D8E3" w14:textId="77777777" w:rsidR="00075921" w:rsidRDefault="00075921" w:rsidP="00075921">
      <w:pPr>
        <w:spacing w:after="0"/>
        <w:rPr>
          <w:rFonts w:ascii="Arial" w:hAnsi="Arial"/>
          <w:b/>
          <w:lang w:eastAsia="en-GB"/>
        </w:rPr>
      </w:pPr>
    </w:p>
    <w:p w14:paraId="690A6DD4" w14:textId="77777777" w:rsidR="00075921" w:rsidRDefault="00075921" w:rsidP="00075921">
      <w:pPr>
        <w:spacing w:after="0"/>
        <w:rPr>
          <w:rFonts w:ascii="Arial" w:hAnsi="Arial"/>
          <w:b/>
          <w:lang w:eastAsia="en-GB"/>
        </w:rPr>
      </w:pPr>
    </w:p>
    <w:p w14:paraId="50245779" w14:textId="77777777" w:rsidR="00075921" w:rsidRDefault="00075921" w:rsidP="000759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5921" w14:paraId="3FDCF9C7" w14:textId="77777777" w:rsidTr="0007592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A7A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f_TC_7_1_1_4_2_x_DCI0_0_NR_TestBody(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DRB_Identity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p_NR_DRB_Id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3AF8A4A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template (value)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NR_TBS_CalculationParameters_Type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p_CalculationParameters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6FD2A07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>integer p_Max_Imcs := 28, //@sic R5s201144sic@</w:t>
            </w:r>
          </w:p>
          <w:p w14:paraId="7E620B3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p_TransformPrecoder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false) runs on NR_BASE_PTC</w:t>
            </w:r>
          </w:p>
          <w:p w14:paraId="1254C95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 /* L2/MAC/7.1</w:t>
            </w:r>
          </w:p>
          <w:p w14:paraId="59BD0DC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* 7.1.1.4.2.x: UL-SCH Transport Block Size selection</w:t>
            </w:r>
          </w:p>
          <w:p w14:paraId="44C5AEA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*/</w:t>
            </w:r>
          </w:p>
          <w:p w14:paraId="6ECB35E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:=0;    // transport block size in bits</w:t>
            </w:r>
          </w:p>
          <w:p w14:paraId="04E0DAC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:=0;     // Modulation and Coding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Scehme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Index</w:t>
            </w:r>
          </w:p>
          <w:p w14:paraId="4136E7A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:=1;     // Number of physical resource Blocks</w:t>
            </w:r>
          </w:p>
          <w:p w14:paraId="7262C5B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f_NR_CellInfo_GetCarrierBandwidth_DL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(nr_Cell1);     // to store the max allowed PRB resources that can be allocated</w:t>
            </w:r>
          </w:p>
          <w:p w14:paraId="5246FC1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; // Time Domain resource allocation</w:t>
            </w:r>
          </w:p>
          <w:p w14:paraId="084170F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NR_PDCP_SDUList_Type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{''O};</w:t>
            </w:r>
          </w:p>
          <w:p w14:paraId="5196BA0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SubFrameTiming_Type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E6C38C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SubcarrierSpacing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f_NR_CellInfo_GetSCS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(nr_Cell1);</w:t>
            </w:r>
          </w:p>
          <w:p w14:paraId="38CBCD2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</w:t>
            </w: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>var IntegerList_Type v_NoOfSymbols := {4,14};</w:t>
            </w:r>
          </w:p>
          <w:p w14:paraId="7D8AA30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var integer v_Max_Imcs :=p_Max_Imcs;//@sic R5s201144sic@</w:t>
            </w:r>
          </w:p>
          <w:p w14:paraId="4A9DAE3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</w:t>
            </w:r>
          </w:p>
          <w:p w14:paraId="1E31704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// Configure SS for DL grant for Max TB size</w:t>
            </w:r>
          </w:p>
          <w:p w14:paraId="69AD877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fr-FR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f_NR_DLGrantConfiguration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(nr_Cell1,</w:t>
            </w:r>
          </w:p>
          <w:p w14:paraId="4132F67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5B25EDF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resourceAllocationType1,</w:t>
            </w:r>
          </w:p>
          <w:p w14:paraId="592752E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cs_NR_FreqDomainResourceAssignmentDL_Explicit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54A3716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int2bit(0, 4),</w:t>
            </w:r>
          </w:p>
          <w:p w14:paraId="1D4188C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cs_NR_TransportBlockRetransmissionList_Def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762A164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-, -,</w:t>
            </w:r>
          </w:p>
          <w:p w14:paraId="47A4D07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cs_NR_DciFormat_1_0_Params(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));  /* @sic R5s190442: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sic@ */</w:t>
            </w:r>
          </w:p>
          <w:p w14:paraId="18DF6EF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EB15AA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f_NR_ULGrantConfiguration_Stop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(nr_Cell1, -,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cs_NR_UplinkTimeAlignment_Keep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4F0108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//Steps 1 to 5 are repeated for values of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from 1 to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from 0 to 28, time domain resource allocation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0..1</w:t>
            </w:r>
          </w:p>
          <w:p w14:paraId="08B73D6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78BA4B0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f_NR_ConfigureULGrant_MaxTBSupported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1DDD9D3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9E443A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for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1;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+ 1) {  //for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1 to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</w:p>
          <w:p w14:paraId="250367B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if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p_TransformPrecoder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 {</w:t>
            </w:r>
          </w:p>
          <w:p w14:paraId="0EAF4E8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f_NR_Check_This_N_PRB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== false) {                       //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check in EXCEPTION Step</w:t>
            </w:r>
          </w:p>
          <w:p w14:paraId="7664192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continue; //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not allowed</w:t>
            </w:r>
          </w:p>
          <w:p w14:paraId="79251ED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}</w:t>
            </w:r>
          </w:p>
          <w:p w14:paraId="201E0BA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3BB2F4B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for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0;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+ 1) {   //for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0 to  28</w:t>
            </w:r>
          </w:p>
          <w:p w14:paraId="5B63F16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//@sic R5s190827r1 sic@</w:t>
            </w:r>
          </w:p>
          <w:p w14:paraId="2430776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for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0;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&lt;= 1 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+ 1) {   //for Time Domain Resource Allocation 0 to 1</w:t>
            </w:r>
          </w:p>
          <w:p w14:paraId="7261575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 R5s190827 sic@</w:t>
            </w:r>
          </w:p>
          <w:p w14:paraId="1B61D71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/* if(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== 0)</w:t>
            </w:r>
          </w:p>
          <w:p w14:paraId="13865A4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{</w:t>
            </w:r>
          </w:p>
          <w:p w14:paraId="2441974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v_NoOfSymbols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4;</w:t>
            </w:r>
          </w:p>
          <w:p w14:paraId="0356527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</w:t>
            </w:r>
          </w:p>
          <w:p w14:paraId="21A5A15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else{</w:t>
            </w:r>
          </w:p>
          <w:p w14:paraId="6A2BCD8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v_NoOfSymbols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14</w:t>
            </w:r>
          </w:p>
          <w:p w14:paraId="2D790AC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*/</w:t>
            </w:r>
          </w:p>
          <w:p w14:paraId="179FB13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45D550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//SS looks up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iTBS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in table 7.1.7.1-1 in TS 36.213 based on the value of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</w:p>
          <w:p w14:paraId="6B94D30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v_I_TBS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f_NR_Get_iTBS_For_iMCS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7707E5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//The SS calculates or looks up TBS in TS 38.214 [15] based on the value of S, L, and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.</w:t>
            </w:r>
          </w:p>
          <w:p w14:paraId="41AAF46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f_NR_TBS_Calculation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p_CalculationParameters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v_NoOfSymbols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[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],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66F848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 R5-198884 sic@</w:t>
            </w:r>
          </w:p>
          <w:p w14:paraId="0F3C698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BA9B0F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r w:rsidRPr="00AE20F6">
              <w:rPr>
                <w:rFonts w:ascii="Arial" w:hAnsi="Arial" w:cs="Arial"/>
                <w:sz w:val="21"/>
                <w:szCs w:val="22"/>
                <w:lang w:val="en-US" w:eastAsia="en-GB"/>
              </w:rPr>
              <w:t>if (</w:t>
            </w:r>
            <w:proofErr w:type="spellStart"/>
            <w:r w:rsidRPr="00AE20F6"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 w:rsidRPr="00AE20F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== </w:t>
            </w:r>
            <w:proofErr w:type="spellStart"/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 4) {  //For  = 28 and     &lt; 4, the resulting TBS is very small leading to CRC errors in decoding UL data</w:t>
            </w:r>
          </w:p>
          <w:p w14:paraId="57F5F74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continue;</w:t>
            </w:r>
          </w:p>
          <w:p w14:paraId="121C1D9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 // skip this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TDRA combination.</w:t>
            </w:r>
          </w:p>
          <w:p w14:paraId="5BA7BF3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</w:t>
            </w:r>
          </w:p>
          <w:p w14:paraId="4D5F4B8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 136) {            //this results in zero number of PDCP SDUs</w:t>
            </w:r>
          </w:p>
          <w:p w14:paraId="5BE1CD9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continue;</w:t>
            </w:r>
          </w:p>
          <w:p w14:paraId="009804C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 // skip this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TDRA combination.</w:t>
            </w:r>
          </w:p>
          <w:p w14:paraId="62FB01C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</w:p>
          <w:p w14:paraId="527F384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Steps 2 to 5 are performed if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is More than minimum</w:t>
            </w:r>
          </w:p>
          <w:p w14:paraId="75A002E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2"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69CD18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creates one or more PDCP SDUs, depending on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in accordance with Table  7.1.1.4.1.1.3.2-2</w:t>
            </w:r>
          </w:p>
          <w:p w14:paraId="191E1D8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35E96F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//Configure SS for DCI Format x with RA type y and a Resource block assignment (RBA) correspondent</w:t>
            </w:r>
          </w:p>
          <w:p w14:paraId="4ED21E9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//to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as specified in 7.1.6.1 in TS 36.213 and Modulation and coding scheme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</w:p>
          <w:p w14:paraId="6DEBEAF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</w:p>
          <w:p w14:paraId="0EA2898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3"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C82107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sends MAC PDU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NxPDCP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SDUs)</w:t>
            </w:r>
          </w:p>
          <w:p w14:paraId="74BEE06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fl_NR_GetPdcpSduList_1TB(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);   //calculates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v_PDCPsize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returns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f_NR_Build_N_PDCP_SDUList</w:t>
            </w:r>
            <w:proofErr w:type="spellEnd"/>
          </w:p>
          <w:p w14:paraId="59B39F3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f_NR_GetNextSendOccasion_DL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(nr_Cell1, 300); //300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ms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in future</w:t>
            </w:r>
          </w:p>
          <w:p w14:paraId="5AEFEC0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cas_NR_DRB_COMMON_REQ_PDCP_SDUList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(nr_Cell1,</w:t>
            </w:r>
          </w:p>
          <w:p w14:paraId="413F9E3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p_NR_DRB_Id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0A5889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//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crs_RlcBearerRouting_NR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(nr_Cell1),</w:t>
            </w:r>
          </w:p>
          <w:p w14:paraId="2976A05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46F1F10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));</w:t>
            </w:r>
          </w:p>
          <w:p w14:paraId="4AB7DDE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4"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AC8AA4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f_NR_GetNextSendOccasion_ULafterDL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60);</w:t>
            </w:r>
          </w:p>
          <w:p w14:paraId="4F394AF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fr-FR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f_NR_ULGrantConfiguration_ULTBS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(nr_Cell1,</w:t>
            </w:r>
          </w:p>
          <w:p w14:paraId="63FD07F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7D28928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188B586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34CA78C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int2bit(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4),</w:t>
            </w:r>
          </w:p>
          <w:p w14:paraId="56872CB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resourceAllocationType1); //@sic R5s190895 sic@</w:t>
            </w:r>
          </w:p>
          <w:p w14:paraId="1ACBA04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5"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0D0B34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receives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NxPDCP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SDUs</w:t>
            </w:r>
          </w:p>
          <w:p w14:paraId="317ADC2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f_NR_Rx_N_PDCP_SDUs_InOneTTI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p_NR_DRB_Id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15C757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}//End for TDRA 0 to 13</w:t>
            </w:r>
          </w:p>
          <w:p w14:paraId="63136A5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}//End 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0 to 28</w:t>
            </w:r>
          </w:p>
          <w:p w14:paraId="7AE44F9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}//End 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1 to 110</w:t>
            </w:r>
          </w:p>
          <w:p w14:paraId="23CE63F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}//f_NR_7_1_1_4_2_1</w:t>
            </w:r>
          </w:p>
        </w:tc>
      </w:tr>
    </w:tbl>
    <w:p w14:paraId="288082FD" w14:textId="77777777" w:rsidR="003A22C0" w:rsidRDefault="003A22C0" w:rsidP="003A22C0">
      <w:pPr>
        <w:rPr>
          <w:noProof/>
        </w:rPr>
      </w:pPr>
      <w:r>
        <w:rPr>
          <w:noProof/>
        </w:rPr>
        <w:lastRenderedPageBreak/>
        <w:t>…</w:t>
      </w:r>
    </w:p>
    <w:p w14:paraId="652DFB20" w14:textId="4DC862D3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1" w:name="_Toc122434493"/>
      <w:bookmarkStart w:id="12" w:name="_Toc295288970"/>
      <w:bookmarkStart w:id="13" w:name="_Toc325725665"/>
      <w:bookmarkStart w:id="14" w:name="_Toc58424472"/>
      <w:r w:rsidRPr="00AE20F6">
        <w:rPr>
          <w:b/>
          <w:bCs/>
        </w:rPr>
        <w:t xml:space="preserve">Branches </w:t>
      </w:r>
      <w:bookmarkEnd w:id="11"/>
      <w:bookmarkEnd w:id="12"/>
      <w:bookmarkEnd w:id="13"/>
      <w:r w:rsidRPr="00AE20F6">
        <w:rPr>
          <w:b/>
          <w:bCs/>
        </w:rPr>
        <w:t>executed</w:t>
      </w:r>
      <w:bookmarkEnd w:id="14"/>
    </w:p>
    <w:p w14:paraId="77EF4639" w14:textId="7D9CF2F6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EN-DC band combination</w:t>
      </w:r>
      <w:r>
        <w:rPr>
          <w:rFonts w:cs="Arial"/>
        </w:rPr>
        <w:t>s</w:t>
      </w:r>
      <w:r w:rsidRPr="007B40DD">
        <w:rPr>
          <w:rFonts w:cs="Arial"/>
        </w:rPr>
        <w:t xml:space="preserve"> DC_</w:t>
      </w:r>
      <w:bookmarkStart w:id="15" w:name="_Toc122434494"/>
      <w:bookmarkStart w:id="16" w:name="_Toc295288971"/>
      <w:bookmarkStart w:id="17" w:name="_Toc325725666"/>
      <w:r>
        <w:rPr>
          <w:rFonts w:cs="Arial"/>
        </w:rPr>
        <w:t>3A_</w:t>
      </w:r>
      <w:r w:rsidR="00075921">
        <w:rPr>
          <w:rFonts w:cs="Arial"/>
        </w:rPr>
        <w:t>n41 and DC_3A_n78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58424473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70223940" w14:textId="7255044A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58424474"/>
      <w:r w:rsidRPr="00075921">
        <w:rPr>
          <w:rFonts w:cs="Arial"/>
          <w:b/>
        </w:rPr>
        <w:t>Qualcomm SM8</w:t>
      </w:r>
      <w:r>
        <w:rPr>
          <w:rFonts w:cs="Arial"/>
          <w:b/>
        </w:rPr>
        <w:t>350</w:t>
      </w:r>
      <w:bookmarkEnd w:id="19"/>
    </w:p>
    <w:p w14:paraId="6BFB4688" w14:textId="2287828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5020F31A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>
        <w:rPr>
          <w:rFonts w:cs="Arial"/>
        </w:rPr>
        <w:t>7_1_1_4_2_5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7777777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>
        <w:rPr>
          <w:rFonts w:cs="Arial"/>
        </w:rPr>
        <w:t>7_1_1_4_2_5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8DCE579" w14:textId="36DA6EDB" w:rsidR="00075921" w:rsidRPr="00075921" w:rsidRDefault="00075921" w:rsidP="0007592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58424475"/>
      <w:r w:rsidRPr="00075921">
        <w:rPr>
          <w:rFonts w:cs="Arial"/>
          <w:b/>
        </w:rPr>
        <w:t>MediaTek MT6297</w:t>
      </w:r>
      <w:bookmarkEnd w:id="20"/>
    </w:p>
    <w:p w14:paraId="7D5C4D03" w14:textId="02D2E628" w:rsidR="00075921" w:rsidRDefault="00075921" w:rsidP="00075921">
      <w:pPr>
        <w:rPr>
          <w:rFonts w:cs="Arial"/>
        </w:rPr>
      </w:pPr>
      <w:r>
        <w:rPr>
          <w:rFonts w:cs="Arial"/>
        </w:rPr>
        <w:t xml:space="preserve">The </w:t>
      </w:r>
      <w:r w:rsidRPr="00075921">
        <w:rPr>
          <w:rFonts w:cs="Arial"/>
        </w:rPr>
        <w:t>MediaTek MT6297</w:t>
      </w:r>
      <w:r>
        <w:rPr>
          <w:rFonts w:cs="Arial"/>
        </w:rPr>
        <w:t xml:space="preserve"> UE passed this test case on </w:t>
      </w:r>
      <w:r w:rsidRPr="00075921">
        <w:rPr>
          <w:rFonts w:cs="Arial"/>
        </w:rPr>
        <w:t>Keysight S8704A Protocol Conformance Toolset.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5903682B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72C03207" w14:textId="77777777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>
        <w:rPr>
          <w:rFonts w:cs="Arial"/>
        </w:rPr>
        <w:t>7_1_1_4_2_5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524C32C6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6C668AA9" w14:textId="5044B610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>
        <w:rPr>
          <w:rFonts w:cs="Arial"/>
        </w:rPr>
        <w:t>7_1_1_4_2_5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  <w:r>
        <w:rPr>
          <w:rFonts w:cs="Arial"/>
          <w:color w:val="FF0000"/>
        </w:rPr>
        <w:br/>
      </w: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lastRenderedPageBreak/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58424476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6E6188A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R5s210003</w:t>
            </w:r>
            <w:r w:rsidRPr="006851FC">
              <w:rPr>
                <w:rFonts w:cs="Arial"/>
                <w:bCs/>
                <w:sz w:val="18"/>
              </w:rPr>
              <w:t xml:space="preserve"> : EN-DC FR1 : Supporting information for addition of NR MAC test case 7.1.1.4.2.5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80D53" w14:textId="77777777" w:rsidR="00492B35" w:rsidRDefault="00492B35">
      <w:r>
        <w:separator/>
      </w:r>
    </w:p>
  </w:endnote>
  <w:endnote w:type="continuationSeparator" w:id="0">
    <w:p w14:paraId="6C7995EC" w14:textId="77777777" w:rsidR="00492B35" w:rsidRDefault="00492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85269" w14:textId="77777777" w:rsidR="00492B35" w:rsidRDefault="00492B35">
      <w:r>
        <w:separator/>
      </w:r>
    </w:p>
  </w:footnote>
  <w:footnote w:type="continuationSeparator" w:id="0">
    <w:p w14:paraId="67BBE145" w14:textId="77777777" w:rsidR="00492B35" w:rsidRDefault="00492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92B35"/>
    <w:rsid w:val="004B75B7"/>
    <w:rsid w:val="00504DAD"/>
    <w:rsid w:val="0051580D"/>
    <w:rsid w:val="00547111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7E5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02846-9D51-4D98-89A2-9C8A8ACD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8</Pages>
  <Words>2286</Words>
  <Characters>13036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15292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6</cp:revision>
  <cp:lastPrinted>1900-01-01T00:00:00Z</cp:lastPrinted>
  <dcterms:created xsi:type="dcterms:W3CDTF">2020-12-08T10:56:00Z</dcterms:created>
  <dcterms:modified xsi:type="dcterms:W3CDTF">2020-12-10T09:48:00Z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