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0467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R5-245453</w:t>
        </w:r>
      </w:fldSimple>
      <w:r w:rsidR="00617EF7">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NTN Out of band blocking RF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B3E72" w:rsidR="001E41F3" w:rsidRDefault="00000000">
            <w:pPr>
              <w:pStyle w:val="CRCoverPage"/>
              <w:spacing w:after="0"/>
              <w:ind w:left="100"/>
              <w:rPr>
                <w:noProof/>
              </w:rPr>
            </w:pPr>
            <w:fldSimple w:instr=" DOCPROPERTY  SourceIfWg  \* MERGEFORMAT ">
              <w:r w:rsidR="00E13F3D">
                <w:rPr>
                  <w:noProof/>
                </w:rPr>
                <w:t>Apple Benelux B.V. - Belgium</w:t>
              </w:r>
            </w:fldSimple>
            <w:r w:rsidR="00617EF7">
              <w:rPr>
                <w:noProof/>
              </w:rPr>
              <w:t xml:space="preserve">, </w:t>
            </w:r>
            <w:r w:rsidR="00617EF7" w:rsidRPr="00617EF7">
              <w:rPr>
                <w:noProof/>
              </w:rPr>
              <w:t>Qualcomm Technologies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FAF07" w:rsidR="001E41F3" w:rsidRDefault="00AF282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FF10A" w:rsidR="001E41F3" w:rsidRDefault="00AF2820">
            <w:pPr>
              <w:pStyle w:val="CRCoverPage"/>
              <w:spacing w:after="0"/>
              <w:ind w:left="100"/>
              <w:rPr>
                <w:noProof/>
              </w:rPr>
            </w:pPr>
            <w:r>
              <w:rPr>
                <w:noProof/>
              </w:rPr>
              <w:t>NTN test for narrow band blocking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0E135" w:rsidR="001E41F3" w:rsidRDefault="00AF2820">
            <w:pPr>
              <w:pStyle w:val="CRCoverPage"/>
              <w:spacing w:after="0"/>
              <w:ind w:left="100"/>
              <w:rPr>
                <w:noProof/>
              </w:rPr>
            </w:pPr>
            <w:r>
              <w:rPr>
                <w:noProof/>
              </w:rPr>
              <w:t>Updated missing aspects of NTN test for narrowband blocking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38393" w:rsidR="001E41F3" w:rsidRDefault="00AF2820">
            <w:pPr>
              <w:pStyle w:val="CRCoverPage"/>
              <w:spacing w:after="0"/>
              <w:ind w:left="100"/>
              <w:rPr>
                <w:noProof/>
              </w:rPr>
            </w:pPr>
            <w:r>
              <w:rPr>
                <w:noProof/>
              </w:rPr>
              <w:t>NTN Rel17 test for narrowband blocking will remain incomplete in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E43D9" w:rsidR="001E41F3" w:rsidRDefault="00AF2820">
            <w:pPr>
              <w:pStyle w:val="CRCoverPage"/>
              <w:spacing w:after="0"/>
              <w:ind w:left="100"/>
              <w:rPr>
                <w:noProof/>
              </w:rPr>
            </w:pPr>
            <w:r>
              <w:rPr>
                <w:noProof/>
              </w:rPr>
              <w:t>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11F93" w:rsidR="001E41F3" w:rsidRDefault="00AF28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54522" w:rsidR="001E41F3" w:rsidRDefault="00AF28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A176C" w:rsidR="001E41F3" w:rsidRDefault="00AF28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191F6" w:rsidR="008863B9" w:rsidRDefault="00484719">
            <w:pPr>
              <w:pStyle w:val="CRCoverPage"/>
              <w:spacing w:after="0"/>
              <w:ind w:left="100"/>
              <w:rPr>
                <w:noProof/>
              </w:rPr>
            </w:pPr>
            <w:r>
              <w:rPr>
                <w:noProof/>
              </w:rPr>
              <w:t>r</w:t>
            </w:r>
            <w:r w:rsidR="00617EF7">
              <w:rPr>
                <w:noProof/>
              </w:rPr>
              <w:t>1 adds co-sourcing company in cover page, corrects a typo and the entries in the test requirement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FC51D10" w:rsidR="001E41F3" w:rsidRDefault="00AF2820">
      <w:pPr>
        <w:rPr>
          <w:b/>
          <w:bCs/>
          <w:noProof/>
          <w:sz w:val="28"/>
          <w:szCs w:val="28"/>
        </w:rPr>
      </w:pPr>
      <w:r w:rsidRPr="00AF2820">
        <w:rPr>
          <w:b/>
          <w:bCs/>
          <w:noProof/>
          <w:sz w:val="28"/>
          <w:szCs w:val="28"/>
          <w:highlight w:val="green"/>
        </w:rPr>
        <w:lastRenderedPageBreak/>
        <w:t>&lt;Start of Changes&gt;</w:t>
      </w:r>
    </w:p>
    <w:p w14:paraId="55135A08" w14:textId="77777777" w:rsidR="00AF2820" w:rsidRPr="00C41850" w:rsidRDefault="00AF2820" w:rsidP="00AF2820">
      <w:pPr>
        <w:pStyle w:val="Heading3"/>
      </w:pPr>
      <w:bookmarkStart w:id="1" w:name="_Toc171430831"/>
      <w:r w:rsidRPr="00C41850">
        <w:t>7.6.3</w:t>
      </w:r>
      <w:r w:rsidRPr="00C41850">
        <w:tab/>
        <w:t>Out of Band Blocking</w:t>
      </w:r>
      <w:bookmarkEnd w:id="1"/>
      <w:r w:rsidRPr="00C41850">
        <w:t xml:space="preserve"> </w:t>
      </w:r>
    </w:p>
    <w:p w14:paraId="6271BD18" w14:textId="3BADAC9A" w:rsidR="00AF2820" w:rsidRPr="00C41850" w:rsidDel="00AF2820" w:rsidRDefault="00AF2820" w:rsidP="00AF2820">
      <w:pPr>
        <w:pStyle w:val="EditorsNote"/>
        <w:rPr>
          <w:del w:id="2" w:author="Ashwin Mohan" w:date="2024-08-10T00:05:00Z"/>
        </w:rPr>
      </w:pPr>
      <w:del w:id="3" w:author="Ashwin Mohan" w:date="2024-08-10T00:05:00Z">
        <w:r w:rsidRPr="00C41850" w:rsidDel="00AF2820">
          <w:delText>Editor's Note: This clause is incomplete. The following aspects are either missing or not yet determined:</w:delText>
        </w:r>
      </w:del>
    </w:p>
    <w:p w14:paraId="407039E7" w14:textId="6F731C71" w:rsidR="00AF2820" w:rsidRPr="00C41850" w:rsidDel="00AF2820" w:rsidRDefault="00AF2820" w:rsidP="00AF2820">
      <w:pPr>
        <w:pStyle w:val="EditorsNote"/>
        <w:rPr>
          <w:del w:id="4" w:author="Ashwin Mohan" w:date="2024-08-10T00:04:00Z"/>
        </w:rPr>
      </w:pPr>
      <w:del w:id="5" w:author="Ashwin Mohan" w:date="2024-08-10T00:04:00Z">
        <w:r w:rsidRPr="00C41850" w:rsidDel="00AF2820">
          <w:delText>- Addition to applicability spec is pending</w:delText>
        </w:r>
      </w:del>
    </w:p>
    <w:p w14:paraId="2C6A3A3F" w14:textId="7DD1279F" w:rsidR="00AF2820" w:rsidRPr="00C41850" w:rsidDel="00AF2820" w:rsidRDefault="00AF2820" w:rsidP="00AF2820">
      <w:pPr>
        <w:pStyle w:val="EditorsNote"/>
        <w:rPr>
          <w:del w:id="6" w:author="Ashwin Mohan" w:date="2024-08-10T00:04:00Z"/>
        </w:rPr>
      </w:pPr>
      <w:del w:id="7" w:author="Ashwin Mohan" w:date="2024-08-10T00:04:00Z">
        <w:r w:rsidRPr="00C41850" w:rsidDel="00AF2820">
          <w:delText>- Initial condition and call setup procedure to support NR satellite access is to be updated</w:delText>
        </w:r>
      </w:del>
    </w:p>
    <w:p w14:paraId="024948E0" w14:textId="3856F02E" w:rsidR="00AF2820" w:rsidRPr="00C41850" w:rsidDel="00AF2820" w:rsidRDefault="00AF2820" w:rsidP="00AF2820">
      <w:pPr>
        <w:pStyle w:val="EditorsNote"/>
        <w:rPr>
          <w:del w:id="8" w:author="Ashwin Mohan" w:date="2024-08-10T00:04:00Z"/>
        </w:rPr>
      </w:pPr>
      <w:del w:id="9" w:author="Ashwin Mohan" w:date="2024-08-10T00:04:00Z">
        <w:r w:rsidRPr="00C41850" w:rsidDel="00AF2820">
          <w:delText>- Message exceptions specific to satellite access is to be updated</w:delText>
        </w:r>
      </w:del>
    </w:p>
    <w:p w14:paraId="507D5F83" w14:textId="691E0972" w:rsidR="00AF2820" w:rsidRPr="00C41850" w:rsidDel="00AF2820" w:rsidRDefault="00AF2820" w:rsidP="00AF2820">
      <w:pPr>
        <w:pStyle w:val="EditorsNote"/>
        <w:rPr>
          <w:del w:id="10" w:author="Ashwin Mohan" w:date="2024-08-10T00:05:00Z"/>
        </w:rPr>
      </w:pPr>
      <w:del w:id="11" w:author="Ashwin Mohan" w:date="2024-08-10T00:05:00Z">
        <w:r w:rsidRPr="00C41850" w:rsidDel="00AF2820">
          <w:delText>- Test Points analysis is to be updated</w:delText>
        </w:r>
      </w:del>
    </w:p>
    <w:p w14:paraId="74C60FE3" w14:textId="2B252450" w:rsidR="00AF2820" w:rsidRPr="00C41850" w:rsidDel="00AF2820" w:rsidRDefault="00AF2820" w:rsidP="00AF2820">
      <w:pPr>
        <w:pStyle w:val="EditorsNote"/>
        <w:rPr>
          <w:del w:id="12" w:author="Ashwin Mohan" w:date="2024-08-10T00:05:00Z"/>
        </w:rPr>
      </w:pPr>
      <w:del w:id="13" w:author="Ashwin Mohan" w:date="2024-08-10T00:05:00Z">
        <w:r w:rsidRPr="00C41850" w:rsidDel="00AF2820">
          <w:delText>- Test configuration is to be updated</w:delText>
        </w:r>
      </w:del>
    </w:p>
    <w:p w14:paraId="6D5C6C80" w14:textId="4A1B3893" w:rsidR="00AF2820" w:rsidRPr="00C41850" w:rsidRDefault="00AF2820" w:rsidP="00AF2820">
      <w:pPr>
        <w:pStyle w:val="EditorsNote"/>
        <w:rPr>
          <w:lang w:eastAsia="zh-TW"/>
        </w:rPr>
      </w:pPr>
      <w:del w:id="14" w:author="Ashwin Mohan" w:date="2024-08-10T00:05:00Z">
        <w:r w:rsidRPr="00C41850" w:rsidDel="00AF2820">
          <w:delText>- Annex F MU/TT is to be updated</w:delText>
        </w:r>
      </w:del>
    </w:p>
    <w:p w14:paraId="0DBB6011" w14:textId="77777777" w:rsidR="00AF2820" w:rsidRPr="00C41850" w:rsidRDefault="00AF2820" w:rsidP="00AF2820">
      <w:pPr>
        <w:pStyle w:val="Heading4"/>
      </w:pPr>
      <w:bookmarkStart w:id="15" w:name="_CR7_6_3_1"/>
      <w:bookmarkStart w:id="16" w:name="_Toc171430832"/>
      <w:bookmarkEnd w:id="15"/>
      <w:r w:rsidRPr="00C41850">
        <w:t>7.6.3.1</w:t>
      </w:r>
      <w:r w:rsidRPr="00C41850">
        <w:tab/>
        <w:t>Test purpose</w:t>
      </w:r>
      <w:bookmarkEnd w:id="16"/>
    </w:p>
    <w:p w14:paraId="68611F80" w14:textId="77777777" w:rsidR="00AF2820" w:rsidRPr="00C41850" w:rsidRDefault="00AF2820" w:rsidP="00AF2820">
      <w:r w:rsidRPr="00C41850">
        <w:rPr>
          <w:rFonts w:eastAsia="DengXian"/>
        </w:rPr>
        <w:t xml:space="preserve">Out-of-band band blocking is defined for an unwanted CW interfering signal falling outside a frequency range 15 MHz below or above the UE receive band, </w:t>
      </w:r>
      <w:r w:rsidRPr="00C41850">
        <w:rPr>
          <w:rFonts w:eastAsia="DengXian"/>
          <w:lang w:eastAsia="zh-CN"/>
        </w:rPr>
        <w:t xml:space="preserve">with </w:t>
      </w:r>
      <w:proofErr w:type="spellStart"/>
      <w:r w:rsidRPr="00C41850">
        <w:rPr>
          <w:rFonts w:eastAsia="DengXian"/>
        </w:rPr>
        <w:t>F</w:t>
      </w:r>
      <w:r w:rsidRPr="00C41850">
        <w:rPr>
          <w:rFonts w:eastAsia="DengXian"/>
          <w:vertAlign w:val="subscript"/>
        </w:rPr>
        <w:t>DL_high</w:t>
      </w:r>
      <w:proofErr w:type="spellEnd"/>
      <w:r w:rsidRPr="00C41850">
        <w:rPr>
          <w:rFonts w:eastAsia="DengXian"/>
          <w:vertAlign w:val="subscript"/>
        </w:rPr>
        <w:t xml:space="preserve"> </w:t>
      </w:r>
      <w:r w:rsidRPr="00C41850">
        <w:rPr>
          <w:rFonts w:eastAsia="DengXian"/>
        </w:rPr>
        <w:t xml:space="preserve">&lt; 2,700 MHz and </w:t>
      </w:r>
      <w:proofErr w:type="spellStart"/>
      <w:r w:rsidRPr="00C41850">
        <w:rPr>
          <w:rFonts w:eastAsia="DengXian"/>
        </w:rPr>
        <w:t>F</w:t>
      </w:r>
      <w:r w:rsidRPr="00C41850">
        <w:rPr>
          <w:rFonts w:eastAsia="DengXian"/>
          <w:vertAlign w:val="subscript"/>
        </w:rPr>
        <w:t>UL_high</w:t>
      </w:r>
      <w:proofErr w:type="spellEnd"/>
      <w:r w:rsidRPr="00C41850">
        <w:rPr>
          <w:rFonts w:eastAsia="DengXian"/>
          <w:vertAlign w:val="subscript"/>
        </w:rPr>
        <w:t xml:space="preserve"> </w:t>
      </w:r>
      <w:r w:rsidRPr="00C41850">
        <w:rPr>
          <w:rFonts w:eastAsia="DengXian"/>
        </w:rPr>
        <w:t xml:space="preserve">&lt; 2,700 </w:t>
      </w:r>
      <w:proofErr w:type="spellStart"/>
      <w:r w:rsidRPr="00C41850">
        <w:rPr>
          <w:rFonts w:eastAsia="DengXian"/>
        </w:rPr>
        <w:t>MHz.</w:t>
      </w:r>
      <w:proofErr w:type="spellEnd"/>
    </w:p>
    <w:p w14:paraId="71025B99" w14:textId="77777777" w:rsidR="00AF2820" w:rsidRPr="00C41850" w:rsidRDefault="00AF2820" w:rsidP="00AF2820">
      <w:pPr>
        <w:pStyle w:val="Heading4"/>
      </w:pPr>
      <w:bookmarkStart w:id="17" w:name="_CR7_6_3_2"/>
      <w:bookmarkStart w:id="18" w:name="_Toc171430833"/>
      <w:bookmarkEnd w:id="17"/>
      <w:r w:rsidRPr="00C41850">
        <w:t>7.6.3.2</w:t>
      </w:r>
      <w:r w:rsidRPr="00C41850">
        <w:tab/>
        <w:t>Test applicability</w:t>
      </w:r>
      <w:bookmarkEnd w:id="18"/>
    </w:p>
    <w:p w14:paraId="0280DE38" w14:textId="77777777" w:rsidR="00AF2820" w:rsidRPr="00C41850" w:rsidRDefault="00AF2820" w:rsidP="00AF2820">
      <w:pPr>
        <w:rPr>
          <w:lang w:eastAsia="zh-CN"/>
        </w:rPr>
      </w:pPr>
      <w:r w:rsidRPr="00C41850">
        <w:t>The requirements of this test apply to all types of NR Power Class 3 UE release 17 and forward that support satellite access operation.</w:t>
      </w:r>
    </w:p>
    <w:p w14:paraId="24D9B189" w14:textId="77777777" w:rsidR="00AF2820" w:rsidRPr="00C41850" w:rsidRDefault="00AF2820" w:rsidP="00AF2820">
      <w:pPr>
        <w:pStyle w:val="Heading4"/>
      </w:pPr>
      <w:bookmarkStart w:id="19" w:name="_CR7_6_3_3"/>
      <w:bookmarkStart w:id="20" w:name="_Toc171430834"/>
      <w:bookmarkEnd w:id="19"/>
      <w:r w:rsidRPr="00C41850">
        <w:t>7.6.3.3</w:t>
      </w:r>
      <w:r w:rsidRPr="00C41850">
        <w:tab/>
        <w:t>Minimum conformance requirements</w:t>
      </w:r>
      <w:bookmarkEnd w:id="20"/>
    </w:p>
    <w:p w14:paraId="4E7C882C" w14:textId="77777777" w:rsidR="00AF2820" w:rsidRPr="00C41850" w:rsidRDefault="00AF2820" w:rsidP="00AF2820">
      <w:pPr>
        <w:rPr>
          <w:rFonts w:eastAsia="DengXian"/>
        </w:rPr>
      </w:pPr>
      <w:r w:rsidRPr="00C41850">
        <w:rPr>
          <w:rFonts w:eastAsia="DengXian"/>
        </w:rPr>
        <w:t xml:space="preserve">For NR satellite bands with </w:t>
      </w:r>
      <w:proofErr w:type="spellStart"/>
      <w:r w:rsidRPr="00C41850">
        <w:rPr>
          <w:rFonts w:eastAsia="DengXian"/>
        </w:rPr>
        <w:t>F</w:t>
      </w:r>
      <w:r w:rsidRPr="00C41850">
        <w:rPr>
          <w:rFonts w:eastAsia="DengXian"/>
          <w:vertAlign w:val="subscript"/>
        </w:rPr>
        <w:t>DL_high</w:t>
      </w:r>
      <w:proofErr w:type="spellEnd"/>
      <w:r w:rsidRPr="00C41850">
        <w:rPr>
          <w:rFonts w:eastAsia="DengXian"/>
          <w:vertAlign w:val="subscript"/>
        </w:rPr>
        <w:t xml:space="preserve"> </w:t>
      </w:r>
      <w:r w:rsidRPr="00C41850">
        <w:rPr>
          <w:rFonts w:eastAsia="DengXian"/>
        </w:rPr>
        <w:t xml:space="preserve">&lt; 2,700 MHz and </w:t>
      </w:r>
      <w:proofErr w:type="spellStart"/>
      <w:r w:rsidRPr="00C41850">
        <w:rPr>
          <w:rFonts w:eastAsia="DengXian"/>
        </w:rPr>
        <w:t>F</w:t>
      </w:r>
      <w:r w:rsidRPr="00C41850">
        <w:rPr>
          <w:rFonts w:eastAsia="DengXian"/>
          <w:vertAlign w:val="subscript"/>
        </w:rPr>
        <w:t>UL_high</w:t>
      </w:r>
      <w:proofErr w:type="spellEnd"/>
      <w:r w:rsidRPr="00C41850">
        <w:rPr>
          <w:rFonts w:eastAsia="DengXian"/>
          <w:vertAlign w:val="subscript"/>
        </w:rPr>
        <w:t xml:space="preserve"> </w:t>
      </w:r>
      <w:r w:rsidRPr="00C41850">
        <w:rPr>
          <w:rFonts w:eastAsia="DengXian"/>
        </w:rPr>
        <w:t xml:space="preserve">&lt; 2,700 MHz </w:t>
      </w:r>
      <w:r w:rsidRPr="00C41850">
        <w:rPr>
          <w:rFonts w:eastAsia="Osaka"/>
        </w:rPr>
        <w:t>out-of-band band blocking is defined for an</w:t>
      </w:r>
      <w:r w:rsidRPr="00C41850">
        <w:rPr>
          <w:rFonts w:eastAsia="DengXian"/>
        </w:rPr>
        <w:t xml:space="preserve"> unwanted CW interfering signal falling outside a frequency range 15 MHz below or above the UE receive band.</w:t>
      </w:r>
    </w:p>
    <w:p w14:paraId="1A80E1B2" w14:textId="77777777" w:rsidR="00AF2820" w:rsidRPr="00C41850" w:rsidRDefault="00AF2820" w:rsidP="00AF2820">
      <w:r w:rsidRPr="00C41850">
        <w:rPr>
          <w:rFonts w:eastAsia="DengXian"/>
        </w:rPr>
        <w:t>The throughput of the wanted signal shall be ≥ 95% of the maximum throughput of the reference measurement channels as specified in 3GPP TS 38.101</w:t>
      </w:r>
      <w:r w:rsidRPr="00C41850">
        <w:rPr>
          <w:rFonts w:eastAsia="DengXian"/>
        </w:rPr>
        <w:noBreakHyphen/>
        <w:t>1 [5] clauses A.2.2 and A.3.2 (with one sided dynamic OCNG Pattern OP.1 FDD for the DL-signal as described in clauses A.5.1.1) with parameters specified in Table 7.6.3-1 and Table 7.6.3-2. T</w:t>
      </w:r>
      <w:r w:rsidRPr="00C41850">
        <w:rPr>
          <w:rFonts w:eastAsia="DengXian" w:cs="v5.0.0"/>
        </w:rPr>
        <w:t>he relative throughput requirement shall be met f</w:t>
      </w:r>
      <w:r w:rsidRPr="00C41850">
        <w:rPr>
          <w:rFonts w:eastAsia="DengXian"/>
        </w:rPr>
        <w:t>or any SCS specified for the channel bandwidth of the wanted signal</w:t>
      </w:r>
      <w:r w:rsidRPr="00C41850">
        <w:t xml:space="preserve">. </w:t>
      </w:r>
    </w:p>
    <w:p w14:paraId="5D5F17BE" w14:textId="77777777" w:rsidR="00AF2820" w:rsidRPr="00C41850" w:rsidRDefault="00AF2820" w:rsidP="00AF2820">
      <w:pPr>
        <w:pStyle w:val="TH"/>
      </w:pPr>
      <w:bookmarkStart w:id="21" w:name="_CRTable7_6_31"/>
      <w:bookmarkStart w:id="22" w:name="_MCCTEMPBM_CRPT44170240___4"/>
      <w:r w:rsidRPr="00C41850">
        <w:t xml:space="preserve">Table </w:t>
      </w:r>
      <w:bookmarkEnd w:id="21"/>
      <w:r w:rsidRPr="00C41850">
        <w:t xml:space="preserve">7.6.3-1: Out-of-band blocking parameters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AF2820" w:rsidRPr="00C41850" w14:paraId="58F80285" w14:textId="77777777" w:rsidTr="003E74FE">
        <w:trPr>
          <w:jc w:val="center"/>
        </w:trPr>
        <w:tc>
          <w:tcPr>
            <w:tcW w:w="1487" w:type="dxa"/>
            <w:tcBorders>
              <w:top w:val="single" w:sz="4" w:space="0" w:color="auto"/>
              <w:left w:val="single" w:sz="4" w:space="0" w:color="auto"/>
              <w:bottom w:val="nil"/>
              <w:right w:val="single" w:sz="4" w:space="0" w:color="auto"/>
            </w:tcBorders>
            <w:vAlign w:val="center"/>
            <w:hideMark/>
          </w:tcPr>
          <w:p w14:paraId="241EC910"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C143A03"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F025EB4"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Channel bandwidth (MHz)</w:t>
            </w:r>
          </w:p>
        </w:tc>
      </w:tr>
      <w:tr w:rsidR="00AF2820" w:rsidRPr="00C41850" w14:paraId="743E6228" w14:textId="77777777" w:rsidTr="003E74FE">
        <w:trPr>
          <w:jc w:val="center"/>
        </w:trPr>
        <w:tc>
          <w:tcPr>
            <w:tcW w:w="1487" w:type="dxa"/>
            <w:tcBorders>
              <w:top w:val="nil"/>
              <w:left w:val="single" w:sz="4" w:space="0" w:color="auto"/>
              <w:bottom w:val="single" w:sz="4" w:space="0" w:color="auto"/>
              <w:right w:val="single" w:sz="4" w:space="0" w:color="auto"/>
            </w:tcBorders>
            <w:vAlign w:val="center"/>
          </w:tcPr>
          <w:p w14:paraId="3D858E12" w14:textId="77777777" w:rsidR="00AF2820" w:rsidRPr="00C41850" w:rsidRDefault="00AF2820" w:rsidP="003E74FE">
            <w:pPr>
              <w:keepNext/>
              <w:keepLines/>
              <w:spacing w:after="0"/>
              <w:jc w:val="center"/>
              <w:rPr>
                <w:rFonts w:ascii="Arial" w:hAnsi="Arial"/>
                <w:b/>
                <w:sz w:val="18"/>
              </w:rPr>
            </w:pPr>
            <w:bookmarkStart w:id="23" w:name="_MCCTEMPBM_CRPT44170241___4" w:colFirst="2" w:colLast="3"/>
            <w:bookmarkEnd w:id="22"/>
          </w:p>
        </w:tc>
        <w:tc>
          <w:tcPr>
            <w:tcW w:w="908" w:type="dxa"/>
            <w:tcBorders>
              <w:top w:val="nil"/>
              <w:left w:val="single" w:sz="4" w:space="0" w:color="auto"/>
              <w:bottom w:val="single" w:sz="4" w:space="0" w:color="auto"/>
              <w:right w:val="single" w:sz="4" w:space="0" w:color="auto"/>
            </w:tcBorders>
            <w:vAlign w:val="center"/>
          </w:tcPr>
          <w:p w14:paraId="47A815A4" w14:textId="77777777" w:rsidR="00AF2820" w:rsidRPr="00C41850" w:rsidRDefault="00AF2820" w:rsidP="003E74FE">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6530AE6"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AD5D6A0"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976D06"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20</w:t>
            </w:r>
          </w:p>
        </w:tc>
      </w:tr>
      <w:tr w:rsidR="00AF2820" w:rsidRPr="00C41850" w14:paraId="11BD3C74" w14:textId="77777777" w:rsidTr="003E74FE">
        <w:trPr>
          <w:jc w:val="center"/>
        </w:trPr>
        <w:tc>
          <w:tcPr>
            <w:tcW w:w="1487" w:type="dxa"/>
            <w:tcBorders>
              <w:top w:val="nil"/>
              <w:left w:val="single" w:sz="4" w:space="0" w:color="auto"/>
              <w:bottom w:val="single" w:sz="4" w:space="0" w:color="auto"/>
              <w:right w:val="single" w:sz="4" w:space="0" w:color="auto"/>
            </w:tcBorders>
            <w:vAlign w:val="center"/>
            <w:hideMark/>
          </w:tcPr>
          <w:p w14:paraId="184896B7" w14:textId="77777777" w:rsidR="00AF2820" w:rsidRPr="00C41850" w:rsidRDefault="00AF2820" w:rsidP="003E74FE">
            <w:pPr>
              <w:keepNext/>
              <w:keepLines/>
              <w:spacing w:after="0"/>
              <w:jc w:val="center"/>
              <w:rPr>
                <w:rFonts w:ascii="Arial" w:hAnsi="Arial"/>
                <w:sz w:val="18"/>
              </w:rPr>
            </w:pPr>
            <w:bookmarkStart w:id="24" w:name="_MCCTEMPBM_CRPT44170242___4" w:colFirst="0" w:colLast="3"/>
            <w:bookmarkEnd w:id="23"/>
            <w:r w:rsidRPr="00C41850">
              <w:rPr>
                <w:rFonts w:ascii="Arial" w:hAnsi="Arial"/>
                <w:sz w:val="18"/>
              </w:rPr>
              <w:t>Power in transmission bandwidth configuration</w:t>
            </w:r>
            <w:r w:rsidRPr="00C41850">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33CA9976" w14:textId="77777777" w:rsidR="00AF2820" w:rsidRPr="00C41850" w:rsidRDefault="00AF2820" w:rsidP="003E74FE">
            <w:pPr>
              <w:keepNext/>
              <w:keepLines/>
              <w:spacing w:after="0"/>
              <w:jc w:val="center"/>
              <w:rPr>
                <w:rFonts w:ascii="Arial" w:hAnsi="Arial"/>
                <w:sz w:val="18"/>
              </w:rPr>
            </w:pPr>
            <w:r w:rsidRPr="00C41850">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7E6E196F" w14:textId="77777777" w:rsidR="00AF2820" w:rsidRPr="00C41850" w:rsidRDefault="00AF2820" w:rsidP="003E74FE">
            <w:pPr>
              <w:keepNext/>
              <w:keepLines/>
              <w:spacing w:after="0"/>
              <w:jc w:val="center"/>
              <w:rPr>
                <w:rFonts w:ascii="Arial" w:hAnsi="Arial"/>
                <w:sz w:val="18"/>
              </w:rPr>
            </w:pPr>
            <w:r w:rsidRPr="00C41850">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0D2A1CC" w14:textId="77777777" w:rsidR="00AF2820" w:rsidRPr="00C41850" w:rsidRDefault="00AF2820" w:rsidP="003E74FE">
            <w:pPr>
              <w:keepNext/>
              <w:keepLines/>
              <w:spacing w:after="0"/>
              <w:jc w:val="center"/>
              <w:rPr>
                <w:rFonts w:ascii="Arial" w:hAnsi="Arial"/>
                <w:sz w:val="18"/>
              </w:rPr>
            </w:pPr>
            <w:r w:rsidRPr="00C41850">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95ED4C" w14:textId="77777777" w:rsidR="00AF2820" w:rsidRPr="00C41850" w:rsidRDefault="00AF2820" w:rsidP="003E74FE">
            <w:pPr>
              <w:keepNext/>
              <w:keepLines/>
              <w:spacing w:after="0"/>
              <w:jc w:val="center"/>
              <w:rPr>
                <w:rFonts w:ascii="Arial" w:hAnsi="Arial"/>
                <w:sz w:val="18"/>
              </w:rPr>
            </w:pPr>
            <w:r w:rsidRPr="00C41850">
              <w:rPr>
                <w:rFonts w:ascii="Arial" w:hAnsi="Arial"/>
                <w:sz w:val="18"/>
              </w:rPr>
              <w:t xml:space="preserve"> REFSENS + 9 dB</w:t>
            </w:r>
          </w:p>
        </w:tc>
      </w:tr>
      <w:bookmarkEnd w:id="24"/>
      <w:tr w:rsidR="00AF2820" w:rsidRPr="00C41850" w14:paraId="46C20D7C" w14:textId="77777777" w:rsidTr="003E74FE">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3C4D854" w14:textId="77777777" w:rsidR="00AF2820" w:rsidRPr="00C41850" w:rsidRDefault="00AF2820" w:rsidP="003E74FE">
            <w:pPr>
              <w:pStyle w:val="TAN"/>
            </w:pPr>
            <w:r w:rsidRPr="00C41850">
              <w:t>NOTE 1:</w:t>
            </w:r>
            <w:r w:rsidRPr="00C41850">
              <w:tab/>
              <w:t xml:space="preserve">The transmitter shall be set to 4 dB below </w:t>
            </w:r>
            <w:proofErr w:type="spellStart"/>
            <w:r w:rsidRPr="00C41850">
              <w:t>P</w:t>
            </w:r>
            <w:r w:rsidRPr="00C41850">
              <w:rPr>
                <w:vertAlign w:val="subscript"/>
              </w:rPr>
              <w:t>CMAX_</w:t>
            </w:r>
            <w:proofErr w:type="gramStart"/>
            <w:r w:rsidRPr="00C41850">
              <w:rPr>
                <w:vertAlign w:val="subscript"/>
              </w:rPr>
              <w:t>L,f</w:t>
            </w:r>
            <w:proofErr w:type="gramEnd"/>
            <w:r w:rsidRPr="00C41850">
              <w:rPr>
                <w:vertAlign w:val="subscript"/>
              </w:rPr>
              <w:t>,c</w:t>
            </w:r>
            <w:proofErr w:type="spellEnd"/>
            <w:r w:rsidRPr="00C41850">
              <w:rPr>
                <w:vertAlign w:val="subscript"/>
              </w:rPr>
              <w:t xml:space="preserve"> </w:t>
            </w:r>
            <w:r w:rsidRPr="00C41850">
              <w:t xml:space="preserve">at the minimum UL configuration specified in clause 7.3.2 with </w:t>
            </w:r>
            <w:proofErr w:type="spellStart"/>
            <w:r w:rsidRPr="00C41850">
              <w:t>P</w:t>
            </w:r>
            <w:r w:rsidRPr="00C41850">
              <w:rPr>
                <w:vertAlign w:val="subscript"/>
              </w:rPr>
              <w:t>CMAX_L,f,c</w:t>
            </w:r>
            <w:proofErr w:type="spellEnd"/>
            <w:r w:rsidRPr="00C41850">
              <w:rPr>
                <w:vertAlign w:val="subscript"/>
              </w:rPr>
              <w:t xml:space="preserve"> </w:t>
            </w:r>
            <w:r w:rsidRPr="00C41850">
              <w:t>defined in clause 6.2.4.</w:t>
            </w:r>
          </w:p>
          <w:p w14:paraId="51ABCC1B" w14:textId="77777777" w:rsidR="00AF2820" w:rsidRPr="00C41850" w:rsidRDefault="00AF2820" w:rsidP="003E74FE">
            <w:pPr>
              <w:pStyle w:val="TAN"/>
            </w:pPr>
            <w:r w:rsidRPr="00C41850">
              <w:t>NOTE 2:</w:t>
            </w:r>
            <w:r w:rsidRPr="00C41850">
              <w:tab/>
              <w:t>Power in transmission bandwidth configuration shall be rounded to the next higher 0.5dB value.</w:t>
            </w:r>
          </w:p>
        </w:tc>
      </w:tr>
    </w:tbl>
    <w:p w14:paraId="1D8C3A8C" w14:textId="77777777" w:rsidR="00AF2820" w:rsidRPr="00C41850" w:rsidRDefault="00AF2820" w:rsidP="00AF2820"/>
    <w:p w14:paraId="27AEC0F0" w14:textId="77777777" w:rsidR="00AF2820" w:rsidRPr="00C41850" w:rsidRDefault="00AF2820" w:rsidP="00AF2820">
      <w:pPr>
        <w:pStyle w:val="TH"/>
      </w:pPr>
      <w:bookmarkStart w:id="25" w:name="_CRTable7_6_32"/>
      <w:r w:rsidRPr="00C41850">
        <w:lastRenderedPageBreak/>
        <w:t xml:space="preserve">Table </w:t>
      </w:r>
      <w:bookmarkEnd w:id="25"/>
      <w:r w:rsidRPr="00C41850">
        <w:t xml:space="preserve">7.6.3-2: Out of-band blocking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AF2820" w:rsidRPr="00C41850" w14:paraId="58BEBD37" w14:textId="77777777" w:rsidTr="003E74FE">
        <w:trPr>
          <w:jc w:val="center"/>
        </w:trPr>
        <w:tc>
          <w:tcPr>
            <w:tcW w:w="1106" w:type="dxa"/>
            <w:tcBorders>
              <w:top w:val="single" w:sz="4" w:space="0" w:color="auto"/>
              <w:left w:val="single" w:sz="4" w:space="0" w:color="auto"/>
              <w:bottom w:val="single" w:sz="4" w:space="0" w:color="auto"/>
              <w:right w:val="single" w:sz="4" w:space="0" w:color="auto"/>
            </w:tcBorders>
            <w:hideMark/>
          </w:tcPr>
          <w:p w14:paraId="762C73E0" w14:textId="77777777" w:rsidR="00AF2820" w:rsidRPr="00C41850" w:rsidRDefault="00AF2820" w:rsidP="003E74FE">
            <w:pPr>
              <w:pStyle w:val="TAH"/>
            </w:pPr>
            <w:r w:rsidRPr="00C41850">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2665D86" w14:textId="77777777" w:rsidR="00AF2820" w:rsidRPr="00C41850" w:rsidRDefault="00AF2820" w:rsidP="003E74FE">
            <w:pPr>
              <w:pStyle w:val="TAH"/>
            </w:pPr>
            <w:r w:rsidRPr="00C41850">
              <w:t>Parameter</w:t>
            </w:r>
          </w:p>
        </w:tc>
        <w:tc>
          <w:tcPr>
            <w:tcW w:w="799" w:type="dxa"/>
            <w:tcBorders>
              <w:top w:val="single" w:sz="4" w:space="0" w:color="auto"/>
              <w:left w:val="single" w:sz="4" w:space="0" w:color="auto"/>
              <w:bottom w:val="single" w:sz="4" w:space="0" w:color="auto"/>
              <w:right w:val="single" w:sz="4" w:space="0" w:color="auto"/>
            </w:tcBorders>
            <w:hideMark/>
          </w:tcPr>
          <w:p w14:paraId="4C1EAEFA" w14:textId="77777777" w:rsidR="00AF2820" w:rsidRPr="00C41850" w:rsidRDefault="00AF2820" w:rsidP="003E74FE">
            <w:pPr>
              <w:pStyle w:val="TAH"/>
            </w:pPr>
            <w:r w:rsidRPr="00C41850">
              <w:t>Unit</w:t>
            </w:r>
          </w:p>
        </w:tc>
        <w:tc>
          <w:tcPr>
            <w:tcW w:w="1939" w:type="dxa"/>
            <w:tcBorders>
              <w:top w:val="single" w:sz="4" w:space="0" w:color="auto"/>
              <w:left w:val="single" w:sz="4" w:space="0" w:color="auto"/>
              <w:bottom w:val="single" w:sz="4" w:space="0" w:color="auto"/>
              <w:right w:val="single" w:sz="4" w:space="0" w:color="auto"/>
            </w:tcBorders>
            <w:hideMark/>
          </w:tcPr>
          <w:p w14:paraId="502B89BB" w14:textId="77777777" w:rsidR="00AF2820" w:rsidRPr="00C41850" w:rsidRDefault="00AF2820" w:rsidP="003E74FE">
            <w:pPr>
              <w:pStyle w:val="TAH"/>
            </w:pPr>
            <w:r w:rsidRPr="00C41850">
              <w:t>Range 1</w:t>
            </w:r>
          </w:p>
        </w:tc>
        <w:tc>
          <w:tcPr>
            <w:tcW w:w="1939" w:type="dxa"/>
            <w:tcBorders>
              <w:top w:val="single" w:sz="4" w:space="0" w:color="auto"/>
              <w:left w:val="single" w:sz="4" w:space="0" w:color="auto"/>
              <w:bottom w:val="single" w:sz="4" w:space="0" w:color="auto"/>
              <w:right w:val="single" w:sz="4" w:space="0" w:color="auto"/>
            </w:tcBorders>
            <w:hideMark/>
          </w:tcPr>
          <w:p w14:paraId="314FADC4" w14:textId="77777777" w:rsidR="00AF2820" w:rsidRPr="00C41850" w:rsidRDefault="00AF2820" w:rsidP="003E74FE">
            <w:pPr>
              <w:pStyle w:val="TAH"/>
            </w:pPr>
            <w:r w:rsidRPr="00C41850">
              <w:t>Range 2</w:t>
            </w:r>
          </w:p>
        </w:tc>
        <w:tc>
          <w:tcPr>
            <w:tcW w:w="1939" w:type="dxa"/>
            <w:tcBorders>
              <w:top w:val="single" w:sz="4" w:space="0" w:color="auto"/>
              <w:left w:val="single" w:sz="4" w:space="0" w:color="auto"/>
              <w:bottom w:val="single" w:sz="4" w:space="0" w:color="auto"/>
              <w:right w:val="single" w:sz="4" w:space="0" w:color="auto"/>
            </w:tcBorders>
            <w:hideMark/>
          </w:tcPr>
          <w:p w14:paraId="58CA0215" w14:textId="77777777" w:rsidR="00AF2820" w:rsidRPr="00C41850" w:rsidRDefault="00AF2820" w:rsidP="003E74FE">
            <w:pPr>
              <w:pStyle w:val="TAH"/>
            </w:pPr>
            <w:r w:rsidRPr="00C41850">
              <w:t>Range 3</w:t>
            </w:r>
          </w:p>
        </w:tc>
      </w:tr>
      <w:tr w:rsidR="00AF2820" w:rsidRPr="00C41850" w14:paraId="19E13268" w14:textId="77777777" w:rsidTr="003E74FE">
        <w:trPr>
          <w:jc w:val="center"/>
        </w:trPr>
        <w:tc>
          <w:tcPr>
            <w:tcW w:w="1106" w:type="dxa"/>
            <w:tcBorders>
              <w:top w:val="single" w:sz="4" w:space="0" w:color="auto"/>
              <w:left w:val="single" w:sz="4" w:space="0" w:color="auto"/>
              <w:bottom w:val="single" w:sz="4" w:space="0" w:color="auto"/>
              <w:right w:val="single" w:sz="4" w:space="0" w:color="auto"/>
            </w:tcBorders>
            <w:hideMark/>
          </w:tcPr>
          <w:p w14:paraId="286DBBCD" w14:textId="77777777" w:rsidR="00AF2820" w:rsidRPr="00C41850" w:rsidRDefault="00AF2820" w:rsidP="003E74FE">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14CA72A1" w14:textId="77777777" w:rsidR="00AF2820" w:rsidRPr="00C41850" w:rsidRDefault="00AF2820" w:rsidP="003E74FE">
            <w:pPr>
              <w:pStyle w:val="TAC"/>
            </w:pPr>
            <w:proofErr w:type="spellStart"/>
            <w:r w:rsidRPr="00C41850">
              <w:t>P</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59C4515" w14:textId="77777777" w:rsidR="00AF2820" w:rsidRPr="00C41850" w:rsidRDefault="00AF2820" w:rsidP="003E74FE">
            <w:pPr>
              <w:pStyle w:val="TAC"/>
            </w:pPr>
            <w:r w:rsidRPr="00C41850">
              <w:t>dBm</w:t>
            </w:r>
          </w:p>
        </w:tc>
        <w:tc>
          <w:tcPr>
            <w:tcW w:w="1939" w:type="dxa"/>
            <w:tcBorders>
              <w:top w:val="single" w:sz="4" w:space="0" w:color="auto"/>
              <w:left w:val="single" w:sz="4" w:space="0" w:color="auto"/>
              <w:bottom w:val="single" w:sz="4" w:space="0" w:color="auto"/>
              <w:right w:val="single" w:sz="4" w:space="0" w:color="auto"/>
            </w:tcBorders>
            <w:hideMark/>
          </w:tcPr>
          <w:p w14:paraId="4713121E" w14:textId="77777777" w:rsidR="00AF2820" w:rsidRPr="00C41850" w:rsidRDefault="00AF2820" w:rsidP="003E74FE">
            <w:pPr>
              <w:pStyle w:val="TAC"/>
            </w:pPr>
            <w:r w:rsidRPr="00C41850">
              <w:t>-44</w:t>
            </w:r>
          </w:p>
        </w:tc>
        <w:tc>
          <w:tcPr>
            <w:tcW w:w="1939" w:type="dxa"/>
            <w:tcBorders>
              <w:top w:val="single" w:sz="4" w:space="0" w:color="auto"/>
              <w:left w:val="single" w:sz="4" w:space="0" w:color="auto"/>
              <w:bottom w:val="single" w:sz="4" w:space="0" w:color="auto"/>
              <w:right w:val="single" w:sz="4" w:space="0" w:color="auto"/>
            </w:tcBorders>
            <w:hideMark/>
          </w:tcPr>
          <w:p w14:paraId="41AADA6C" w14:textId="77777777" w:rsidR="00AF2820" w:rsidRPr="00C41850" w:rsidRDefault="00AF2820" w:rsidP="003E74FE">
            <w:pPr>
              <w:pStyle w:val="TAC"/>
            </w:pPr>
            <w:r w:rsidRPr="00C41850">
              <w:t>-30</w:t>
            </w:r>
          </w:p>
        </w:tc>
        <w:tc>
          <w:tcPr>
            <w:tcW w:w="1939" w:type="dxa"/>
            <w:tcBorders>
              <w:top w:val="single" w:sz="4" w:space="0" w:color="auto"/>
              <w:left w:val="single" w:sz="4" w:space="0" w:color="auto"/>
              <w:bottom w:val="single" w:sz="4" w:space="0" w:color="auto"/>
              <w:right w:val="single" w:sz="4" w:space="0" w:color="auto"/>
            </w:tcBorders>
            <w:hideMark/>
          </w:tcPr>
          <w:p w14:paraId="528A2CB0" w14:textId="77777777" w:rsidR="00AF2820" w:rsidRPr="00C41850" w:rsidRDefault="00AF2820" w:rsidP="003E74FE">
            <w:pPr>
              <w:pStyle w:val="TAC"/>
            </w:pPr>
            <w:r w:rsidRPr="00C41850">
              <w:t>-15</w:t>
            </w:r>
          </w:p>
        </w:tc>
      </w:tr>
      <w:tr w:rsidR="00AF2820" w:rsidRPr="00C41850" w14:paraId="163CD485" w14:textId="77777777" w:rsidTr="003E74FE">
        <w:trPr>
          <w:jc w:val="center"/>
        </w:trPr>
        <w:tc>
          <w:tcPr>
            <w:tcW w:w="1106" w:type="dxa"/>
            <w:tcBorders>
              <w:top w:val="single" w:sz="4" w:space="0" w:color="auto"/>
              <w:left w:val="single" w:sz="4" w:space="0" w:color="auto"/>
              <w:bottom w:val="single" w:sz="4" w:space="0" w:color="auto"/>
              <w:right w:val="single" w:sz="4" w:space="0" w:color="auto"/>
            </w:tcBorders>
            <w:hideMark/>
          </w:tcPr>
          <w:p w14:paraId="6F578AC8" w14:textId="77777777" w:rsidR="00AF2820" w:rsidRPr="00C41850" w:rsidRDefault="00AF2820" w:rsidP="003E74FE">
            <w:pPr>
              <w:pStyle w:val="TAC"/>
            </w:pPr>
            <w:r w:rsidRPr="00C41850">
              <w:t>n255</w:t>
            </w:r>
          </w:p>
        </w:tc>
        <w:tc>
          <w:tcPr>
            <w:tcW w:w="1488" w:type="dxa"/>
            <w:tcBorders>
              <w:top w:val="single" w:sz="4" w:space="0" w:color="auto"/>
              <w:left w:val="single" w:sz="4" w:space="0" w:color="auto"/>
              <w:bottom w:val="single" w:sz="4" w:space="0" w:color="auto"/>
              <w:right w:val="single" w:sz="4" w:space="0" w:color="auto"/>
            </w:tcBorders>
            <w:hideMark/>
          </w:tcPr>
          <w:p w14:paraId="0C74140B" w14:textId="77777777" w:rsidR="00AF2820" w:rsidRPr="00C41850" w:rsidRDefault="00AF2820" w:rsidP="003E74FE">
            <w:pPr>
              <w:pStyle w:val="TAC"/>
            </w:pPr>
            <w:proofErr w:type="spellStart"/>
            <w:r w:rsidRPr="00C41850">
              <w:t>F</w:t>
            </w:r>
            <w:r w:rsidRPr="00C41850">
              <w:rPr>
                <w:vertAlign w:val="subscript"/>
              </w:rPr>
              <w:t>interferer</w:t>
            </w:r>
            <w:proofErr w:type="spellEnd"/>
            <w:r w:rsidRPr="00C41850">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C31A75C" w14:textId="77777777" w:rsidR="00AF2820" w:rsidRPr="00C41850" w:rsidRDefault="00AF2820" w:rsidP="003E74FE">
            <w:pPr>
              <w:pStyle w:val="TAC"/>
            </w:pPr>
            <w:r w:rsidRPr="00C41850">
              <w:t>MHz</w:t>
            </w:r>
          </w:p>
        </w:tc>
        <w:tc>
          <w:tcPr>
            <w:tcW w:w="1939" w:type="dxa"/>
            <w:tcBorders>
              <w:top w:val="single" w:sz="4" w:space="0" w:color="auto"/>
              <w:left w:val="single" w:sz="4" w:space="0" w:color="auto"/>
              <w:bottom w:val="single" w:sz="4" w:space="0" w:color="auto"/>
              <w:right w:val="single" w:sz="4" w:space="0" w:color="auto"/>
            </w:tcBorders>
            <w:hideMark/>
          </w:tcPr>
          <w:p w14:paraId="77EE6B8E" w14:textId="77777777" w:rsidR="00AF2820" w:rsidRPr="00C41850" w:rsidRDefault="00AF2820" w:rsidP="003E74FE">
            <w:pPr>
              <w:pStyle w:val="TAC"/>
              <w:rPr>
                <w:rFonts w:cs="Arial"/>
              </w:rPr>
            </w:pPr>
            <w:r w:rsidRPr="00C41850">
              <w:rPr>
                <w:rFonts w:cs="Arial"/>
              </w:rPr>
              <w:t xml:space="preserve">-60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p>
          <w:p w14:paraId="10A11F73" w14:textId="77777777" w:rsidR="00AF2820" w:rsidRPr="00C41850" w:rsidRDefault="00AF2820" w:rsidP="003E74FE">
            <w:pPr>
              <w:pStyle w:val="TAC"/>
              <w:rPr>
                <w:rFonts w:cs="Arial"/>
              </w:rPr>
            </w:pPr>
            <w:r w:rsidRPr="00C41850">
              <w:rPr>
                <w:rFonts w:cs="Arial"/>
              </w:rPr>
              <w:t>or</w:t>
            </w:r>
          </w:p>
          <w:p w14:paraId="104031CF" w14:textId="77777777" w:rsidR="00AF2820" w:rsidRPr="00C41850" w:rsidRDefault="00AF2820" w:rsidP="003E74FE">
            <w:pPr>
              <w:pStyle w:val="TAC"/>
              <w:rPr>
                <w:rFonts w:cs="Arial"/>
              </w:rPr>
            </w:pPr>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9C37A11" w14:textId="77777777" w:rsidR="00AF2820" w:rsidRPr="00C41850" w:rsidRDefault="00AF2820" w:rsidP="003E74FE">
            <w:pPr>
              <w:pStyle w:val="TAC"/>
              <w:rPr>
                <w:rFonts w:cs="Arial"/>
              </w:rPr>
            </w:pPr>
            <w:r w:rsidRPr="00C41850">
              <w:rPr>
                <w:rFonts w:cs="Arial"/>
              </w:rPr>
              <w:t xml:space="preserve">-85 &lt; f – </w:t>
            </w:r>
            <w:proofErr w:type="spellStart"/>
            <w:r w:rsidRPr="00C41850">
              <w:rPr>
                <w:rFonts w:cs="Arial"/>
              </w:rPr>
              <w:t>F</w:t>
            </w:r>
            <w:r w:rsidRPr="00C41850">
              <w:rPr>
                <w:rFonts w:cs="Arial"/>
                <w:vertAlign w:val="subscript"/>
              </w:rPr>
              <w:t>DL_low</w:t>
            </w:r>
            <w:proofErr w:type="spellEnd"/>
            <w:r w:rsidRPr="00C41850">
              <w:rPr>
                <w:rFonts w:cs="Arial"/>
              </w:rPr>
              <w:t xml:space="preserve"> ≤ -60</w:t>
            </w:r>
          </w:p>
          <w:p w14:paraId="2B2E8391" w14:textId="77777777" w:rsidR="00AF2820" w:rsidRPr="00C41850" w:rsidRDefault="00AF2820" w:rsidP="003E74FE">
            <w:pPr>
              <w:pStyle w:val="TAC"/>
              <w:rPr>
                <w:rFonts w:cs="Arial"/>
              </w:rPr>
            </w:pPr>
            <w:r w:rsidRPr="00C41850">
              <w:rPr>
                <w:rFonts w:cs="Arial"/>
              </w:rPr>
              <w:t>or</w:t>
            </w:r>
          </w:p>
          <w:p w14:paraId="327A1DA7" w14:textId="77777777" w:rsidR="00AF2820" w:rsidRPr="00C41850" w:rsidRDefault="00AF2820" w:rsidP="003E74FE">
            <w:pPr>
              <w:pStyle w:val="TAC"/>
              <w:rPr>
                <w:rFonts w:cs="Arial"/>
              </w:rPr>
            </w:pPr>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1D0708E" w14:textId="77777777" w:rsidR="00AF2820" w:rsidRPr="00C41850" w:rsidRDefault="00AF2820" w:rsidP="003E74FE">
            <w:pPr>
              <w:pStyle w:val="TAC"/>
              <w:rPr>
                <w:rFonts w:cs="Arial"/>
              </w:rPr>
            </w:pPr>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85</w:t>
            </w:r>
          </w:p>
          <w:p w14:paraId="047AA5BF" w14:textId="77777777" w:rsidR="00AF2820" w:rsidRPr="00C41850" w:rsidRDefault="00AF2820" w:rsidP="003E74FE">
            <w:pPr>
              <w:pStyle w:val="TAC"/>
              <w:rPr>
                <w:rFonts w:cs="Arial"/>
              </w:rPr>
            </w:pPr>
            <w:r w:rsidRPr="00C41850">
              <w:rPr>
                <w:rFonts w:cs="Arial"/>
              </w:rPr>
              <w:t>or</w:t>
            </w:r>
          </w:p>
          <w:p w14:paraId="70353FAA" w14:textId="77777777" w:rsidR="00AF2820" w:rsidRPr="00C41850" w:rsidRDefault="00AF2820" w:rsidP="003E74FE">
            <w:pPr>
              <w:pStyle w:val="TAC"/>
              <w:rPr>
                <w:rFonts w:cs="Arial"/>
              </w:rPr>
            </w:pPr>
            <w:proofErr w:type="spellStart"/>
            <w:r w:rsidRPr="00C41850">
              <w:rPr>
                <w:rFonts w:cs="Arial"/>
              </w:rPr>
              <w:t>F</w:t>
            </w:r>
            <w:r w:rsidRPr="00C41850">
              <w:rPr>
                <w:rFonts w:cs="Arial"/>
                <w:vertAlign w:val="subscript"/>
              </w:rPr>
              <w:t>DL_high</w:t>
            </w:r>
            <w:proofErr w:type="spellEnd"/>
            <w:r w:rsidRPr="00C41850">
              <w:rPr>
                <w:rFonts w:cs="Arial"/>
              </w:rPr>
              <w:t xml:space="preserve"> + 85 ≤ f</w:t>
            </w:r>
          </w:p>
          <w:p w14:paraId="45D84E33" w14:textId="77777777" w:rsidR="00AF2820" w:rsidRPr="00C41850" w:rsidRDefault="00AF2820" w:rsidP="003E74FE">
            <w:pPr>
              <w:pStyle w:val="TAC"/>
              <w:rPr>
                <w:rFonts w:cs="Arial"/>
              </w:rPr>
            </w:pPr>
            <w:r w:rsidRPr="00C41850">
              <w:rPr>
                <w:rFonts w:cs="Arial"/>
              </w:rPr>
              <w:t>≤ 12750</w:t>
            </w:r>
          </w:p>
        </w:tc>
      </w:tr>
      <w:tr w:rsidR="00AF2820" w:rsidRPr="00C41850" w14:paraId="023AA983" w14:textId="77777777" w:rsidTr="003E74FE">
        <w:trPr>
          <w:jc w:val="center"/>
        </w:trPr>
        <w:tc>
          <w:tcPr>
            <w:tcW w:w="1106" w:type="dxa"/>
            <w:tcBorders>
              <w:top w:val="single" w:sz="4" w:space="0" w:color="auto"/>
              <w:left w:val="single" w:sz="4" w:space="0" w:color="auto"/>
              <w:bottom w:val="single" w:sz="4" w:space="0" w:color="auto"/>
              <w:right w:val="single" w:sz="4" w:space="0" w:color="auto"/>
            </w:tcBorders>
          </w:tcPr>
          <w:p w14:paraId="36B1AB90" w14:textId="77777777" w:rsidR="00AF2820" w:rsidRPr="00C41850" w:rsidRDefault="00AF2820" w:rsidP="003E74FE">
            <w:pPr>
              <w:pStyle w:val="TAC"/>
            </w:pPr>
            <w:r w:rsidRPr="00C41850">
              <w:t>n256</w:t>
            </w:r>
            <w:r w:rsidRPr="00C41850">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90F8475" w14:textId="77777777" w:rsidR="00AF2820" w:rsidRPr="00C41850" w:rsidRDefault="00AF2820" w:rsidP="003E74FE">
            <w:pPr>
              <w:pStyle w:val="TAC"/>
            </w:pPr>
            <w:proofErr w:type="spellStart"/>
            <w:r w:rsidRPr="00C41850">
              <w:t>F</w:t>
            </w:r>
            <w:r w:rsidRPr="00C41850">
              <w:rPr>
                <w:vertAlign w:val="subscript"/>
              </w:rPr>
              <w:t>interferer</w:t>
            </w:r>
            <w:proofErr w:type="spellEnd"/>
            <w:r w:rsidRPr="00C41850">
              <w:t xml:space="preserve"> (CW)</w:t>
            </w:r>
          </w:p>
        </w:tc>
        <w:tc>
          <w:tcPr>
            <w:tcW w:w="799" w:type="dxa"/>
            <w:tcBorders>
              <w:top w:val="single" w:sz="4" w:space="0" w:color="auto"/>
              <w:left w:val="single" w:sz="4" w:space="0" w:color="auto"/>
              <w:bottom w:val="single" w:sz="4" w:space="0" w:color="auto"/>
              <w:right w:val="single" w:sz="4" w:space="0" w:color="auto"/>
            </w:tcBorders>
          </w:tcPr>
          <w:p w14:paraId="435971D7" w14:textId="77777777" w:rsidR="00AF2820" w:rsidRPr="00C41850" w:rsidRDefault="00AF2820" w:rsidP="003E74FE">
            <w:pPr>
              <w:pStyle w:val="TAC"/>
            </w:pPr>
            <w:r w:rsidRPr="00C41850">
              <w:t>MHz</w:t>
            </w:r>
          </w:p>
        </w:tc>
        <w:tc>
          <w:tcPr>
            <w:tcW w:w="1939" w:type="dxa"/>
            <w:tcBorders>
              <w:top w:val="single" w:sz="4" w:space="0" w:color="auto"/>
              <w:left w:val="single" w:sz="4" w:space="0" w:color="auto"/>
              <w:bottom w:val="single" w:sz="4" w:space="0" w:color="auto"/>
              <w:right w:val="single" w:sz="4" w:space="0" w:color="auto"/>
            </w:tcBorders>
          </w:tcPr>
          <w:p w14:paraId="5971302D" w14:textId="77777777" w:rsidR="00AF2820" w:rsidRPr="00C41850" w:rsidRDefault="00AF2820" w:rsidP="003E74FE">
            <w:pPr>
              <w:pStyle w:val="TAC"/>
              <w:rPr>
                <w:rFonts w:cs="Arial"/>
              </w:rPr>
            </w:pPr>
            <w:r w:rsidRPr="00C41850">
              <w:rPr>
                <w:rFonts w:cs="Arial"/>
              </w:rPr>
              <w:t xml:space="preserve">-100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p>
          <w:p w14:paraId="66521DD7" w14:textId="77777777" w:rsidR="00AF2820" w:rsidRPr="00C41850" w:rsidRDefault="00AF2820" w:rsidP="003E74FE">
            <w:pPr>
              <w:pStyle w:val="TAC"/>
              <w:rPr>
                <w:rFonts w:cs="Arial"/>
              </w:rPr>
            </w:pPr>
            <w:r w:rsidRPr="00C41850">
              <w:rPr>
                <w:rFonts w:cs="Arial"/>
              </w:rPr>
              <w:t>or</w:t>
            </w:r>
          </w:p>
          <w:p w14:paraId="774FA5BB" w14:textId="77777777" w:rsidR="00AF2820" w:rsidRPr="00C41850" w:rsidRDefault="00AF2820" w:rsidP="003E74FE">
            <w:pPr>
              <w:pStyle w:val="TAC"/>
              <w:rPr>
                <w:rFonts w:cs="Arial"/>
              </w:rPr>
            </w:pPr>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595F4F7" w14:textId="77777777" w:rsidR="00AF2820" w:rsidRPr="00C41850" w:rsidRDefault="00AF2820" w:rsidP="003E74FE">
            <w:pPr>
              <w:pStyle w:val="TAC"/>
              <w:rPr>
                <w:rFonts w:cs="Arial"/>
              </w:rPr>
            </w:pPr>
            <w:r w:rsidRPr="00C41850">
              <w:rPr>
                <w:rFonts w:cs="Arial"/>
              </w:rPr>
              <w:t xml:space="preserve">-145 &lt; f – </w:t>
            </w:r>
            <w:proofErr w:type="spellStart"/>
            <w:r w:rsidRPr="00C41850">
              <w:rPr>
                <w:rFonts w:cs="Arial"/>
              </w:rPr>
              <w:t>F</w:t>
            </w:r>
            <w:r w:rsidRPr="00C41850">
              <w:rPr>
                <w:rFonts w:cs="Arial"/>
                <w:vertAlign w:val="subscript"/>
              </w:rPr>
              <w:t>DL_low</w:t>
            </w:r>
            <w:proofErr w:type="spellEnd"/>
            <w:r w:rsidRPr="00C41850">
              <w:rPr>
                <w:rFonts w:cs="Arial"/>
              </w:rPr>
              <w:t xml:space="preserve"> ≤ -100</w:t>
            </w:r>
          </w:p>
          <w:p w14:paraId="24E36F24" w14:textId="77777777" w:rsidR="00AF2820" w:rsidRPr="00C41850" w:rsidRDefault="00AF2820" w:rsidP="003E74FE">
            <w:pPr>
              <w:pStyle w:val="TAC"/>
              <w:rPr>
                <w:rFonts w:cs="Arial"/>
              </w:rPr>
            </w:pPr>
            <w:r w:rsidRPr="00C41850">
              <w:rPr>
                <w:rFonts w:cs="Arial"/>
              </w:rPr>
              <w:t>or</w:t>
            </w:r>
          </w:p>
          <w:p w14:paraId="442B6F86" w14:textId="77777777" w:rsidR="00AF2820" w:rsidRPr="00C41850" w:rsidRDefault="00AF2820" w:rsidP="003E74FE">
            <w:pPr>
              <w:pStyle w:val="TAC"/>
              <w:rPr>
                <w:rFonts w:cs="Arial"/>
              </w:rPr>
            </w:pPr>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51625167" w14:textId="77777777" w:rsidR="00AF2820" w:rsidRPr="00C41850" w:rsidRDefault="00AF2820" w:rsidP="003E74FE">
            <w:pPr>
              <w:pStyle w:val="TAC"/>
              <w:rPr>
                <w:rFonts w:cs="Arial"/>
              </w:rPr>
            </w:pPr>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145</w:t>
            </w:r>
          </w:p>
          <w:p w14:paraId="43D9C192" w14:textId="77777777" w:rsidR="00AF2820" w:rsidRPr="00C41850" w:rsidRDefault="00AF2820" w:rsidP="003E74FE">
            <w:pPr>
              <w:pStyle w:val="TAC"/>
              <w:rPr>
                <w:rFonts w:cs="Arial"/>
              </w:rPr>
            </w:pPr>
            <w:r w:rsidRPr="00C41850">
              <w:rPr>
                <w:rFonts w:cs="Arial"/>
              </w:rPr>
              <w:t>or</w:t>
            </w:r>
          </w:p>
          <w:p w14:paraId="13E3E020" w14:textId="77777777" w:rsidR="00AF2820" w:rsidRPr="00C41850" w:rsidRDefault="00AF2820" w:rsidP="003E74FE">
            <w:pPr>
              <w:pStyle w:val="TAC"/>
              <w:rPr>
                <w:rFonts w:cs="Arial"/>
              </w:rPr>
            </w:pPr>
            <w:proofErr w:type="spellStart"/>
            <w:r w:rsidRPr="00C41850">
              <w:rPr>
                <w:rFonts w:cs="Arial"/>
              </w:rPr>
              <w:t>F</w:t>
            </w:r>
            <w:r w:rsidRPr="00C41850">
              <w:rPr>
                <w:rFonts w:cs="Arial"/>
                <w:vertAlign w:val="subscript"/>
              </w:rPr>
              <w:t>DL_high</w:t>
            </w:r>
            <w:proofErr w:type="spellEnd"/>
            <w:r w:rsidRPr="00C41850">
              <w:rPr>
                <w:rFonts w:cs="Arial"/>
              </w:rPr>
              <w:t xml:space="preserve"> + 85 ≤ f</w:t>
            </w:r>
          </w:p>
          <w:p w14:paraId="2819D630" w14:textId="77777777" w:rsidR="00AF2820" w:rsidRPr="00C41850" w:rsidRDefault="00AF2820" w:rsidP="003E74FE">
            <w:pPr>
              <w:pStyle w:val="TAC"/>
              <w:rPr>
                <w:rFonts w:cs="Arial"/>
              </w:rPr>
            </w:pPr>
            <w:r w:rsidRPr="00C41850">
              <w:rPr>
                <w:rFonts w:cs="Arial"/>
              </w:rPr>
              <w:t>≤ 12750</w:t>
            </w:r>
          </w:p>
        </w:tc>
      </w:tr>
      <w:tr w:rsidR="00AF2820" w:rsidRPr="00C41850" w14:paraId="43EC9BD7" w14:textId="77777777" w:rsidTr="003E74F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F85B14D" w14:textId="77777777" w:rsidR="00AF2820" w:rsidRPr="00C41850" w:rsidRDefault="00AF2820" w:rsidP="003E74FE">
            <w:pPr>
              <w:pStyle w:val="TAN"/>
              <w:rPr>
                <w:rFonts w:eastAsiaTheme="minorEastAsia" w:cs="Arial"/>
              </w:rPr>
            </w:pPr>
            <w:r w:rsidRPr="00C41850">
              <w:t>NOTE 1:</w:t>
            </w:r>
            <w:r w:rsidRPr="00C41850">
              <w:tab/>
            </w:r>
            <w:r w:rsidRPr="00C41850">
              <w:rPr>
                <w:rFonts w:eastAsia="MS Mincho"/>
              </w:rPr>
              <w:t>Band n256 lower frequency ranges are modified to enable specific implementations</w:t>
            </w:r>
          </w:p>
          <w:p w14:paraId="66EF9EFB" w14:textId="77777777" w:rsidR="00AF2820" w:rsidRPr="00C41850" w:rsidRDefault="00AF2820" w:rsidP="003E74FE">
            <w:pPr>
              <w:pStyle w:val="TAN"/>
            </w:pPr>
            <w:r w:rsidRPr="00C41850">
              <w:t>NOTE 2:</w:t>
            </w:r>
            <w:r w:rsidRPr="00C41850">
              <w:tab/>
            </w:r>
            <w:r w:rsidRPr="00C41850">
              <w:rPr>
                <w:rFonts w:eastAsia="MS Mincho"/>
              </w:rPr>
              <w:t>void</w:t>
            </w:r>
          </w:p>
          <w:p w14:paraId="11B2E305" w14:textId="77777777" w:rsidR="00AF2820" w:rsidRPr="00C41850" w:rsidRDefault="00AF2820" w:rsidP="003E74FE">
            <w:pPr>
              <w:pStyle w:val="TAN"/>
            </w:pPr>
            <w:r w:rsidRPr="00C41850">
              <w:t>NOTE 3:</w:t>
            </w:r>
            <w:r w:rsidRPr="00C41850">
              <w:tab/>
            </w:r>
            <w:r w:rsidRPr="00C41850">
              <w:rPr>
                <w:rFonts w:eastAsia="MS Mincho"/>
              </w:rPr>
              <w:t>void</w:t>
            </w:r>
          </w:p>
          <w:p w14:paraId="16BBF682" w14:textId="77777777" w:rsidR="00AF2820" w:rsidRPr="00C41850" w:rsidRDefault="00AF2820" w:rsidP="003E74FE">
            <w:pPr>
              <w:pStyle w:val="TAN"/>
            </w:pPr>
            <w:r w:rsidRPr="00C41850">
              <w:t>NOTE 4:</w:t>
            </w:r>
            <w:r w:rsidRPr="00C41850">
              <w:tab/>
            </w:r>
            <w:r w:rsidRPr="00C41850">
              <w:rPr>
                <w:rFonts w:eastAsia="MS Mincho"/>
              </w:rPr>
              <w:t>void</w:t>
            </w:r>
          </w:p>
        </w:tc>
      </w:tr>
    </w:tbl>
    <w:p w14:paraId="67234CF0" w14:textId="77777777" w:rsidR="00AF2820" w:rsidRPr="00C41850" w:rsidRDefault="00AF2820" w:rsidP="00AF2820">
      <w:pPr>
        <w:rPr>
          <w:rFonts w:eastAsiaTheme="minorEastAsia"/>
        </w:rPr>
      </w:pPr>
    </w:p>
    <w:p w14:paraId="504B781E" w14:textId="77777777" w:rsidR="00AF2820" w:rsidRPr="00C41850" w:rsidRDefault="00AF2820" w:rsidP="00AF2820">
      <w:r w:rsidRPr="00C41850">
        <w:t>For interferer frequencies across ranges 1, 2 and 3 in Table 7.6.3-1, a maximum of</w:t>
      </w:r>
    </w:p>
    <w:p w14:paraId="7A4BE412" w14:textId="77777777" w:rsidR="00AF2820" w:rsidRPr="00C41850" w:rsidRDefault="00AF2820" w:rsidP="00AF2820">
      <w:pPr>
        <w:pStyle w:val="EQ"/>
      </w:pPr>
      <w:r w:rsidRPr="00C41850">
        <w:tab/>
      </w:r>
      <w:r w:rsidR="00E27CAF" w:rsidRPr="00C41850">
        <w:rPr>
          <w:rFonts w:eastAsia="Osaka"/>
          <w:position w:val="-12"/>
        </w:rPr>
        <w:object w:dxaOrig="3720" w:dyaOrig="240" w14:anchorId="0E0F7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86pt;height:12.65pt;mso-width-percent:0;mso-height-percent:0;mso-width-percent:0;mso-height-percent:0" o:ole="">
            <v:imagedata r:id="rId12" o:title=""/>
          </v:shape>
          <o:OLEObject Type="Embed" ProgID="Equation.3" ShapeID="_x0000_i1029" DrawAspect="Content" ObjectID="_1785681290" r:id="rId13"/>
        </w:object>
      </w:r>
    </w:p>
    <w:p w14:paraId="4C798A30" w14:textId="77777777" w:rsidR="00AF2820" w:rsidRPr="00C41850" w:rsidRDefault="00AF2820" w:rsidP="00AF2820">
      <w:bookmarkStart w:id="26" w:name="_MCCTEMPBM_CRPT44170243___7"/>
      <w:r w:rsidRPr="00C41850">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C41850">
        <w:t xml:space="preserve"> MHz with</w:t>
      </w:r>
      <w:r w:rsidR="00E27CAF" w:rsidRPr="00E27CAF">
        <w:rPr>
          <w:rFonts w:eastAsiaTheme="minorEastAsia"/>
          <w:noProof/>
          <w:position w:val="-10"/>
        </w:rPr>
        <w:object w:dxaOrig="240" w:dyaOrig="240" w14:anchorId="58F4BA66">
          <v:shape id="_x0000_i1028" type="#_x0000_t75" alt="" style="width:16.65pt;height:16.65pt;mso-width-percent:0;mso-height-percent:0;mso-position-horizontal-relative:page;mso-position-vertical-relative:page;mso-width-percent:0;mso-height-percent:0" o:ole="">
            <v:imagedata r:id="rId14" o:title=""/>
          </v:shape>
          <o:OLEObject Type="Embed" ProgID="Equation.3" ShapeID="_x0000_i1028" DrawAspect="Content" ObjectID="_1785681291" r:id="rId15"/>
        </w:object>
      </w:r>
      <w:r w:rsidRPr="00C41850">
        <w:t xml:space="preserve">the number of resource blocks in the downlink transmission bandwidth configuration, </w:t>
      </w:r>
      <w:proofErr w:type="spellStart"/>
      <w:r w:rsidRPr="00C41850">
        <w:t>BW</w:t>
      </w:r>
      <w:r w:rsidRPr="00C41850">
        <w:rPr>
          <w:vertAlign w:val="subscript"/>
        </w:rPr>
        <w:t>Channel</w:t>
      </w:r>
      <w:proofErr w:type="spellEnd"/>
      <w:r w:rsidRPr="00C41850">
        <w:rPr>
          <w:i/>
        </w:rPr>
        <w:t xml:space="preserve"> </w:t>
      </w:r>
      <w:r w:rsidRPr="00C41850">
        <w:t xml:space="preserve">the bandwidth of the frequency channel in MHz and </w:t>
      </w:r>
      <w:r w:rsidRPr="00C41850">
        <w:rPr>
          <w:i/>
        </w:rPr>
        <w:t>n</w:t>
      </w:r>
      <w:r w:rsidRPr="00C41850">
        <w:t xml:space="preserve"> = 1, 2, 3 for SCS = 15, 30</w:t>
      </w:r>
      <w:r w:rsidRPr="00C41850">
        <w:rPr>
          <w:rFonts w:ascii="PMingLiU" w:eastAsia="PMingLiU" w:hAnsi="PMingLiU" w:cs="PMingLiU"/>
          <w:lang w:eastAsia="zh-TW"/>
        </w:rPr>
        <w:t xml:space="preserve">, </w:t>
      </w:r>
      <w:r w:rsidRPr="00C41850">
        <w:t>60 kHz, respectively. For these exceptions, the requirements in clause 7.7 apply.</w:t>
      </w:r>
    </w:p>
    <w:bookmarkEnd w:id="26"/>
    <w:p w14:paraId="6DB732D2" w14:textId="77777777" w:rsidR="00AF2820" w:rsidRPr="00C41850" w:rsidRDefault="00AF2820" w:rsidP="00AF2820">
      <w:r w:rsidRPr="00C41850">
        <w:t>The normative reference for this requirement is TS 38.101-5 [11] clause 7.6.3.</w:t>
      </w:r>
    </w:p>
    <w:p w14:paraId="282584E5" w14:textId="77777777" w:rsidR="00AF2820" w:rsidRPr="00C41850" w:rsidRDefault="00AF2820" w:rsidP="00AF2820">
      <w:pPr>
        <w:pStyle w:val="Heading4"/>
      </w:pPr>
      <w:bookmarkStart w:id="27" w:name="_CR7_6_3_4"/>
      <w:bookmarkStart w:id="28" w:name="_Toc171430835"/>
      <w:bookmarkEnd w:id="27"/>
      <w:r w:rsidRPr="00C41850">
        <w:t>7.6.3.4</w:t>
      </w:r>
      <w:r w:rsidRPr="00C41850">
        <w:tab/>
        <w:t>Test description</w:t>
      </w:r>
      <w:bookmarkEnd w:id="28"/>
    </w:p>
    <w:p w14:paraId="42682087" w14:textId="77777777" w:rsidR="00AF2820" w:rsidRPr="00C41850" w:rsidRDefault="00AF2820" w:rsidP="00AF2820">
      <w:pPr>
        <w:pStyle w:val="Heading5"/>
      </w:pPr>
      <w:bookmarkStart w:id="29" w:name="_CR7_6_3_4_1"/>
      <w:bookmarkStart w:id="30" w:name="_Toc171430836"/>
      <w:bookmarkEnd w:id="29"/>
      <w:r w:rsidRPr="00C41850">
        <w:t>7.6.3.4.1</w:t>
      </w:r>
      <w:r w:rsidRPr="00C41850">
        <w:tab/>
        <w:t>Initial conditions</w:t>
      </w:r>
      <w:bookmarkEnd w:id="30"/>
    </w:p>
    <w:p w14:paraId="2FB4C4FE" w14:textId="77777777" w:rsidR="00AF2820" w:rsidRPr="00C41850" w:rsidRDefault="00AF2820" w:rsidP="00AF2820">
      <w:r w:rsidRPr="00C41850">
        <w:t>Initial conditions are a set of test configurations the UE needs to be tested in and the steps for the SS to take with the UE to reach the correct measurement state.</w:t>
      </w:r>
    </w:p>
    <w:p w14:paraId="44F617F8" w14:textId="77777777" w:rsidR="00AF2820" w:rsidRPr="00C41850" w:rsidRDefault="00AF2820" w:rsidP="00AF2820">
      <w:r w:rsidRPr="00C41850">
        <w:t>The initial test configurations consist of environmental conditions, test frequencies, channel bandwidths</w:t>
      </w:r>
      <w:r w:rsidRPr="00C41850">
        <w:rPr>
          <w:lang w:eastAsia="zh-CN"/>
        </w:rPr>
        <w:t xml:space="preserve"> </w:t>
      </w:r>
      <w:r w:rsidRPr="00C41850">
        <w:t>and sub-carrier spacing based on NR operating bands specified in table 5.3.5-1. All of these configurations shall be tested with applicable test parameters for each</w:t>
      </w:r>
      <w:r w:rsidRPr="00C41850">
        <w:rPr>
          <w:rFonts w:ascii="SimSun" w:hAnsi="SimSun"/>
          <w:lang w:eastAsia="zh-CN"/>
        </w:rPr>
        <w:t xml:space="preserve"> </w:t>
      </w:r>
      <w:r w:rsidRPr="00C41850">
        <w:t xml:space="preserve">combination of test channel bandwidth and sub-carrier </w:t>
      </w:r>
      <w:proofErr w:type="gramStart"/>
      <w:r w:rsidRPr="00C41850">
        <w:t>spacing, and</w:t>
      </w:r>
      <w:proofErr w:type="gramEnd"/>
      <w:r w:rsidRPr="00C41850">
        <w:t xml:space="preserve"> are shown in Table 7.6.3.4.1-1. The details of the uplink reference measurement channels (RMCs) are specified in TS 38.521-1 [2] clause A.2. Configurations of PDSCH and PDCCH before measurement are specified in TS 38.521-1 [2] Annex </w:t>
      </w:r>
      <w:r w:rsidRPr="00C41850">
        <w:rPr>
          <w:rFonts w:eastAsia="DengXian"/>
          <w:lang w:eastAsia="zh-CN"/>
        </w:rPr>
        <w:t>C.2</w:t>
      </w:r>
      <w:r w:rsidRPr="00C41850">
        <w:t>.</w:t>
      </w:r>
    </w:p>
    <w:p w14:paraId="30025AD0" w14:textId="77777777" w:rsidR="00AF2820" w:rsidRPr="00C41850" w:rsidRDefault="00AF2820" w:rsidP="00AF2820">
      <w:pPr>
        <w:pStyle w:val="TH"/>
        <w:rPr>
          <w:lang w:eastAsia="zh-CN"/>
        </w:rPr>
      </w:pPr>
      <w:r w:rsidRPr="00C41850">
        <w:lastRenderedPageBreak/>
        <w:t xml:space="preserve">Table 7.6.3.4.1-1: Test Configuration </w:t>
      </w:r>
      <w:bookmarkStart w:id="31" w:name="_CRTable7_6_3_4_11"/>
      <w:r w:rsidRPr="00C41850">
        <w:t>T</w:t>
      </w:r>
      <w:r w:rsidRPr="00C41850">
        <w:rPr>
          <w:lang w:eastAsia="zh-CN"/>
        </w:rPr>
        <w:t>able</w:t>
      </w:r>
      <w:r w:rsidRPr="00C41850">
        <w:rPr>
          <w:rFonts w:eastAsia="DengXian"/>
          <w:lang w:eastAsia="zh-CN"/>
        </w:rPr>
        <w:t xml:space="preserve"> </w:t>
      </w:r>
      <w:bookmarkEnd w:id="31"/>
      <w:r w:rsidRPr="00C41850">
        <w:rPr>
          <w:rFonts w:eastAsia="DengXian"/>
          <w:lang w:eastAsia="zh-CN"/>
        </w:rPr>
        <w:t xml:space="preserve">for </w:t>
      </w:r>
      <w:r w:rsidRPr="00C41850">
        <w:t>power class 3</w:t>
      </w:r>
    </w:p>
    <w:p w14:paraId="6562AF9B" w14:textId="3D8D1A80" w:rsidR="00AF2820" w:rsidDel="00AF2820" w:rsidRDefault="00AF2820" w:rsidP="00AF2820">
      <w:pPr>
        <w:pStyle w:val="TH"/>
        <w:rPr>
          <w:del w:id="32" w:author="Ashwin Mohan" w:date="2024-08-10T00:15:00Z"/>
        </w:rPr>
      </w:pPr>
      <w:bookmarkStart w:id="33" w:name="_MCCTEMPBM_CRPT44170244___7"/>
      <w:del w:id="34" w:author="Ashwin Mohan" w:date="2024-08-10T00:15:00Z">
        <w:r w:rsidRPr="00C41850" w:rsidDel="00AF2820">
          <w:delText>[to be updated]</w:delText>
        </w:r>
      </w:del>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F2820" w:rsidRPr="004C55EC" w14:paraId="7D533B28" w14:textId="77777777" w:rsidTr="003E74FE">
        <w:trPr>
          <w:cantSplit/>
          <w:jc w:val="center"/>
          <w:ins w:id="35" w:author="Ashwin Mohan" w:date="2024-08-10T00:15:00Z"/>
        </w:trPr>
        <w:tc>
          <w:tcPr>
            <w:tcW w:w="8160" w:type="dxa"/>
            <w:gridSpan w:val="6"/>
            <w:tcBorders>
              <w:top w:val="single" w:sz="4" w:space="0" w:color="auto"/>
              <w:left w:val="single" w:sz="4" w:space="0" w:color="auto"/>
              <w:bottom w:val="single" w:sz="4" w:space="0" w:color="auto"/>
              <w:right w:val="single" w:sz="4" w:space="0" w:color="auto"/>
            </w:tcBorders>
            <w:hideMark/>
          </w:tcPr>
          <w:p w14:paraId="08ECBE75" w14:textId="77777777" w:rsidR="00AF2820" w:rsidRPr="004C55EC" w:rsidRDefault="00AF2820" w:rsidP="003E74FE">
            <w:pPr>
              <w:pStyle w:val="TAH"/>
              <w:rPr>
                <w:ins w:id="36" w:author="Ashwin Mohan" w:date="2024-08-10T00:15:00Z"/>
              </w:rPr>
            </w:pPr>
            <w:ins w:id="37" w:author="Ashwin Mohan" w:date="2024-08-10T00:15:00Z">
              <w:r w:rsidRPr="004C55EC">
                <w:t>Default Conditions</w:t>
              </w:r>
            </w:ins>
          </w:p>
        </w:tc>
      </w:tr>
      <w:tr w:rsidR="00AF2820" w:rsidRPr="004C55EC" w14:paraId="4E1CFAFF" w14:textId="77777777" w:rsidTr="003E74FE">
        <w:trPr>
          <w:cantSplit/>
          <w:jc w:val="center"/>
          <w:ins w:id="38" w:author="Ashwin Mohan" w:date="2024-08-10T00:15:00Z"/>
        </w:trPr>
        <w:tc>
          <w:tcPr>
            <w:tcW w:w="3496" w:type="dxa"/>
            <w:gridSpan w:val="3"/>
            <w:tcBorders>
              <w:top w:val="single" w:sz="4" w:space="0" w:color="auto"/>
              <w:left w:val="single" w:sz="4" w:space="0" w:color="auto"/>
              <w:bottom w:val="single" w:sz="4" w:space="0" w:color="auto"/>
              <w:right w:val="single" w:sz="4" w:space="0" w:color="auto"/>
            </w:tcBorders>
          </w:tcPr>
          <w:p w14:paraId="7D11779F" w14:textId="77777777" w:rsidR="00AF2820" w:rsidRPr="004C55EC" w:rsidRDefault="00AF2820" w:rsidP="003E74FE">
            <w:pPr>
              <w:pStyle w:val="TAL"/>
              <w:rPr>
                <w:ins w:id="39" w:author="Ashwin Mohan" w:date="2024-08-10T00:15:00Z"/>
                <w:lang w:eastAsia="zh-CN"/>
              </w:rPr>
            </w:pPr>
            <w:ins w:id="40" w:author="Ashwin Mohan" w:date="2024-08-10T00:15:00Z">
              <w:r w:rsidRPr="004C55EC">
                <w:t xml:space="preserve">Test Environment as specified in TS 38.508-1 [5] subclause </w:t>
              </w:r>
              <w:r w:rsidRPr="004C55EC">
                <w:rPr>
                  <w:lang w:eastAsia="zh-CN"/>
                </w:rPr>
                <w:t>4.1</w:t>
              </w:r>
            </w:ins>
          </w:p>
        </w:tc>
        <w:tc>
          <w:tcPr>
            <w:tcW w:w="4664" w:type="dxa"/>
            <w:gridSpan w:val="3"/>
            <w:tcBorders>
              <w:top w:val="single" w:sz="4" w:space="0" w:color="auto"/>
              <w:left w:val="single" w:sz="4" w:space="0" w:color="auto"/>
              <w:bottom w:val="single" w:sz="4" w:space="0" w:color="auto"/>
              <w:right w:val="single" w:sz="4" w:space="0" w:color="auto"/>
            </w:tcBorders>
          </w:tcPr>
          <w:p w14:paraId="222705FA" w14:textId="77777777" w:rsidR="00AF2820" w:rsidRPr="004C55EC" w:rsidRDefault="00AF2820" w:rsidP="003E74FE">
            <w:pPr>
              <w:pStyle w:val="TAL"/>
              <w:rPr>
                <w:ins w:id="41" w:author="Ashwin Mohan" w:date="2024-08-10T00:15:00Z"/>
              </w:rPr>
            </w:pPr>
            <w:ins w:id="42" w:author="Ashwin Mohan" w:date="2024-08-10T00:15:00Z">
              <w:r w:rsidRPr="004C55EC">
                <w:t>Normal</w:t>
              </w:r>
            </w:ins>
          </w:p>
        </w:tc>
      </w:tr>
      <w:tr w:rsidR="00AF2820" w:rsidRPr="004C55EC" w14:paraId="23844347" w14:textId="77777777" w:rsidTr="003E74FE">
        <w:trPr>
          <w:cantSplit/>
          <w:jc w:val="center"/>
          <w:ins w:id="43" w:author="Ashwin Mohan" w:date="2024-08-10T00:15:00Z"/>
        </w:trPr>
        <w:tc>
          <w:tcPr>
            <w:tcW w:w="3496" w:type="dxa"/>
            <w:gridSpan w:val="3"/>
            <w:tcBorders>
              <w:top w:val="single" w:sz="4" w:space="0" w:color="auto"/>
              <w:left w:val="single" w:sz="4" w:space="0" w:color="auto"/>
              <w:bottom w:val="single" w:sz="4" w:space="0" w:color="auto"/>
              <w:right w:val="single" w:sz="4" w:space="0" w:color="auto"/>
            </w:tcBorders>
            <w:hideMark/>
          </w:tcPr>
          <w:p w14:paraId="48D5E4CC" w14:textId="77777777" w:rsidR="00AF2820" w:rsidRPr="004C55EC" w:rsidRDefault="00AF2820" w:rsidP="003E74FE">
            <w:pPr>
              <w:pStyle w:val="TAL"/>
              <w:rPr>
                <w:ins w:id="44" w:author="Ashwin Mohan" w:date="2024-08-10T00:15:00Z"/>
                <w:lang w:eastAsia="zh-CN"/>
              </w:rPr>
            </w:pPr>
            <w:ins w:id="45" w:author="Ashwin Mohan" w:date="2024-08-10T00:15:00Z">
              <w:r w:rsidRPr="004C55EC">
                <w:t xml:space="preserve">Test Frequencies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0B74FFB" w14:textId="77777777" w:rsidR="00AF2820" w:rsidRPr="004C55EC" w:rsidRDefault="00AF2820" w:rsidP="003E74FE">
            <w:pPr>
              <w:pStyle w:val="TAL"/>
              <w:rPr>
                <w:ins w:id="46" w:author="Ashwin Mohan" w:date="2024-08-10T00:15:00Z"/>
              </w:rPr>
            </w:pPr>
            <w:ins w:id="47" w:author="Ashwin Mohan" w:date="2024-08-10T00:15:00Z">
              <w:r w:rsidRPr="004C55EC">
                <w:t>One frequency chosen arbitrarily from low or high range</w:t>
              </w:r>
            </w:ins>
          </w:p>
        </w:tc>
      </w:tr>
      <w:tr w:rsidR="00AF2820" w:rsidRPr="004C55EC" w14:paraId="599E8B06" w14:textId="77777777" w:rsidTr="003E74FE">
        <w:trPr>
          <w:cantSplit/>
          <w:jc w:val="center"/>
          <w:ins w:id="48" w:author="Ashwin Mohan" w:date="2024-08-10T00:15:00Z"/>
        </w:trPr>
        <w:tc>
          <w:tcPr>
            <w:tcW w:w="3496" w:type="dxa"/>
            <w:gridSpan w:val="3"/>
            <w:tcBorders>
              <w:top w:val="single" w:sz="4" w:space="0" w:color="auto"/>
              <w:left w:val="single" w:sz="4" w:space="0" w:color="auto"/>
              <w:bottom w:val="single" w:sz="4" w:space="0" w:color="auto"/>
              <w:right w:val="single" w:sz="4" w:space="0" w:color="auto"/>
            </w:tcBorders>
            <w:hideMark/>
          </w:tcPr>
          <w:p w14:paraId="2415AE45" w14:textId="77777777" w:rsidR="00AF2820" w:rsidRPr="004C55EC" w:rsidRDefault="00AF2820" w:rsidP="003E74FE">
            <w:pPr>
              <w:pStyle w:val="TAL"/>
              <w:rPr>
                <w:ins w:id="49" w:author="Ashwin Mohan" w:date="2024-08-10T00:15:00Z"/>
                <w:lang w:eastAsia="zh-CN"/>
              </w:rPr>
            </w:pPr>
            <w:ins w:id="50" w:author="Ashwin Mohan" w:date="2024-08-10T00:15:00Z">
              <w:r w:rsidRPr="004C55EC">
                <w:t xml:space="preserve">Test Channel Bandwidths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ECB5EBC" w14:textId="77777777" w:rsidR="00AF2820" w:rsidRPr="004C55EC" w:rsidRDefault="00AF2820" w:rsidP="003E74FE">
            <w:pPr>
              <w:pStyle w:val="TAL"/>
              <w:rPr>
                <w:ins w:id="51" w:author="Ashwin Mohan" w:date="2024-08-10T00:15:00Z"/>
              </w:rPr>
            </w:pPr>
            <w:ins w:id="52" w:author="Ashwin Mohan" w:date="2024-08-10T00:15:00Z">
              <w:r w:rsidRPr="004C55EC">
                <w:t>Lowest, Mid, Highest</w:t>
              </w:r>
            </w:ins>
          </w:p>
          <w:p w14:paraId="0AFE520E" w14:textId="77777777" w:rsidR="00AF2820" w:rsidRPr="004C55EC" w:rsidRDefault="00AF2820" w:rsidP="003E74FE">
            <w:pPr>
              <w:pStyle w:val="TAL"/>
              <w:rPr>
                <w:ins w:id="53" w:author="Ashwin Mohan" w:date="2024-08-10T00:15:00Z"/>
              </w:rPr>
            </w:pPr>
            <w:ins w:id="54" w:author="Ashwin Mohan" w:date="2024-08-10T00:15:00Z">
              <w:r w:rsidRPr="004C55EC">
                <w:t>Lowest UL / Lowest DL, Lowest UL / Highest DL (NOTE 3)</w:t>
              </w:r>
            </w:ins>
          </w:p>
        </w:tc>
      </w:tr>
      <w:tr w:rsidR="00AF2820" w:rsidRPr="004C55EC" w14:paraId="58AE6D2F" w14:textId="77777777" w:rsidTr="003E74FE">
        <w:trPr>
          <w:cantSplit/>
          <w:jc w:val="center"/>
          <w:ins w:id="55" w:author="Ashwin Mohan" w:date="2024-08-10T00:15:00Z"/>
        </w:trPr>
        <w:tc>
          <w:tcPr>
            <w:tcW w:w="3496" w:type="dxa"/>
            <w:gridSpan w:val="3"/>
            <w:tcBorders>
              <w:top w:val="single" w:sz="4" w:space="0" w:color="auto"/>
              <w:left w:val="single" w:sz="4" w:space="0" w:color="auto"/>
              <w:bottom w:val="single" w:sz="4" w:space="0" w:color="auto"/>
              <w:right w:val="single" w:sz="4" w:space="0" w:color="auto"/>
            </w:tcBorders>
            <w:hideMark/>
          </w:tcPr>
          <w:p w14:paraId="324837E7" w14:textId="77777777" w:rsidR="00AF2820" w:rsidRPr="004C55EC" w:rsidRDefault="00AF2820" w:rsidP="003E74FE">
            <w:pPr>
              <w:pStyle w:val="TAL"/>
              <w:rPr>
                <w:ins w:id="56" w:author="Ashwin Mohan" w:date="2024-08-10T00:15:00Z"/>
                <w:lang w:eastAsia="zh-CN"/>
              </w:rPr>
            </w:pPr>
            <w:ins w:id="57" w:author="Ashwin Mohan" w:date="2024-08-10T00:15:00Z">
              <w:r w:rsidRPr="004C55EC">
                <w:t xml:space="preserve">Test SCS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79560C7" w14:textId="77777777" w:rsidR="00AF2820" w:rsidRPr="004C55EC" w:rsidRDefault="00AF2820" w:rsidP="003E74FE">
            <w:pPr>
              <w:pStyle w:val="TAL"/>
              <w:rPr>
                <w:ins w:id="58" w:author="Ashwin Mohan" w:date="2024-08-10T00:15:00Z"/>
              </w:rPr>
            </w:pPr>
            <w:ins w:id="59" w:author="Ashwin Mohan" w:date="2024-08-10T00:15:00Z">
              <w:r w:rsidRPr="004C55EC">
                <w:t>Lowest</w:t>
              </w:r>
            </w:ins>
          </w:p>
        </w:tc>
      </w:tr>
      <w:tr w:rsidR="00AF2820" w:rsidRPr="004C55EC" w14:paraId="241AD8BA" w14:textId="77777777" w:rsidTr="003E74FE">
        <w:trPr>
          <w:cantSplit/>
          <w:jc w:val="center"/>
          <w:ins w:id="60" w:author="Ashwin Mohan" w:date="2024-08-10T00:15:00Z"/>
        </w:trPr>
        <w:tc>
          <w:tcPr>
            <w:tcW w:w="8160" w:type="dxa"/>
            <w:gridSpan w:val="6"/>
            <w:tcBorders>
              <w:top w:val="single" w:sz="4" w:space="0" w:color="auto"/>
              <w:left w:val="single" w:sz="4" w:space="0" w:color="auto"/>
              <w:bottom w:val="single" w:sz="4" w:space="0" w:color="auto"/>
              <w:right w:val="single" w:sz="4" w:space="0" w:color="auto"/>
            </w:tcBorders>
            <w:hideMark/>
          </w:tcPr>
          <w:p w14:paraId="369F9B70" w14:textId="77777777" w:rsidR="00AF2820" w:rsidRPr="004C55EC" w:rsidRDefault="00AF2820" w:rsidP="003E74FE">
            <w:pPr>
              <w:pStyle w:val="TAH"/>
              <w:rPr>
                <w:ins w:id="61" w:author="Ashwin Mohan" w:date="2024-08-10T00:15:00Z"/>
              </w:rPr>
            </w:pPr>
            <w:ins w:id="62" w:author="Ashwin Mohan" w:date="2024-08-10T00:15:00Z">
              <w:r w:rsidRPr="004C55EC">
                <w:t>Test Parameters</w:t>
              </w:r>
            </w:ins>
          </w:p>
        </w:tc>
      </w:tr>
      <w:tr w:rsidR="00AF2820" w:rsidRPr="004C55EC" w14:paraId="7BEA57C6" w14:textId="77777777" w:rsidTr="003E74FE">
        <w:trPr>
          <w:jc w:val="center"/>
          <w:ins w:id="63" w:author="Ashwin Mohan" w:date="2024-08-10T00:15:00Z"/>
        </w:trPr>
        <w:tc>
          <w:tcPr>
            <w:tcW w:w="971" w:type="dxa"/>
            <w:tcBorders>
              <w:top w:val="single" w:sz="4" w:space="0" w:color="auto"/>
              <w:left w:val="single" w:sz="4" w:space="0" w:color="auto"/>
              <w:bottom w:val="single" w:sz="4" w:space="0" w:color="auto"/>
              <w:right w:val="single" w:sz="4" w:space="0" w:color="auto"/>
            </w:tcBorders>
          </w:tcPr>
          <w:p w14:paraId="34F92486" w14:textId="77777777" w:rsidR="00AF2820" w:rsidRPr="004C55EC" w:rsidRDefault="00AF2820" w:rsidP="003E74FE">
            <w:pPr>
              <w:pStyle w:val="TAL"/>
              <w:rPr>
                <w:ins w:id="64" w:author="Ashwin Mohan" w:date="2024-08-10T00:15: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54FAF10F" w14:textId="77777777" w:rsidR="00AF2820" w:rsidRPr="004C55EC" w:rsidRDefault="00AF2820" w:rsidP="003E74FE">
            <w:pPr>
              <w:pStyle w:val="TAH"/>
              <w:rPr>
                <w:ins w:id="65" w:author="Ashwin Mohan" w:date="2024-08-10T00:15:00Z"/>
              </w:rPr>
            </w:pPr>
            <w:ins w:id="66" w:author="Ashwin Mohan" w:date="2024-08-10T00:15:00Z">
              <w:r w:rsidRPr="004C55EC">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39FEB81F" w14:textId="77777777" w:rsidR="00AF2820" w:rsidRPr="004C55EC" w:rsidRDefault="00AF2820" w:rsidP="003E74FE">
            <w:pPr>
              <w:pStyle w:val="TAH"/>
              <w:rPr>
                <w:ins w:id="67" w:author="Ashwin Mohan" w:date="2024-08-10T00:15:00Z"/>
              </w:rPr>
            </w:pPr>
            <w:ins w:id="68" w:author="Ashwin Mohan" w:date="2024-08-10T00:15:00Z">
              <w:r w:rsidRPr="004C55EC">
                <w:t>Uplink Configuration</w:t>
              </w:r>
            </w:ins>
          </w:p>
        </w:tc>
      </w:tr>
      <w:tr w:rsidR="00AF2820" w:rsidRPr="004C55EC" w14:paraId="02CABAD8" w14:textId="77777777" w:rsidTr="003E74FE">
        <w:trPr>
          <w:cantSplit/>
          <w:jc w:val="center"/>
          <w:ins w:id="69" w:author="Ashwin Mohan" w:date="2024-08-10T00:15:00Z"/>
        </w:trPr>
        <w:tc>
          <w:tcPr>
            <w:tcW w:w="971" w:type="dxa"/>
            <w:tcBorders>
              <w:top w:val="single" w:sz="4" w:space="0" w:color="auto"/>
              <w:left w:val="single" w:sz="4" w:space="0" w:color="auto"/>
              <w:bottom w:val="single" w:sz="4" w:space="0" w:color="auto"/>
              <w:right w:val="single" w:sz="4" w:space="0" w:color="auto"/>
            </w:tcBorders>
            <w:hideMark/>
          </w:tcPr>
          <w:p w14:paraId="683630F3" w14:textId="77777777" w:rsidR="00AF2820" w:rsidRPr="004C55EC" w:rsidRDefault="00AF2820" w:rsidP="003E74FE">
            <w:pPr>
              <w:pStyle w:val="TAH"/>
              <w:rPr>
                <w:ins w:id="70" w:author="Ashwin Mohan" w:date="2024-08-10T00:15:00Z"/>
              </w:rPr>
            </w:pPr>
            <w:ins w:id="71" w:author="Ashwin Mohan" w:date="2024-08-10T00:15:00Z">
              <w:r w:rsidRPr="004C55EC">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0200DB62" w14:textId="77777777" w:rsidR="00AF2820" w:rsidRPr="004C55EC" w:rsidRDefault="00AF2820" w:rsidP="003E74FE">
            <w:pPr>
              <w:pStyle w:val="TAH"/>
              <w:rPr>
                <w:ins w:id="72" w:author="Ashwin Mohan" w:date="2024-08-10T00:15:00Z"/>
              </w:rPr>
            </w:pPr>
            <w:proofErr w:type="spellStart"/>
            <w:ins w:id="73" w:author="Ashwin Mohan" w:date="2024-08-10T00:15:00Z">
              <w:r w:rsidRPr="004C55EC">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75ECF0CD" w14:textId="77777777" w:rsidR="00AF2820" w:rsidRPr="004C55EC" w:rsidRDefault="00AF2820" w:rsidP="003E74FE">
            <w:pPr>
              <w:pStyle w:val="TAH"/>
              <w:rPr>
                <w:ins w:id="74" w:author="Ashwin Mohan" w:date="2024-08-10T00:15:00Z"/>
              </w:rPr>
            </w:pPr>
            <w:ins w:id="75" w:author="Ashwin Mohan" w:date="2024-08-10T00:15:00Z">
              <w:r w:rsidRPr="004C55EC">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1DDEDD24" w14:textId="77777777" w:rsidR="00AF2820" w:rsidRPr="004C55EC" w:rsidRDefault="00AF2820" w:rsidP="003E74FE">
            <w:pPr>
              <w:pStyle w:val="TAH"/>
              <w:rPr>
                <w:ins w:id="76" w:author="Ashwin Mohan" w:date="2024-08-10T00:15:00Z"/>
              </w:rPr>
            </w:pPr>
            <w:proofErr w:type="spellStart"/>
            <w:ins w:id="77" w:author="Ashwin Mohan" w:date="2024-08-10T00:15:00Z">
              <w:r w:rsidRPr="004C55EC">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09D67171" w14:textId="77777777" w:rsidR="00AF2820" w:rsidRPr="004C55EC" w:rsidRDefault="00AF2820" w:rsidP="003E74FE">
            <w:pPr>
              <w:pStyle w:val="TAH"/>
              <w:rPr>
                <w:ins w:id="78" w:author="Ashwin Mohan" w:date="2024-08-10T00:15:00Z"/>
              </w:rPr>
            </w:pPr>
            <w:ins w:id="79" w:author="Ashwin Mohan" w:date="2024-08-10T00:15:00Z">
              <w:r w:rsidRPr="004C55EC">
                <w:t>RB allocation</w:t>
              </w:r>
            </w:ins>
          </w:p>
        </w:tc>
      </w:tr>
      <w:tr w:rsidR="00AF2820" w:rsidRPr="004C55EC" w14:paraId="73206200" w14:textId="77777777" w:rsidTr="003E74FE">
        <w:trPr>
          <w:jc w:val="center"/>
          <w:ins w:id="80" w:author="Ashwin Mohan" w:date="2024-08-10T00:15:00Z"/>
        </w:trPr>
        <w:tc>
          <w:tcPr>
            <w:tcW w:w="971" w:type="dxa"/>
            <w:tcBorders>
              <w:top w:val="single" w:sz="4" w:space="0" w:color="auto"/>
              <w:left w:val="single" w:sz="4" w:space="0" w:color="auto"/>
              <w:bottom w:val="single" w:sz="4" w:space="0" w:color="auto"/>
              <w:right w:val="single" w:sz="4" w:space="0" w:color="auto"/>
            </w:tcBorders>
          </w:tcPr>
          <w:p w14:paraId="366EAC30" w14:textId="77777777" w:rsidR="00AF2820" w:rsidRPr="007306A5" w:rsidRDefault="00AF2820" w:rsidP="003E74FE">
            <w:pPr>
              <w:pStyle w:val="TAH"/>
              <w:rPr>
                <w:ins w:id="81" w:author="Ashwin Mohan" w:date="2024-08-10T00:15:00Z"/>
                <w:b w:val="0"/>
                <w:bCs/>
              </w:rPr>
            </w:pPr>
            <w:ins w:id="82" w:author="Ashwin Mohan" w:date="2024-08-10T00:15:00Z">
              <w:r w:rsidRPr="007306A5">
                <w:rPr>
                  <w:b w:val="0"/>
                  <w:bCs/>
                </w:rPr>
                <w:t>1</w:t>
              </w:r>
            </w:ins>
          </w:p>
        </w:tc>
        <w:tc>
          <w:tcPr>
            <w:tcW w:w="1890" w:type="dxa"/>
            <w:tcBorders>
              <w:top w:val="single" w:sz="4" w:space="0" w:color="auto"/>
              <w:left w:val="single" w:sz="4" w:space="0" w:color="auto"/>
              <w:right w:val="single" w:sz="4" w:space="0" w:color="auto"/>
            </w:tcBorders>
          </w:tcPr>
          <w:p w14:paraId="4ED07E5D" w14:textId="77777777" w:rsidR="00AF2820" w:rsidRPr="007306A5" w:rsidRDefault="00AF2820" w:rsidP="003E74FE">
            <w:pPr>
              <w:pStyle w:val="TAH"/>
              <w:rPr>
                <w:ins w:id="83" w:author="Ashwin Mohan" w:date="2024-08-10T00:15:00Z"/>
                <w:b w:val="0"/>
                <w:bCs/>
              </w:rPr>
            </w:pPr>
            <w:ins w:id="84" w:author="Ashwin Mohan" w:date="2024-08-10T00:15:00Z">
              <w:r w:rsidRPr="007306A5">
                <w:rPr>
                  <w:b w:val="0"/>
                  <w:bCs/>
                </w:rPr>
                <w:t>CP-OFDM QPSK</w:t>
              </w:r>
            </w:ins>
          </w:p>
        </w:tc>
        <w:tc>
          <w:tcPr>
            <w:tcW w:w="1801" w:type="dxa"/>
            <w:gridSpan w:val="2"/>
            <w:tcBorders>
              <w:top w:val="single" w:sz="4" w:space="0" w:color="auto"/>
              <w:left w:val="single" w:sz="4" w:space="0" w:color="auto"/>
              <w:right w:val="single" w:sz="4" w:space="0" w:color="auto"/>
            </w:tcBorders>
            <w:hideMark/>
          </w:tcPr>
          <w:p w14:paraId="2F8C86DC" w14:textId="77777777" w:rsidR="00AF2820" w:rsidRPr="007306A5" w:rsidRDefault="00AF2820" w:rsidP="003E74FE">
            <w:pPr>
              <w:pStyle w:val="TAH"/>
              <w:rPr>
                <w:ins w:id="85" w:author="Ashwin Mohan" w:date="2024-08-10T00:15:00Z"/>
                <w:b w:val="0"/>
                <w:bCs/>
              </w:rPr>
            </w:pPr>
            <w:ins w:id="86" w:author="Ashwin Mohan" w:date="2024-08-10T00:15:00Z">
              <w:r w:rsidRPr="007306A5">
                <w:rPr>
                  <w:b w:val="0"/>
                  <w:bCs/>
                </w:rPr>
                <w:t>NOTE 1</w:t>
              </w:r>
            </w:ins>
          </w:p>
        </w:tc>
        <w:tc>
          <w:tcPr>
            <w:tcW w:w="1979" w:type="dxa"/>
            <w:tcBorders>
              <w:top w:val="single" w:sz="4" w:space="0" w:color="auto"/>
              <w:left w:val="single" w:sz="4" w:space="0" w:color="auto"/>
              <w:bottom w:val="single" w:sz="4" w:space="0" w:color="auto"/>
              <w:right w:val="single" w:sz="4" w:space="0" w:color="auto"/>
            </w:tcBorders>
          </w:tcPr>
          <w:p w14:paraId="3D1E6DEE" w14:textId="77777777" w:rsidR="00AF2820" w:rsidRPr="007306A5" w:rsidRDefault="00AF2820" w:rsidP="003E74FE">
            <w:pPr>
              <w:pStyle w:val="TAH"/>
              <w:rPr>
                <w:ins w:id="87" w:author="Ashwin Mohan" w:date="2024-08-10T00:15:00Z"/>
                <w:b w:val="0"/>
                <w:bCs/>
              </w:rPr>
            </w:pPr>
            <w:ins w:id="88" w:author="Ashwin Mohan" w:date="2024-08-10T00:15:00Z">
              <w:r w:rsidRPr="007306A5">
                <w:rPr>
                  <w:b w:val="0"/>
                  <w:bCs/>
                </w:rPr>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536C0C4A" w14:textId="77777777" w:rsidR="00AF2820" w:rsidRPr="007306A5" w:rsidRDefault="00AF2820" w:rsidP="003E74FE">
            <w:pPr>
              <w:pStyle w:val="TAH"/>
              <w:rPr>
                <w:ins w:id="89" w:author="Ashwin Mohan" w:date="2024-08-10T00:15:00Z"/>
                <w:b w:val="0"/>
                <w:bCs/>
              </w:rPr>
            </w:pPr>
            <w:ins w:id="90" w:author="Ashwin Mohan" w:date="2024-08-10T00:15:00Z">
              <w:r w:rsidRPr="007306A5">
                <w:rPr>
                  <w:b w:val="0"/>
                  <w:bCs/>
                  <w:lang w:eastAsia="zh-CN"/>
                </w:rPr>
                <w:t>NOTE 1</w:t>
              </w:r>
            </w:ins>
          </w:p>
        </w:tc>
      </w:tr>
      <w:tr w:rsidR="00AF2820" w:rsidRPr="004C55EC" w14:paraId="42A04D87" w14:textId="77777777" w:rsidTr="003E74FE">
        <w:trPr>
          <w:cantSplit/>
          <w:jc w:val="center"/>
          <w:ins w:id="91" w:author="Ashwin Mohan" w:date="2024-08-10T00:15:00Z"/>
        </w:trPr>
        <w:tc>
          <w:tcPr>
            <w:tcW w:w="8160" w:type="dxa"/>
            <w:gridSpan w:val="6"/>
            <w:tcBorders>
              <w:top w:val="single" w:sz="4" w:space="0" w:color="auto"/>
              <w:left w:val="single" w:sz="4" w:space="0" w:color="auto"/>
              <w:bottom w:val="single" w:sz="4" w:space="0" w:color="auto"/>
              <w:right w:val="single" w:sz="4" w:space="0" w:color="auto"/>
            </w:tcBorders>
            <w:hideMark/>
          </w:tcPr>
          <w:p w14:paraId="3C5C8227" w14:textId="77777777" w:rsidR="00AF2820" w:rsidRPr="004C55EC" w:rsidRDefault="00AF2820" w:rsidP="003E74FE">
            <w:pPr>
              <w:pStyle w:val="TAN"/>
              <w:rPr>
                <w:ins w:id="92" w:author="Ashwin Mohan" w:date="2024-08-10T00:15:00Z"/>
                <w:lang w:eastAsia="zh-CN"/>
              </w:rPr>
            </w:pPr>
            <w:ins w:id="93" w:author="Ashwin Mohan" w:date="2024-08-10T00:15:00Z">
              <w:r w:rsidRPr="004C55EC">
                <w:rPr>
                  <w:lang w:eastAsia="zh-CN"/>
                </w:rPr>
                <w:t>NOTE 1:</w:t>
              </w:r>
              <w:r w:rsidRPr="004C55EC">
                <w:rPr>
                  <w:lang w:eastAsia="zh-CN"/>
                </w:rPr>
                <w:tab/>
                <w:t>The specific configuration of uplink and downlink are defined in Table 7.3.2.4.1-1.</w:t>
              </w:r>
            </w:ins>
          </w:p>
          <w:p w14:paraId="43F9D813" w14:textId="77777777" w:rsidR="00AF2820" w:rsidRPr="004C55EC" w:rsidRDefault="00AF2820" w:rsidP="003E74FE">
            <w:pPr>
              <w:pStyle w:val="TAN"/>
              <w:rPr>
                <w:ins w:id="94" w:author="Ashwin Mohan" w:date="2024-08-10T00:15:00Z"/>
                <w:lang w:eastAsia="zh-CN"/>
              </w:rPr>
            </w:pPr>
            <w:ins w:id="95" w:author="Ashwin Mohan" w:date="2024-08-10T00:15:00Z">
              <w:r w:rsidRPr="004C55EC">
                <w:rPr>
                  <w:lang w:eastAsia="zh-CN"/>
                </w:rPr>
                <w:t>NOTE 2:</w:t>
              </w:r>
              <w:r w:rsidRPr="004C55EC">
                <w:rPr>
                  <w:lang w:eastAsia="zh-CN"/>
                </w:rPr>
                <w:tab/>
                <w:t>In a band where UE supports 4Rx, the test shall be performed only with 4Rx antennas ports connected and 4Rx REFSENS requirement (Table 7.3.2.5-2) is used in the test requirements.</w:t>
              </w:r>
            </w:ins>
          </w:p>
          <w:p w14:paraId="62E33CCC" w14:textId="77777777" w:rsidR="00AF2820" w:rsidRPr="004C55EC" w:rsidRDefault="00AF2820" w:rsidP="003E74FE">
            <w:pPr>
              <w:pStyle w:val="TAN"/>
              <w:rPr>
                <w:ins w:id="96" w:author="Ashwin Mohan" w:date="2024-08-10T00:15:00Z"/>
              </w:rPr>
            </w:pPr>
            <w:ins w:id="97" w:author="Ashwin Mohan" w:date="2024-08-10T00:15:00Z">
              <w:r w:rsidRPr="004C55EC">
                <w:rPr>
                  <w:lang w:eastAsia="zh-CN"/>
                </w:rPr>
                <w:t>NOTE 3:</w:t>
              </w:r>
              <w:r w:rsidRPr="004C55EC">
                <w:rPr>
                  <w:lang w:eastAsia="zh-CN"/>
                </w:rPr>
                <w:tab/>
              </w:r>
              <w:r w:rsidRPr="004C55EC">
                <w:t>Additional test points selected according to asymmetric channel bandwidths specified in clause 5.3.6. DL channel bandwidth shall be selected first.</w:t>
              </w:r>
            </w:ins>
          </w:p>
        </w:tc>
      </w:tr>
    </w:tbl>
    <w:p w14:paraId="4A14F0F9" w14:textId="77777777" w:rsidR="00AF2820" w:rsidRPr="00C41850" w:rsidRDefault="00AF2820" w:rsidP="00AF2820">
      <w:pPr>
        <w:pStyle w:val="TH"/>
        <w:rPr>
          <w:ins w:id="98" w:author="Ashwin Mohan" w:date="2024-08-10T00:15:00Z"/>
          <w:rFonts w:ascii="Times New Roman" w:hAnsi="Times New Roman"/>
          <w:b w:val="0"/>
        </w:rPr>
      </w:pPr>
    </w:p>
    <w:bookmarkEnd w:id="33"/>
    <w:p w14:paraId="15F7C98B" w14:textId="77777777" w:rsidR="00AF2820" w:rsidRPr="00C41850" w:rsidRDefault="00AF2820" w:rsidP="00AF2820">
      <w:pPr>
        <w:pStyle w:val="B1"/>
      </w:pPr>
      <w:r w:rsidRPr="00C41850">
        <w:t>1.</w:t>
      </w:r>
      <w:r w:rsidRPr="00C41850">
        <w:tab/>
        <w:t>Connect the SS to the UE antenna connectors as shown in TS 38.508-1 [12] Annex A, Figure A.3.1.2.1 for TE diagram and clause A.3.2 for UE diagram.</w:t>
      </w:r>
    </w:p>
    <w:p w14:paraId="5DFB931D" w14:textId="77777777" w:rsidR="00AF2820" w:rsidRPr="00C41850" w:rsidRDefault="00AF2820" w:rsidP="00AF2820">
      <w:pPr>
        <w:pStyle w:val="B1"/>
      </w:pPr>
      <w:r w:rsidRPr="00C41850">
        <w:t>2.</w:t>
      </w:r>
      <w:r w:rsidRPr="00C41850">
        <w:tab/>
        <w:t>The parameter settings for the cell are set up according to TS 38.508-1 [12] subclause 4.4.3.</w:t>
      </w:r>
    </w:p>
    <w:p w14:paraId="1747B387" w14:textId="77777777" w:rsidR="00AF2820" w:rsidRPr="00C41850" w:rsidRDefault="00AF2820" w:rsidP="00AF2820">
      <w:pPr>
        <w:pStyle w:val="B1"/>
        <w:rPr>
          <w:rFonts w:eastAsia="DengXian"/>
        </w:rPr>
      </w:pPr>
      <w:r w:rsidRPr="00C41850">
        <w:t>3.</w:t>
      </w:r>
      <w:r w:rsidRPr="00C41850">
        <w:tab/>
      </w:r>
      <w:r w:rsidRPr="00C41850">
        <w:rPr>
          <w:rFonts w:eastAsia="DengXian"/>
        </w:rPr>
        <w:t>Downlink signals are initially set up according to TS 38.521-1 [2] Annex C.0, C.1, C.2, and uplink signals according to TS 38.521-1 [2] Annex G.0, G.1, G.2, G.3.0.</w:t>
      </w:r>
    </w:p>
    <w:p w14:paraId="34BEFC6A" w14:textId="77777777" w:rsidR="00AF2820" w:rsidRPr="00C41850" w:rsidRDefault="00AF2820" w:rsidP="00AF2820">
      <w:pPr>
        <w:pStyle w:val="B1"/>
        <w:rPr>
          <w:rFonts w:eastAsia="DengXian"/>
        </w:rPr>
      </w:pPr>
      <w:r w:rsidRPr="00C41850">
        <w:rPr>
          <w:rFonts w:eastAsia="DengXian"/>
        </w:rPr>
        <w:t>4.</w:t>
      </w:r>
      <w:r w:rsidRPr="00C41850">
        <w:rPr>
          <w:rFonts w:eastAsia="DengXian"/>
        </w:rPr>
        <w:tab/>
        <w:t>The UL Reference Measurement Channel is set according to Table 6.2.2.4.1-1.</w:t>
      </w:r>
    </w:p>
    <w:p w14:paraId="1DE63518" w14:textId="77777777" w:rsidR="00AF2820" w:rsidRPr="00C41850" w:rsidRDefault="00AF2820" w:rsidP="00AF2820">
      <w:pPr>
        <w:pStyle w:val="B1"/>
        <w:rPr>
          <w:rFonts w:eastAsia="DengXian"/>
        </w:rPr>
      </w:pPr>
      <w:r w:rsidRPr="00C41850">
        <w:rPr>
          <w:rFonts w:eastAsia="DengXian"/>
        </w:rPr>
        <w:t>5.</w:t>
      </w:r>
      <w:r w:rsidRPr="00C41850">
        <w:rPr>
          <w:rFonts w:eastAsia="DengXian"/>
        </w:rPr>
        <w:tab/>
        <w:t xml:space="preserve">Propagation conditions are set according to Annex </w:t>
      </w:r>
      <w:r w:rsidRPr="00C41850">
        <w:rPr>
          <w:rFonts w:eastAsia="DengXian"/>
          <w:lang w:eastAsia="zh-CN"/>
        </w:rPr>
        <w:t>B.0</w:t>
      </w:r>
      <w:r w:rsidRPr="00C41850">
        <w:rPr>
          <w:rFonts w:eastAsia="DengXian"/>
        </w:rPr>
        <w:t>.</w:t>
      </w:r>
    </w:p>
    <w:p w14:paraId="238F913E" w14:textId="77777777" w:rsidR="00AF2820" w:rsidRPr="00C41850" w:rsidRDefault="00AF2820" w:rsidP="00AF2820">
      <w:pPr>
        <w:pStyle w:val="B1"/>
        <w:rPr>
          <w:rFonts w:eastAsia="Malgun Gothic"/>
          <w:lang w:eastAsia="en-GB"/>
        </w:rPr>
      </w:pPr>
      <w:r w:rsidRPr="00C41850">
        <w:rPr>
          <w:rFonts w:eastAsia="DengXian"/>
        </w:rPr>
        <w:t>6.</w:t>
      </w:r>
      <w:r w:rsidRPr="00C41850">
        <w:rPr>
          <w:rFonts w:eastAsia="DengXian"/>
        </w:rPr>
        <w:tab/>
      </w:r>
      <w:r w:rsidRPr="00C41850">
        <w:rPr>
          <w:rFonts w:eastAsia="Malgun Gothic"/>
          <w:lang w:eastAsia="en-GB"/>
        </w:rPr>
        <w:t xml:space="preserve">UE location according to TS 38.508-1 [12] clause 5.6.1 is provided to the UE through AT commands or any other preconfigured means. </w:t>
      </w:r>
    </w:p>
    <w:p w14:paraId="55C3C1DA" w14:textId="3BB5B77A" w:rsidR="00AF2820" w:rsidRPr="00C41850" w:rsidDel="00AF2820" w:rsidRDefault="00AF2820" w:rsidP="00AF2820">
      <w:pPr>
        <w:pStyle w:val="B1"/>
        <w:rPr>
          <w:del w:id="99" w:author="Ashwin Mohan" w:date="2024-08-10T00:14:00Z"/>
          <w:rFonts w:eastAsia="Malgun Gothic"/>
          <w:lang w:eastAsia="en-GB"/>
        </w:rPr>
      </w:pPr>
      <w:r w:rsidRPr="00C41850">
        <w:t>7.</w:t>
      </w:r>
      <w:r w:rsidRPr="00C41850">
        <w:tab/>
      </w:r>
      <w:ins w:id="100" w:author="Ashwin Mohan" w:date="2024-08-10T00:14:00Z">
        <w:r w:rsidRPr="00C41850">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del w:id="101" w:author="Ashwin Mohan" w:date="2024-08-10T00:14:00Z">
        <w:r w:rsidRPr="00C41850" w:rsidDel="00AF2820">
          <w:delText xml:space="preserve">Test equipment shall emulate Zero Doppler conditions in service link and Common TA delay according to SIB19 configuration in </w:delText>
        </w:r>
        <w:r w:rsidRPr="00C41850" w:rsidDel="00AF2820">
          <w:rPr>
            <w:rFonts w:eastAsia="Malgun Gothic"/>
          </w:rPr>
          <w:delText>TS 38.508-1 [12].</w:delText>
        </w:r>
      </w:del>
    </w:p>
    <w:p w14:paraId="51F0A93A" w14:textId="77777777" w:rsidR="00AF2820" w:rsidRPr="00C41850" w:rsidRDefault="00AF2820" w:rsidP="00AF2820">
      <w:pPr>
        <w:pStyle w:val="B1"/>
      </w:pPr>
      <w:r w:rsidRPr="00C41850">
        <w:t>8.</w:t>
      </w:r>
      <w:r w:rsidRPr="00C41850">
        <w:tab/>
        <w:t xml:space="preserve">Ensure the UE is in State [to be updated] with generic procedure parameters [to be updated], Connected without release </w:t>
      </w:r>
      <w:r w:rsidRPr="00C41850">
        <w:rPr>
          <w:i/>
        </w:rPr>
        <w:t xml:space="preserve">On, </w:t>
      </w:r>
      <w:r w:rsidRPr="00C41850">
        <w:t>Test Mode</w:t>
      </w:r>
      <w:r w:rsidRPr="00C41850">
        <w:rPr>
          <w:i/>
        </w:rPr>
        <w:t xml:space="preserve"> </w:t>
      </w:r>
      <w:proofErr w:type="gramStart"/>
      <w:r w:rsidRPr="00C41850">
        <w:rPr>
          <w:i/>
        </w:rPr>
        <w:t>On</w:t>
      </w:r>
      <w:proofErr w:type="gramEnd"/>
      <w:r w:rsidRPr="00C41850">
        <w:rPr>
          <w:i/>
        </w:rPr>
        <w:t xml:space="preserve"> </w:t>
      </w:r>
      <w:r w:rsidRPr="00C41850">
        <w:t>and Test Loop Function</w:t>
      </w:r>
      <w:r w:rsidRPr="00C41850">
        <w:rPr>
          <w:i/>
        </w:rPr>
        <w:t xml:space="preserve"> On</w:t>
      </w:r>
      <w:r w:rsidRPr="00C41850">
        <w:t xml:space="preserve"> according to TS 38.508-1 [12] clause 4.5. Message contents are defined in clause </w:t>
      </w:r>
      <w:r w:rsidRPr="00C41850">
        <w:rPr>
          <w:rFonts w:eastAsia="DengXian"/>
        </w:rPr>
        <w:t>7.6.3.4.3.</w:t>
      </w:r>
    </w:p>
    <w:p w14:paraId="1898F887" w14:textId="77777777" w:rsidR="00AF2820" w:rsidRPr="00C41850" w:rsidRDefault="00AF2820" w:rsidP="00AF2820">
      <w:pPr>
        <w:pStyle w:val="Heading5"/>
      </w:pPr>
      <w:bookmarkStart w:id="102" w:name="_CR7_6_3_4_2"/>
      <w:bookmarkStart w:id="103" w:name="_Toc171430837"/>
      <w:bookmarkEnd w:id="102"/>
      <w:r w:rsidRPr="00C41850">
        <w:t>7.6.3.4.2</w:t>
      </w:r>
      <w:r w:rsidRPr="00C41850">
        <w:tab/>
        <w:t>Test procedure</w:t>
      </w:r>
      <w:bookmarkEnd w:id="103"/>
    </w:p>
    <w:p w14:paraId="7F313782" w14:textId="3E838FBC" w:rsidR="00AF2820" w:rsidRPr="004C55EC" w:rsidRDefault="00AF2820" w:rsidP="00AF2820">
      <w:pPr>
        <w:pStyle w:val="B1"/>
        <w:rPr>
          <w:ins w:id="104" w:author="Ashwin Mohan" w:date="2024-08-10T00:12:00Z"/>
        </w:rPr>
      </w:pPr>
      <w:ins w:id="105" w:author="Ashwin Mohan" w:date="2024-08-10T00:12:00Z">
        <w:r>
          <w:t>1.</w:t>
        </w:r>
        <w:r>
          <w:tab/>
        </w:r>
        <w:r w:rsidRPr="004C55EC">
          <w:t>SS transmits PDSCH via PDCCH DCI format</w:t>
        </w:r>
        <w:r w:rsidRPr="004C55EC">
          <w:rPr>
            <w:rFonts w:eastAsia="??"/>
          </w:rPr>
          <w:t xml:space="preserve"> 1_1</w:t>
        </w:r>
        <w:r w:rsidRPr="004C55EC">
          <w:t xml:space="preserve"> for C_RNTI to transmit the DL RMC according to Table 7.6.3.4.1-1. The SS sends downlink MAC padding bits on the DL RMC.</w:t>
        </w:r>
      </w:ins>
    </w:p>
    <w:p w14:paraId="1E2B6FD6" w14:textId="77777777" w:rsidR="00AF2820" w:rsidRPr="004C55EC" w:rsidRDefault="00AF2820" w:rsidP="00AF2820">
      <w:pPr>
        <w:pStyle w:val="B1"/>
        <w:rPr>
          <w:ins w:id="106" w:author="Ashwin Mohan" w:date="2024-08-10T00:12:00Z"/>
        </w:rPr>
      </w:pPr>
      <w:ins w:id="107" w:author="Ashwin Mohan" w:date="2024-08-10T00:12:00Z">
        <w:r w:rsidRPr="004C55EC">
          <w:t>2.</w:t>
        </w:r>
        <w:r w:rsidRPr="004C55EC">
          <w:tab/>
          <w:t>SS sends uplink scheduling information for each UL HARQ process via PDCCH DCI format 0_1 for C_RNTI to schedule the UL RMC according to Table 7.6.3.4.1-1. Since the UE has no payload data to send, the UE transmits uplink MAC padding bits on the UL RMC.</w:t>
        </w:r>
      </w:ins>
    </w:p>
    <w:p w14:paraId="036E3718" w14:textId="77777777" w:rsidR="00AF2820" w:rsidRPr="004C55EC" w:rsidRDefault="00AF2820" w:rsidP="00AF2820">
      <w:pPr>
        <w:pStyle w:val="B1"/>
        <w:rPr>
          <w:ins w:id="108" w:author="Ashwin Mohan" w:date="2024-08-10T00:12:00Z"/>
        </w:rPr>
      </w:pPr>
      <w:ins w:id="109" w:author="Ashwin Mohan" w:date="2024-08-10T00:12:00Z">
        <w:r w:rsidRPr="004C55EC">
          <w:t>3.</w:t>
        </w:r>
        <w:r w:rsidRPr="004C55EC">
          <w:tab/>
          <w:t>Set the parameters of the CW signal generator for an interfering signal below the wanted signal according to Table 7.6.3.5-2</w:t>
        </w:r>
        <w:r w:rsidRPr="004C55EC">
          <w:rPr>
            <w:lang w:eastAsia="zh-CN"/>
          </w:rPr>
          <w:t xml:space="preserve"> or </w:t>
        </w:r>
        <w:r w:rsidRPr="004C55EC">
          <w:t>7.6.3.5-</w:t>
        </w:r>
        <w:r w:rsidRPr="004C55EC">
          <w:rPr>
            <w:lang w:eastAsia="zh-CN"/>
          </w:rPr>
          <w:t>4</w:t>
        </w:r>
        <w:r w:rsidRPr="004C55EC">
          <w:t xml:space="preserve">. The frequency step size is </w:t>
        </w:r>
      </w:ins>
      <w:ins w:id="110" w:author="Ashwin Mohan" w:date="2024-08-10T00:12:00Z">
        <w:r w:rsidR="00E27CAF" w:rsidRPr="004C55EC">
          <w:rPr>
            <w:noProof/>
            <w:position w:val="-10"/>
          </w:rPr>
          <w:object w:dxaOrig="1920" w:dyaOrig="319" w14:anchorId="1B667BF7">
            <v:shape id="_x0000_i1027" type="#_x0000_t75" alt="" style="width:95.35pt;height:18.65pt;mso-width-percent:0;mso-height-percent:0;mso-position-horizontal-relative:page;mso-position-vertical-relative:page;mso-width-percent:0;mso-height-percent:0" o:ole="">
              <v:imagedata r:id="rId16" o:title=""/>
            </v:shape>
            <o:OLEObject Type="Embed" ProgID="Equation.3" ShapeID="_x0000_i1027" DrawAspect="Content" ObjectID="_1785681292" r:id="rId17">
              <o:FieldCodes>\* MERGEFORMAT</o:FieldCodes>
            </o:OLEObject>
          </w:object>
        </w:r>
      </w:ins>
      <w:ins w:id="111" w:author="Ashwin Mohan" w:date="2024-08-10T00:12:00Z">
        <w:r w:rsidRPr="004C55EC">
          <w:t xml:space="preserve"> </w:t>
        </w:r>
        <w:proofErr w:type="spellStart"/>
        <w:r w:rsidRPr="004C55EC">
          <w:t>MHz.</w:t>
        </w:r>
        <w:proofErr w:type="spellEnd"/>
      </w:ins>
    </w:p>
    <w:p w14:paraId="364438BC" w14:textId="77777777" w:rsidR="00AF2820" w:rsidRPr="004C55EC" w:rsidRDefault="00AF2820" w:rsidP="00AF2820">
      <w:pPr>
        <w:pStyle w:val="B1"/>
        <w:rPr>
          <w:ins w:id="112" w:author="Ashwin Mohan" w:date="2024-08-10T00:12:00Z"/>
        </w:rPr>
      </w:pPr>
      <w:ins w:id="113" w:author="Ashwin Mohan" w:date="2024-08-10T00:12:00Z">
        <w:r w:rsidRPr="004C55EC">
          <w:t>4.</w:t>
        </w:r>
        <w:r w:rsidRPr="004C55EC">
          <w:tab/>
          <w:t>Set the downlink signal level according to the table 7.6.3.5-1</w:t>
        </w:r>
        <w:r w:rsidRPr="004C55EC">
          <w:rPr>
            <w:lang w:eastAsia="zh-CN"/>
          </w:rPr>
          <w:t xml:space="preserve"> or 7.6.3.5-3</w:t>
        </w:r>
        <w:r w:rsidRPr="004C55EC">
          <w:t xml:space="preserve">. Send uplink power control commands to the UE using 1dB power step size to ensure that the UE output power measured by the test system is within </w:t>
        </w:r>
        <w:r w:rsidRPr="004C55EC">
          <w:lastRenderedPageBreak/>
          <w:t>the Uplink power control window, defined as -MU to -(MU + Uplink power control window size) dB of the target power level in Table 7.</w:t>
        </w:r>
        <w:r w:rsidRPr="004C55EC">
          <w:rPr>
            <w:lang w:eastAsia="zh-CN"/>
          </w:rPr>
          <w:t>6.3</w:t>
        </w:r>
        <w:r w:rsidRPr="004C55EC">
          <w:t>.5-</w:t>
        </w:r>
        <w:r w:rsidRPr="004C55EC">
          <w:rPr>
            <w:lang w:eastAsia="zh-CN"/>
          </w:rPr>
          <w:t xml:space="preserve">1 or </w:t>
        </w:r>
        <w:r w:rsidRPr="004C55EC">
          <w:t>Table 7.</w:t>
        </w:r>
        <w:r w:rsidRPr="004C55EC">
          <w:rPr>
            <w:lang w:eastAsia="zh-CN"/>
          </w:rPr>
          <w:t>6.3</w:t>
        </w:r>
        <w:r w:rsidRPr="004C55EC">
          <w:t>.5-</w:t>
        </w:r>
        <w:r w:rsidRPr="004C55EC">
          <w:rPr>
            <w:lang w:eastAsia="zh-CN"/>
          </w:rPr>
          <w:t>3</w:t>
        </w:r>
        <w:r w:rsidRPr="004C55EC">
          <w:t xml:space="preserve"> for at least the duration of the Throughput measurement, where:</w:t>
        </w:r>
      </w:ins>
    </w:p>
    <w:p w14:paraId="724153CB" w14:textId="77777777" w:rsidR="00AF2820" w:rsidRPr="004C55EC" w:rsidRDefault="00AF2820" w:rsidP="00AF2820">
      <w:pPr>
        <w:pStyle w:val="B2"/>
        <w:rPr>
          <w:ins w:id="114" w:author="Ashwin Mohan" w:date="2024-08-10T00:12:00Z"/>
        </w:rPr>
      </w:pPr>
      <w:ins w:id="115" w:author="Ashwin Mohan" w:date="2024-08-10T00:12:00Z">
        <w:r w:rsidRPr="004C55EC">
          <w:t>-</w:t>
        </w:r>
        <w:r w:rsidRPr="004C55EC">
          <w:tab/>
          <w:t>MU is the test system uplink power measurement uncertainty and is specified in Table F.1.3-1 for the carrier frequency f and the channel bandwidth BW</w:t>
        </w:r>
      </w:ins>
    </w:p>
    <w:p w14:paraId="4F38883C" w14:textId="77777777" w:rsidR="00AF2820" w:rsidRPr="004C55EC" w:rsidRDefault="00AF2820" w:rsidP="00AF2820">
      <w:pPr>
        <w:pStyle w:val="B2"/>
        <w:rPr>
          <w:ins w:id="116" w:author="Ashwin Mohan" w:date="2024-08-10T00:12:00Z"/>
          <w:lang w:eastAsia="zh-CN"/>
        </w:rPr>
      </w:pPr>
      <w:ins w:id="117" w:author="Ashwin Mohan" w:date="2024-08-10T00:12:00Z">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ins>
    </w:p>
    <w:p w14:paraId="46CF3871" w14:textId="77777777" w:rsidR="00AF2820" w:rsidRPr="004C55EC" w:rsidRDefault="00AF2820" w:rsidP="00AF2820">
      <w:pPr>
        <w:pStyle w:val="B2"/>
        <w:rPr>
          <w:ins w:id="118" w:author="Ashwin Mohan" w:date="2024-08-10T00:12:00Z"/>
        </w:rPr>
      </w:pPr>
      <w:ins w:id="119" w:author="Ashwin Mohan" w:date="2024-08-10T00:12:00Z">
        <w:r w:rsidRPr="004C55EC">
          <w:t>-</w:t>
        </w:r>
        <w:r w:rsidRPr="004C55EC">
          <w:tab/>
          <w:t>For UEs supporting Tx diversity, the transmit power is measured as the sum of the output power from both UE antenna connectors.</w:t>
        </w:r>
      </w:ins>
    </w:p>
    <w:p w14:paraId="16B52E4E" w14:textId="77777777" w:rsidR="00AF2820" w:rsidRPr="004C55EC" w:rsidRDefault="00AF2820" w:rsidP="00AF2820">
      <w:pPr>
        <w:pStyle w:val="B1"/>
        <w:rPr>
          <w:ins w:id="120" w:author="Ashwin Mohan" w:date="2024-08-10T00:12:00Z"/>
        </w:rPr>
      </w:pPr>
      <w:ins w:id="121" w:author="Ashwin Mohan" w:date="2024-08-10T00:12:00Z">
        <w:r w:rsidRPr="004C55EC">
          <w:t>5.</w:t>
        </w:r>
        <w:r w:rsidRPr="004C55EC">
          <w:tab/>
          <w:t xml:space="preserve">Measure the average throughput for a duration sufficient to achieve statistical significance according to Annex </w:t>
        </w:r>
        <w:r w:rsidRPr="004C55EC">
          <w:rPr>
            <w:lang w:eastAsia="zh-CN"/>
          </w:rPr>
          <w:t>H</w:t>
        </w:r>
        <w:r w:rsidRPr="004C55EC">
          <w:t>.</w:t>
        </w:r>
      </w:ins>
    </w:p>
    <w:p w14:paraId="3FBE255A" w14:textId="77777777" w:rsidR="00AF2820" w:rsidRPr="004C55EC" w:rsidRDefault="00AF2820" w:rsidP="00AF2820">
      <w:pPr>
        <w:pStyle w:val="B1"/>
        <w:rPr>
          <w:ins w:id="122" w:author="Ashwin Mohan" w:date="2024-08-10T00:12:00Z"/>
        </w:rPr>
      </w:pPr>
      <w:ins w:id="123" w:author="Ashwin Mohan" w:date="2024-08-10T00:12:00Z">
        <w:r w:rsidRPr="004C55EC">
          <w:t>6.</w:t>
        </w:r>
        <w:r w:rsidRPr="004C55EC">
          <w:tab/>
          <w:t>Record the frequencies for which the throughput doesn't meet the requirements.</w:t>
        </w:r>
      </w:ins>
    </w:p>
    <w:p w14:paraId="7CABBE51" w14:textId="77777777" w:rsidR="00AF2820" w:rsidRPr="004C55EC" w:rsidRDefault="00AF2820" w:rsidP="00AF2820">
      <w:pPr>
        <w:pStyle w:val="B1"/>
        <w:rPr>
          <w:ins w:id="124" w:author="Ashwin Mohan" w:date="2024-08-10T00:12:00Z"/>
        </w:rPr>
      </w:pPr>
      <w:ins w:id="125" w:author="Ashwin Mohan" w:date="2024-08-10T00:12:00Z">
        <w:r w:rsidRPr="004C55EC">
          <w:t>7.</w:t>
        </w:r>
        <w:r w:rsidRPr="004C55EC">
          <w:tab/>
          <w:t>Repeat steps from 3 to 6, using an interfering signal above the wanted signal at step 3.</w:t>
        </w:r>
      </w:ins>
    </w:p>
    <w:p w14:paraId="63B11459" w14:textId="77777777" w:rsidR="00AF2820" w:rsidRPr="004C55EC" w:rsidRDefault="00AF2820" w:rsidP="00AF2820">
      <w:pPr>
        <w:pStyle w:val="NO"/>
        <w:rPr>
          <w:ins w:id="126" w:author="Ashwin Mohan" w:date="2024-08-10T00:12:00Z"/>
          <w:lang w:eastAsia="zh-CN"/>
        </w:rPr>
      </w:pPr>
      <w:ins w:id="127" w:author="Ashwin Mohan" w:date="2024-08-10T00:12:00Z">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3F832072" w14:textId="3647E537" w:rsidR="00AF2820" w:rsidRPr="00C41850" w:rsidDel="00AF2820" w:rsidRDefault="00AF2820" w:rsidP="00AF2820">
      <w:pPr>
        <w:pStyle w:val="B1"/>
        <w:rPr>
          <w:del w:id="128" w:author="Ashwin Mohan" w:date="2024-08-10T00:12:00Z"/>
        </w:rPr>
      </w:pPr>
      <w:del w:id="129" w:author="Ashwin Mohan" w:date="2024-08-10T00:12:00Z">
        <w:r w:rsidRPr="00C41850" w:rsidDel="00AF2820">
          <w:delText>[to be updated]</w:delText>
        </w:r>
      </w:del>
    </w:p>
    <w:p w14:paraId="2480813E" w14:textId="77777777" w:rsidR="00AF2820" w:rsidRPr="00C41850" w:rsidRDefault="00AF2820" w:rsidP="00AF2820">
      <w:pPr>
        <w:pStyle w:val="Heading5"/>
      </w:pPr>
      <w:bookmarkStart w:id="130" w:name="_CR7_6_3_4_3"/>
      <w:bookmarkStart w:id="131" w:name="_Toc171430838"/>
      <w:bookmarkEnd w:id="130"/>
      <w:r w:rsidRPr="00C41850">
        <w:t>7.6.3.4.3</w:t>
      </w:r>
      <w:r w:rsidRPr="00C41850">
        <w:tab/>
        <w:t>Message contents</w:t>
      </w:r>
      <w:bookmarkEnd w:id="131"/>
    </w:p>
    <w:p w14:paraId="59A3D604" w14:textId="77777777" w:rsidR="00AF2820" w:rsidRPr="004C55EC" w:rsidRDefault="00AF2820" w:rsidP="00AF2820">
      <w:pPr>
        <w:rPr>
          <w:ins w:id="132" w:author="Ashwin Mohan" w:date="2024-08-10T00:11:00Z"/>
          <w:lang w:eastAsia="zh-CN"/>
        </w:rPr>
      </w:pPr>
      <w:ins w:id="133" w:author="Ashwin Mohan" w:date="2024-08-10T00:11:00Z">
        <w:r w:rsidRPr="004C55EC">
          <w:t xml:space="preserve">Message contents are according to TS 38.508-1 [5] subclause </w:t>
        </w:r>
        <w:r w:rsidRPr="004C55EC">
          <w:rPr>
            <w:lang w:eastAsia="zh-CN"/>
          </w:rPr>
          <w:t>4.6</w:t>
        </w:r>
        <w:r w:rsidRPr="004C55EC">
          <w:t xml:space="preserve"> ensuring Table 4.6.3-118 with condition TRANSFORM_PRECODER_ENABLED.</w:t>
        </w:r>
      </w:ins>
    </w:p>
    <w:p w14:paraId="70EAFA77" w14:textId="51F7A2BC" w:rsidR="00AF2820" w:rsidRPr="00C41850" w:rsidDel="00AF2820" w:rsidRDefault="00AF2820" w:rsidP="00AF2820">
      <w:pPr>
        <w:rPr>
          <w:del w:id="134" w:author="Ashwin Mohan" w:date="2024-08-10T00:11:00Z"/>
          <w:lang w:eastAsia="zh-CN"/>
        </w:rPr>
      </w:pPr>
      <w:del w:id="135" w:author="Ashwin Mohan" w:date="2024-08-10T00:11:00Z">
        <w:r w:rsidRPr="00C41850" w:rsidDel="00AF2820">
          <w:rPr>
            <w:lang w:eastAsia="zh-CN"/>
          </w:rPr>
          <w:delText>M</w:delText>
        </w:r>
        <w:r w:rsidRPr="00C41850" w:rsidDel="00AF2820">
          <w:delText>essage contents are according to TS 38.508-1 [12] subclause 4.6</w:delText>
        </w:r>
        <w:r w:rsidRPr="00C41850" w:rsidDel="00AF2820">
          <w:rPr>
            <w:lang w:eastAsia="zh-CN"/>
          </w:rPr>
          <w:delText xml:space="preserve"> and 5.4</w:delText>
        </w:r>
        <w:r w:rsidRPr="00C41850" w:rsidDel="00AF2820">
          <w:delText xml:space="preserve"> with the following exceptions</w:delText>
        </w:r>
        <w:r w:rsidRPr="00C41850" w:rsidDel="00AF2820">
          <w:rPr>
            <w:lang w:eastAsia="zh-CN"/>
          </w:rPr>
          <w:delText>:</w:delText>
        </w:r>
      </w:del>
    </w:p>
    <w:p w14:paraId="0197AA5C" w14:textId="1D44209D" w:rsidR="00AF2820" w:rsidRPr="00C41850" w:rsidDel="00AF2820" w:rsidRDefault="00AF2820" w:rsidP="00AF2820">
      <w:pPr>
        <w:rPr>
          <w:del w:id="136" w:author="Ashwin Mohan" w:date="2024-08-10T00:11:00Z"/>
          <w:lang w:eastAsia="zh-CN"/>
        </w:rPr>
      </w:pPr>
      <w:del w:id="137" w:author="Ashwin Mohan" w:date="2024-08-10T00:11:00Z">
        <w:r w:rsidRPr="00C41850" w:rsidDel="00AF2820">
          <w:delText>[to be updated]</w:delText>
        </w:r>
      </w:del>
    </w:p>
    <w:p w14:paraId="326F39F4" w14:textId="77777777" w:rsidR="00AF2820" w:rsidRPr="00C41850" w:rsidRDefault="00AF2820" w:rsidP="00AF2820">
      <w:pPr>
        <w:pStyle w:val="Heading4"/>
      </w:pPr>
      <w:bookmarkStart w:id="138" w:name="_CR7_6_3_5"/>
      <w:bookmarkStart w:id="139" w:name="_Toc171430839"/>
      <w:bookmarkEnd w:id="138"/>
      <w:r w:rsidRPr="00C41850">
        <w:t>7.6.3.5</w:t>
      </w:r>
      <w:r w:rsidRPr="00C41850">
        <w:tab/>
        <w:t>Test requirement</w:t>
      </w:r>
      <w:bookmarkEnd w:id="139"/>
    </w:p>
    <w:p w14:paraId="6A1DA753" w14:textId="77777777" w:rsidR="00617EF7" w:rsidRPr="00C41850" w:rsidRDefault="00617EF7" w:rsidP="00617EF7">
      <w:pPr>
        <w:rPr>
          <w:ins w:id="140" w:author="Ashwin Mohan" w:date="2024-08-20T17:27:00Z" w16du:dateUtc="2024-08-20T15:27:00Z"/>
          <w:rFonts w:eastAsia="DengXian"/>
        </w:rPr>
      </w:pPr>
      <w:ins w:id="141" w:author="Ashwin Mohan" w:date="2024-08-20T17:27:00Z" w16du:dateUtc="2024-08-20T15:27:00Z">
        <w:r w:rsidRPr="00C41850">
          <w:rPr>
            <w:rFonts w:eastAsia="DengXian"/>
          </w:rPr>
          <w:t xml:space="preserve">For NR satellite bands with </w:t>
        </w:r>
        <w:proofErr w:type="spellStart"/>
        <w:r w:rsidRPr="00C41850">
          <w:rPr>
            <w:rFonts w:eastAsia="DengXian"/>
          </w:rPr>
          <w:t>F</w:t>
        </w:r>
        <w:r w:rsidRPr="00C41850">
          <w:rPr>
            <w:rFonts w:eastAsia="DengXian"/>
            <w:vertAlign w:val="subscript"/>
          </w:rPr>
          <w:t>DL_high</w:t>
        </w:r>
        <w:proofErr w:type="spellEnd"/>
        <w:r w:rsidRPr="00C41850">
          <w:rPr>
            <w:rFonts w:eastAsia="DengXian"/>
            <w:vertAlign w:val="subscript"/>
          </w:rPr>
          <w:t xml:space="preserve"> </w:t>
        </w:r>
        <w:r w:rsidRPr="00C41850">
          <w:rPr>
            <w:rFonts w:eastAsia="DengXian"/>
          </w:rPr>
          <w:t xml:space="preserve">&lt; 2,700 MHz and </w:t>
        </w:r>
        <w:proofErr w:type="spellStart"/>
        <w:r w:rsidRPr="00C41850">
          <w:rPr>
            <w:rFonts w:eastAsia="DengXian"/>
          </w:rPr>
          <w:t>F</w:t>
        </w:r>
        <w:r w:rsidRPr="00C41850">
          <w:rPr>
            <w:rFonts w:eastAsia="DengXian"/>
            <w:vertAlign w:val="subscript"/>
          </w:rPr>
          <w:t>UL_high</w:t>
        </w:r>
        <w:proofErr w:type="spellEnd"/>
        <w:r w:rsidRPr="00C41850">
          <w:rPr>
            <w:rFonts w:eastAsia="DengXian"/>
            <w:vertAlign w:val="subscript"/>
          </w:rPr>
          <w:t xml:space="preserve"> </w:t>
        </w:r>
        <w:r w:rsidRPr="00C41850">
          <w:rPr>
            <w:rFonts w:eastAsia="DengXian"/>
          </w:rPr>
          <w:t xml:space="preserve">&lt; 2,700 MHz </w:t>
        </w:r>
        <w:r w:rsidRPr="00C41850">
          <w:rPr>
            <w:rFonts w:eastAsia="Osaka"/>
          </w:rPr>
          <w:t>out-of-band band blocking is defined for an</w:t>
        </w:r>
        <w:r w:rsidRPr="00C41850">
          <w:rPr>
            <w:rFonts w:eastAsia="DengXian"/>
          </w:rPr>
          <w:t xml:space="preserve"> unwanted CW interfering signal falling outside a frequency range 15 MHz below or above the UE receive band.</w:t>
        </w:r>
      </w:ins>
    </w:p>
    <w:p w14:paraId="0EA902DB" w14:textId="77777777" w:rsidR="00617EF7" w:rsidRPr="00C41850" w:rsidRDefault="00617EF7" w:rsidP="00617EF7">
      <w:pPr>
        <w:rPr>
          <w:ins w:id="142" w:author="Ashwin Mohan" w:date="2024-08-20T17:27:00Z" w16du:dateUtc="2024-08-20T15:27:00Z"/>
        </w:rPr>
      </w:pPr>
      <w:ins w:id="143" w:author="Ashwin Mohan" w:date="2024-08-20T17:27:00Z" w16du:dateUtc="2024-08-20T15:27:00Z">
        <w:r w:rsidRPr="00C41850">
          <w:rPr>
            <w:rFonts w:eastAsia="DengXian"/>
          </w:rPr>
          <w:t>The throughput of the wanted signal shall be ≥ 95% of the maximum throughput of the reference measurement channels as specified in 3GPP TS 38.101</w:t>
        </w:r>
        <w:r w:rsidRPr="00C41850">
          <w:rPr>
            <w:rFonts w:eastAsia="DengXian"/>
          </w:rPr>
          <w:noBreakHyphen/>
          <w:t>1 [5] clauses A.2.2 and A.3.2 (with one sided dynamic OCNG Pattern OP.1 FDD for the DL-signal as described in clauses A.5.1.1) with parameters specified in Table 7.6.3-1 and Table 7.6.3-2. T</w:t>
        </w:r>
        <w:r w:rsidRPr="00C41850">
          <w:rPr>
            <w:rFonts w:eastAsia="DengXian" w:cs="v5.0.0"/>
          </w:rPr>
          <w:t>he relative throughput requirement shall be met f</w:t>
        </w:r>
        <w:r w:rsidRPr="00C41850">
          <w:rPr>
            <w:rFonts w:eastAsia="DengXian"/>
          </w:rPr>
          <w:t>or any SCS specified for the channel bandwidth of the wanted signal</w:t>
        </w:r>
        <w:r w:rsidRPr="00C41850">
          <w:t xml:space="preserve">. </w:t>
        </w:r>
      </w:ins>
    </w:p>
    <w:p w14:paraId="04DF4E06" w14:textId="77777777" w:rsidR="00617EF7" w:rsidRPr="00C41850" w:rsidRDefault="00617EF7" w:rsidP="00617EF7">
      <w:pPr>
        <w:pStyle w:val="TH"/>
        <w:rPr>
          <w:ins w:id="144" w:author="Ashwin Mohan" w:date="2024-08-20T17:27:00Z" w16du:dateUtc="2024-08-20T15:27:00Z"/>
        </w:rPr>
      </w:pPr>
      <w:ins w:id="145" w:author="Ashwin Mohan" w:date="2024-08-20T17:27:00Z" w16du:dateUtc="2024-08-20T15:27:00Z">
        <w:r w:rsidRPr="00C41850">
          <w:t xml:space="preserve">Table 7.6.3-1: Out-of-band blocking parameters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617EF7" w:rsidRPr="00C41850" w14:paraId="583BA5D8" w14:textId="77777777" w:rsidTr="00360FD4">
        <w:trPr>
          <w:jc w:val="center"/>
          <w:ins w:id="146" w:author="Ashwin Mohan" w:date="2024-08-20T17:27:00Z" w16du:dateUtc="2024-08-20T15:27:00Z"/>
        </w:trPr>
        <w:tc>
          <w:tcPr>
            <w:tcW w:w="1487" w:type="dxa"/>
            <w:tcBorders>
              <w:top w:val="single" w:sz="4" w:space="0" w:color="auto"/>
              <w:left w:val="single" w:sz="4" w:space="0" w:color="auto"/>
              <w:bottom w:val="nil"/>
              <w:right w:val="single" w:sz="4" w:space="0" w:color="auto"/>
            </w:tcBorders>
            <w:vAlign w:val="center"/>
            <w:hideMark/>
          </w:tcPr>
          <w:p w14:paraId="05C0F414" w14:textId="77777777" w:rsidR="00617EF7" w:rsidRPr="00C41850" w:rsidRDefault="00617EF7" w:rsidP="00360FD4">
            <w:pPr>
              <w:keepNext/>
              <w:keepLines/>
              <w:spacing w:after="0"/>
              <w:jc w:val="center"/>
              <w:rPr>
                <w:ins w:id="147" w:author="Ashwin Mohan" w:date="2024-08-20T17:27:00Z" w16du:dateUtc="2024-08-20T15:27:00Z"/>
                <w:rFonts w:ascii="Arial" w:hAnsi="Arial"/>
                <w:b/>
                <w:sz w:val="18"/>
              </w:rPr>
            </w:pPr>
            <w:ins w:id="148" w:author="Ashwin Mohan" w:date="2024-08-20T17:27:00Z" w16du:dateUtc="2024-08-20T15:27:00Z">
              <w:r w:rsidRPr="00C41850">
                <w:rPr>
                  <w:rFonts w:ascii="Arial" w:hAnsi="Arial"/>
                  <w:b/>
                  <w:sz w:val="18"/>
                </w:rPr>
                <w:t>RX parameter</w:t>
              </w:r>
            </w:ins>
          </w:p>
        </w:tc>
        <w:tc>
          <w:tcPr>
            <w:tcW w:w="908" w:type="dxa"/>
            <w:tcBorders>
              <w:top w:val="single" w:sz="4" w:space="0" w:color="auto"/>
              <w:left w:val="single" w:sz="4" w:space="0" w:color="auto"/>
              <w:bottom w:val="nil"/>
              <w:right w:val="single" w:sz="4" w:space="0" w:color="auto"/>
            </w:tcBorders>
            <w:vAlign w:val="center"/>
            <w:hideMark/>
          </w:tcPr>
          <w:p w14:paraId="56606A12" w14:textId="77777777" w:rsidR="00617EF7" w:rsidRPr="00C41850" w:rsidRDefault="00617EF7" w:rsidP="00360FD4">
            <w:pPr>
              <w:keepNext/>
              <w:keepLines/>
              <w:spacing w:after="0"/>
              <w:jc w:val="center"/>
              <w:rPr>
                <w:ins w:id="149" w:author="Ashwin Mohan" w:date="2024-08-20T17:27:00Z" w16du:dateUtc="2024-08-20T15:27:00Z"/>
                <w:rFonts w:ascii="Arial" w:hAnsi="Arial"/>
                <w:b/>
                <w:sz w:val="18"/>
              </w:rPr>
            </w:pPr>
            <w:ins w:id="150" w:author="Ashwin Mohan" w:date="2024-08-20T17:27:00Z" w16du:dateUtc="2024-08-20T15:27:00Z">
              <w:r w:rsidRPr="00C41850">
                <w:rPr>
                  <w:rFonts w:ascii="Arial" w:hAnsi="Arial"/>
                  <w:b/>
                  <w:sz w:val="18"/>
                </w:rPr>
                <w:t>Units</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D22754" w14:textId="77777777" w:rsidR="00617EF7" w:rsidRPr="00C41850" w:rsidRDefault="00617EF7" w:rsidP="00360FD4">
            <w:pPr>
              <w:keepNext/>
              <w:keepLines/>
              <w:spacing w:after="0"/>
              <w:jc w:val="center"/>
              <w:rPr>
                <w:ins w:id="151" w:author="Ashwin Mohan" w:date="2024-08-20T17:27:00Z" w16du:dateUtc="2024-08-20T15:27:00Z"/>
                <w:rFonts w:ascii="Arial" w:hAnsi="Arial"/>
                <w:b/>
                <w:sz w:val="18"/>
              </w:rPr>
            </w:pPr>
            <w:ins w:id="152" w:author="Ashwin Mohan" w:date="2024-08-20T17:27:00Z" w16du:dateUtc="2024-08-20T15:27:00Z">
              <w:r w:rsidRPr="00C41850">
                <w:rPr>
                  <w:rFonts w:ascii="Arial" w:hAnsi="Arial"/>
                  <w:b/>
                  <w:sz w:val="18"/>
                </w:rPr>
                <w:t>Channel bandwidth (MHz)</w:t>
              </w:r>
            </w:ins>
          </w:p>
        </w:tc>
      </w:tr>
      <w:tr w:rsidR="00617EF7" w:rsidRPr="00C41850" w14:paraId="417F39C2" w14:textId="77777777" w:rsidTr="00360FD4">
        <w:trPr>
          <w:jc w:val="center"/>
          <w:ins w:id="153" w:author="Ashwin Mohan" w:date="2024-08-20T17:27:00Z" w16du:dateUtc="2024-08-20T15:27:00Z"/>
        </w:trPr>
        <w:tc>
          <w:tcPr>
            <w:tcW w:w="1487" w:type="dxa"/>
            <w:tcBorders>
              <w:top w:val="nil"/>
              <w:left w:val="single" w:sz="4" w:space="0" w:color="auto"/>
              <w:bottom w:val="single" w:sz="4" w:space="0" w:color="auto"/>
              <w:right w:val="single" w:sz="4" w:space="0" w:color="auto"/>
            </w:tcBorders>
            <w:vAlign w:val="center"/>
          </w:tcPr>
          <w:p w14:paraId="035631A1" w14:textId="77777777" w:rsidR="00617EF7" w:rsidRPr="00C41850" w:rsidRDefault="00617EF7" w:rsidP="00360FD4">
            <w:pPr>
              <w:keepNext/>
              <w:keepLines/>
              <w:spacing w:after="0"/>
              <w:jc w:val="center"/>
              <w:rPr>
                <w:ins w:id="154" w:author="Ashwin Mohan" w:date="2024-08-20T17:27:00Z" w16du:dateUtc="2024-08-20T15:27: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CBA9F05" w14:textId="77777777" w:rsidR="00617EF7" w:rsidRPr="00C41850" w:rsidRDefault="00617EF7" w:rsidP="00360FD4">
            <w:pPr>
              <w:keepNext/>
              <w:keepLines/>
              <w:spacing w:after="0"/>
              <w:jc w:val="center"/>
              <w:rPr>
                <w:ins w:id="155" w:author="Ashwin Mohan" w:date="2024-08-20T17:27:00Z" w16du:dateUtc="2024-08-20T15:27: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3E7338C4" w14:textId="77777777" w:rsidR="00617EF7" w:rsidRPr="00C41850" w:rsidRDefault="00617EF7" w:rsidP="00360FD4">
            <w:pPr>
              <w:keepNext/>
              <w:keepLines/>
              <w:spacing w:after="0"/>
              <w:jc w:val="center"/>
              <w:rPr>
                <w:ins w:id="156" w:author="Ashwin Mohan" w:date="2024-08-20T17:27:00Z" w16du:dateUtc="2024-08-20T15:27:00Z"/>
                <w:rFonts w:ascii="Arial" w:hAnsi="Arial"/>
                <w:b/>
                <w:sz w:val="18"/>
              </w:rPr>
            </w:pPr>
            <w:ins w:id="157" w:author="Ashwin Mohan" w:date="2024-08-20T17:27:00Z" w16du:dateUtc="2024-08-20T15:27:00Z">
              <w:r w:rsidRPr="00C41850">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55588A6" w14:textId="77777777" w:rsidR="00617EF7" w:rsidRPr="00C41850" w:rsidRDefault="00617EF7" w:rsidP="00360FD4">
            <w:pPr>
              <w:keepNext/>
              <w:keepLines/>
              <w:spacing w:after="0"/>
              <w:jc w:val="center"/>
              <w:rPr>
                <w:ins w:id="158" w:author="Ashwin Mohan" w:date="2024-08-20T17:27:00Z" w16du:dateUtc="2024-08-20T15:27:00Z"/>
                <w:rFonts w:ascii="Arial" w:hAnsi="Arial"/>
                <w:b/>
                <w:sz w:val="18"/>
              </w:rPr>
            </w:pPr>
            <w:ins w:id="159" w:author="Ashwin Mohan" w:date="2024-08-20T17:27:00Z" w16du:dateUtc="2024-08-20T15:27:00Z">
              <w:r w:rsidRPr="00C41850">
                <w:rPr>
                  <w:rFonts w:ascii="Arial" w:hAnsi="Arial"/>
                  <w:b/>
                  <w:sz w:val="18"/>
                </w:rPr>
                <w:t>15</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1D683328" w14:textId="77777777" w:rsidR="00617EF7" w:rsidRPr="00C41850" w:rsidRDefault="00617EF7" w:rsidP="00360FD4">
            <w:pPr>
              <w:keepNext/>
              <w:keepLines/>
              <w:spacing w:after="0"/>
              <w:jc w:val="center"/>
              <w:rPr>
                <w:ins w:id="160" w:author="Ashwin Mohan" w:date="2024-08-20T17:27:00Z" w16du:dateUtc="2024-08-20T15:27:00Z"/>
                <w:rFonts w:ascii="Arial" w:hAnsi="Arial"/>
                <w:b/>
                <w:sz w:val="18"/>
              </w:rPr>
            </w:pPr>
            <w:ins w:id="161" w:author="Ashwin Mohan" w:date="2024-08-20T17:27:00Z" w16du:dateUtc="2024-08-20T15:27:00Z">
              <w:r w:rsidRPr="00C41850">
                <w:rPr>
                  <w:rFonts w:ascii="Arial" w:hAnsi="Arial"/>
                  <w:b/>
                  <w:sz w:val="18"/>
                </w:rPr>
                <w:t>20</w:t>
              </w:r>
            </w:ins>
          </w:p>
        </w:tc>
      </w:tr>
      <w:tr w:rsidR="00617EF7" w:rsidRPr="00C41850" w14:paraId="746ABAFC" w14:textId="77777777" w:rsidTr="00360FD4">
        <w:trPr>
          <w:jc w:val="center"/>
          <w:ins w:id="162" w:author="Ashwin Mohan" w:date="2024-08-20T17:27:00Z" w16du:dateUtc="2024-08-20T15:27:00Z"/>
        </w:trPr>
        <w:tc>
          <w:tcPr>
            <w:tcW w:w="1487" w:type="dxa"/>
            <w:tcBorders>
              <w:top w:val="nil"/>
              <w:left w:val="single" w:sz="4" w:space="0" w:color="auto"/>
              <w:bottom w:val="single" w:sz="4" w:space="0" w:color="auto"/>
              <w:right w:val="single" w:sz="4" w:space="0" w:color="auto"/>
            </w:tcBorders>
            <w:vAlign w:val="center"/>
            <w:hideMark/>
          </w:tcPr>
          <w:p w14:paraId="48D7921B" w14:textId="77777777" w:rsidR="00617EF7" w:rsidRPr="00C41850" w:rsidRDefault="00617EF7" w:rsidP="00360FD4">
            <w:pPr>
              <w:keepNext/>
              <w:keepLines/>
              <w:spacing w:after="0"/>
              <w:jc w:val="center"/>
              <w:rPr>
                <w:ins w:id="163" w:author="Ashwin Mohan" w:date="2024-08-20T17:27:00Z" w16du:dateUtc="2024-08-20T15:27:00Z"/>
                <w:rFonts w:ascii="Arial" w:hAnsi="Arial"/>
                <w:sz w:val="18"/>
              </w:rPr>
            </w:pPr>
            <w:ins w:id="164" w:author="Ashwin Mohan" w:date="2024-08-20T17:27:00Z" w16du:dateUtc="2024-08-20T15:27:00Z">
              <w:r w:rsidRPr="00C41850">
                <w:rPr>
                  <w:rFonts w:ascii="Arial" w:hAnsi="Arial"/>
                  <w:sz w:val="18"/>
                </w:rPr>
                <w:t>Power in transmission bandwidth configuration</w:t>
              </w:r>
              <w:r w:rsidRPr="00C41850">
                <w:rPr>
                  <w:rFonts w:ascii="Arial" w:hAnsi="Arial"/>
                  <w:sz w:val="18"/>
                  <w:vertAlign w:val="superscript"/>
                </w:rPr>
                <w:t>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110CEC5B" w14:textId="77777777" w:rsidR="00617EF7" w:rsidRPr="00C41850" w:rsidRDefault="00617EF7" w:rsidP="00360FD4">
            <w:pPr>
              <w:keepNext/>
              <w:keepLines/>
              <w:spacing w:after="0"/>
              <w:jc w:val="center"/>
              <w:rPr>
                <w:ins w:id="165" w:author="Ashwin Mohan" w:date="2024-08-20T17:27:00Z" w16du:dateUtc="2024-08-20T15:27:00Z"/>
                <w:rFonts w:ascii="Arial" w:hAnsi="Arial"/>
                <w:sz w:val="18"/>
              </w:rPr>
            </w:pPr>
            <w:ins w:id="166" w:author="Ashwin Mohan" w:date="2024-08-20T17:27:00Z" w16du:dateUtc="2024-08-20T15:27:00Z">
              <w:r w:rsidRPr="00C41850">
                <w:rPr>
                  <w:rFonts w:ascii="Arial" w:hAnsi="Arial"/>
                  <w:sz w:val="18"/>
                </w:rPr>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37D40AAB" w14:textId="77777777" w:rsidR="00617EF7" w:rsidRPr="00C41850" w:rsidRDefault="00617EF7" w:rsidP="00360FD4">
            <w:pPr>
              <w:keepNext/>
              <w:keepLines/>
              <w:spacing w:after="0"/>
              <w:jc w:val="center"/>
              <w:rPr>
                <w:ins w:id="167" w:author="Ashwin Mohan" w:date="2024-08-20T17:27:00Z" w16du:dateUtc="2024-08-20T15:27:00Z"/>
                <w:rFonts w:ascii="Arial" w:hAnsi="Arial"/>
                <w:sz w:val="18"/>
              </w:rPr>
            </w:pPr>
            <w:ins w:id="168" w:author="Ashwin Mohan" w:date="2024-08-20T17:27:00Z" w16du:dateUtc="2024-08-20T15:27:00Z">
              <w:r w:rsidRPr="00C41850">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5CAA1105" w14:textId="77777777" w:rsidR="00617EF7" w:rsidRPr="00C41850" w:rsidRDefault="00617EF7" w:rsidP="00360FD4">
            <w:pPr>
              <w:keepNext/>
              <w:keepLines/>
              <w:spacing w:after="0"/>
              <w:jc w:val="center"/>
              <w:rPr>
                <w:ins w:id="169" w:author="Ashwin Mohan" w:date="2024-08-20T17:27:00Z" w16du:dateUtc="2024-08-20T15:27:00Z"/>
                <w:rFonts w:ascii="Arial" w:hAnsi="Arial"/>
                <w:sz w:val="18"/>
              </w:rPr>
            </w:pPr>
            <w:ins w:id="170" w:author="Ashwin Mohan" w:date="2024-08-20T17:27:00Z" w16du:dateUtc="2024-08-20T15:27:00Z">
              <w:r w:rsidRPr="00C41850">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035BD0ED" w14:textId="77777777" w:rsidR="00617EF7" w:rsidRPr="00C41850" w:rsidRDefault="00617EF7" w:rsidP="00360FD4">
            <w:pPr>
              <w:keepNext/>
              <w:keepLines/>
              <w:spacing w:after="0"/>
              <w:jc w:val="center"/>
              <w:rPr>
                <w:ins w:id="171" w:author="Ashwin Mohan" w:date="2024-08-20T17:27:00Z" w16du:dateUtc="2024-08-20T15:27:00Z"/>
                <w:rFonts w:ascii="Arial" w:hAnsi="Arial"/>
                <w:sz w:val="18"/>
              </w:rPr>
            </w:pPr>
            <w:ins w:id="172" w:author="Ashwin Mohan" w:date="2024-08-20T17:27:00Z" w16du:dateUtc="2024-08-20T15:27:00Z">
              <w:r w:rsidRPr="00C41850">
                <w:rPr>
                  <w:rFonts w:ascii="Arial" w:hAnsi="Arial"/>
                  <w:sz w:val="18"/>
                </w:rPr>
                <w:t xml:space="preserve"> REFSENS + 9 dB</w:t>
              </w:r>
            </w:ins>
          </w:p>
        </w:tc>
      </w:tr>
      <w:tr w:rsidR="00617EF7" w:rsidRPr="00C41850" w14:paraId="40425768" w14:textId="77777777" w:rsidTr="00360FD4">
        <w:trPr>
          <w:jc w:val="center"/>
          <w:ins w:id="173" w:author="Ashwin Mohan" w:date="2024-08-20T17:27:00Z" w16du:dateUtc="2024-08-20T15:27:00Z"/>
        </w:trPr>
        <w:tc>
          <w:tcPr>
            <w:tcW w:w="8910" w:type="dxa"/>
            <w:gridSpan w:val="5"/>
            <w:tcBorders>
              <w:top w:val="single" w:sz="4" w:space="0" w:color="auto"/>
              <w:left w:val="single" w:sz="4" w:space="0" w:color="auto"/>
              <w:bottom w:val="single" w:sz="4" w:space="0" w:color="auto"/>
              <w:right w:val="single" w:sz="4" w:space="0" w:color="auto"/>
            </w:tcBorders>
            <w:hideMark/>
          </w:tcPr>
          <w:p w14:paraId="3D9439CD" w14:textId="77777777" w:rsidR="00617EF7" w:rsidRPr="00C41850" w:rsidRDefault="00617EF7" w:rsidP="00360FD4">
            <w:pPr>
              <w:pStyle w:val="TAN"/>
              <w:rPr>
                <w:ins w:id="174" w:author="Ashwin Mohan" w:date="2024-08-20T17:27:00Z" w16du:dateUtc="2024-08-20T15:27:00Z"/>
              </w:rPr>
            </w:pPr>
            <w:ins w:id="175" w:author="Ashwin Mohan" w:date="2024-08-20T17:27:00Z" w16du:dateUtc="2024-08-20T15:27:00Z">
              <w:r w:rsidRPr="00C41850">
                <w:t>NOTE 1:</w:t>
              </w:r>
              <w:r w:rsidRPr="00C41850">
                <w:tab/>
                <w:t xml:space="preserve">The transmitter shall be set to 4 dB below </w:t>
              </w:r>
              <w:proofErr w:type="spellStart"/>
              <w:r w:rsidRPr="00C41850">
                <w:t>P</w:t>
              </w:r>
              <w:r w:rsidRPr="00C41850">
                <w:rPr>
                  <w:vertAlign w:val="subscript"/>
                </w:rPr>
                <w:t>CMAX_</w:t>
              </w:r>
              <w:proofErr w:type="gramStart"/>
              <w:r w:rsidRPr="00C41850">
                <w:rPr>
                  <w:vertAlign w:val="subscript"/>
                </w:rPr>
                <w:t>L,f</w:t>
              </w:r>
              <w:proofErr w:type="gramEnd"/>
              <w:r w:rsidRPr="00C41850">
                <w:rPr>
                  <w:vertAlign w:val="subscript"/>
                </w:rPr>
                <w:t>,c</w:t>
              </w:r>
              <w:proofErr w:type="spellEnd"/>
              <w:r w:rsidRPr="00C41850">
                <w:rPr>
                  <w:vertAlign w:val="subscript"/>
                </w:rPr>
                <w:t xml:space="preserve"> </w:t>
              </w:r>
              <w:r w:rsidRPr="00C41850">
                <w:t xml:space="preserve">at the minimum UL configuration specified in clause 7.3.2 with </w:t>
              </w:r>
              <w:proofErr w:type="spellStart"/>
              <w:r w:rsidRPr="00C41850">
                <w:t>P</w:t>
              </w:r>
              <w:r w:rsidRPr="00C41850">
                <w:rPr>
                  <w:vertAlign w:val="subscript"/>
                </w:rPr>
                <w:t>CMAX_L,f,c</w:t>
              </w:r>
              <w:proofErr w:type="spellEnd"/>
              <w:r w:rsidRPr="00C41850">
                <w:rPr>
                  <w:vertAlign w:val="subscript"/>
                </w:rPr>
                <w:t xml:space="preserve"> </w:t>
              </w:r>
              <w:r w:rsidRPr="00C41850">
                <w:t>defined in clause 6.2.4.</w:t>
              </w:r>
            </w:ins>
          </w:p>
          <w:p w14:paraId="7A7A48A8" w14:textId="77777777" w:rsidR="00617EF7" w:rsidRPr="00C41850" w:rsidRDefault="00617EF7" w:rsidP="00360FD4">
            <w:pPr>
              <w:pStyle w:val="TAN"/>
              <w:rPr>
                <w:ins w:id="176" w:author="Ashwin Mohan" w:date="2024-08-20T17:27:00Z" w16du:dateUtc="2024-08-20T15:27:00Z"/>
              </w:rPr>
            </w:pPr>
            <w:ins w:id="177" w:author="Ashwin Mohan" w:date="2024-08-20T17:27:00Z" w16du:dateUtc="2024-08-20T15:27:00Z">
              <w:r w:rsidRPr="00C41850">
                <w:t>NOTE 2:</w:t>
              </w:r>
              <w:r w:rsidRPr="00C41850">
                <w:tab/>
                <w:t>Power in transmission bandwidth configuration shall be rounded to the next higher 0.5dB value.</w:t>
              </w:r>
            </w:ins>
          </w:p>
        </w:tc>
      </w:tr>
    </w:tbl>
    <w:p w14:paraId="4C200CB8" w14:textId="77777777" w:rsidR="00617EF7" w:rsidRPr="00C41850" w:rsidRDefault="00617EF7" w:rsidP="00617EF7">
      <w:pPr>
        <w:rPr>
          <w:ins w:id="178" w:author="Ashwin Mohan" w:date="2024-08-20T17:27:00Z" w16du:dateUtc="2024-08-20T15:27:00Z"/>
        </w:rPr>
      </w:pPr>
    </w:p>
    <w:p w14:paraId="0494C3D1" w14:textId="77777777" w:rsidR="00617EF7" w:rsidRPr="00C41850" w:rsidRDefault="00617EF7" w:rsidP="00617EF7">
      <w:pPr>
        <w:pStyle w:val="TH"/>
        <w:rPr>
          <w:ins w:id="179" w:author="Ashwin Mohan" w:date="2024-08-20T17:27:00Z" w16du:dateUtc="2024-08-20T15:27:00Z"/>
        </w:rPr>
      </w:pPr>
      <w:ins w:id="180" w:author="Ashwin Mohan" w:date="2024-08-20T17:27:00Z" w16du:dateUtc="2024-08-20T15:27:00Z">
        <w:r w:rsidRPr="00C41850">
          <w:lastRenderedPageBreak/>
          <w:t xml:space="preserve">Table 7.6.3-2: Out of-band blocking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617EF7" w:rsidRPr="00C41850" w14:paraId="652A76DA" w14:textId="77777777" w:rsidTr="00360FD4">
        <w:trPr>
          <w:jc w:val="center"/>
          <w:ins w:id="181" w:author="Ashwin Mohan" w:date="2024-08-20T17:27:00Z" w16du:dateUtc="2024-08-20T15:27:00Z"/>
        </w:trPr>
        <w:tc>
          <w:tcPr>
            <w:tcW w:w="1106" w:type="dxa"/>
            <w:tcBorders>
              <w:top w:val="single" w:sz="4" w:space="0" w:color="auto"/>
              <w:left w:val="single" w:sz="4" w:space="0" w:color="auto"/>
              <w:bottom w:val="single" w:sz="4" w:space="0" w:color="auto"/>
              <w:right w:val="single" w:sz="4" w:space="0" w:color="auto"/>
            </w:tcBorders>
            <w:hideMark/>
          </w:tcPr>
          <w:p w14:paraId="5A28DBA7" w14:textId="77777777" w:rsidR="00617EF7" w:rsidRPr="00C41850" w:rsidRDefault="00617EF7" w:rsidP="00360FD4">
            <w:pPr>
              <w:pStyle w:val="TAH"/>
              <w:rPr>
                <w:ins w:id="182" w:author="Ashwin Mohan" w:date="2024-08-20T17:27:00Z" w16du:dateUtc="2024-08-20T15:27:00Z"/>
              </w:rPr>
            </w:pPr>
            <w:ins w:id="183" w:author="Ashwin Mohan" w:date="2024-08-20T17:27:00Z" w16du:dateUtc="2024-08-20T15:27:00Z">
              <w:r w:rsidRPr="00C41850">
                <w:rPr>
                  <w:rFonts w:eastAsia="PMingLiU"/>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6C7F6E61" w14:textId="77777777" w:rsidR="00617EF7" w:rsidRPr="00C41850" w:rsidRDefault="00617EF7" w:rsidP="00360FD4">
            <w:pPr>
              <w:pStyle w:val="TAH"/>
              <w:rPr>
                <w:ins w:id="184" w:author="Ashwin Mohan" w:date="2024-08-20T17:27:00Z" w16du:dateUtc="2024-08-20T15:27:00Z"/>
              </w:rPr>
            </w:pPr>
            <w:ins w:id="185" w:author="Ashwin Mohan" w:date="2024-08-20T17:27:00Z" w16du:dateUtc="2024-08-20T15:27:00Z">
              <w:r w:rsidRPr="00C41850">
                <w:t>Parameter</w:t>
              </w:r>
            </w:ins>
          </w:p>
        </w:tc>
        <w:tc>
          <w:tcPr>
            <w:tcW w:w="799" w:type="dxa"/>
            <w:tcBorders>
              <w:top w:val="single" w:sz="4" w:space="0" w:color="auto"/>
              <w:left w:val="single" w:sz="4" w:space="0" w:color="auto"/>
              <w:bottom w:val="single" w:sz="4" w:space="0" w:color="auto"/>
              <w:right w:val="single" w:sz="4" w:space="0" w:color="auto"/>
            </w:tcBorders>
            <w:hideMark/>
          </w:tcPr>
          <w:p w14:paraId="6FBA81D6" w14:textId="77777777" w:rsidR="00617EF7" w:rsidRPr="00C41850" w:rsidRDefault="00617EF7" w:rsidP="00360FD4">
            <w:pPr>
              <w:pStyle w:val="TAH"/>
              <w:rPr>
                <w:ins w:id="186" w:author="Ashwin Mohan" w:date="2024-08-20T17:27:00Z" w16du:dateUtc="2024-08-20T15:27:00Z"/>
              </w:rPr>
            </w:pPr>
            <w:ins w:id="187" w:author="Ashwin Mohan" w:date="2024-08-20T17:27:00Z" w16du:dateUtc="2024-08-20T15:27:00Z">
              <w:r w:rsidRPr="00C41850">
                <w:t>Unit</w:t>
              </w:r>
            </w:ins>
          </w:p>
        </w:tc>
        <w:tc>
          <w:tcPr>
            <w:tcW w:w="1939" w:type="dxa"/>
            <w:tcBorders>
              <w:top w:val="single" w:sz="4" w:space="0" w:color="auto"/>
              <w:left w:val="single" w:sz="4" w:space="0" w:color="auto"/>
              <w:bottom w:val="single" w:sz="4" w:space="0" w:color="auto"/>
              <w:right w:val="single" w:sz="4" w:space="0" w:color="auto"/>
            </w:tcBorders>
            <w:hideMark/>
          </w:tcPr>
          <w:p w14:paraId="6113DFA8" w14:textId="77777777" w:rsidR="00617EF7" w:rsidRPr="00C41850" w:rsidRDefault="00617EF7" w:rsidP="00360FD4">
            <w:pPr>
              <w:pStyle w:val="TAH"/>
              <w:rPr>
                <w:ins w:id="188" w:author="Ashwin Mohan" w:date="2024-08-20T17:27:00Z" w16du:dateUtc="2024-08-20T15:27:00Z"/>
              </w:rPr>
            </w:pPr>
            <w:ins w:id="189" w:author="Ashwin Mohan" w:date="2024-08-20T17:27:00Z" w16du:dateUtc="2024-08-20T15:27:00Z">
              <w:r w:rsidRPr="00C41850">
                <w:t>Range 1</w:t>
              </w:r>
            </w:ins>
          </w:p>
        </w:tc>
        <w:tc>
          <w:tcPr>
            <w:tcW w:w="1939" w:type="dxa"/>
            <w:tcBorders>
              <w:top w:val="single" w:sz="4" w:space="0" w:color="auto"/>
              <w:left w:val="single" w:sz="4" w:space="0" w:color="auto"/>
              <w:bottom w:val="single" w:sz="4" w:space="0" w:color="auto"/>
              <w:right w:val="single" w:sz="4" w:space="0" w:color="auto"/>
            </w:tcBorders>
            <w:hideMark/>
          </w:tcPr>
          <w:p w14:paraId="5278260B" w14:textId="77777777" w:rsidR="00617EF7" w:rsidRPr="00C41850" w:rsidRDefault="00617EF7" w:rsidP="00360FD4">
            <w:pPr>
              <w:pStyle w:val="TAH"/>
              <w:rPr>
                <w:ins w:id="190" w:author="Ashwin Mohan" w:date="2024-08-20T17:27:00Z" w16du:dateUtc="2024-08-20T15:27:00Z"/>
              </w:rPr>
            </w:pPr>
            <w:ins w:id="191" w:author="Ashwin Mohan" w:date="2024-08-20T17:27:00Z" w16du:dateUtc="2024-08-20T15:27:00Z">
              <w:r w:rsidRPr="00C41850">
                <w:t>Range 2</w:t>
              </w:r>
            </w:ins>
          </w:p>
        </w:tc>
        <w:tc>
          <w:tcPr>
            <w:tcW w:w="1939" w:type="dxa"/>
            <w:tcBorders>
              <w:top w:val="single" w:sz="4" w:space="0" w:color="auto"/>
              <w:left w:val="single" w:sz="4" w:space="0" w:color="auto"/>
              <w:bottom w:val="single" w:sz="4" w:space="0" w:color="auto"/>
              <w:right w:val="single" w:sz="4" w:space="0" w:color="auto"/>
            </w:tcBorders>
            <w:hideMark/>
          </w:tcPr>
          <w:p w14:paraId="6658510E" w14:textId="77777777" w:rsidR="00617EF7" w:rsidRPr="00C41850" w:rsidRDefault="00617EF7" w:rsidP="00360FD4">
            <w:pPr>
              <w:pStyle w:val="TAH"/>
              <w:rPr>
                <w:ins w:id="192" w:author="Ashwin Mohan" w:date="2024-08-20T17:27:00Z" w16du:dateUtc="2024-08-20T15:27:00Z"/>
              </w:rPr>
            </w:pPr>
            <w:ins w:id="193" w:author="Ashwin Mohan" w:date="2024-08-20T17:27:00Z" w16du:dateUtc="2024-08-20T15:27:00Z">
              <w:r w:rsidRPr="00C41850">
                <w:t>Range 3</w:t>
              </w:r>
            </w:ins>
          </w:p>
        </w:tc>
      </w:tr>
      <w:tr w:rsidR="00617EF7" w:rsidRPr="00C41850" w14:paraId="5E40E151" w14:textId="77777777" w:rsidTr="00360FD4">
        <w:trPr>
          <w:jc w:val="center"/>
          <w:ins w:id="194" w:author="Ashwin Mohan" w:date="2024-08-20T17:27:00Z" w16du:dateUtc="2024-08-20T15:27:00Z"/>
        </w:trPr>
        <w:tc>
          <w:tcPr>
            <w:tcW w:w="1106" w:type="dxa"/>
            <w:tcBorders>
              <w:top w:val="single" w:sz="4" w:space="0" w:color="auto"/>
              <w:left w:val="single" w:sz="4" w:space="0" w:color="auto"/>
              <w:bottom w:val="single" w:sz="4" w:space="0" w:color="auto"/>
              <w:right w:val="single" w:sz="4" w:space="0" w:color="auto"/>
            </w:tcBorders>
            <w:hideMark/>
          </w:tcPr>
          <w:p w14:paraId="291E7133" w14:textId="77777777" w:rsidR="00617EF7" w:rsidRPr="00C41850" w:rsidRDefault="00617EF7" w:rsidP="00360FD4">
            <w:pPr>
              <w:pStyle w:val="TAC"/>
              <w:rPr>
                <w:ins w:id="195" w:author="Ashwin Mohan" w:date="2024-08-20T17:27:00Z" w16du:dateUtc="2024-08-20T15:27:00Z"/>
              </w:rPr>
            </w:pPr>
          </w:p>
        </w:tc>
        <w:tc>
          <w:tcPr>
            <w:tcW w:w="1488" w:type="dxa"/>
            <w:tcBorders>
              <w:top w:val="single" w:sz="4" w:space="0" w:color="auto"/>
              <w:left w:val="single" w:sz="4" w:space="0" w:color="auto"/>
              <w:bottom w:val="single" w:sz="4" w:space="0" w:color="auto"/>
              <w:right w:val="single" w:sz="4" w:space="0" w:color="auto"/>
            </w:tcBorders>
            <w:hideMark/>
          </w:tcPr>
          <w:p w14:paraId="0FE96981" w14:textId="77777777" w:rsidR="00617EF7" w:rsidRPr="00C41850" w:rsidRDefault="00617EF7" w:rsidP="00360FD4">
            <w:pPr>
              <w:pStyle w:val="TAC"/>
              <w:rPr>
                <w:ins w:id="196" w:author="Ashwin Mohan" w:date="2024-08-20T17:27:00Z" w16du:dateUtc="2024-08-20T15:27:00Z"/>
              </w:rPr>
            </w:pPr>
            <w:proofErr w:type="spellStart"/>
            <w:ins w:id="197" w:author="Ashwin Mohan" w:date="2024-08-20T17:27:00Z" w16du:dateUtc="2024-08-20T15:27:00Z">
              <w:r w:rsidRPr="00C41850">
                <w:t>P</w:t>
              </w:r>
              <w:r w:rsidRPr="00C41850">
                <w:rPr>
                  <w:vertAlign w:val="subscript"/>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08812147" w14:textId="77777777" w:rsidR="00617EF7" w:rsidRPr="00C41850" w:rsidRDefault="00617EF7" w:rsidP="00360FD4">
            <w:pPr>
              <w:pStyle w:val="TAC"/>
              <w:rPr>
                <w:ins w:id="198" w:author="Ashwin Mohan" w:date="2024-08-20T17:27:00Z" w16du:dateUtc="2024-08-20T15:27:00Z"/>
              </w:rPr>
            </w:pPr>
            <w:ins w:id="199" w:author="Ashwin Mohan" w:date="2024-08-20T17:27:00Z" w16du:dateUtc="2024-08-20T15:27:00Z">
              <w:r w:rsidRPr="00C41850">
                <w:t>dBm</w:t>
              </w:r>
            </w:ins>
          </w:p>
        </w:tc>
        <w:tc>
          <w:tcPr>
            <w:tcW w:w="1939" w:type="dxa"/>
            <w:tcBorders>
              <w:top w:val="single" w:sz="4" w:space="0" w:color="auto"/>
              <w:left w:val="single" w:sz="4" w:space="0" w:color="auto"/>
              <w:bottom w:val="single" w:sz="4" w:space="0" w:color="auto"/>
              <w:right w:val="single" w:sz="4" w:space="0" w:color="auto"/>
            </w:tcBorders>
            <w:hideMark/>
          </w:tcPr>
          <w:p w14:paraId="5CE66919" w14:textId="77777777" w:rsidR="00617EF7" w:rsidRPr="00C41850" w:rsidRDefault="00617EF7" w:rsidP="00360FD4">
            <w:pPr>
              <w:pStyle w:val="TAC"/>
              <w:rPr>
                <w:ins w:id="200" w:author="Ashwin Mohan" w:date="2024-08-20T17:27:00Z" w16du:dateUtc="2024-08-20T15:27:00Z"/>
              </w:rPr>
            </w:pPr>
            <w:ins w:id="201" w:author="Ashwin Mohan" w:date="2024-08-20T17:27:00Z" w16du:dateUtc="2024-08-20T15:27:00Z">
              <w:r w:rsidRPr="00C41850">
                <w:t>-44</w:t>
              </w:r>
            </w:ins>
          </w:p>
        </w:tc>
        <w:tc>
          <w:tcPr>
            <w:tcW w:w="1939" w:type="dxa"/>
            <w:tcBorders>
              <w:top w:val="single" w:sz="4" w:space="0" w:color="auto"/>
              <w:left w:val="single" w:sz="4" w:space="0" w:color="auto"/>
              <w:bottom w:val="single" w:sz="4" w:space="0" w:color="auto"/>
              <w:right w:val="single" w:sz="4" w:space="0" w:color="auto"/>
            </w:tcBorders>
            <w:hideMark/>
          </w:tcPr>
          <w:p w14:paraId="0E5AC8CA" w14:textId="77777777" w:rsidR="00617EF7" w:rsidRPr="00C41850" w:rsidRDefault="00617EF7" w:rsidP="00360FD4">
            <w:pPr>
              <w:pStyle w:val="TAC"/>
              <w:rPr>
                <w:ins w:id="202" w:author="Ashwin Mohan" w:date="2024-08-20T17:27:00Z" w16du:dateUtc="2024-08-20T15:27:00Z"/>
              </w:rPr>
            </w:pPr>
            <w:ins w:id="203" w:author="Ashwin Mohan" w:date="2024-08-20T17:27:00Z" w16du:dateUtc="2024-08-20T15:27:00Z">
              <w:r w:rsidRPr="00C41850">
                <w:t>-30</w:t>
              </w:r>
            </w:ins>
          </w:p>
        </w:tc>
        <w:tc>
          <w:tcPr>
            <w:tcW w:w="1939" w:type="dxa"/>
            <w:tcBorders>
              <w:top w:val="single" w:sz="4" w:space="0" w:color="auto"/>
              <w:left w:val="single" w:sz="4" w:space="0" w:color="auto"/>
              <w:bottom w:val="single" w:sz="4" w:space="0" w:color="auto"/>
              <w:right w:val="single" w:sz="4" w:space="0" w:color="auto"/>
            </w:tcBorders>
            <w:hideMark/>
          </w:tcPr>
          <w:p w14:paraId="4BD5A5A7" w14:textId="77777777" w:rsidR="00617EF7" w:rsidRPr="00C41850" w:rsidRDefault="00617EF7" w:rsidP="00360FD4">
            <w:pPr>
              <w:pStyle w:val="TAC"/>
              <w:rPr>
                <w:ins w:id="204" w:author="Ashwin Mohan" w:date="2024-08-20T17:27:00Z" w16du:dateUtc="2024-08-20T15:27:00Z"/>
              </w:rPr>
            </w:pPr>
            <w:ins w:id="205" w:author="Ashwin Mohan" w:date="2024-08-20T17:27:00Z" w16du:dateUtc="2024-08-20T15:27:00Z">
              <w:r w:rsidRPr="00C41850">
                <w:t>-15</w:t>
              </w:r>
            </w:ins>
          </w:p>
        </w:tc>
      </w:tr>
      <w:tr w:rsidR="00617EF7" w:rsidRPr="00C41850" w14:paraId="0BE778F8" w14:textId="77777777" w:rsidTr="00360FD4">
        <w:trPr>
          <w:jc w:val="center"/>
          <w:ins w:id="206" w:author="Ashwin Mohan" w:date="2024-08-20T17:27:00Z" w16du:dateUtc="2024-08-20T15:27:00Z"/>
        </w:trPr>
        <w:tc>
          <w:tcPr>
            <w:tcW w:w="1106" w:type="dxa"/>
            <w:tcBorders>
              <w:top w:val="single" w:sz="4" w:space="0" w:color="auto"/>
              <w:left w:val="single" w:sz="4" w:space="0" w:color="auto"/>
              <w:bottom w:val="single" w:sz="4" w:space="0" w:color="auto"/>
              <w:right w:val="single" w:sz="4" w:space="0" w:color="auto"/>
            </w:tcBorders>
            <w:hideMark/>
          </w:tcPr>
          <w:p w14:paraId="7A10BE9C" w14:textId="77777777" w:rsidR="00617EF7" w:rsidRPr="00C41850" w:rsidRDefault="00617EF7" w:rsidP="00360FD4">
            <w:pPr>
              <w:pStyle w:val="TAC"/>
              <w:rPr>
                <w:ins w:id="207" w:author="Ashwin Mohan" w:date="2024-08-20T17:27:00Z" w16du:dateUtc="2024-08-20T15:27:00Z"/>
              </w:rPr>
            </w:pPr>
            <w:ins w:id="208" w:author="Ashwin Mohan" w:date="2024-08-20T17:27:00Z" w16du:dateUtc="2024-08-20T15:27:00Z">
              <w:r w:rsidRPr="00C41850">
                <w:t>n255</w:t>
              </w:r>
            </w:ins>
          </w:p>
        </w:tc>
        <w:tc>
          <w:tcPr>
            <w:tcW w:w="1488" w:type="dxa"/>
            <w:tcBorders>
              <w:top w:val="single" w:sz="4" w:space="0" w:color="auto"/>
              <w:left w:val="single" w:sz="4" w:space="0" w:color="auto"/>
              <w:bottom w:val="single" w:sz="4" w:space="0" w:color="auto"/>
              <w:right w:val="single" w:sz="4" w:space="0" w:color="auto"/>
            </w:tcBorders>
            <w:hideMark/>
          </w:tcPr>
          <w:p w14:paraId="6F6D4CDF" w14:textId="77777777" w:rsidR="00617EF7" w:rsidRPr="00C41850" w:rsidRDefault="00617EF7" w:rsidP="00360FD4">
            <w:pPr>
              <w:pStyle w:val="TAC"/>
              <w:rPr>
                <w:ins w:id="209" w:author="Ashwin Mohan" w:date="2024-08-20T17:27:00Z" w16du:dateUtc="2024-08-20T15:27:00Z"/>
              </w:rPr>
            </w:pPr>
            <w:proofErr w:type="spellStart"/>
            <w:ins w:id="210" w:author="Ashwin Mohan" w:date="2024-08-20T17:27:00Z" w16du:dateUtc="2024-08-20T15:27:00Z">
              <w:r w:rsidRPr="00C41850">
                <w:t>F</w:t>
              </w:r>
              <w:r w:rsidRPr="00C41850">
                <w:rPr>
                  <w:vertAlign w:val="subscript"/>
                </w:rPr>
                <w:t>interferer</w:t>
              </w:r>
              <w:proofErr w:type="spellEnd"/>
              <w:r w:rsidRPr="00C41850">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4F2AFDEC" w14:textId="77777777" w:rsidR="00617EF7" w:rsidRPr="00C41850" w:rsidRDefault="00617EF7" w:rsidP="00360FD4">
            <w:pPr>
              <w:pStyle w:val="TAC"/>
              <w:rPr>
                <w:ins w:id="211" w:author="Ashwin Mohan" w:date="2024-08-20T17:27:00Z" w16du:dateUtc="2024-08-20T15:27:00Z"/>
              </w:rPr>
            </w:pPr>
            <w:ins w:id="212" w:author="Ashwin Mohan" w:date="2024-08-20T17:27:00Z" w16du:dateUtc="2024-08-20T15:27:00Z">
              <w:r w:rsidRPr="00C41850">
                <w:t>MHz</w:t>
              </w:r>
            </w:ins>
          </w:p>
        </w:tc>
        <w:tc>
          <w:tcPr>
            <w:tcW w:w="1939" w:type="dxa"/>
            <w:tcBorders>
              <w:top w:val="single" w:sz="4" w:space="0" w:color="auto"/>
              <w:left w:val="single" w:sz="4" w:space="0" w:color="auto"/>
              <w:bottom w:val="single" w:sz="4" w:space="0" w:color="auto"/>
              <w:right w:val="single" w:sz="4" w:space="0" w:color="auto"/>
            </w:tcBorders>
            <w:hideMark/>
          </w:tcPr>
          <w:p w14:paraId="3F5C2AC4" w14:textId="77777777" w:rsidR="00617EF7" w:rsidRPr="00C41850" w:rsidRDefault="00617EF7" w:rsidP="00360FD4">
            <w:pPr>
              <w:pStyle w:val="TAC"/>
              <w:rPr>
                <w:ins w:id="213" w:author="Ashwin Mohan" w:date="2024-08-20T17:27:00Z" w16du:dateUtc="2024-08-20T15:27:00Z"/>
                <w:rFonts w:cs="Arial"/>
              </w:rPr>
            </w:pPr>
            <w:ins w:id="214" w:author="Ashwin Mohan" w:date="2024-08-20T17:27:00Z" w16du:dateUtc="2024-08-20T15:27:00Z">
              <w:r w:rsidRPr="00C41850">
                <w:rPr>
                  <w:rFonts w:cs="Arial"/>
                </w:rPr>
                <w:t xml:space="preserve">-60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ins>
          </w:p>
          <w:p w14:paraId="4DE1677C" w14:textId="77777777" w:rsidR="00617EF7" w:rsidRPr="00C41850" w:rsidRDefault="00617EF7" w:rsidP="00360FD4">
            <w:pPr>
              <w:pStyle w:val="TAC"/>
              <w:rPr>
                <w:ins w:id="215" w:author="Ashwin Mohan" w:date="2024-08-20T17:27:00Z" w16du:dateUtc="2024-08-20T15:27:00Z"/>
                <w:rFonts w:cs="Arial"/>
              </w:rPr>
            </w:pPr>
            <w:ins w:id="216" w:author="Ashwin Mohan" w:date="2024-08-20T17:27:00Z" w16du:dateUtc="2024-08-20T15:27:00Z">
              <w:r w:rsidRPr="00C41850">
                <w:rPr>
                  <w:rFonts w:cs="Arial"/>
                </w:rPr>
                <w:t>or</w:t>
              </w:r>
            </w:ins>
          </w:p>
          <w:p w14:paraId="5B4BE86C" w14:textId="77777777" w:rsidR="00617EF7" w:rsidRPr="00C41850" w:rsidRDefault="00617EF7" w:rsidP="00360FD4">
            <w:pPr>
              <w:pStyle w:val="TAC"/>
              <w:rPr>
                <w:ins w:id="217" w:author="Ashwin Mohan" w:date="2024-08-20T17:27:00Z" w16du:dateUtc="2024-08-20T15:27:00Z"/>
                <w:rFonts w:cs="Arial"/>
              </w:rPr>
            </w:pPr>
            <w:ins w:id="218" w:author="Ashwin Mohan" w:date="2024-08-20T17:27:00Z" w16du:dateUtc="2024-08-20T15:27:00Z">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0A20520D" w14:textId="77777777" w:rsidR="00617EF7" w:rsidRPr="00C41850" w:rsidRDefault="00617EF7" w:rsidP="00360FD4">
            <w:pPr>
              <w:pStyle w:val="TAC"/>
              <w:rPr>
                <w:ins w:id="219" w:author="Ashwin Mohan" w:date="2024-08-20T17:27:00Z" w16du:dateUtc="2024-08-20T15:27:00Z"/>
                <w:rFonts w:cs="Arial"/>
              </w:rPr>
            </w:pPr>
            <w:ins w:id="220" w:author="Ashwin Mohan" w:date="2024-08-20T17:27:00Z" w16du:dateUtc="2024-08-20T15:27:00Z">
              <w:r w:rsidRPr="00C41850">
                <w:rPr>
                  <w:rFonts w:cs="Arial"/>
                </w:rPr>
                <w:t xml:space="preserve">-85 &lt; f – </w:t>
              </w:r>
              <w:proofErr w:type="spellStart"/>
              <w:r w:rsidRPr="00C41850">
                <w:rPr>
                  <w:rFonts w:cs="Arial"/>
                </w:rPr>
                <w:t>F</w:t>
              </w:r>
              <w:r w:rsidRPr="00C41850">
                <w:rPr>
                  <w:rFonts w:cs="Arial"/>
                  <w:vertAlign w:val="subscript"/>
                </w:rPr>
                <w:t>DL_low</w:t>
              </w:r>
              <w:proofErr w:type="spellEnd"/>
              <w:r w:rsidRPr="00C41850">
                <w:rPr>
                  <w:rFonts w:cs="Arial"/>
                </w:rPr>
                <w:t xml:space="preserve"> ≤ -60</w:t>
              </w:r>
            </w:ins>
          </w:p>
          <w:p w14:paraId="14F875E5" w14:textId="77777777" w:rsidR="00617EF7" w:rsidRPr="00C41850" w:rsidRDefault="00617EF7" w:rsidP="00360FD4">
            <w:pPr>
              <w:pStyle w:val="TAC"/>
              <w:rPr>
                <w:ins w:id="221" w:author="Ashwin Mohan" w:date="2024-08-20T17:27:00Z" w16du:dateUtc="2024-08-20T15:27:00Z"/>
                <w:rFonts w:cs="Arial"/>
              </w:rPr>
            </w:pPr>
            <w:ins w:id="222" w:author="Ashwin Mohan" w:date="2024-08-20T17:27:00Z" w16du:dateUtc="2024-08-20T15:27:00Z">
              <w:r w:rsidRPr="00C41850">
                <w:rPr>
                  <w:rFonts w:cs="Arial"/>
                </w:rPr>
                <w:t>or</w:t>
              </w:r>
            </w:ins>
          </w:p>
          <w:p w14:paraId="1ACF9C5F" w14:textId="77777777" w:rsidR="00617EF7" w:rsidRPr="00C41850" w:rsidRDefault="00617EF7" w:rsidP="00360FD4">
            <w:pPr>
              <w:pStyle w:val="TAC"/>
              <w:rPr>
                <w:ins w:id="223" w:author="Ashwin Mohan" w:date="2024-08-20T17:27:00Z" w16du:dateUtc="2024-08-20T15:27:00Z"/>
                <w:rFonts w:cs="Arial"/>
              </w:rPr>
            </w:pPr>
            <w:ins w:id="224" w:author="Ashwin Mohan" w:date="2024-08-20T17:27:00Z" w16du:dateUtc="2024-08-20T15:27:00Z">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29AEBB9C" w14:textId="77777777" w:rsidR="00617EF7" w:rsidRPr="00C41850" w:rsidRDefault="00617EF7" w:rsidP="00360FD4">
            <w:pPr>
              <w:pStyle w:val="TAC"/>
              <w:rPr>
                <w:ins w:id="225" w:author="Ashwin Mohan" w:date="2024-08-20T17:27:00Z" w16du:dateUtc="2024-08-20T15:27:00Z"/>
                <w:rFonts w:cs="Arial"/>
              </w:rPr>
            </w:pPr>
            <w:ins w:id="226" w:author="Ashwin Mohan" w:date="2024-08-20T17:27:00Z" w16du:dateUtc="2024-08-20T15:27:00Z">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85</w:t>
              </w:r>
            </w:ins>
          </w:p>
          <w:p w14:paraId="2F601402" w14:textId="77777777" w:rsidR="00617EF7" w:rsidRPr="00C41850" w:rsidRDefault="00617EF7" w:rsidP="00360FD4">
            <w:pPr>
              <w:pStyle w:val="TAC"/>
              <w:rPr>
                <w:ins w:id="227" w:author="Ashwin Mohan" w:date="2024-08-20T17:27:00Z" w16du:dateUtc="2024-08-20T15:27:00Z"/>
                <w:rFonts w:cs="Arial"/>
              </w:rPr>
            </w:pPr>
            <w:ins w:id="228" w:author="Ashwin Mohan" w:date="2024-08-20T17:27:00Z" w16du:dateUtc="2024-08-20T15:27:00Z">
              <w:r w:rsidRPr="00C41850">
                <w:rPr>
                  <w:rFonts w:cs="Arial"/>
                </w:rPr>
                <w:t>or</w:t>
              </w:r>
            </w:ins>
          </w:p>
          <w:p w14:paraId="13EC5D62" w14:textId="77777777" w:rsidR="00617EF7" w:rsidRPr="00C41850" w:rsidRDefault="00617EF7" w:rsidP="00360FD4">
            <w:pPr>
              <w:pStyle w:val="TAC"/>
              <w:rPr>
                <w:ins w:id="229" w:author="Ashwin Mohan" w:date="2024-08-20T17:27:00Z" w16du:dateUtc="2024-08-20T15:27:00Z"/>
                <w:rFonts w:cs="Arial"/>
              </w:rPr>
            </w:pPr>
            <w:proofErr w:type="spellStart"/>
            <w:ins w:id="230" w:author="Ashwin Mohan" w:date="2024-08-20T17:27:00Z" w16du:dateUtc="2024-08-20T15:27:00Z">
              <w:r w:rsidRPr="00C41850">
                <w:rPr>
                  <w:rFonts w:cs="Arial"/>
                </w:rPr>
                <w:t>F</w:t>
              </w:r>
              <w:r w:rsidRPr="00C41850">
                <w:rPr>
                  <w:rFonts w:cs="Arial"/>
                  <w:vertAlign w:val="subscript"/>
                </w:rPr>
                <w:t>DL_high</w:t>
              </w:r>
              <w:proofErr w:type="spellEnd"/>
              <w:r w:rsidRPr="00C41850">
                <w:rPr>
                  <w:rFonts w:cs="Arial"/>
                </w:rPr>
                <w:t xml:space="preserve"> + 85 ≤ f</w:t>
              </w:r>
            </w:ins>
          </w:p>
          <w:p w14:paraId="6DC7251B" w14:textId="77777777" w:rsidR="00617EF7" w:rsidRPr="00C41850" w:rsidRDefault="00617EF7" w:rsidP="00360FD4">
            <w:pPr>
              <w:pStyle w:val="TAC"/>
              <w:rPr>
                <w:ins w:id="231" w:author="Ashwin Mohan" w:date="2024-08-20T17:27:00Z" w16du:dateUtc="2024-08-20T15:27:00Z"/>
                <w:rFonts w:cs="Arial"/>
              </w:rPr>
            </w:pPr>
            <w:ins w:id="232" w:author="Ashwin Mohan" w:date="2024-08-20T17:27:00Z" w16du:dateUtc="2024-08-20T15:27:00Z">
              <w:r w:rsidRPr="00C41850">
                <w:rPr>
                  <w:rFonts w:cs="Arial"/>
                </w:rPr>
                <w:t>≤ 12750</w:t>
              </w:r>
            </w:ins>
          </w:p>
        </w:tc>
      </w:tr>
      <w:tr w:rsidR="00617EF7" w:rsidRPr="00C41850" w14:paraId="3F97A1D8" w14:textId="77777777" w:rsidTr="00360FD4">
        <w:trPr>
          <w:jc w:val="center"/>
          <w:ins w:id="233" w:author="Ashwin Mohan" w:date="2024-08-20T17:27:00Z" w16du:dateUtc="2024-08-20T15:27:00Z"/>
        </w:trPr>
        <w:tc>
          <w:tcPr>
            <w:tcW w:w="1106" w:type="dxa"/>
            <w:tcBorders>
              <w:top w:val="single" w:sz="4" w:space="0" w:color="auto"/>
              <w:left w:val="single" w:sz="4" w:space="0" w:color="auto"/>
              <w:bottom w:val="single" w:sz="4" w:space="0" w:color="auto"/>
              <w:right w:val="single" w:sz="4" w:space="0" w:color="auto"/>
            </w:tcBorders>
          </w:tcPr>
          <w:p w14:paraId="4A1874D2" w14:textId="77777777" w:rsidR="00617EF7" w:rsidRPr="00C41850" w:rsidRDefault="00617EF7" w:rsidP="00360FD4">
            <w:pPr>
              <w:pStyle w:val="TAC"/>
              <w:rPr>
                <w:ins w:id="234" w:author="Ashwin Mohan" w:date="2024-08-20T17:27:00Z" w16du:dateUtc="2024-08-20T15:27:00Z"/>
              </w:rPr>
            </w:pPr>
            <w:ins w:id="235" w:author="Ashwin Mohan" w:date="2024-08-20T17:27:00Z" w16du:dateUtc="2024-08-20T15:27:00Z">
              <w:r w:rsidRPr="00C41850">
                <w:t>n256</w:t>
              </w:r>
              <w:r w:rsidRPr="00C41850">
                <w:rPr>
                  <w:vertAlign w:val="superscript"/>
                </w:rPr>
                <w:t>1</w:t>
              </w:r>
            </w:ins>
          </w:p>
        </w:tc>
        <w:tc>
          <w:tcPr>
            <w:tcW w:w="1488" w:type="dxa"/>
            <w:tcBorders>
              <w:top w:val="single" w:sz="4" w:space="0" w:color="auto"/>
              <w:left w:val="single" w:sz="4" w:space="0" w:color="auto"/>
              <w:bottom w:val="single" w:sz="4" w:space="0" w:color="auto"/>
              <w:right w:val="single" w:sz="4" w:space="0" w:color="auto"/>
            </w:tcBorders>
          </w:tcPr>
          <w:p w14:paraId="27467502" w14:textId="77777777" w:rsidR="00617EF7" w:rsidRPr="00C41850" w:rsidRDefault="00617EF7" w:rsidP="00360FD4">
            <w:pPr>
              <w:pStyle w:val="TAC"/>
              <w:rPr>
                <w:ins w:id="236" w:author="Ashwin Mohan" w:date="2024-08-20T17:27:00Z" w16du:dateUtc="2024-08-20T15:27:00Z"/>
              </w:rPr>
            </w:pPr>
            <w:proofErr w:type="spellStart"/>
            <w:ins w:id="237" w:author="Ashwin Mohan" w:date="2024-08-20T17:27:00Z" w16du:dateUtc="2024-08-20T15:27:00Z">
              <w:r w:rsidRPr="00C41850">
                <w:t>F</w:t>
              </w:r>
              <w:r w:rsidRPr="00C41850">
                <w:rPr>
                  <w:vertAlign w:val="subscript"/>
                </w:rPr>
                <w:t>interferer</w:t>
              </w:r>
              <w:proofErr w:type="spellEnd"/>
              <w:r w:rsidRPr="00C41850">
                <w:t xml:space="preserve"> (CW)</w:t>
              </w:r>
            </w:ins>
          </w:p>
        </w:tc>
        <w:tc>
          <w:tcPr>
            <w:tcW w:w="799" w:type="dxa"/>
            <w:tcBorders>
              <w:top w:val="single" w:sz="4" w:space="0" w:color="auto"/>
              <w:left w:val="single" w:sz="4" w:space="0" w:color="auto"/>
              <w:bottom w:val="single" w:sz="4" w:space="0" w:color="auto"/>
              <w:right w:val="single" w:sz="4" w:space="0" w:color="auto"/>
            </w:tcBorders>
          </w:tcPr>
          <w:p w14:paraId="55038399" w14:textId="77777777" w:rsidR="00617EF7" w:rsidRPr="00C41850" w:rsidRDefault="00617EF7" w:rsidP="00360FD4">
            <w:pPr>
              <w:pStyle w:val="TAC"/>
              <w:rPr>
                <w:ins w:id="238" w:author="Ashwin Mohan" w:date="2024-08-20T17:27:00Z" w16du:dateUtc="2024-08-20T15:27:00Z"/>
              </w:rPr>
            </w:pPr>
            <w:ins w:id="239" w:author="Ashwin Mohan" w:date="2024-08-20T17:27:00Z" w16du:dateUtc="2024-08-20T15:27:00Z">
              <w:r w:rsidRPr="00C41850">
                <w:t>MHz</w:t>
              </w:r>
            </w:ins>
          </w:p>
        </w:tc>
        <w:tc>
          <w:tcPr>
            <w:tcW w:w="1939" w:type="dxa"/>
            <w:tcBorders>
              <w:top w:val="single" w:sz="4" w:space="0" w:color="auto"/>
              <w:left w:val="single" w:sz="4" w:space="0" w:color="auto"/>
              <w:bottom w:val="single" w:sz="4" w:space="0" w:color="auto"/>
              <w:right w:val="single" w:sz="4" w:space="0" w:color="auto"/>
            </w:tcBorders>
          </w:tcPr>
          <w:p w14:paraId="02DC756E" w14:textId="77777777" w:rsidR="00617EF7" w:rsidRPr="00C41850" w:rsidRDefault="00617EF7" w:rsidP="00360FD4">
            <w:pPr>
              <w:pStyle w:val="TAC"/>
              <w:rPr>
                <w:ins w:id="240" w:author="Ashwin Mohan" w:date="2024-08-20T17:27:00Z" w16du:dateUtc="2024-08-20T15:27:00Z"/>
                <w:rFonts w:cs="Arial"/>
              </w:rPr>
            </w:pPr>
            <w:ins w:id="241" w:author="Ashwin Mohan" w:date="2024-08-20T17:27:00Z" w16du:dateUtc="2024-08-20T15:27:00Z">
              <w:r w:rsidRPr="00C41850">
                <w:rPr>
                  <w:rFonts w:cs="Arial"/>
                </w:rPr>
                <w:t xml:space="preserve">-100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ins>
          </w:p>
          <w:p w14:paraId="5E919F34" w14:textId="77777777" w:rsidR="00617EF7" w:rsidRPr="00C41850" w:rsidRDefault="00617EF7" w:rsidP="00360FD4">
            <w:pPr>
              <w:pStyle w:val="TAC"/>
              <w:rPr>
                <w:ins w:id="242" w:author="Ashwin Mohan" w:date="2024-08-20T17:27:00Z" w16du:dateUtc="2024-08-20T15:27:00Z"/>
                <w:rFonts w:cs="Arial"/>
              </w:rPr>
            </w:pPr>
            <w:ins w:id="243" w:author="Ashwin Mohan" w:date="2024-08-20T17:27:00Z" w16du:dateUtc="2024-08-20T15:27:00Z">
              <w:r w:rsidRPr="00C41850">
                <w:rPr>
                  <w:rFonts w:cs="Arial"/>
                </w:rPr>
                <w:t>or</w:t>
              </w:r>
            </w:ins>
          </w:p>
          <w:p w14:paraId="1395681C" w14:textId="77777777" w:rsidR="00617EF7" w:rsidRPr="00C41850" w:rsidRDefault="00617EF7" w:rsidP="00360FD4">
            <w:pPr>
              <w:pStyle w:val="TAC"/>
              <w:rPr>
                <w:ins w:id="244" w:author="Ashwin Mohan" w:date="2024-08-20T17:27:00Z" w16du:dateUtc="2024-08-20T15:27:00Z"/>
                <w:rFonts w:cs="Arial"/>
              </w:rPr>
            </w:pPr>
            <w:ins w:id="245" w:author="Ashwin Mohan" w:date="2024-08-20T17:27:00Z" w16du:dateUtc="2024-08-20T15:27:00Z">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65C7B8F6" w14:textId="77777777" w:rsidR="00617EF7" w:rsidRPr="00C41850" w:rsidRDefault="00617EF7" w:rsidP="00360FD4">
            <w:pPr>
              <w:pStyle w:val="TAC"/>
              <w:rPr>
                <w:ins w:id="246" w:author="Ashwin Mohan" w:date="2024-08-20T17:27:00Z" w16du:dateUtc="2024-08-20T15:27:00Z"/>
                <w:rFonts w:cs="Arial"/>
              </w:rPr>
            </w:pPr>
            <w:ins w:id="247" w:author="Ashwin Mohan" w:date="2024-08-20T17:27:00Z" w16du:dateUtc="2024-08-20T15:27:00Z">
              <w:r w:rsidRPr="00C41850">
                <w:rPr>
                  <w:rFonts w:cs="Arial"/>
                </w:rPr>
                <w:t xml:space="preserve">-145 &lt; f – </w:t>
              </w:r>
              <w:proofErr w:type="spellStart"/>
              <w:r w:rsidRPr="00C41850">
                <w:rPr>
                  <w:rFonts w:cs="Arial"/>
                </w:rPr>
                <w:t>F</w:t>
              </w:r>
              <w:r w:rsidRPr="00C41850">
                <w:rPr>
                  <w:rFonts w:cs="Arial"/>
                  <w:vertAlign w:val="subscript"/>
                </w:rPr>
                <w:t>DL_low</w:t>
              </w:r>
              <w:proofErr w:type="spellEnd"/>
              <w:r w:rsidRPr="00C41850">
                <w:rPr>
                  <w:rFonts w:cs="Arial"/>
                </w:rPr>
                <w:t xml:space="preserve"> ≤ -100</w:t>
              </w:r>
            </w:ins>
          </w:p>
          <w:p w14:paraId="3A0F9773" w14:textId="77777777" w:rsidR="00617EF7" w:rsidRPr="00C41850" w:rsidRDefault="00617EF7" w:rsidP="00360FD4">
            <w:pPr>
              <w:pStyle w:val="TAC"/>
              <w:rPr>
                <w:ins w:id="248" w:author="Ashwin Mohan" w:date="2024-08-20T17:27:00Z" w16du:dateUtc="2024-08-20T15:27:00Z"/>
                <w:rFonts w:cs="Arial"/>
              </w:rPr>
            </w:pPr>
            <w:ins w:id="249" w:author="Ashwin Mohan" w:date="2024-08-20T17:27:00Z" w16du:dateUtc="2024-08-20T15:27:00Z">
              <w:r w:rsidRPr="00C41850">
                <w:rPr>
                  <w:rFonts w:cs="Arial"/>
                </w:rPr>
                <w:t>or</w:t>
              </w:r>
            </w:ins>
          </w:p>
          <w:p w14:paraId="0331E7B4" w14:textId="77777777" w:rsidR="00617EF7" w:rsidRPr="00C41850" w:rsidRDefault="00617EF7" w:rsidP="00360FD4">
            <w:pPr>
              <w:pStyle w:val="TAC"/>
              <w:rPr>
                <w:ins w:id="250" w:author="Ashwin Mohan" w:date="2024-08-20T17:27:00Z" w16du:dateUtc="2024-08-20T15:27:00Z"/>
                <w:rFonts w:cs="Arial"/>
              </w:rPr>
            </w:pPr>
            <w:ins w:id="251" w:author="Ashwin Mohan" w:date="2024-08-20T17:27:00Z" w16du:dateUtc="2024-08-20T15:27:00Z">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2C929E76" w14:textId="77777777" w:rsidR="00617EF7" w:rsidRPr="00C41850" w:rsidRDefault="00617EF7" w:rsidP="00360FD4">
            <w:pPr>
              <w:pStyle w:val="TAC"/>
              <w:rPr>
                <w:ins w:id="252" w:author="Ashwin Mohan" w:date="2024-08-20T17:27:00Z" w16du:dateUtc="2024-08-20T15:27:00Z"/>
                <w:rFonts w:cs="Arial"/>
              </w:rPr>
            </w:pPr>
            <w:ins w:id="253" w:author="Ashwin Mohan" w:date="2024-08-20T17:27:00Z" w16du:dateUtc="2024-08-20T15:27:00Z">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145</w:t>
              </w:r>
            </w:ins>
          </w:p>
          <w:p w14:paraId="0FD5E5F2" w14:textId="77777777" w:rsidR="00617EF7" w:rsidRPr="00C41850" w:rsidRDefault="00617EF7" w:rsidP="00360FD4">
            <w:pPr>
              <w:pStyle w:val="TAC"/>
              <w:rPr>
                <w:ins w:id="254" w:author="Ashwin Mohan" w:date="2024-08-20T17:27:00Z" w16du:dateUtc="2024-08-20T15:27:00Z"/>
                <w:rFonts w:cs="Arial"/>
              </w:rPr>
            </w:pPr>
            <w:ins w:id="255" w:author="Ashwin Mohan" w:date="2024-08-20T17:27:00Z" w16du:dateUtc="2024-08-20T15:27:00Z">
              <w:r w:rsidRPr="00C41850">
                <w:rPr>
                  <w:rFonts w:cs="Arial"/>
                </w:rPr>
                <w:t>or</w:t>
              </w:r>
            </w:ins>
          </w:p>
          <w:p w14:paraId="1BE32D90" w14:textId="77777777" w:rsidR="00617EF7" w:rsidRPr="00C41850" w:rsidRDefault="00617EF7" w:rsidP="00360FD4">
            <w:pPr>
              <w:pStyle w:val="TAC"/>
              <w:rPr>
                <w:ins w:id="256" w:author="Ashwin Mohan" w:date="2024-08-20T17:27:00Z" w16du:dateUtc="2024-08-20T15:27:00Z"/>
                <w:rFonts w:cs="Arial"/>
              </w:rPr>
            </w:pPr>
            <w:proofErr w:type="spellStart"/>
            <w:ins w:id="257" w:author="Ashwin Mohan" w:date="2024-08-20T17:27:00Z" w16du:dateUtc="2024-08-20T15:27:00Z">
              <w:r w:rsidRPr="00C41850">
                <w:rPr>
                  <w:rFonts w:cs="Arial"/>
                </w:rPr>
                <w:t>F</w:t>
              </w:r>
              <w:r w:rsidRPr="00C41850">
                <w:rPr>
                  <w:rFonts w:cs="Arial"/>
                  <w:vertAlign w:val="subscript"/>
                </w:rPr>
                <w:t>DL_high</w:t>
              </w:r>
              <w:proofErr w:type="spellEnd"/>
              <w:r w:rsidRPr="00C41850">
                <w:rPr>
                  <w:rFonts w:cs="Arial"/>
                </w:rPr>
                <w:t xml:space="preserve"> + 85 ≤ f</w:t>
              </w:r>
            </w:ins>
          </w:p>
          <w:p w14:paraId="7557AD13" w14:textId="77777777" w:rsidR="00617EF7" w:rsidRPr="00C41850" w:rsidRDefault="00617EF7" w:rsidP="00360FD4">
            <w:pPr>
              <w:pStyle w:val="TAC"/>
              <w:rPr>
                <w:ins w:id="258" w:author="Ashwin Mohan" w:date="2024-08-20T17:27:00Z" w16du:dateUtc="2024-08-20T15:27:00Z"/>
                <w:rFonts w:cs="Arial"/>
              </w:rPr>
            </w:pPr>
            <w:ins w:id="259" w:author="Ashwin Mohan" w:date="2024-08-20T17:27:00Z" w16du:dateUtc="2024-08-20T15:27:00Z">
              <w:r w:rsidRPr="00C41850">
                <w:rPr>
                  <w:rFonts w:cs="Arial"/>
                </w:rPr>
                <w:t>≤ 12750</w:t>
              </w:r>
            </w:ins>
          </w:p>
        </w:tc>
      </w:tr>
      <w:tr w:rsidR="00617EF7" w:rsidRPr="00C41850" w14:paraId="2E42F54E" w14:textId="77777777" w:rsidTr="00360FD4">
        <w:trPr>
          <w:jc w:val="center"/>
          <w:ins w:id="260" w:author="Ashwin Mohan" w:date="2024-08-20T17:27:00Z" w16du:dateUtc="2024-08-20T15:27:00Z"/>
        </w:trPr>
        <w:tc>
          <w:tcPr>
            <w:tcW w:w="9210" w:type="dxa"/>
            <w:gridSpan w:val="6"/>
            <w:tcBorders>
              <w:top w:val="single" w:sz="4" w:space="0" w:color="auto"/>
              <w:left w:val="single" w:sz="4" w:space="0" w:color="auto"/>
              <w:bottom w:val="single" w:sz="4" w:space="0" w:color="auto"/>
              <w:right w:val="single" w:sz="4" w:space="0" w:color="auto"/>
            </w:tcBorders>
            <w:hideMark/>
          </w:tcPr>
          <w:p w14:paraId="3728C38C" w14:textId="77777777" w:rsidR="00617EF7" w:rsidRPr="00C41850" w:rsidRDefault="00617EF7" w:rsidP="00360FD4">
            <w:pPr>
              <w:pStyle w:val="TAN"/>
              <w:rPr>
                <w:ins w:id="261" w:author="Ashwin Mohan" w:date="2024-08-20T17:27:00Z" w16du:dateUtc="2024-08-20T15:27:00Z"/>
                <w:rFonts w:eastAsiaTheme="minorEastAsia" w:cs="Arial"/>
              </w:rPr>
            </w:pPr>
            <w:ins w:id="262" w:author="Ashwin Mohan" w:date="2024-08-20T17:27:00Z" w16du:dateUtc="2024-08-20T15:27:00Z">
              <w:r w:rsidRPr="00C41850">
                <w:t>NOTE 1:</w:t>
              </w:r>
              <w:r w:rsidRPr="00C41850">
                <w:tab/>
              </w:r>
              <w:r w:rsidRPr="00C41850">
                <w:rPr>
                  <w:rFonts w:eastAsia="MS Mincho"/>
                </w:rPr>
                <w:t>Band n256 lower frequency ranges are modified to enable specific implementations</w:t>
              </w:r>
            </w:ins>
          </w:p>
          <w:p w14:paraId="31E290CD" w14:textId="77777777" w:rsidR="00617EF7" w:rsidRPr="00C41850" w:rsidRDefault="00617EF7" w:rsidP="00360FD4">
            <w:pPr>
              <w:pStyle w:val="TAN"/>
              <w:rPr>
                <w:ins w:id="263" w:author="Ashwin Mohan" w:date="2024-08-20T17:27:00Z" w16du:dateUtc="2024-08-20T15:27:00Z"/>
              </w:rPr>
            </w:pPr>
            <w:ins w:id="264" w:author="Ashwin Mohan" w:date="2024-08-20T17:27:00Z" w16du:dateUtc="2024-08-20T15:27:00Z">
              <w:r w:rsidRPr="00C41850">
                <w:t>NOTE 2:</w:t>
              </w:r>
              <w:r w:rsidRPr="00C41850">
                <w:tab/>
              </w:r>
              <w:r w:rsidRPr="00C41850">
                <w:rPr>
                  <w:rFonts w:eastAsia="MS Mincho"/>
                </w:rPr>
                <w:t>void</w:t>
              </w:r>
            </w:ins>
          </w:p>
          <w:p w14:paraId="5BD9D220" w14:textId="77777777" w:rsidR="00617EF7" w:rsidRPr="00C41850" w:rsidRDefault="00617EF7" w:rsidP="00360FD4">
            <w:pPr>
              <w:pStyle w:val="TAN"/>
              <w:rPr>
                <w:ins w:id="265" w:author="Ashwin Mohan" w:date="2024-08-20T17:27:00Z" w16du:dateUtc="2024-08-20T15:27:00Z"/>
              </w:rPr>
            </w:pPr>
            <w:ins w:id="266" w:author="Ashwin Mohan" w:date="2024-08-20T17:27:00Z" w16du:dateUtc="2024-08-20T15:27:00Z">
              <w:r w:rsidRPr="00C41850">
                <w:t>NOTE 3:</w:t>
              </w:r>
              <w:r w:rsidRPr="00C41850">
                <w:tab/>
              </w:r>
              <w:r w:rsidRPr="00C41850">
                <w:rPr>
                  <w:rFonts w:eastAsia="MS Mincho"/>
                </w:rPr>
                <w:t>void</w:t>
              </w:r>
            </w:ins>
          </w:p>
          <w:p w14:paraId="4E5F04AB" w14:textId="77777777" w:rsidR="00617EF7" w:rsidRPr="00C41850" w:rsidRDefault="00617EF7" w:rsidP="00360FD4">
            <w:pPr>
              <w:pStyle w:val="TAN"/>
              <w:rPr>
                <w:ins w:id="267" w:author="Ashwin Mohan" w:date="2024-08-20T17:27:00Z" w16du:dateUtc="2024-08-20T15:27:00Z"/>
              </w:rPr>
            </w:pPr>
            <w:ins w:id="268" w:author="Ashwin Mohan" w:date="2024-08-20T17:27:00Z" w16du:dateUtc="2024-08-20T15:27:00Z">
              <w:r w:rsidRPr="00C41850">
                <w:t>NOTE 4:</w:t>
              </w:r>
              <w:r w:rsidRPr="00C41850">
                <w:tab/>
              </w:r>
              <w:r w:rsidRPr="00C41850">
                <w:rPr>
                  <w:rFonts w:eastAsia="MS Mincho"/>
                </w:rPr>
                <w:t>void</w:t>
              </w:r>
            </w:ins>
          </w:p>
        </w:tc>
      </w:tr>
    </w:tbl>
    <w:p w14:paraId="59C97B5D" w14:textId="77777777" w:rsidR="00617EF7" w:rsidRPr="00C41850" w:rsidRDefault="00617EF7" w:rsidP="00617EF7">
      <w:pPr>
        <w:rPr>
          <w:ins w:id="269" w:author="Ashwin Mohan" w:date="2024-08-20T17:27:00Z" w16du:dateUtc="2024-08-20T15:27:00Z"/>
          <w:rFonts w:eastAsiaTheme="minorEastAsia"/>
        </w:rPr>
      </w:pPr>
    </w:p>
    <w:p w14:paraId="218E8A4F" w14:textId="77777777" w:rsidR="00617EF7" w:rsidRPr="00C41850" w:rsidRDefault="00617EF7" w:rsidP="00617EF7">
      <w:pPr>
        <w:rPr>
          <w:ins w:id="270" w:author="Ashwin Mohan" w:date="2024-08-20T17:27:00Z" w16du:dateUtc="2024-08-20T15:27:00Z"/>
        </w:rPr>
      </w:pPr>
      <w:ins w:id="271" w:author="Ashwin Mohan" w:date="2024-08-20T17:27:00Z" w16du:dateUtc="2024-08-20T15:27:00Z">
        <w:r w:rsidRPr="00C41850">
          <w:t>For interferer frequencies across ranges 1, 2 and 3 in Table 7.6.3-1, a maximum of</w:t>
        </w:r>
      </w:ins>
    </w:p>
    <w:p w14:paraId="745CC546" w14:textId="77777777" w:rsidR="00617EF7" w:rsidRPr="00C41850" w:rsidRDefault="00617EF7" w:rsidP="00617EF7">
      <w:pPr>
        <w:pStyle w:val="EQ"/>
        <w:rPr>
          <w:ins w:id="272" w:author="Ashwin Mohan" w:date="2024-08-20T17:27:00Z" w16du:dateUtc="2024-08-20T15:27:00Z"/>
        </w:rPr>
      </w:pPr>
      <w:ins w:id="273" w:author="Ashwin Mohan" w:date="2024-08-20T17:27:00Z" w16du:dateUtc="2024-08-20T15:27:00Z">
        <w:r w:rsidRPr="00C41850">
          <w:tab/>
        </w:r>
        <w:r w:rsidR="00E27CAF" w:rsidRPr="00C41850">
          <w:rPr>
            <w:rFonts w:eastAsia="Osaka"/>
            <w:position w:val="-12"/>
          </w:rPr>
          <w:object w:dxaOrig="3720" w:dyaOrig="240" w14:anchorId="426C86A7">
            <v:shape id="_x0000_i1026" type="#_x0000_t75" alt="" style="width:186pt;height:12.65pt;mso-width-percent:0;mso-height-percent:0;mso-width-percent:0;mso-height-percent:0" o:ole="">
              <v:imagedata r:id="rId12" o:title=""/>
            </v:shape>
            <o:OLEObject Type="Embed" ProgID="Equation.3" ShapeID="_x0000_i1026" DrawAspect="Content" ObjectID="_1785681293" r:id="rId18"/>
          </w:object>
        </w:r>
      </w:ins>
    </w:p>
    <w:p w14:paraId="260900B2" w14:textId="77777777" w:rsidR="00617EF7" w:rsidRPr="00C41850" w:rsidRDefault="00617EF7" w:rsidP="00617EF7">
      <w:pPr>
        <w:rPr>
          <w:ins w:id="274" w:author="Ashwin Mohan" w:date="2024-08-20T17:27:00Z" w16du:dateUtc="2024-08-20T15:27:00Z"/>
        </w:rPr>
      </w:pPr>
      <w:ins w:id="275" w:author="Ashwin Mohan" w:date="2024-08-20T17:27:00Z" w16du:dateUtc="2024-08-20T15:27:00Z">
        <w:r w:rsidRPr="00C41850">
          <w:t xml:space="preserve">exceptions are allowed for spurious response frequencies in each assigned frequency channel when measured using a step size of  </w:t>
        </w:r>
      </w:ins>
      <m:oMath>
        <m:func>
          <m:funcPr>
            <m:ctrlPr>
              <w:ins w:id="276" w:author="Ashwin Mohan" w:date="2024-08-20T17:27:00Z" w16du:dateUtc="2024-08-20T15:27:00Z">
                <w:rPr>
                  <w:rFonts w:ascii="Cambria Math" w:eastAsiaTheme="minorEastAsia" w:hAnsi="Cambria Math"/>
                  <w:i/>
                </w:rPr>
              </w:ins>
            </m:ctrlPr>
          </m:funcPr>
          <m:fName>
            <m:r>
              <w:ins w:id="277" w:author="Ashwin Mohan" w:date="2024-08-20T17:27:00Z" w16du:dateUtc="2024-08-20T15:27:00Z">
                <w:rPr>
                  <w:rFonts w:ascii="Cambria Math" w:eastAsiaTheme="minorEastAsia"/>
                </w:rPr>
                <m:t>min</m:t>
              </w:ins>
            </m:r>
          </m:fName>
          <m:e>
            <m:r>
              <w:ins w:id="278" w:author="Ashwin Mohan" w:date="2024-08-20T17:27:00Z" w16du:dateUtc="2024-08-20T15:27:00Z">
                <w:rPr>
                  <w:rFonts w:ascii="Cambria Math" w:eastAsiaTheme="minorEastAsia"/>
                </w:rPr>
                <m:t>(</m:t>
              </w:ins>
            </m:r>
          </m:e>
        </m:func>
        <m:d>
          <m:dPr>
            <m:begChr m:val="⌊"/>
            <m:endChr m:val="⌋"/>
            <m:ctrlPr>
              <w:ins w:id="279" w:author="Ashwin Mohan" w:date="2024-08-20T17:27:00Z" w16du:dateUtc="2024-08-20T15:27:00Z">
                <w:rPr>
                  <w:rFonts w:ascii="Cambria Math" w:eastAsiaTheme="minorEastAsia" w:hAnsi="Cambria Math"/>
                  <w:i/>
                </w:rPr>
              </w:ins>
            </m:ctrlPr>
          </m:dPr>
          <m:e>
            <m:r>
              <w:ins w:id="280" w:author="Ashwin Mohan" w:date="2024-08-20T17:27:00Z" w16du:dateUtc="2024-08-20T15:27:00Z">
                <w:rPr>
                  <w:rFonts w:ascii="Cambria Math" w:eastAsiaTheme="minorEastAsia"/>
                </w:rPr>
                <m:t>B</m:t>
              </w:ins>
            </m:r>
            <m:sSub>
              <m:sSubPr>
                <m:ctrlPr>
                  <w:ins w:id="281" w:author="Ashwin Mohan" w:date="2024-08-20T17:27:00Z" w16du:dateUtc="2024-08-20T15:27:00Z">
                    <w:rPr>
                      <w:rFonts w:ascii="Cambria Math" w:eastAsiaTheme="minorEastAsia" w:hAnsi="Cambria Math"/>
                      <w:i/>
                    </w:rPr>
                  </w:ins>
                </m:ctrlPr>
              </m:sSubPr>
              <m:e>
                <m:r>
                  <w:ins w:id="282" w:author="Ashwin Mohan" w:date="2024-08-20T17:27:00Z" w16du:dateUtc="2024-08-20T15:27:00Z">
                    <w:rPr>
                      <w:rFonts w:ascii="Cambria Math" w:eastAsiaTheme="minorEastAsia"/>
                    </w:rPr>
                    <m:t>W</m:t>
                  </w:ins>
                </m:r>
              </m:e>
              <m:sub>
                <m:r>
                  <w:ins w:id="283" w:author="Ashwin Mohan" w:date="2024-08-20T17:27:00Z" w16du:dateUtc="2024-08-20T15:27:00Z">
                    <w:rPr>
                      <w:rFonts w:ascii="Cambria Math" w:eastAsiaTheme="minorEastAsia"/>
                    </w:rPr>
                    <m:t>c</m:t>
                  </w:ins>
                </m:r>
                <m:r>
                  <w:ins w:id="284" w:author="Ashwin Mohan" w:date="2024-08-20T17:27:00Z" w16du:dateUtc="2024-08-20T15:27:00Z">
                    <w:rPr>
                      <w:rFonts w:ascii="Cambria Math" w:eastAsiaTheme="minorEastAsia"/>
                    </w:rPr>
                    <m:t>h</m:t>
                  </w:ins>
                </m:r>
                <m:r>
                  <w:ins w:id="285" w:author="Ashwin Mohan" w:date="2024-08-20T17:27:00Z" w16du:dateUtc="2024-08-20T15:27:00Z">
                    <w:rPr>
                      <w:rFonts w:ascii="Cambria Math" w:eastAsiaTheme="minorEastAsia"/>
                    </w:rPr>
                    <m:t>annel</m:t>
                  </w:ins>
                </m:r>
              </m:sub>
            </m:sSub>
            <m:r>
              <w:ins w:id="286" w:author="Ashwin Mohan" w:date="2024-08-20T17:27:00Z" w16du:dateUtc="2024-08-20T15:27:00Z">
                <w:rPr>
                  <w:rFonts w:ascii="Cambria Math" w:eastAsiaTheme="minorEastAsia"/>
                </w:rPr>
                <m:t>/2</m:t>
              </w:ins>
            </m:r>
          </m:e>
        </m:d>
        <m:r>
          <w:ins w:id="287" w:author="Ashwin Mohan" w:date="2024-08-20T17:27:00Z" w16du:dateUtc="2024-08-20T15:27:00Z">
            <w:rPr>
              <w:rFonts w:ascii="Cambria Math" w:eastAsiaTheme="minorEastAsia"/>
            </w:rPr>
            <m:t>,5)</m:t>
          </w:ins>
        </m:r>
      </m:oMath>
      <w:ins w:id="288" w:author="Ashwin Mohan" w:date="2024-08-20T17:27:00Z" w16du:dateUtc="2024-08-20T15:27:00Z">
        <w:r w:rsidRPr="00C41850">
          <w:t xml:space="preserve"> MHz with</w:t>
        </w:r>
        <w:r w:rsidR="00E27CAF" w:rsidRPr="00E27CAF">
          <w:rPr>
            <w:rFonts w:eastAsiaTheme="minorEastAsia"/>
            <w:noProof/>
            <w:position w:val="-10"/>
          </w:rPr>
          <w:object w:dxaOrig="240" w:dyaOrig="240" w14:anchorId="582338F0">
            <v:shape id="_x0000_i1025" type="#_x0000_t75" alt="" style="width:16.65pt;height:16.65pt;mso-width-percent:0;mso-height-percent:0;mso-position-horizontal-relative:page;mso-position-vertical-relative:page;mso-width-percent:0;mso-height-percent:0" o:ole="">
              <v:imagedata r:id="rId14" o:title=""/>
            </v:shape>
            <o:OLEObject Type="Embed" ProgID="Equation.3" ShapeID="_x0000_i1025" DrawAspect="Content" ObjectID="_1785681294" r:id="rId19"/>
          </w:object>
        </w:r>
        <w:r w:rsidRPr="00C41850">
          <w:t xml:space="preserve">the number of resource blocks in the downlink transmission bandwidth configuration, </w:t>
        </w:r>
        <w:proofErr w:type="spellStart"/>
        <w:r w:rsidRPr="00C41850">
          <w:t>BW</w:t>
        </w:r>
        <w:r w:rsidRPr="00C41850">
          <w:rPr>
            <w:vertAlign w:val="subscript"/>
          </w:rPr>
          <w:t>Channel</w:t>
        </w:r>
        <w:proofErr w:type="spellEnd"/>
        <w:r w:rsidRPr="00C41850">
          <w:rPr>
            <w:i/>
          </w:rPr>
          <w:t xml:space="preserve"> </w:t>
        </w:r>
        <w:r w:rsidRPr="00C41850">
          <w:t xml:space="preserve">the bandwidth of the frequency channel in MHz and </w:t>
        </w:r>
        <w:r w:rsidRPr="00C41850">
          <w:rPr>
            <w:i/>
          </w:rPr>
          <w:t>n</w:t>
        </w:r>
        <w:r w:rsidRPr="00C41850">
          <w:t xml:space="preserve"> = 1, 2, 3 for SCS = 15, 30</w:t>
        </w:r>
        <w:r w:rsidRPr="00C41850">
          <w:rPr>
            <w:rFonts w:ascii="PMingLiU" w:eastAsia="PMingLiU" w:hAnsi="PMingLiU" w:cs="PMingLiU"/>
            <w:lang w:eastAsia="zh-TW"/>
          </w:rPr>
          <w:t xml:space="preserve">, </w:t>
        </w:r>
        <w:r w:rsidRPr="00C41850">
          <w:t>60 kHz, respectively. For these exceptions, the requirements in clause 7.7 apply.</w:t>
        </w:r>
      </w:ins>
    </w:p>
    <w:p w14:paraId="700F17C3" w14:textId="5C9F661F" w:rsidR="00AF2820" w:rsidRPr="00C41850" w:rsidDel="00AF2820" w:rsidRDefault="00FF5208" w:rsidP="00AF2820">
      <w:pPr>
        <w:rPr>
          <w:del w:id="289" w:author="Ashwin Mohan" w:date="2024-08-10T00:10:00Z"/>
        </w:rPr>
      </w:pPr>
      <w:del w:id="290" w:author="Ashwin Mohan" w:date="2024-08-20T17:27:00Z" w16du:dateUtc="2024-08-20T15:27:00Z">
        <w:r w:rsidRPr="004C55EC" w:rsidDel="00617EF7">
          <w:rPr>
            <w:rFonts w:eastAsia="Osaka"/>
            <w:noProof/>
          </w:rPr>
          <w:fldChar w:fldCharType="begin"/>
        </w:r>
        <w:r w:rsidRPr="004C55EC" w:rsidDel="00617EF7">
          <w:rPr>
            <w:rFonts w:eastAsia="Osaka"/>
            <w:noProof/>
          </w:rPr>
          <w:fldChar w:fldCharType="separate"/>
        </w:r>
        <w:r w:rsidRPr="004C55EC" w:rsidDel="00617EF7">
          <w:rPr>
            <w:rFonts w:eastAsia="Osaka"/>
            <w:noProof/>
          </w:rPr>
          <w:fldChar w:fldCharType="end"/>
        </w:r>
        <w:r w:rsidRPr="004C55EC" w:rsidDel="00617EF7">
          <w:rPr>
            <w:noProof/>
          </w:rPr>
          <w:fldChar w:fldCharType="begin"/>
        </w:r>
        <w:r w:rsidRPr="004C55EC" w:rsidDel="00617EF7">
          <w:rPr>
            <w:noProof/>
          </w:rPr>
          <w:fldChar w:fldCharType="separate"/>
        </w:r>
        <w:r w:rsidRPr="004C55EC" w:rsidDel="00617EF7">
          <w:rPr>
            <w:noProof/>
          </w:rPr>
          <w:fldChar w:fldCharType="end"/>
        </w:r>
      </w:del>
      <w:del w:id="291" w:author="Ashwin Mohan" w:date="2024-08-10T00:10:00Z">
        <w:r w:rsidR="00AF2820" w:rsidRPr="00C41850" w:rsidDel="00AF2820">
          <w:delText>[to be updated]</w:delText>
        </w:r>
      </w:del>
    </w:p>
    <w:p w14:paraId="1458CE28" w14:textId="787CBC38" w:rsidR="00AF2820" w:rsidRDefault="00AF2820" w:rsidP="00AF2820">
      <w:pPr>
        <w:rPr>
          <w:b/>
          <w:bCs/>
          <w:noProof/>
          <w:sz w:val="28"/>
          <w:szCs w:val="28"/>
        </w:rPr>
      </w:pPr>
      <w:r w:rsidRPr="00AF2820">
        <w:rPr>
          <w:b/>
          <w:bCs/>
          <w:noProof/>
          <w:sz w:val="28"/>
          <w:szCs w:val="28"/>
          <w:highlight w:val="green"/>
        </w:rPr>
        <w:t>&lt;</w:t>
      </w:r>
      <w:r>
        <w:rPr>
          <w:b/>
          <w:bCs/>
          <w:noProof/>
          <w:sz w:val="28"/>
          <w:szCs w:val="28"/>
          <w:highlight w:val="green"/>
        </w:rPr>
        <w:t>End</w:t>
      </w:r>
      <w:r w:rsidRPr="00AF2820">
        <w:rPr>
          <w:b/>
          <w:bCs/>
          <w:noProof/>
          <w:sz w:val="28"/>
          <w:szCs w:val="28"/>
          <w:highlight w:val="green"/>
        </w:rPr>
        <w:t xml:space="preserve"> of Changes&gt;</w:t>
      </w:r>
    </w:p>
    <w:p w14:paraId="2634DD1D" w14:textId="77777777" w:rsidR="00AF2820" w:rsidRPr="00AF2820" w:rsidRDefault="00AF2820">
      <w:pPr>
        <w:rPr>
          <w:b/>
          <w:bCs/>
          <w:noProof/>
          <w:sz w:val="28"/>
          <w:szCs w:val="28"/>
        </w:rPr>
      </w:pPr>
    </w:p>
    <w:sectPr w:rsidR="00AF2820" w:rsidRPr="00AF28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5C4DF" w14:textId="77777777" w:rsidR="00E27CAF" w:rsidRDefault="00E27CAF">
      <w:r>
        <w:separator/>
      </w:r>
    </w:p>
  </w:endnote>
  <w:endnote w:type="continuationSeparator" w:id="0">
    <w:p w14:paraId="3F31512D" w14:textId="77777777" w:rsidR="00E27CAF" w:rsidRDefault="00E2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Osaka">
    <w:panose1 w:val="020B0600000000000000"/>
    <w:charset w:val="80"/>
    <w:family w:val="swiss"/>
    <w:notTrueType/>
    <w:pitch w:val="variable"/>
    <w:sig w:usb0="00000001" w:usb1="08070000" w:usb2="00000010" w:usb3="00000000" w:csb0="00020093" w:csb1="00000000"/>
  </w:font>
  <w:font w:name="v5.0.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Yu Gothic"/>
    <w:panose1 w:val="020B0604020202020204"/>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6A25B" w14:textId="77777777" w:rsidR="00E27CAF" w:rsidRDefault="00E27CAF">
      <w:r>
        <w:separator/>
      </w:r>
    </w:p>
  </w:footnote>
  <w:footnote w:type="continuationSeparator" w:id="0">
    <w:p w14:paraId="67D4C021" w14:textId="77777777" w:rsidR="00E27CAF" w:rsidRDefault="00E27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719"/>
    <w:rsid w:val="004B75B7"/>
    <w:rsid w:val="004F2F30"/>
    <w:rsid w:val="005141D9"/>
    <w:rsid w:val="0051580D"/>
    <w:rsid w:val="00547111"/>
    <w:rsid w:val="00592D74"/>
    <w:rsid w:val="005E2C44"/>
    <w:rsid w:val="00617EF7"/>
    <w:rsid w:val="00621188"/>
    <w:rsid w:val="006257ED"/>
    <w:rsid w:val="00653DE4"/>
    <w:rsid w:val="00665C47"/>
    <w:rsid w:val="00695808"/>
    <w:rsid w:val="006B46FB"/>
    <w:rsid w:val="006E21FB"/>
    <w:rsid w:val="007306A5"/>
    <w:rsid w:val="00792342"/>
    <w:rsid w:val="007977A8"/>
    <w:rsid w:val="007B512A"/>
    <w:rsid w:val="007C2097"/>
    <w:rsid w:val="007D6A07"/>
    <w:rsid w:val="007F7259"/>
    <w:rsid w:val="008040A8"/>
    <w:rsid w:val="00817EAE"/>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282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7CAF"/>
    <w:rsid w:val="00E34898"/>
    <w:rsid w:val="00EB09B7"/>
    <w:rsid w:val="00EE7D7C"/>
    <w:rsid w:val="00F25D98"/>
    <w:rsid w:val="00F300FB"/>
    <w:rsid w:val="00F370D2"/>
    <w:rsid w:val="00FB6386"/>
    <w:rsid w:val="00FF5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2820"/>
    <w:rPr>
      <w:rFonts w:ascii="Arial" w:hAnsi="Arial"/>
      <w:b/>
      <w:lang w:val="en-GB" w:eastAsia="en-US"/>
    </w:rPr>
  </w:style>
  <w:style w:type="character" w:customStyle="1" w:styleId="B1Zchn">
    <w:name w:val="B1 Zchn"/>
    <w:link w:val="B1"/>
    <w:qFormat/>
    <w:locked/>
    <w:rsid w:val="00AF2820"/>
    <w:rPr>
      <w:rFonts w:ascii="Times New Roman" w:hAnsi="Times New Roman"/>
      <w:lang w:val="en-GB" w:eastAsia="en-US"/>
    </w:rPr>
  </w:style>
  <w:style w:type="character" w:customStyle="1" w:styleId="TACCar">
    <w:name w:val="TAC Car"/>
    <w:link w:val="TAC"/>
    <w:qFormat/>
    <w:locked/>
    <w:rsid w:val="00AF2820"/>
    <w:rPr>
      <w:rFonts w:ascii="Arial" w:hAnsi="Arial"/>
      <w:sz w:val="18"/>
      <w:lang w:val="en-GB" w:eastAsia="en-US"/>
    </w:rPr>
  </w:style>
  <w:style w:type="character" w:customStyle="1" w:styleId="TAHCar">
    <w:name w:val="TAH Car"/>
    <w:link w:val="TAH"/>
    <w:qFormat/>
    <w:locked/>
    <w:rsid w:val="00AF2820"/>
    <w:rPr>
      <w:rFonts w:ascii="Arial" w:hAnsi="Arial"/>
      <w:b/>
      <w:sz w:val="18"/>
      <w:lang w:val="en-GB" w:eastAsia="en-US"/>
    </w:rPr>
  </w:style>
  <w:style w:type="character" w:customStyle="1" w:styleId="TANChar">
    <w:name w:val="TAN Char"/>
    <w:link w:val="TAN"/>
    <w:qFormat/>
    <w:rsid w:val="00AF2820"/>
    <w:rPr>
      <w:rFonts w:ascii="Arial" w:hAnsi="Arial"/>
      <w:sz w:val="18"/>
      <w:lang w:val="en-GB" w:eastAsia="en-US"/>
    </w:rPr>
  </w:style>
  <w:style w:type="character" w:customStyle="1" w:styleId="EQChar">
    <w:name w:val="EQ Char"/>
    <w:link w:val="EQ"/>
    <w:qFormat/>
    <w:locked/>
    <w:rsid w:val="00AF2820"/>
    <w:rPr>
      <w:rFonts w:ascii="Times New Roman" w:hAnsi="Times New Roman"/>
      <w:noProof/>
      <w:lang w:val="en-GB" w:eastAsia="en-US"/>
    </w:rPr>
  </w:style>
  <w:style w:type="character" w:customStyle="1" w:styleId="EditorsNoteChar4">
    <w:name w:val="Editor's Note Char4"/>
    <w:link w:val="EditorsNote"/>
    <w:qFormat/>
    <w:rsid w:val="00AF2820"/>
    <w:rPr>
      <w:rFonts w:ascii="Times New Roman" w:hAnsi="Times New Roman"/>
      <w:color w:val="FF0000"/>
      <w:lang w:val="en-GB" w:eastAsia="en-US"/>
    </w:rPr>
  </w:style>
  <w:style w:type="paragraph" w:styleId="Revision">
    <w:name w:val="Revision"/>
    <w:hidden/>
    <w:uiPriority w:val="99"/>
    <w:semiHidden/>
    <w:rsid w:val="00AF2820"/>
    <w:rPr>
      <w:rFonts w:ascii="Times New Roman" w:hAnsi="Times New Roman"/>
      <w:lang w:val="en-GB" w:eastAsia="en-US"/>
    </w:rPr>
  </w:style>
  <w:style w:type="character" w:customStyle="1" w:styleId="TACChar">
    <w:name w:val="TAC Char"/>
    <w:qFormat/>
    <w:rsid w:val="00AF2820"/>
    <w:rPr>
      <w:rFonts w:ascii="Arial" w:eastAsia="Times New Roman" w:hAnsi="Arial" w:cs="Times New Roman"/>
      <w:sz w:val="18"/>
      <w:szCs w:val="20"/>
      <w:lang w:eastAsia="en-GB"/>
    </w:rPr>
  </w:style>
  <w:style w:type="character" w:customStyle="1" w:styleId="TALCar">
    <w:name w:val="TAL Car"/>
    <w:link w:val="TAL"/>
    <w:qFormat/>
    <w:rsid w:val="00AF2820"/>
    <w:rPr>
      <w:rFonts w:ascii="Arial" w:hAnsi="Arial"/>
      <w:sz w:val="18"/>
      <w:lang w:val="en-GB" w:eastAsia="en-US"/>
    </w:rPr>
  </w:style>
  <w:style w:type="character" w:customStyle="1" w:styleId="B1Char">
    <w:name w:val="B1 Char"/>
    <w:qFormat/>
    <w:locked/>
    <w:rsid w:val="00AF2820"/>
    <w:rPr>
      <w:rFonts w:ascii="Times New Roman" w:eastAsia="Times New Roman" w:hAnsi="Times New Roman" w:cs="Times New Roman"/>
      <w:sz w:val="20"/>
      <w:szCs w:val="20"/>
      <w:lang w:eastAsia="en-GB"/>
    </w:rPr>
  </w:style>
  <w:style w:type="character" w:customStyle="1" w:styleId="NOChar">
    <w:name w:val="NO Char"/>
    <w:link w:val="NO"/>
    <w:qFormat/>
    <w:rsid w:val="00AF2820"/>
    <w:rPr>
      <w:rFonts w:ascii="Times New Roman" w:hAnsi="Times New Roman"/>
      <w:lang w:val="en-GB" w:eastAsia="en-US"/>
    </w:rPr>
  </w:style>
  <w:style w:type="character" w:customStyle="1" w:styleId="B2Char">
    <w:name w:val="B2 Char"/>
    <w:link w:val="B2"/>
    <w:qFormat/>
    <w:rsid w:val="00AF2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TotalTime>
  <Pages>6</Pages>
  <Words>2213</Words>
  <Characters>12620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1900-01-01T08:00:00Z</cp:lastPrinted>
  <dcterms:created xsi:type="dcterms:W3CDTF">2024-08-10T07:17:00Z</dcterms:created>
  <dcterms:modified xsi:type="dcterms:W3CDTF">2024-08-20T15:29:00Z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R5-245453</vt:lpwstr>
  </property>
  <property fmtid="{D5CDD505-2E9C-101B-9397-08002B2CF9AE}" pid="10" name="Spec#">
    <vt:lpwstr>38.521-5</vt:lpwstr>
  </property>
  <property fmtid="{D5CDD505-2E9C-101B-9397-08002B2CF9AE}" pid="11" name="Cr#">
    <vt:lpwstr>0075</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NTN Out of band blocking RF test</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