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30BAE">
        <w:fldChar w:fldCharType="begin"/>
      </w:r>
      <w:r w:rsidR="00530BAE">
        <w:instrText xml:space="preserve"> DOCPROPERTY  TSG/WGRef  \* MERGEFORMAT </w:instrText>
      </w:r>
      <w:r w:rsidR="00530BAE">
        <w:fldChar w:fldCharType="separate"/>
      </w:r>
      <w:r w:rsidR="003609EF">
        <w:rPr>
          <w:b/>
          <w:noProof/>
          <w:sz w:val="24"/>
        </w:rPr>
        <w:t>RAN5</w:t>
      </w:r>
      <w:r w:rsidR="00530BAE">
        <w:rPr>
          <w:b/>
          <w:noProof/>
          <w:sz w:val="24"/>
        </w:rPr>
        <w:fldChar w:fldCharType="end"/>
      </w:r>
      <w:r w:rsidR="00C66BA2">
        <w:rPr>
          <w:b/>
          <w:noProof/>
          <w:sz w:val="24"/>
        </w:rPr>
        <w:t xml:space="preserve"> </w:t>
      </w:r>
      <w:r>
        <w:rPr>
          <w:b/>
          <w:noProof/>
          <w:sz w:val="24"/>
        </w:rPr>
        <w:t>Meeting #</w:t>
      </w:r>
      <w:r w:rsidR="00530BAE">
        <w:fldChar w:fldCharType="begin"/>
      </w:r>
      <w:r w:rsidR="00530BAE">
        <w:instrText xml:space="preserve"> DOCPROPERTY  MtgSeq  \* MERGEFORMAT </w:instrText>
      </w:r>
      <w:r w:rsidR="00530BAE">
        <w:fldChar w:fldCharType="separate"/>
      </w:r>
      <w:r w:rsidR="00EB09B7" w:rsidRPr="00EB09B7">
        <w:rPr>
          <w:b/>
          <w:noProof/>
          <w:sz w:val="24"/>
        </w:rPr>
        <w:t>103</w:t>
      </w:r>
      <w:r w:rsidR="00530BAE">
        <w:rPr>
          <w:b/>
          <w:noProof/>
          <w:sz w:val="24"/>
        </w:rPr>
        <w:fldChar w:fldCharType="end"/>
      </w:r>
      <w:r w:rsidR="00530BAE">
        <w:fldChar w:fldCharType="begin"/>
      </w:r>
      <w:r w:rsidR="00530BAE">
        <w:instrText xml:space="preserve"> DOCPROPERTY  MtgTitle  \* MERGEFORMAT </w:instrText>
      </w:r>
      <w:r w:rsidR="00530BAE">
        <w:fldChar w:fldCharType="separate"/>
      </w:r>
      <w:r w:rsidR="00530BAE">
        <w:fldChar w:fldCharType="end"/>
      </w:r>
      <w:r>
        <w:rPr>
          <w:b/>
          <w:i/>
          <w:noProof/>
          <w:sz w:val="28"/>
        </w:rPr>
        <w:tab/>
      </w:r>
      <w:r w:rsidR="00530BAE">
        <w:fldChar w:fldCharType="begin"/>
      </w:r>
      <w:r w:rsidR="00530BAE">
        <w:instrText xml:space="preserve"> DOCPROPERTY  Tdoc#  \* MERGEFORMAT </w:instrText>
      </w:r>
      <w:r w:rsidR="00530BAE">
        <w:fldChar w:fldCharType="separate"/>
      </w:r>
      <w:r w:rsidR="00E13F3D" w:rsidRPr="00E13F3D">
        <w:rPr>
          <w:b/>
          <w:i/>
          <w:noProof/>
          <w:sz w:val="28"/>
        </w:rPr>
        <w:t>R5-243170</w:t>
      </w:r>
      <w:r w:rsidR="00530BAE">
        <w:rPr>
          <w:b/>
          <w:i/>
          <w:noProof/>
          <w:sz w:val="28"/>
        </w:rPr>
        <w:fldChar w:fldCharType="end"/>
      </w:r>
    </w:p>
    <w:p w14:paraId="7CB45193" w14:textId="77777777" w:rsidR="001E41F3" w:rsidRDefault="00530B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0BA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0BA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0BA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0BA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0BAE">
            <w:pPr>
              <w:pStyle w:val="CRCoverPage"/>
              <w:spacing w:after="0"/>
              <w:ind w:left="100"/>
              <w:rPr>
                <w:noProof/>
              </w:rPr>
            </w:pPr>
            <w:r>
              <w:fldChar w:fldCharType="begin"/>
            </w:r>
            <w:r>
              <w:instrText xml:space="preserve"> DOCPROPERTY  CrTitle  \* MERGEFORMAT </w:instrText>
            </w:r>
            <w:r>
              <w:fldChar w:fldCharType="separate"/>
            </w:r>
            <w:r w:rsidR="002640DD">
              <w:t>Modification of testcase 8.1.5.13.3 for SDT-SRB2-Indication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0BA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E4657E" w:rsidR="001E41F3" w:rsidRDefault="00530BAE" w:rsidP="00547111">
            <w:pPr>
              <w:pStyle w:val="CRCoverPage"/>
              <w:spacing w:after="0"/>
              <w:ind w:left="100"/>
              <w:rPr>
                <w:noProof/>
              </w:rPr>
            </w:pPr>
            <w:r>
              <w:fldChar w:fldCharType="begin"/>
            </w:r>
            <w:r>
              <w:instrText xml:space="preserve"> DOCPROPERTY  SourceIfTsg  \* MERGEFORMAT </w:instrText>
            </w:r>
            <w:r>
              <w:fldChar w:fldCharType="separate"/>
            </w:r>
            <w:r w:rsidR="00231FAA">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0BAE">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0BAE">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0BA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0BA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6B39F" w:rsidR="001E41F3" w:rsidRDefault="00231FAA">
            <w:pPr>
              <w:pStyle w:val="CRCoverPage"/>
              <w:spacing w:after="0"/>
              <w:ind w:left="100"/>
              <w:rPr>
                <w:noProof/>
              </w:rPr>
            </w:pPr>
            <w:r w:rsidRPr="00231FAA">
              <w:rPr>
                <w:noProof/>
              </w:rPr>
              <w:t>SMS over NAS</w:t>
            </w:r>
            <w:r>
              <w:rPr>
                <w:noProof/>
              </w:rPr>
              <w:t xml:space="preserve"> was incorrectly configured and data transmission is incorrectly conducted in the test sequence.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61F7" w:rsidR="001E41F3" w:rsidRDefault="00231FAA">
            <w:pPr>
              <w:pStyle w:val="CRCoverPage"/>
              <w:spacing w:after="0"/>
              <w:ind w:left="100"/>
              <w:rPr>
                <w:noProof/>
              </w:rPr>
            </w:pPr>
            <w:r>
              <w:rPr>
                <w:noProof/>
              </w:rPr>
              <w:t>SMS over NAS configuration updated and test sequence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9AAF" w:rsidR="001E41F3" w:rsidRDefault="00231FAA">
            <w:pPr>
              <w:pStyle w:val="CRCoverPage"/>
              <w:spacing w:after="0"/>
              <w:ind w:left="100"/>
              <w:rPr>
                <w:noProof/>
              </w:rPr>
            </w:pPr>
            <w:r>
              <w:rPr>
                <w:noProof/>
              </w:rPr>
              <w:t>Testcase may not be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A1BB2" w:rsidR="001E41F3" w:rsidRDefault="00231FAA">
            <w:pPr>
              <w:pStyle w:val="CRCoverPage"/>
              <w:spacing w:after="0"/>
              <w:ind w:left="100"/>
              <w:rPr>
                <w:noProof/>
              </w:rPr>
            </w:pPr>
            <w:r>
              <w:rPr>
                <w:noProof/>
              </w:rPr>
              <w:t>8.1.5.13.3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6B75" w:rsidR="001E41F3" w:rsidRDefault="00231F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841A5" w:rsidR="001E41F3" w:rsidRDefault="00231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2A4AD" w:rsidR="001E41F3" w:rsidRDefault="00145D43">
            <w:pPr>
              <w:pStyle w:val="CRCoverPage"/>
              <w:spacing w:after="0"/>
              <w:ind w:left="99"/>
              <w:rPr>
                <w:noProof/>
              </w:rPr>
            </w:pPr>
            <w:r>
              <w:rPr>
                <w:noProof/>
              </w:rPr>
              <w:t xml:space="preserve">TS/TR </w:t>
            </w:r>
            <w:r w:rsidR="00B60227">
              <w:rPr>
                <w:noProof/>
              </w:rPr>
              <w:t>38.523-2</w:t>
            </w:r>
            <w:r>
              <w:rPr>
                <w:noProof/>
              </w:rPr>
              <w:t xml:space="preserve"> CR </w:t>
            </w:r>
            <w:r w:rsidR="00B60227">
              <w:rPr>
                <w:noProof/>
              </w:rPr>
              <w:t>0479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B1E1F" w:rsidR="001E41F3" w:rsidRDefault="00231F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28DF0B" w:rsidR="001E41F3" w:rsidRDefault="00F01C65">
            <w:pPr>
              <w:pStyle w:val="CRCoverPage"/>
              <w:spacing w:after="0"/>
              <w:ind w:left="100"/>
              <w:rPr>
                <w:noProof/>
              </w:rPr>
            </w:pPr>
            <w:r>
              <w:rPr>
                <w:noProof/>
              </w:rPr>
              <w:t>Testcase applicability does not include SMS over NAS which needs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6E494" w14:textId="77777777" w:rsidR="00530BAE" w:rsidRPr="00D12EEE" w:rsidRDefault="00530BAE" w:rsidP="00530BAE">
      <w:pPr>
        <w:rPr>
          <w:color w:val="FF0000"/>
        </w:rPr>
      </w:pPr>
      <w:r w:rsidRPr="00D12EEE">
        <w:rPr>
          <w:color w:val="FF0000"/>
        </w:rPr>
        <w:lastRenderedPageBreak/>
        <w:t>----------------------------------------------------------- Skipped chapters ---------------------------------------------------------------</w:t>
      </w:r>
    </w:p>
    <w:p w14:paraId="19CBD983" w14:textId="77777777" w:rsidR="00530BAE" w:rsidRPr="00D12EEE" w:rsidRDefault="00530BAE" w:rsidP="00530BAE">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5174229F" w14:textId="466091BC" w:rsidR="00231FAA" w:rsidRPr="00FA6E66" w:rsidRDefault="00231FAA" w:rsidP="00231FA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A6E66">
        <w:rPr>
          <w:rFonts w:ascii="Arial" w:hAnsi="Arial"/>
          <w:sz w:val="22"/>
          <w:lang w:eastAsia="en-GB"/>
        </w:rPr>
        <w:t>8.1.5.13.3</w:t>
      </w:r>
      <w:r w:rsidRPr="00FA6E66">
        <w:rPr>
          <w:rFonts w:ascii="Arial" w:hAnsi="Arial"/>
          <w:sz w:val="22"/>
          <w:lang w:eastAsia="en-GB"/>
        </w:rPr>
        <w:tab/>
        <w:t>RRC SDT / CG based SDT / SDT-SRB2-Indication</w:t>
      </w:r>
    </w:p>
    <w:p w14:paraId="6F61177C"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8.1.5.13.3.1</w:t>
      </w:r>
      <w:r w:rsidRPr="00FA6E66">
        <w:rPr>
          <w:rFonts w:ascii="Arial" w:hAnsi="Arial"/>
          <w:lang w:eastAsia="en-GB"/>
        </w:rPr>
        <w:tab/>
        <w:t>Test Purpose (TP)</w:t>
      </w:r>
    </w:p>
    <w:p w14:paraId="7ACED532"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(1)</w:t>
      </w:r>
    </w:p>
    <w:p w14:paraId="6BD5E7C2"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A6E66">
        <w:rPr>
          <w:rFonts w:ascii="Courier New" w:eastAsia="MS Gothic" w:hAnsi="Courier New"/>
          <w:b/>
          <w:sz w:val="16"/>
          <w:lang w:eastAsia="en-GB"/>
        </w:rPr>
        <w:t>with</w:t>
      </w:r>
      <w:r w:rsidRPr="00FA6E66">
        <w:rPr>
          <w:rFonts w:ascii="Courier New" w:eastAsia="MS Gothic" w:hAnsi="Courier New"/>
          <w:sz w:val="16"/>
          <w:lang w:eastAsia="en-GB"/>
        </w:rPr>
        <w:t xml:space="preserve"> { </w:t>
      </w:r>
      <w:r w:rsidRPr="00FA6E66">
        <w:rPr>
          <w:rFonts w:ascii="Courier New" w:hAnsi="Courier New" w:cs="Courier New"/>
          <w:color w:val="000000"/>
          <w:sz w:val="16"/>
          <w:szCs w:val="16"/>
          <w:lang w:eastAsia="en-IN"/>
        </w:rPr>
        <w:t>UE in NR RRC_INACTIVE state, CG based SDT is configured,</w:t>
      </w:r>
      <w:r w:rsidRPr="00FA6E66">
        <w:rPr>
          <w:rFonts w:ascii="Courier New" w:hAnsi="Courier New"/>
          <w:sz w:val="16"/>
          <w:lang w:eastAsia="zh-CN"/>
        </w:rPr>
        <w:t xml:space="preserve"> </w:t>
      </w:r>
      <w:r w:rsidRPr="00FA6E66">
        <w:rPr>
          <w:rFonts w:ascii="Courier New" w:eastAsia="MS Gothic" w:hAnsi="Courier New"/>
          <w:sz w:val="16"/>
          <w:lang w:eastAsia="en-GB"/>
        </w:rPr>
        <w:t>SRB2 is configured for SDT</w:t>
      </w:r>
      <w:r w:rsidRPr="00FA6E66">
        <w:rPr>
          <w:rFonts w:ascii="Courier New" w:hAnsi="Courier New" w:cs="Courier New"/>
          <w:color w:val="000000"/>
          <w:sz w:val="16"/>
          <w:szCs w:val="16"/>
          <w:lang w:eastAsia="en-IN"/>
        </w:rPr>
        <w:t xml:space="preserve"> and indicated to UE through </w:t>
      </w:r>
      <w:r w:rsidRPr="00FA6E66">
        <w:rPr>
          <w:rFonts w:ascii="Courier New" w:hAnsi="Courier New" w:cs="Courier New"/>
          <w:i/>
          <w:iCs/>
          <w:color w:val="000000"/>
          <w:sz w:val="16"/>
          <w:szCs w:val="16"/>
          <w:lang w:eastAsia="en-IN"/>
        </w:rPr>
        <w:t>sdt-SRB2-Indication</w:t>
      </w:r>
      <w:r w:rsidRPr="00FA6E66">
        <w:rPr>
          <w:rFonts w:ascii="Courier New" w:hAnsi="Courier New" w:cs="Courier New"/>
          <w:color w:val="000000"/>
          <w:sz w:val="16"/>
          <w:szCs w:val="16"/>
          <w:lang w:eastAsia="en-IN"/>
        </w:rPr>
        <w:t xml:space="preserve"> </w:t>
      </w:r>
      <w:r w:rsidRPr="00FA6E66">
        <w:rPr>
          <w:rFonts w:ascii="Courier New" w:eastAsia="MS Gothic" w:hAnsi="Courier New"/>
          <w:sz w:val="16"/>
          <w:lang w:eastAsia="en-GB"/>
        </w:rPr>
        <w:t>}</w:t>
      </w:r>
    </w:p>
    <w:p w14:paraId="0828DC6A"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lang w:eastAsia="en-GB"/>
        </w:rPr>
      </w:pPr>
      <w:r w:rsidRPr="00FA6E66">
        <w:rPr>
          <w:rFonts w:ascii="Courier New" w:eastAsia="MS Gothic" w:hAnsi="Courier New"/>
          <w:b/>
          <w:sz w:val="16"/>
          <w:lang w:eastAsia="en-GB"/>
        </w:rPr>
        <w:t>ensure that</w:t>
      </w:r>
      <w:r w:rsidRPr="00FA6E66">
        <w:rPr>
          <w:rFonts w:ascii="Courier New" w:eastAsia="MS Gothic" w:hAnsi="Courier New"/>
          <w:sz w:val="16"/>
          <w:lang w:eastAsia="en-GB"/>
        </w:rPr>
        <w:t xml:space="preserve"> {</w:t>
      </w:r>
    </w:p>
    <w:p w14:paraId="229C8761"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FA6E66">
        <w:rPr>
          <w:rFonts w:ascii="Courier New" w:eastAsia="MS Gothic" w:hAnsi="Courier New"/>
          <w:sz w:val="16"/>
          <w:lang w:eastAsia="en-GB"/>
        </w:rPr>
        <w:t xml:space="preserve">  </w:t>
      </w:r>
      <w:r w:rsidRPr="00FA6E66">
        <w:rPr>
          <w:rFonts w:ascii="Courier New" w:eastAsia="MS Gothic" w:hAnsi="Courier New"/>
          <w:b/>
          <w:sz w:val="16"/>
          <w:lang w:eastAsia="en-GB"/>
        </w:rPr>
        <w:t>when</w:t>
      </w:r>
      <w:r w:rsidRPr="00FA6E66">
        <w:rPr>
          <w:rFonts w:ascii="Courier New" w:eastAsia="MS Gothic" w:hAnsi="Courier New"/>
          <w:sz w:val="16"/>
          <w:lang w:eastAsia="en-GB"/>
        </w:rPr>
        <w:t xml:space="preserve"> { UE has </w:t>
      </w:r>
      <w:r w:rsidRPr="00FA6E66">
        <w:rPr>
          <w:rFonts w:ascii="Courier New" w:hAnsi="Courier New"/>
          <w:sz w:val="16"/>
          <w:lang w:eastAsia="en-GB"/>
        </w:rPr>
        <w:t>any NAS</w:t>
      </w:r>
      <w:r w:rsidRPr="00FA6E66">
        <w:rPr>
          <w:rFonts w:ascii="Courier New" w:hAnsi="Courier New" w:cs="Courier New"/>
          <w:color w:val="000000"/>
          <w:sz w:val="16"/>
          <w:szCs w:val="16"/>
          <w:lang w:eastAsia="en-IN"/>
        </w:rPr>
        <w:t xml:space="preserve"> message to transmit in the UL </w:t>
      </w:r>
      <w:r w:rsidRPr="00FA6E66">
        <w:rPr>
          <w:rFonts w:ascii="Courier New" w:hAnsi="Courier New"/>
          <w:sz w:val="16"/>
          <w:lang w:eastAsia="zh-CN"/>
        </w:rPr>
        <w:t>}</w:t>
      </w:r>
    </w:p>
    <w:p w14:paraId="6A0268E8"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6E66">
        <w:rPr>
          <w:rFonts w:ascii="Courier New" w:eastAsia="MS Gothic" w:hAnsi="Courier New"/>
          <w:b/>
          <w:sz w:val="16"/>
          <w:lang w:eastAsia="en-GB"/>
        </w:rPr>
        <w:t xml:space="preserve">    then</w:t>
      </w:r>
      <w:r w:rsidRPr="00FA6E66">
        <w:rPr>
          <w:rFonts w:ascii="Courier New" w:eastAsia="MS Gothic" w:hAnsi="Courier New"/>
          <w:sz w:val="16"/>
          <w:lang w:eastAsia="en-GB"/>
        </w:rPr>
        <w:t xml:space="preserve"> {</w:t>
      </w:r>
      <w:r w:rsidRPr="00FA6E66">
        <w:rPr>
          <w:rFonts w:ascii="Courier New" w:hAnsi="Courier New"/>
          <w:sz w:val="16"/>
          <w:lang w:eastAsia="en-GB"/>
        </w:rPr>
        <w:t xml:space="preserve"> </w:t>
      </w:r>
      <w:r w:rsidRPr="00FA6E66">
        <w:rPr>
          <w:rFonts w:ascii="Courier New" w:hAnsi="Courier New" w:cs="Courier New"/>
          <w:color w:val="000000"/>
          <w:sz w:val="16"/>
          <w:szCs w:val="16"/>
          <w:lang w:eastAsia="en-IN"/>
        </w:rPr>
        <w:t>UE shall</w:t>
      </w:r>
      <w:r w:rsidRPr="00FA6E66">
        <w:rPr>
          <w:rFonts w:ascii="Courier New" w:hAnsi="Courier New"/>
          <w:sz w:val="16"/>
          <w:lang w:eastAsia="en-GB"/>
        </w:rPr>
        <w:t xml:space="preserve"> transmit the UL NAS message through SRB2 }</w:t>
      </w:r>
    </w:p>
    <w:p w14:paraId="797F6FDC"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A6E66">
        <w:rPr>
          <w:rFonts w:ascii="Courier New" w:hAnsi="Courier New"/>
          <w:sz w:val="16"/>
          <w:lang w:eastAsia="en-GB"/>
        </w:rPr>
        <w:t xml:space="preserve">            }</w:t>
      </w:r>
    </w:p>
    <w:p w14:paraId="28F3341F" w14:textId="77777777" w:rsidR="00231FAA" w:rsidRPr="00FA6E66" w:rsidRDefault="00231FAA" w:rsidP="00231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236401"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8.1.5.13.3.2</w:t>
      </w:r>
      <w:r w:rsidRPr="00FA6E66">
        <w:rPr>
          <w:rFonts w:ascii="Arial" w:hAnsi="Arial"/>
          <w:lang w:eastAsia="en-GB"/>
        </w:rPr>
        <w:tab/>
        <w:t>Conformance requirements</w:t>
      </w:r>
    </w:p>
    <w:p w14:paraId="09C02C9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References: The conformance requirements covered in the present TC are specified in: 3GPP TS 38.331, clause </w:t>
      </w:r>
      <w:r w:rsidRPr="00FA6E66">
        <w:rPr>
          <w:color w:val="000000"/>
          <w:lang w:eastAsia="en-IN"/>
        </w:rPr>
        <w:t>5.3.1.1, 5.3.8.3, 5.3.13.1, 5.3.13.1b, 5.3.13.2, 5.3.13.3, and TS 24.501 clause 5.3.1.4</w:t>
      </w:r>
      <w:r w:rsidRPr="00FA6E66">
        <w:rPr>
          <w:lang w:eastAsia="en-GB"/>
        </w:rPr>
        <w:t>. Unless otherwise stated, these are Rel-17 requirements.</w:t>
      </w:r>
    </w:p>
    <w:p w14:paraId="2C7A84F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5.3.1.1]</w:t>
      </w:r>
    </w:p>
    <w:p w14:paraId="734C3D8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w:t>
      </w:r>
    </w:p>
    <w:p w14:paraId="4EE1C55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65CEF07"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5.3.8.3]</w:t>
      </w:r>
    </w:p>
    <w:p w14:paraId="764AB78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w:t>
      </w:r>
    </w:p>
    <w:p w14:paraId="2B6ED982" w14:textId="77777777" w:rsidR="00231FAA" w:rsidRPr="00FA6E66" w:rsidRDefault="00231FAA" w:rsidP="00231FAA">
      <w:pPr>
        <w:overflowPunct w:val="0"/>
        <w:autoSpaceDE w:val="0"/>
        <w:autoSpaceDN w:val="0"/>
        <w:adjustRightInd w:val="0"/>
        <w:ind w:left="568" w:hanging="284"/>
        <w:jc w:val="both"/>
        <w:textAlignment w:val="baseline"/>
        <w:rPr>
          <w:lang w:eastAsia="zh-CN"/>
        </w:rPr>
      </w:pPr>
      <w:r w:rsidRPr="00FA6E66">
        <w:rPr>
          <w:lang w:eastAsia="en-GB"/>
        </w:rPr>
        <w:t>…</w:t>
      </w:r>
    </w:p>
    <w:p w14:paraId="569B1DA0"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if the </w:t>
      </w:r>
      <w:proofErr w:type="spellStart"/>
      <w:r w:rsidRPr="00FA6E66">
        <w:rPr>
          <w:i/>
          <w:lang w:eastAsia="en-GB"/>
        </w:rPr>
        <w:t>RRCRelease</w:t>
      </w:r>
      <w:proofErr w:type="spellEnd"/>
      <w:r w:rsidRPr="00FA6E66">
        <w:rPr>
          <w:lang w:eastAsia="en-GB"/>
        </w:rPr>
        <w:t xml:space="preserve"> includes </w:t>
      </w:r>
      <w:proofErr w:type="spellStart"/>
      <w:r w:rsidRPr="00FA6E66">
        <w:rPr>
          <w:i/>
          <w:lang w:eastAsia="en-GB"/>
        </w:rPr>
        <w:t>suspendConfig</w:t>
      </w:r>
      <w:proofErr w:type="spellEnd"/>
      <w:r w:rsidRPr="00FA6E66">
        <w:rPr>
          <w:lang w:eastAsia="en-GB"/>
        </w:rPr>
        <w:t>:</w:t>
      </w:r>
    </w:p>
    <w:p w14:paraId="17CC7552"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w:t>
      </w:r>
    </w:p>
    <w:p w14:paraId="19BD7760"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if the </w:t>
      </w:r>
      <w:proofErr w:type="spellStart"/>
      <w:r w:rsidRPr="00FA6E66">
        <w:rPr>
          <w:i/>
          <w:iCs/>
          <w:lang w:eastAsia="en-GB"/>
        </w:rPr>
        <w:t>sdt</w:t>
      </w:r>
      <w:proofErr w:type="spellEnd"/>
      <w:r w:rsidRPr="00FA6E66">
        <w:rPr>
          <w:i/>
          <w:iCs/>
          <w:lang w:eastAsia="en-GB"/>
        </w:rPr>
        <w:t xml:space="preserve">-Config </w:t>
      </w:r>
      <w:r w:rsidRPr="00FA6E66">
        <w:rPr>
          <w:lang w:eastAsia="en-GB"/>
        </w:rPr>
        <w:t>is configured:</w:t>
      </w:r>
    </w:p>
    <w:p w14:paraId="14995447"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for each of the DRB in the </w:t>
      </w:r>
      <w:proofErr w:type="spellStart"/>
      <w:r w:rsidRPr="00FA6E66">
        <w:rPr>
          <w:i/>
          <w:iCs/>
          <w:lang w:eastAsia="en-GB"/>
        </w:rPr>
        <w:t>sdt</w:t>
      </w:r>
      <w:proofErr w:type="spellEnd"/>
      <w:r w:rsidRPr="00FA6E66">
        <w:rPr>
          <w:i/>
          <w:iCs/>
          <w:lang w:eastAsia="en-GB"/>
        </w:rPr>
        <w:t>-DRB-List</w:t>
      </w:r>
      <w:r w:rsidRPr="00FA6E66">
        <w:rPr>
          <w:lang w:eastAsia="en-GB"/>
        </w:rPr>
        <w:t>:</w:t>
      </w:r>
    </w:p>
    <w:p w14:paraId="5942D652" w14:textId="77777777" w:rsidR="00231FAA" w:rsidRPr="00FA6E66" w:rsidRDefault="00231FAA" w:rsidP="00231FAA">
      <w:pPr>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consider the DRB to be configured for </w:t>
      </w:r>
      <w:proofErr w:type="gramStart"/>
      <w:r w:rsidRPr="00FA6E66">
        <w:rPr>
          <w:lang w:eastAsia="en-GB"/>
        </w:rPr>
        <w:t>SDT;</w:t>
      </w:r>
      <w:proofErr w:type="gramEnd"/>
    </w:p>
    <w:p w14:paraId="74250045"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if </w:t>
      </w:r>
      <w:r w:rsidRPr="00FA6E66">
        <w:rPr>
          <w:i/>
          <w:iCs/>
          <w:lang w:eastAsia="en-GB"/>
        </w:rPr>
        <w:t>sdt-SRB2-Indication</w:t>
      </w:r>
      <w:r w:rsidRPr="00FA6E66">
        <w:rPr>
          <w:lang w:eastAsia="en-GB"/>
        </w:rPr>
        <w:t xml:space="preserve"> is configured:</w:t>
      </w:r>
    </w:p>
    <w:p w14:paraId="4A885A44" w14:textId="6865DBE5" w:rsidR="00231FAA" w:rsidRPr="00FA6E66" w:rsidRDefault="00231FAA" w:rsidP="00530BA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7710"/>
        </w:tabs>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consider the SRB2 to be configured for </w:t>
      </w:r>
      <w:proofErr w:type="gramStart"/>
      <w:r w:rsidRPr="00FA6E66">
        <w:rPr>
          <w:lang w:eastAsia="en-GB"/>
        </w:rPr>
        <w:t>SDT;</w:t>
      </w:r>
      <w:proofErr w:type="gramEnd"/>
      <w:r w:rsidR="00530BAE">
        <w:rPr>
          <w:lang w:eastAsia="en-GB"/>
        </w:rPr>
        <w:tab/>
      </w:r>
      <w:r w:rsidR="00530BAE">
        <w:rPr>
          <w:lang w:eastAsia="en-GB"/>
        </w:rPr>
        <w:tab/>
      </w:r>
    </w:p>
    <w:p w14:paraId="6BFBBEA3"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w:t>
      </w:r>
    </w:p>
    <w:p w14:paraId="33CD6E8C"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if </w:t>
      </w:r>
      <w:proofErr w:type="spellStart"/>
      <w:r w:rsidRPr="00FA6E66">
        <w:rPr>
          <w:i/>
          <w:iCs/>
          <w:lang w:eastAsia="en-GB"/>
        </w:rPr>
        <w:t>sdt</w:t>
      </w:r>
      <w:proofErr w:type="spellEnd"/>
      <w:r w:rsidRPr="00FA6E66">
        <w:rPr>
          <w:i/>
          <w:iCs/>
          <w:lang w:eastAsia="en-GB"/>
        </w:rPr>
        <w:t>-MAC-PHY-CG-Config</w:t>
      </w:r>
      <w:r w:rsidRPr="00FA6E66">
        <w:rPr>
          <w:lang w:eastAsia="en-GB"/>
        </w:rPr>
        <w:t xml:space="preserve"> is configured:</w:t>
      </w:r>
    </w:p>
    <w:p w14:paraId="6B16CA19" w14:textId="77777777" w:rsidR="00231FAA" w:rsidRPr="00FA6E66" w:rsidRDefault="00231FAA" w:rsidP="00231FAA">
      <w:pPr>
        <w:overflowPunct w:val="0"/>
        <w:autoSpaceDE w:val="0"/>
        <w:autoSpaceDN w:val="0"/>
        <w:adjustRightInd w:val="0"/>
        <w:ind w:left="1418" w:hanging="284"/>
        <w:jc w:val="both"/>
        <w:textAlignment w:val="baseline"/>
        <w:rPr>
          <w:lang w:eastAsia="en-GB"/>
        </w:rPr>
      </w:pPr>
      <w:r w:rsidRPr="00FA6E66">
        <w:rPr>
          <w:lang w:eastAsia="en-GB"/>
        </w:rPr>
        <w:t>4&gt;</w:t>
      </w:r>
      <w:r w:rsidRPr="00FA6E66">
        <w:rPr>
          <w:lang w:eastAsia="en-GB"/>
        </w:rPr>
        <w:tab/>
        <w:t xml:space="preserve">configure the </w:t>
      </w:r>
      <w:proofErr w:type="spellStart"/>
      <w:r w:rsidRPr="00FA6E66">
        <w:rPr>
          <w:lang w:eastAsia="en-GB"/>
        </w:rPr>
        <w:t>PCell</w:t>
      </w:r>
      <w:proofErr w:type="spellEnd"/>
      <w:r w:rsidRPr="00FA6E66">
        <w:rPr>
          <w:lang w:eastAsia="en-GB"/>
        </w:rPr>
        <w:t xml:space="preserve"> with the configured grant resources for SDT and instruct the MAC entity to start the </w:t>
      </w:r>
      <w:bookmarkStart w:id="1" w:name="_Hlk97714604"/>
      <w:r w:rsidRPr="00FA6E66">
        <w:rPr>
          <w:i/>
          <w:iCs/>
          <w:lang w:eastAsia="en-GB"/>
        </w:rPr>
        <w:t>cg-SDT-</w:t>
      </w:r>
      <w:proofErr w:type="spellStart"/>
      <w:proofErr w:type="gramStart"/>
      <w:r w:rsidRPr="00FA6E66">
        <w:rPr>
          <w:i/>
          <w:iCs/>
          <w:lang w:eastAsia="en-GB"/>
        </w:rPr>
        <w:t>TimeAlignmentTimer</w:t>
      </w:r>
      <w:bookmarkEnd w:id="1"/>
      <w:proofErr w:type="spellEnd"/>
      <w:r w:rsidRPr="00FA6E66">
        <w:rPr>
          <w:lang w:eastAsia="en-GB"/>
        </w:rPr>
        <w:t>;</w:t>
      </w:r>
      <w:proofErr w:type="gramEnd"/>
    </w:p>
    <w:p w14:paraId="645407BB"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zh-CN"/>
        </w:rPr>
        <w:t>…</w:t>
      </w:r>
    </w:p>
    <w:p w14:paraId="06B98B7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5.3.13.1]</w:t>
      </w:r>
    </w:p>
    <w:p w14:paraId="17274738" w14:textId="77777777" w:rsidR="00231FAA" w:rsidRPr="00FA6E66" w:rsidRDefault="00231FAA" w:rsidP="00231FAA">
      <w:pPr>
        <w:keepLines/>
        <w:overflowPunct w:val="0"/>
        <w:autoSpaceDE w:val="0"/>
        <w:autoSpaceDN w:val="0"/>
        <w:adjustRightInd w:val="0"/>
        <w:jc w:val="both"/>
        <w:textAlignment w:val="baseline"/>
        <w:rPr>
          <w:lang w:eastAsia="en-GB"/>
        </w:rPr>
      </w:pPr>
      <w:r w:rsidRPr="00FA6E66">
        <w:rPr>
          <w:lang w:eastAsia="en-GB"/>
        </w:rPr>
        <w:t>The purpose of this procedure is to resume a suspended RRC connection, including resuming SRB(s), DRB(s) and multicast MRB(s) or perform an RNA update. This procedure is also used to initiate SDT in RRC_INACTIVE.</w:t>
      </w:r>
    </w:p>
    <w:p w14:paraId="58E3E8A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5.3.13.1b]</w:t>
      </w:r>
    </w:p>
    <w:p w14:paraId="3A6199E0"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lastRenderedPageBreak/>
        <w:t xml:space="preserve">A UE in RRC_INACTIVE initiates the resume procedure for SDT when </w:t>
      </w:r>
      <w:proofErr w:type="gramStart"/>
      <w:r w:rsidRPr="00FA6E66">
        <w:rPr>
          <w:lang w:eastAsia="en-GB"/>
        </w:rPr>
        <w:t>all of</w:t>
      </w:r>
      <w:proofErr w:type="gramEnd"/>
      <w:r w:rsidRPr="00FA6E66">
        <w:rPr>
          <w:lang w:eastAsia="en-GB"/>
        </w:rPr>
        <w:t xml:space="preserve"> the following conditions are fulfilled:</w:t>
      </w:r>
    </w:p>
    <w:p w14:paraId="4D58F13A"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the upper layers request resumption of RRC connection; and</w:t>
      </w:r>
    </w:p>
    <w:p w14:paraId="682B2984"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r>
      <w:r w:rsidRPr="00FA6E66">
        <w:rPr>
          <w:i/>
          <w:iCs/>
          <w:lang w:eastAsia="en-GB"/>
        </w:rPr>
        <w:t>SIB1</w:t>
      </w:r>
      <w:r w:rsidRPr="00FA6E66">
        <w:rPr>
          <w:lang w:eastAsia="en-GB"/>
        </w:rPr>
        <w:t xml:space="preserve"> includes </w:t>
      </w:r>
      <w:proofErr w:type="spellStart"/>
      <w:r w:rsidRPr="00FA6E66">
        <w:rPr>
          <w:i/>
          <w:iCs/>
          <w:lang w:eastAsia="en-GB"/>
        </w:rPr>
        <w:t>sdt-ConfigCommon</w:t>
      </w:r>
      <w:proofErr w:type="spellEnd"/>
      <w:r w:rsidRPr="00FA6E66">
        <w:rPr>
          <w:lang w:eastAsia="en-GB"/>
        </w:rPr>
        <w:t>; and</w:t>
      </w:r>
    </w:p>
    <w:p w14:paraId="5AE498EC"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r>
      <w:proofErr w:type="spellStart"/>
      <w:r w:rsidRPr="00FA6E66">
        <w:rPr>
          <w:i/>
          <w:iCs/>
          <w:lang w:eastAsia="en-GB"/>
        </w:rPr>
        <w:t>sdt</w:t>
      </w:r>
      <w:proofErr w:type="spellEnd"/>
      <w:r w:rsidRPr="00FA6E66">
        <w:rPr>
          <w:i/>
          <w:iCs/>
          <w:lang w:eastAsia="en-GB"/>
        </w:rPr>
        <w:t>-Config</w:t>
      </w:r>
      <w:r w:rsidRPr="00FA6E66">
        <w:rPr>
          <w:lang w:eastAsia="en-GB"/>
        </w:rPr>
        <w:t xml:space="preserve"> is configured; and</w:t>
      </w:r>
    </w:p>
    <w:p w14:paraId="0ECB8C20"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all the pending data in UL is mapped to the radio bearers configured for SDT; and</w:t>
      </w:r>
    </w:p>
    <w:p w14:paraId="31CB5ACD"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lower layers indicate that conditions for initiating SDT as specified in TS 38.321 [3] are fulfilled.</w:t>
      </w:r>
    </w:p>
    <w:p w14:paraId="616746A2" w14:textId="77777777" w:rsidR="00231FAA" w:rsidRPr="00FA6E66" w:rsidRDefault="00231FAA" w:rsidP="00231FAA">
      <w:pPr>
        <w:keepLines/>
        <w:overflowPunct w:val="0"/>
        <w:autoSpaceDE w:val="0"/>
        <w:autoSpaceDN w:val="0"/>
        <w:adjustRightInd w:val="0"/>
        <w:jc w:val="both"/>
        <w:textAlignment w:val="baseline"/>
        <w:rPr>
          <w:lang w:eastAsia="en-GB"/>
        </w:rPr>
      </w:pPr>
      <w:r w:rsidRPr="00FA6E66">
        <w:rPr>
          <w:lang w:eastAsia="en-GB"/>
        </w:rPr>
        <w:t>NOTE:</w:t>
      </w:r>
      <w:r w:rsidRPr="00FA6E66">
        <w:rPr>
          <w:lang w:eastAsia="en-GB"/>
        </w:rPr>
        <w:tab/>
        <w:t>How the UE determines that all pending data in UL is mapped to radio bearers configured for SDT is left to UE implementation.</w:t>
      </w:r>
    </w:p>
    <w:p w14:paraId="520D9EB9"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5.3.13.2]</w:t>
      </w:r>
    </w:p>
    <w:p w14:paraId="6F8F124B"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The UE initiates the procedure when upper layers or AS (when responding to RAN paging, upon triggering RNA updates while the UE is in RRC_INACTIVE, for NR </w:t>
      </w:r>
      <w:proofErr w:type="spellStart"/>
      <w:r w:rsidRPr="00FA6E66">
        <w:rPr>
          <w:lang w:eastAsia="en-GB"/>
        </w:rPr>
        <w:t>sidelink</w:t>
      </w:r>
      <w:proofErr w:type="spellEnd"/>
      <w:r w:rsidRPr="00FA6E66">
        <w:rPr>
          <w:lang w:eastAsia="en-GB"/>
        </w:rPr>
        <w:t xml:space="preserve"> communication/discovery/V2X </w:t>
      </w:r>
      <w:proofErr w:type="spellStart"/>
      <w:r w:rsidRPr="00FA6E66">
        <w:rPr>
          <w:lang w:eastAsia="en-GB"/>
        </w:rPr>
        <w:t>sidelink</w:t>
      </w:r>
      <w:proofErr w:type="spellEnd"/>
      <w:r w:rsidRPr="00FA6E66">
        <w:rPr>
          <w:lang w:eastAsia="en-GB"/>
        </w:rPr>
        <w:t xml:space="preserve"> communication as specified in clause 5.3.13.1a) requests the resume of a suspended RRC connection or requests the resume for initiating SDT as specified in clause 5.3.13.1b.</w:t>
      </w:r>
    </w:p>
    <w:p w14:paraId="5EBDC772"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ensure having valid and up to date essential system information as specified in clause 5.2.2.2 before initiating this procedure.</w:t>
      </w:r>
    </w:p>
    <w:p w14:paraId="31995886"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Upon initiation of the procedure, the UE shall:</w:t>
      </w:r>
    </w:p>
    <w:p w14:paraId="62E5ED09" w14:textId="77777777" w:rsidR="00231FAA" w:rsidRPr="00FA6E66" w:rsidRDefault="00231FAA" w:rsidP="00231FAA">
      <w:pPr>
        <w:overflowPunct w:val="0"/>
        <w:autoSpaceDE w:val="0"/>
        <w:autoSpaceDN w:val="0"/>
        <w:adjustRightInd w:val="0"/>
        <w:ind w:firstLine="284"/>
        <w:textAlignment w:val="baseline"/>
        <w:rPr>
          <w:lang w:eastAsia="zh-CN"/>
        </w:rPr>
      </w:pPr>
      <w:r w:rsidRPr="00FA6E66">
        <w:rPr>
          <w:lang w:eastAsia="zh-CN"/>
        </w:rPr>
        <w:t>…</w:t>
      </w:r>
    </w:p>
    <w:p w14:paraId="29C362BD"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1&gt;</w:t>
      </w:r>
      <w:r w:rsidRPr="00FA6E66">
        <w:rPr>
          <w:lang w:eastAsia="en-GB"/>
        </w:rPr>
        <w:tab/>
        <w:t>else if the resumption of the RRC connection is triggered by upper layers:</w:t>
      </w:r>
    </w:p>
    <w:p w14:paraId="47AFB8CA"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w:t>
      </w:r>
    </w:p>
    <w:p w14:paraId="3B50E5D7"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2&gt;</w:t>
      </w:r>
      <w:r w:rsidRPr="00FA6E66">
        <w:rPr>
          <w:lang w:eastAsia="en-GB"/>
        </w:rPr>
        <w:tab/>
        <w:t xml:space="preserve">if the resumption occurs after release with redirect with </w:t>
      </w:r>
      <w:proofErr w:type="spellStart"/>
      <w:r w:rsidRPr="00FA6E66">
        <w:rPr>
          <w:i/>
          <w:lang w:eastAsia="en-GB"/>
        </w:rPr>
        <w:t>mpsPriorityIndication</w:t>
      </w:r>
      <w:proofErr w:type="spellEnd"/>
      <w:r w:rsidRPr="00FA6E66">
        <w:rPr>
          <w:lang w:eastAsia="en-GB"/>
        </w:rPr>
        <w:t>:</w:t>
      </w:r>
    </w:p>
    <w:p w14:paraId="298E3562"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en-GB"/>
        </w:rPr>
        <w:t>3&gt;</w:t>
      </w:r>
      <w:r w:rsidRPr="00FA6E66">
        <w:rPr>
          <w:lang w:eastAsia="en-GB"/>
        </w:rPr>
        <w:tab/>
        <w:t xml:space="preserve">set the </w:t>
      </w:r>
      <w:proofErr w:type="spellStart"/>
      <w:r w:rsidRPr="00FA6E66">
        <w:rPr>
          <w:i/>
          <w:iCs/>
          <w:lang w:eastAsia="en-GB"/>
        </w:rPr>
        <w:t>resumeCause</w:t>
      </w:r>
      <w:proofErr w:type="spellEnd"/>
      <w:r w:rsidRPr="00FA6E66">
        <w:rPr>
          <w:lang w:eastAsia="en-GB"/>
        </w:rPr>
        <w:t xml:space="preserve"> to </w:t>
      </w:r>
      <w:proofErr w:type="spellStart"/>
      <w:r w:rsidRPr="00FA6E66">
        <w:rPr>
          <w:i/>
          <w:iCs/>
          <w:lang w:eastAsia="en-GB"/>
        </w:rPr>
        <w:t>mps-</w:t>
      </w:r>
      <w:proofErr w:type="gramStart"/>
      <w:r w:rsidRPr="00FA6E66">
        <w:rPr>
          <w:i/>
          <w:iCs/>
          <w:lang w:eastAsia="en-GB"/>
        </w:rPr>
        <w:t>PriorityAccess</w:t>
      </w:r>
      <w:proofErr w:type="spellEnd"/>
      <w:r w:rsidRPr="00FA6E66">
        <w:rPr>
          <w:lang w:eastAsia="en-GB"/>
        </w:rPr>
        <w:t>;</w:t>
      </w:r>
      <w:proofErr w:type="gramEnd"/>
    </w:p>
    <w:p w14:paraId="4FA2C6FE" w14:textId="77777777" w:rsidR="00231FAA" w:rsidRPr="00FA6E66" w:rsidRDefault="00231FAA" w:rsidP="00231FAA">
      <w:pPr>
        <w:overflowPunct w:val="0"/>
        <w:autoSpaceDE w:val="0"/>
        <w:autoSpaceDN w:val="0"/>
        <w:adjustRightInd w:val="0"/>
        <w:ind w:left="851" w:hanging="284"/>
        <w:textAlignment w:val="baseline"/>
        <w:rPr>
          <w:lang w:eastAsia="en-GB"/>
        </w:rPr>
      </w:pPr>
      <w:r w:rsidRPr="00FA6E66">
        <w:rPr>
          <w:lang w:eastAsia="en-GB"/>
        </w:rPr>
        <w:t>2&gt;</w:t>
      </w:r>
      <w:r w:rsidRPr="00FA6E66">
        <w:rPr>
          <w:lang w:eastAsia="en-GB"/>
        </w:rPr>
        <w:tab/>
        <w:t>else:</w:t>
      </w:r>
    </w:p>
    <w:p w14:paraId="32B8E8AC" w14:textId="77777777" w:rsidR="00231FAA" w:rsidRPr="00FA6E66" w:rsidRDefault="00231FAA" w:rsidP="00231FAA">
      <w:pPr>
        <w:overflowPunct w:val="0"/>
        <w:autoSpaceDE w:val="0"/>
        <w:autoSpaceDN w:val="0"/>
        <w:adjustRightInd w:val="0"/>
        <w:ind w:left="1135" w:hanging="284"/>
        <w:textAlignment w:val="baseline"/>
        <w:rPr>
          <w:lang w:eastAsia="en-GB"/>
        </w:rPr>
      </w:pPr>
      <w:r w:rsidRPr="00FA6E66">
        <w:rPr>
          <w:lang w:eastAsia="en-GB"/>
        </w:rPr>
        <w:t>3&gt;</w:t>
      </w:r>
      <w:r w:rsidRPr="00FA6E66">
        <w:rPr>
          <w:lang w:eastAsia="en-GB"/>
        </w:rPr>
        <w:tab/>
        <w:t xml:space="preserve">set the </w:t>
      </w:r>
      <w:proofErr w:type="spellStart"/>
      <w:r w:rsidRPr="00FA6E66">
        <w:rPr>
          <w:i/>
          <w:lang w:eastAsia="en-GB"/>
        </w:rPr>
        <w:t>resumeCause</w:t>
      </w:r>
      <w:proofErr w:type="spellEnd"/>
      <w:r w:rsidRPr="00FA6E66">
        <w:rPr>
          <w:lang w:eastAsia="en-GB"/>
        </w:rPr>
        <w:t xml:space="preserve"> in accordance with the information received from upper </w:t>
      </w:r>
      <w:proofErr w:type="gramStart"/>
      <w:r w:rsidRPr="00FA6E66">
        <w:rPr>
          <w:lang w:eastAsia="en-GB"/>
        </w:rPr>
        <w:t>layers;</w:t>
      </w:r>
      <w:proofErr w:type="gramEnd"/>
    </w:p>
    <w:p w14:paraId="7AC2E59F"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p>
    <w:p w14:paraId="21F00E7B"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if </w:t>
      </w:r>
      <w:proofErr w:type="spellStart"/>
      <w:r w:rsidRPr="00FA6E66">
        <w:rPr>
          <w:i/>
          <w:iCs/>
          <w:lang w:eastAsia="en-GB"/>
        </w:rPr>
        <w:t>sdt</w:t>
      </w:r>
      <w:proofErr w:type="spellEnd"/>
      <w:r w:rsidRPr="00FA6E66">
        <w:rPr>
          <w:i/>
          <w:iCs/>
          <w:lang w:eastAsia="en-GB"/>
        </w:rPr>
        <w:t>-MAC-PHY-CG-Config</w:t>
      </w:r>
      <w:r w:rsidRPr="00FA6E66">
        <w:rPr>
          <w:lang w:eastAsia="en-GB"/>
        </w:rPr>
        <w:t xml:space="preserve"> is configured:</w:t>
      </w:r>
    </w:p>
    <w:p w14:paraId="11685922"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bookmarkStart w:id="2" w:name="_Hlk85564571"/>
      <w:r w:rsidRPr="00FA6E66">
        <w:rPr>
          <w:lang w:eastAsia="en-GB"/>
        </w:rPr>
        <w:tab/>
        <w:t xml:space="preserve">if the resume procedure is initiated </w:t>
      </w:r>
      <w:bookmarkEnd w:id="2"/>
      <w:r w:rsidRPr="00FA6E66">
        <w:rPr>
          <w:lang w:eastAsia="en-GB"/>
        </w:rPr>
        <w:t xml:space="preserve">in a cell that is different to the </w:t>
      </w:r>
      <w:proofErr w:type="spellStart"/>
      <w:r w:rsidRPr="00FA6E66">
        <w:rPr>
          <w:lang w:eastAsia="en-GB"/>
        </w:rPr>
        <w:t>PCell</w:t>
      </w:r>
      <w:proofErr w:type="spellEnd"/>
      <w:r w:rsidRPr="00FA6E66">
        <w:rPr>
          <w:lang w:eastAsia="en-GB"/>
        </w:rPr>
        <w:t xml:space="preserve"> in which the UE received the stored </w:t>
      </w:r>
      <w:proofErr w:type="spellStart"/>
      <w:r w:rsidRPr="00FA6E66">
        <w:rPr>
          <w:i/>
          <w:iCs/>
          <w:lang w:eastAsia="en-GB"/>
        </w:rPr>
        <w:t>sdt</w:t>
      </w:r>
      <w:proofErr w:type="spellEnd"/>
      <w:r w:rsidRPr="00FA6E66">
        <w:rPr>
          <w:i/>
          <w:iCs/>
          <w:lang w:eastAsia="en-GB"/>
        </w:rPr>
        <w:t>-MAC-PHY-CG-Config</w:t>
      </w:r>
      <w:r w:rsidRPr="00FA6E66">
        <w:rPr>
          <w:lang w:eastAsia="en-GB"/>
        </w:rPr>
        <w:t>:</w:t>
      </w:r>
    </w:p>
    <w:p w14:paraId="6B3015A9"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release the stored </w:t>
      </w:r>
      <w:proofErr w:type="spellStart"/>
      <w:r w:rsidRPr="00FA6E66">
        <w:rPr>
          <w:i/>
          <w:iCs/>
          <w:lang w:eastAsia="en-GB"/>
        </w:rPr>
        <w:t>sdt</w:t>
      </w:r>
      <w:proofErr w:type="spellEnd"/>
      <w:r w:rsidRPr="00FA6E66">
        <w:rPr>
          <w:i/>
          <w:iCs/>
          <w:lang w:eastAsia="en-GB"/>
        </w:rPr>
        <w:t>-MAC-PHY-CG-</w:t>
      </w:r>
      <w:proofErr w:type="gramStart"/>
      <w:r w:rsidRPr="00FA6E66">
        <w:rPr>
          <w:i/>
          <w:iCs/>
          <w:lang w:eastAsia="en-GB"/>
        </w:rPr>
        <w:t>Config</w:t>
      </w:r>
      <w:r w:rsidRPr="00FA6E66">
        <w:rPr>
          <w:lang w:eastAsia="en-GB"/>
        </w:rPr>
        <w:t>;</w:t>
      </w:r>
      <w:proofErr w:type="gramEnd"/>
    </w:p>
    <w:p w14:paraId="2EBBE9F5"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instruct the MAC entity to stop the </w:t>
      </w:r>
      <w:r w:rsidRPr="00FA6E66">
        <w:rPr>
          <w:i/>
          <w:iCs/>
          <w:lang w:eastAsia="en-GB"/>
        </w:rPr>
        <w:t>cg-SDT-</w:t>
      </w:r>
      <w:proofErr w:type="spellStart"/>
      <w:r w:rsidRPr="00FA6E66">
        <w:rPr>
          <w:i/>
          <w:iCs/>
          <w:lang w:eastAsia="en-GB"/>
        </w:rPr>
        <w:t>TimeAlignmentTimer</w:t>
      </w:r>
      <w:proofErr w:type="spellEnd"/>
      <w:r w:rsidRPr="00FA6E66">
        <w:rPr>
          <w:lang w:eastAsia="en-GB"/>
        </w:rPr>
        <w:t xml:space="preserve">, if it is </w:t>
      </w:r>
      <w:proofErr w:type="gramStart"/>
      <w:r w:rsidRPr="00FA6E66">
        <w:rPr>
          <w:lang w:eastAsia="en-GB"/>
        </w:rPr>
        <w:t>running;</w:t>
      </w:r>
      <w:proofErr w:type="gramEnd"/>
    </w:p>
    <w:p w14:paraId="7A0B35B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if conditions for initiating SDT in accordance with 5.3.13.1b are fulfilled:</w:t>
      </w:r>
    </w:p>
    <w:p w14:paraId="1B17B167"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consider the resume procedure is initiated for </w:t>
      </w:r>
      <w:proofErr w:type="gramStart"/>
      <w:r w:rsidRPr="00FA6E66">
        <w:rPr>
          <w:lang w:eastAsia="en-GB"/>
        </w:rPr>
        <w:t>SDT;</w:t>
      </w:r>
      <w:proofErr w:type="gramEnd"/>
    </w:p>
    <w:p w14:paraId="76FD77AF"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start timer T319a when the lower layers first transmit the CCCH </w:t>
      </w:r>
      <w:proofErr w:type="gramStart"/>
      <w:r w:rsidRPr="00FA6E66">
        <w:rPr>
          <w:lang w:eastAsia="en-GB"/>
        </w:rPr>
        <w:t>message;</w:t>
      </w:r>
      <w:proofErr w:type="gramEnd"/>
    </w:p>
    <w:p w14:paraId="74E5686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consider SDT procedure is </w:t>
      </w:r>
      <w:proofErr w:type="gramStart"/>
      <w:r w:rsidRPr="00FA6E66">
        <w:rPr>
          <w:lang w:eastAsia="en-GB"/>
        </w:rPr>
        <w:t>ongoing;</w:t>
      </w:r>
      <w:proofErr w:type="gramEnd"/>
    </w:p>
    <w:p w14:paraId="1FE37D75" w14:textId="77777777" w:rsidR="00231FAA" w:rsidRPr="00FA6E66" w:rsidRDefault="00231FAA" w:rsidP="00231FAA">
      <w:pPr>
        <w:overflowPunct w:val="0"/>
        <w:autoSpaceDE w:val="0"/>
        <w:autoSpaceDN w:val="0"/>
        <w:adjustRightInd w:val="0"/>
        <w:ind w:left="283" w:firstLine="284"/>
        <w:textAlignment w:val="baseline"/>
        <w:rPr>
          <w:lang w:eastAsia="zh-CN"/>
        </w:rPr>
      </w:pPr>
      <w:r w:rsidRPr="00FA6E66">
        <w:rPr>
          <w:lang w:eastAsia="zh-CN"/>
        </w:rPr>
        <w:t>…</w:t>
      </w:r>
    </w:p>
    <w:p w14:paraId="7550A7F9"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1&gt;</w:t>
      </w:r>
      <w:r w:rsidRPr="00FA6E66">
        <w:rPr>
          <w:lang w:eastAsia="en-GB"/>
        </w:rPr>
        <w:tab/>
        <w:t xml:space="preserve">initiate transmission of the </w:t>
      </w:r>
      <w:proofErr w:type="spellStart"/>
      <w:r w:rsidRPr="00FA6E66">
        <w:rPr>
          <w:i/>
          <w:lang w:eastAsia="en-GB"/>
        </w:rPr>
        <w:t>RRCResumeRequest</w:t>
      </w:r>
      <w:proofErr w:type="spellEnd"/>
      <w:r w:rsidRPr="00FA6E66">
        <w:rPr>
          <w:lang w:eastAsia="en-GB"/>
        </w:rPr>
        <w:t xml:space="preserve"> message or </w:t>
      </w:r>
      <w:r w:rsidRPr="00FA6E66">
        <w:rPr>
          <w:i/>
          <w:lang w:eastAsia="en-GB"/>
        </w:rPr>
        <w:t xml:space="preserve">RRCResumeRequest1 </w:t>
      </w:r>
      <w:r w:rsidRPr="00FA6E66">
        <w:rPr>
          <w:lang w:eastAsia="en-GB"/>
        </w:rPr>
        <w:t>in accordance with 5.3.13.3.</w:t>
      </w:r>
    </w:p>
    <w:p w14:paraId="3248FDAF"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[TS 38.331, clause 5.3.13.3]</w:t>
      </w:r>
    </w:p>
    <w:p w14:paraId="3538F0B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The UE shall set the contents of </w:t>
      </w:r>
      <w:proofErr w:type="spellStart"/>
      <w:r w:rsidRPr="00FA6E66">
        <w:rPr>
          <w:i/>
          <w:lang w:eastAsia="en-GB"/>
        </w:rPr>
        <w:t>RRCResumeRequest</w:t>
      </w:r>
      <w:proofErr w:type="spellEnd"/>
      <w:r w:rsidRPr="00FA6E66">
        <w:rPr>
          <w:lang w:eastAsia="en-GB"/>
        </w:rPr>
        <w:t xml:space="preserve"> or </w:t>
      </w:r>
      <w:r w:rsidRPr="00FA6E66">
        <w:rPr>
          <w:i/>
          <w:lang w:eastAsia="en-GB"/>
        </w:rPr>
        <w:t>RRCResumeRequest1</w:t>
      </w:r>
      <w:r w:rsidRPr="00FA6E66">
        <w:rPr>
          <w:lang w:eastAsia="en-GB"/>
        </w:rPr>
        <w:t xml:space="preserve"> message as follows:</w:t>
      </w:r>
    </w:p>
    <w:p w14:paraId="6477D45A" w14:textId="77777777" w:rsidR="00231FAA" w:rsidRPr="00FA6E66" w:rsidRDefault="00231FAA" w:rsidP="00231FAA">
      <w:pPr>
        <w:overflowPunct w:val="0"/>
        <w:autoSpaceDE w:val="0"/>
        <w:autoSpaceDN w:val="0"/>
        <w:adjustRightInd w:val="0"/>
        <w:ind w:firstLine="284"/>
        <w:textAlignment w:val="baseline"/>
        <w:rPr>
          <w:lang w:eastAsia="zh-CN"/>
        </w:rPr>
      </w:pPr>
      <w:r w:rsidRPr="00FA6E66">
        <w:rPr>
          <w:lang w:eastAsia="zh-CN"/>
        </w:rPr>
        <w:lastRenderedPageBreak/>
        <w:t>…</w:t>
      </w:r>
    </w:p>
    <w:p w14:paraId="641A7728"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if the resume procedure is initiated for SDT:</w:t>
      </w:r>
    </w:p>
    <w:p w14:paraId="665A1A0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for each radio bearer that is configured for SDT and for SRB1:</w:t>
      </w:r>
    </w:p>
    <w:p w14:paraId="29A5C9AD"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restore the </w:t>
      </w:r>
      <w:r w:rsidRPr="00FA6E66">
        <w:rPr>
          <w:i/>
          <w:iCs/>
          <w:lang w:eastAsia="en-GB"/>
        </w:rPr>
        <w:t>RLC-</w:t>
      </w:r>
      <w:proofErr w:type="spellStart"/>
      <w:r w:rsidRPr="00FA6E66">
        <w:rPr>
          <w:i/>
          <w:iCs/>
          <w:lang w:eastAsia="en-GB"/>
        </w:rPr>
        <w:t>BearerConfig</w:t>
      </w:r>
      <w:proofErr w:type="spellEnd"/>
      <w:r w:rsidRPr="00FA6E66">
        <w:rPr>
          <w:lang w:eastAsia="en-GB"/>
        </w:rPr>
        <w:t xml:space="preserve"> associated with the RLC bearers of </w:t>
      </w:r>
      <w:proofErr w:type="spellStart"/>
      <w:r w:rsidRPr="00FA6E66">
        <w:rPr>
          <w:i/>
          <w:iCs/>
          <w:lang w:eastAsia="en-GB"/>
        </w:rPr>
        <w:t>masterCellGroup</w:t>
      </w:r>
      <w:proofErr w:type="spellEnd"/>
      <w:r w:rsidRPr="00FA6E66">
        <w:rPr>
          <w:lang w:eastAsia="en-GB"/>
        </w:rPr>
        <w:t xml:space="preserve"> and </w:t>
      </w:r>
      <w:proofErr w:type="spellStart"/>
      <w:r w:rsidRPr="00FA6E66">
        <w:rPr>
          <w:i/>
          <w:iCs/>
          <w:lang w:eastAsia="en-GB"/>
        </w:rPr>
        <w:t>pdcp</w:t>
      </w:r>
      <w:proofErr w:type="spellEnd"/>
      <w:r w:rsidRPr="00FA6E66">
        <w:rPr>
          <w:i/>
          <w:iCs/>
          <w:lang w:eastAsia="en-GB"/>
        </w:rPr>
        <w:t>-Config</w:t>
      </w:r>
      <w:r w:rsidRPr="00FA6E66">
        <w:rPr>
          <w:lang w:eastAsia="en-GB"/>
        </w:rPr>
        <w:t xml:space="preserve"> from the UE Inactive AS </w:t>
      </w:r>
      <w:proofErr w:type="gramStart"/>
      <w:r w:rsidRPr="00FA6E66">
        <w:rPr>
          <w:lang w:eastAsia="en-GB"/>
        </w:rPr>
        <w:t>context;</w:t>
      </w:r>
      <w:proofErr w:type="gramEnd"/>
    </w:p>
    <w:p w14:paraId="5836B5BB" w14:textId="77777777" w:rsidR="00231FAA" w:rsidRPr="00FA6E66" w:rsidRDefault="00231FAA" w:rsidP="00231FAA">
      <w:pPr>
        <w:overflowPunct w:val="0"/>
        <w:autoSpaceDE w:val="0"/>
        <w:autoSpaceDN w:val="0"/>
        <w:adjustRightInd w:val="0"/>
        <w:ind w:left="567" w:firstLine="284"/>
        <w:textAlignment w:val="baseline"/>
        <w:rPr>
          <w:lang w:eastAsia="zh-CN"/>
        </w:rPr>
      </w:pPr>
      <w:r w:rsidRPr="00FA6E66">
        <w:rPr>
          <w:lang w:eastAsia="zh-CN"/>
        </w:rPr>
        <w:t>…</w:t>
      </w:r>
    </w:p>
    <w:p w14:paraId="45E6B680" w14:textId="77777777" w:rsidR="00231FAA" w:rsidRPr="00FA6E66" w:rsidRDefault="00231FAA" w:rsidP="00231FAA">
      <w:pPr>
        <w:overflowPunct w:val="0"/>
        <w:autoSpaceDE w:val="0"/>
        <w:autoSpaceDN w:val="0"/>
        <w:adjustRightInd w:val="0"/>
        <w:ind w:left="1135" w:hanging="284"/>
        <w:jc w:val="both"/>
        <w:textAlignment w:val="baseline"/>
        <w:rPr>
          <w:lang w:eastAsia="en-GB"/>
        </w:rPr>
      </w:pPr>
      <w:r w:rsidRPr="00FA6E66">
        <w:rPr>
          <w:lang w:eastAsia="en-GB"/>
        </w:rPr>
        <w:t>3&gt;</w:t>
      </w:r>
      <w:r w:rsidRPr="00FA6E66">
        <w:rPr>
          <w:lang w:eastAsia="en-GB"/>
        </w:rPr>
        <w:tab/>
        <w:t xml:space="preserve">re-establish PDCP entity for the radio bearer that is configured for SDT without triggering PDCP status </w:t>
      </w:r>
      <w:proofErr w:type="gramStart"/>
      <w:r w:rsidRPr="00FA6E66">
        <w:rPr>
          <w:lang w:eastAsia="en-GB"/>
        </w:rPr>
        <w:t>report;</w:t>
      </w:r>
      <w:proofErr w:type="gramEnd"/>
    </w:p>
    <w:p w14:paraId="3EF43819" w14:textId="77777777" w:rsidR="00231FAA" w:rsidRPr="00FA6E66" w:rsidRDefault="00231FAA" w:rsidP="00231FAA">
      <w:pPr>
        <w:overflowPunct w:val="0"/>
        <w:autoSpaceDE w:val="0"/>
        <w:autoSpaceDN w:val="0"/>
        <w:adjustRightInd w:val="0"/>
        <w:ind w:left="851" w:hanging="284"/>
        <w:jc w:val="both"/>
        <w:textAlignment w:val="baseline"/>
        <w:rPr>
          <w:lang w:eastAsia="en-GB"/>
        </w:rPr>
      </w:pPr>
      <w:r w:rsidRPr="00FA6E66">
        <w:rPr>
          <w:lang w:eastAsia="en-GB"/>
        </w:rPr>
        <w:t>2&gt;</w:t>
      </w:r>
      <w:r w:rsidRPr="00FA6E66">
        <w:rPr>
          <w:lang w:eastAsia="en-GB"/>
        </w:rPr>
        <w:tab/>
        <w:t xml:space="preserve">resume all the radio bearers that are configured for </w:t>
      </w:r>
      <w:proofErr w:type="gramStart"/>
      <w:r w:rsidRPr="00FA6E66">
        <w:rPr>
          <w:lang w:eastAsia="en-GB"/>
        </w:rPr>
        <w:t>SDT;</w:t>
      </w:r>
      <w:proofErr w:type="gramEnd"/>
    </w:p>
    <w:p w14:paraId="3A18EAA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1&gt;</w:t>
      </w:r>
      <w:r w:rsidRPr="00FA6E66">
        <w:rPr>
          <w:lang w:eastAsia="en-GB"/>
        </w:rPr>
        <w:tab/>
        <w:t xml:space="preserve">submit the selected message </w:t>
      </w:r>
      <w:proofErr w:type="spellStart"/>
      <w:r w:rsidRPr="00FA6E66">
        <w:rPr>
          <w:i/>
          <w:lang w:eastAsia="en-GB"/>
        </w:rPr>
        <w:t>RRCResumeRequest</w:t>
      </w:r>
      <w:proofErr w:type="spellEnd"/>
      <w:r w:rsidRPr="00FA6E66">
        <w:rPr>
          <w:lang w:eastAsia="en-GB"/>
        </w:rPr>
        <w:t xml:space="preserve"> or </w:t>
      </w:r>
      <w:r w:rsidRPr="00FA6E66">
        <w:rPr>
          <w:i/>
          <w:lang w:eastAsia="en-GB"/>
        </w:rPr>
        <w:t>RRCResumeRequest1</w:t>
      </w:r>
      <w:r w:rsidRPr="00FA6E66">
        <w:rPr>
          <w:lang w:eastAsia="en-GB"/>
        </w:rPr>
        <w:t xml:space="preserve"> for transmission to lower layers.</w:t>
      </w:r>
    </w:p>
    <w:p w14:paraId="68EDEA44"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2:</w:t>
      </w:r>
      <w:r w:rsidRPr="00FA6E66">
        <w:rPr>
          <w:lang w:eastAsia="en-GB"/>
        </w:rPr>
        <w:tab/>
        <w:t>Only DRBs with previously configured UP ciphering shall resume ciphering.</w:t>
      </w:r>
    </w:p>
    <w:p w14:paraId="0A41335C"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If lower layers indicate an integrity check failure while T319 is running or SDT procedure is ongoing, perform actions specified in 5.3.13.5.</w:t>
      </w:r>
    </w:p>
    <w:p w14:paraId="025BFF2E"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w:t>
      </w:r>
    </w:p>
    <w:p w14:paraId="1E594860" w14:textId="77777777" w:rsidR="00231FAA" w:rsidRPr="00FA6E66" w:rsidRDefault="00231FAA" w:rsidP="00231FAA">
      <w:pPr>
        <w:overflowPunct w:val="0"/>
        <w:autoSpaceDE w:val="0"/>
        <w:autoSpaceDN w:val="0"/>
        <w:adjustRightInd w:val="0"/>
        <w:textAlignment w:val="baseline"/>
        <w:rPr>
          <w:lang w:eastAsia="en-GB"/>
        </w:rPr>
      </w:pPr>
      <w:r w:rsidRPr="00FA6E66">
        <w:rPr>
          <w:lang w:eastAsia="en-GB"/>
        </w:rPr>
        <w:t>[TS 24.501, clause 5.3.1.4]</w:t>
      </w:r>
    </w:p>
    <w:p w14:paraId="623A5B59" w14:textId="77777777" w:rsidR="00231FAA" w:rsidRPr="00FA6E66" w:rsidRDefault="00231FAA" w:rsidP="00231FAA">
      <w:pPr>
        <w:overflowPunct w:val="0"/>
        <w:autoSpaceDE w:val="0"/>
        <w:autoSpaceDN w:val="0"/>
        <w:adjustRightInd w:val="0"/>
        <w:textAlignment w:val="baseline"/>
        <w:rPr>
          <w:lang w:eastAsia="zh-CN"/>
        </w:rPr>
      </w:pPr>
      <w:r w:rsidRPr="00FA6E66">
        <w:rPr>
          <w:lang w:eastAsia="zh-CN"/>
        </w:rPr>
        <w:t>…</w:t>
      </w:r>
    </w:p>
    <w:p w14:paraId="73CF595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is in 5GMM-CONNECTED mode with RRC inactive indication when the UE is in:</w:t>
      </w:r>
    </w:p>
    <w:p w14:paraId="74A27F85"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5GMM-CONNECTED mode over 3GPP access at the NAS layer; and</w:t>
      </w:r>
    </w:p>
    <w:p w14:paraId="1902FE57"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RRC_INACTIVE state at the AS layer (see 3GPP TS 38.300 [27]).</w:t>
      </w:r>
    </w:p>
    <w:p w14:paraId="22E40E2C"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Unless stated otherwise, the UE behaviour in 5GMM-CONNECTED mode with RRC inactive indication follows the UE behaviour in 5GMM-CONNECTED over 3GPP access, except that:</w:t>
      </w:r>
    </w:p>
    <w:p w14:paraId="22007B2A"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the UE shall apply the mobility restrictions; and</w:t>
      </w:r>
    </w:p>
    <w:p w14:paraId="0781B12F"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the UE shall perform the PLMN selection procedures</w:t>
      </w:r>
    </w:p>
    <w:p w14:paraId="15771106"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as in 5GMM-IDLE mode over 3GPP access.</w:t>
      </w:r>
    </w:p>
    <w:p w14:paraId="13D4C875"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transition from 5GMM-CONNECTED mode over 3GPP access to 5GMM-CONNECTED mode with RRC inactive indication upon receiving an indication from the lower layers that the RRC connection has been suspended.</w:t>
      </w:r>
    </w:p>
    <w:p w14:paraId="651AE999"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1:</w:t>
      </w:r>
      <w:r w:rsidRPr="00FA6E66">
        <w:rPr>
          <w:lang w:eastAsia="en-GB"/>
        </w:rPr>
        <w:tab/>
        <w:t>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p>
    <w:p w14:paraId="54807C2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If the UE</w:t>
      </w:r>
      <w:r w:rsidRPr="00FA6E66">
        <w:rPr>
          <w:lang w:eastAsia="zh-CN"/>
        </w:rPr>
        <w:t xml:space="preserve"> in 3GPP access</w:t>
      </w:r>
      <w:r w:rsidRPr="00FA6E66">
        <w:rPr>
          <w:lang w:eastAsia="en-GB"/>
        </w:rPr>
        <w:t xml:space="preserve"> is configured for </w:t>
      </w:r>
      <w:proofErr w:type="spellStart"/>
      <w:r w:rsidRPr="00FA6E66">
        <w:rPr>
          <w:lang w:eastAsia="en-GB"/>
        </w:rPr>
        <w:t>eCall</w:t>
      </w:r>
      <w:proofErr w:type="spellEnd"/>
      <w:r w:rsidRPr="00FA6E66">
        <w:rPr>
          <w:lang w:eastAsia="en-GB"/>
        </w:rPr>
        <w:t xml:space="preserve"> only mode as specified in 3GPP TS </w:t>
      </w:r>
      <w:r w:rsidRPr="00FA6E66">
        <w:rPr>
          <w:lang w:eastAsia="ja-JP"/>
        </w:rPr>
        <w:t>31</w:t>
      </w:r>
      <w:r w:rsidRPr="00FA6E66">
        <w:rPr>
          <w:lang w:eastAsia="en-GB"/>
        </w:rPr>
        <w:t>.</w:t>
      </w:r>
      <w:r w:rsidRPr="00FA6E66">
        <w:rPr>
          <w:lang w:eastAsia="ja-JP"/>
        </w:rPr>
        <w:t>102</w:t>
      </w:r>
      <w:r w:rsidRPr="00FA6E66">
        <w:rPr>
          <w:lang w:eastAsia="en-GB"/>
        </w:rPr>
        <w:t> [22] then:</w:t>
      </w:r>
    </w:p>
    <w:p w14:paraId="6027E1BF"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w:t>
      </w:r>
      <w:r w:rsidRPr="00FA6E66">
        <w:rPr>
          <w:lang w:eastAsia="en-GB"/>
        </w:rPr>
        <w:tab/>
        <w:t xml:space="preserve">if the UE with the N1 NAS signalling connection established for </w:t>
      </w:r>
      <w:proofErr w:type="spellStart"/>
      <w:r w:rsidRPr="00FA6E66">
        <w:rPr>
          <w:lang w:eastAsia="en-GB"/>
        </w:rPr>
        <w:t>eCall</w:t>
      </w:r>
      <w:proofErr w:type="spellEnd"/>
      <w:r w:rsidRPr="00FA6E66">
        <w:rPr>
          <w:lang w:eastAsia="en-GB"/>
        </w:rPr>
        <w:t xml:space="preserve"> over IMS moved to </w:t>
      </w:r>
      <w:r w:rsidRPr="00FA6E66">
        <w:rPr>
          <w:lang w:eastAsia="ko-KR"/>
        </w:rPr>
        <w:t xml:space="preserve">5GMM-CONNECTED mode with RRC inactive indication, </w:t>
      </w:r>
      <w:r w:rsidRPr="00FA6E66">
        <w:rPr>
          <w:lang w:eastAsia="en-GB"/>
        </w:rPr>
        <w:t>the UE shall start timer T3444; and</w:t>
      </w:r>
    </w:p>
    <w:p w14:paraId="750C46B5"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w:t>
      </w:r>
      <w:r w:rsidRPr="00FA6E66">
        <w:rPr>
          <w:lang w:eastAsia="en-GB"/>
        </w:rPr>
        <w:tab/>
        <w:t xml:space="preserve">if the UE with the N1 NAS signalling connection established for a call to an HPLMN designated non-emergency MSISDN or URI for test or terminal reconfiguration service moved to </w:t>
      </w:r>
      <w:r w:rsidRPr="00FA6E66">
        <w:rPr>
          <w:lang w:eastAsia="ko-KR"/>
        </w:rPr>
        <w:t>5GMM-CONNECTED mode with RRC inactive indication</w:t>
      </w:r>
      <w:r w:rsidRPr="00FA6E66">
        <w:rPr>
          <w:lang w:eastAsia="en-GB"/>
        </w:rPr>
        <w:t>, the UE shall start timer T3445.</w:t>
      </w:r>
    </w:p>
    <w:p w14:paraId="7301844A"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Upon:</w:t>
      </w:r>
    </w:p>
    <w:p w14:paraId="1C3CF283"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a)</w:t>
      </w:r>
      <w:r w:rsidRPr="00FA6E66">
        <w:rPr>
          <w:lang w:eastAsia="en-GB"/>
        </w:rPr>
        <w:tab/>
        <w:t>a trigger of a procedure which requires sending of a NAS message different from a REGISTRATION REQUEST message with the NG-RAN-RCU bit of the 5GS update type IE set to "UE radio capability update needed</w:t>
      </w:r>
      <w:proofErr w:type="gramStart"/>
      <w:r w:rsidRPr="00FA6E66">
        <w:rPr>
          <w:lang w:eastAsia="en-GB"/>
        </w:rPr>
        <w:t>";</w:t>
      </w:r>
      <w:proofErr w:type="gramEnd"/>
    </w:p>
    <w:p w14:paraId="69304728"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b)</w:t>
      </w:r>
      <w:r w:rsidRPr="00FA6E66">
        <w:rPr>
          <w:lang w:eastAsia="en-GB"/>
        </w:rPr>
        <w:tab/>
        <w:t xml:space="preserve">an uplink user data packet to be sent for a PDU session with suspended user-plane </w:t>
      </w:r>
      <w:proofErr w:type="gramStart"/>
      <w:r w:rsidRPr="00FA6E66">
        <w:rPr>
          <w:lang w:eastAsia="en-GB"/>
        </w:rPr>
        <w:t>resources;</w:t>
      </w:r>
      <w:proofErr w:type="gramEnd"/>
    </w:p>
    <w:p w14:paraId="7C26B2E1"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lastRenderedPageBreak/>
        <w:t>c)</w:t>
      </w:r>
      <w:r w:rsidRPr="00FA6E66">
        <w:rPr>
          <w:lang w:eastAsia="en-GB"/>
        </w:rPr>
        <w:tab/>
      </w:r>
      <w:r w:rsidRPr="00FA6E66">
        <w:rPr>
          <w:lang w:eastAsia="ko-KR"/>
        </w:rPr>
        <w:t xml:space="preserve">a trigger to request resources for 5G </w:t>
      </w:r>
      <w:proofErr w:type="spellStart"/>
      <w:r w:rsidRPr="00FA6E66">
        <w:rPr>
          <w:lang w:eastAsia="ko-KR"/>
        </w:rPr>
        <w:t>ProSe</w:t>
      </w:r>
      <w:proofErr w:type="spellEnd"/>
      <w:r w:rsidRPr="00FA6E66">
        <w:rPr>
          <w:lang w:eastAsia="ko-KR"/>
        </w:rPr>
        <w:t xml:space="preserve"> direct discovery over PC5 or 5G </w:t>
      </w:r>
      <w:proofErr w:type="spellStart"/>
      <w:r w:rsidRPr="00FA6E66">
        <w:rPr>
          <w:lang w:eastAsia="ko-KR"/>
        </w:rPr>
        <w:t>ProSe</w:t>
      </w:r>
      <w:proofErr w:type="spellEnd"/>
      <w:r w:rsidRPr="00FA6E66">
        <w:rPr>
          <w:lang w:eastAsia="ko-KR"/>
        </w:rPr>
        <w:t xml:space="preserve"> direct communication over PC5;</w:t>
      </w:r>
      <w:r w:rsidRPr="00FA6E66">
        <w:rPr>
          <w:lang w:eastAsia="en-GB"/>
        </w:rPr>
        <w:t xml:space="preserve"> or</w:t>
      </w:r>
    </w:p>
    <w:p w14:paraId="73A94A69" w14:textId="77777777" w:rsidR="00231FAA" w:rsidRPr="00FA6E66" w:rsidRDefault="00231FAA" w:rsidP="00231FAA">
      <w:pPr>
        <w:overflowPunct w:val="0"/>
        <w:autoSpaceDE w:val="0"/>
        <w:autoSpaceDN w:val="0"/>
        <w:adjustRightInd w:val="0"/>
        <w:ind w:left="568" w:hanging="284"/>
        <w:jc w:val="both"/>
        <w:textAlignment w:val="baseline"/>
        <w:rPr>
          <w:lang w:eastAsia="en-GB"/>
        </w:rPr>
      </w:pPr>
      <w:r w:rsidRPr="00FA6E66">
        <w:rPr>
          <w:lang w:eastAsia="en-GB"/>
        </w:rPr>
        <w:t>d)</w:t>
      </w:r>
      <w:r w:rsidRPr="00FA6E66">
        <w:rPr>
          <w:lang w:eastAsia="en-GB"/>
        </w:rPr>
        <w:tab/>
        <w:t>a trigger to request resources for V2X communication over PC5 (see 3GPP TS 23.287 [6C]</w:t>
      </w:r>
      <w:proofErr w:type="gramStart"/>
      <w:r w:rsidRPr="00FA6E66">
        <w:rPr>
          <w:lang w:eastAsia="en-GB"/>
        </w:rPr>
        <w:t>);</w:t>
      </w:r>
      <w:proofErr w:type="gramEnd"/>
    </w:p>
    <w:p w14:paraId="409894E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in 5GMM-CONNECTED mode with RRC inactive indication over 3GPP access shall request the lower layers to transition to RRC_CONNECTED state (see 3GPP TS 38.300 [27]).</w:t>
      </w:r>
    </w:p>
    <w:p w14:paraId="38955E60"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bookmarkStart w:id="3" w:name="_Hlk103599561"/>
      <w:r w:rsidRPr="00FA6E66">
        <w:rPr>
          <w:lang w:eastAsia="en-GB"/>
        </w:rPr>
        <w:t>NOTE 2:</w:t>
      </w:r>
      <w:r w:rsidRPr="00FA6E66">
        <w:rPr>
          <w:lang w:eastAsia="en-GB"/>
        </w:rPr>
        <w:tab/>
        <w:t>If the UE supports Small Data Transmission (SDT) (see 3GPP TS 38.300 [27]), the following applies:</w:t>
      </w:r>
    </w:p>
    <w:p w14:paraId="55525766"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a)</w:t>
      </w:r>
      <w:r w:rsidRPr="00FA6E66">
        <w:rPr>
          <w:lang w:eastAsia="en-GB"/>
        </w:rPr>
        <w:tab/>
        <w:t xml:space="preserve">if the UE due to pending uplink NAS messages or user data packets is requesting the lower layers to transition to RRC_CONNECTED state, but has not received a response from the lower layers, the UE can send the pending NAS messages or user data packets to the lower layers, and can receive multiple downlink NAS messages or 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FA6E66">
        <w:rPr>
          <w:lang w:eastAsia="en-GB"/>
        </w:rPr>
        <w:t>failed;</w:t>
      </w:r>
      <w:proofErr w:type="gramEnd"/>
    </w:p>
    <w:p w14:paraId="52EFCBAE"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b)</w:t>
      </w:r>
      <w:r w:rsidRPr="00FA6E66">
        <w:rPr>
          <w:lang w:eastAsia="en-GB"/>
        </w:rPr>
        <w:tab/>
        <w:t>the NAS layer is not aware of the classification of NAS messages or the user data packets as belonging to the SDT session at the lower layers; and</w:t>
      </w:r>
    </w:p>
    <w:p w14:paraId="5465B411" w14:textId="77777777" w:rsidR="00231FAA" w:rsidRPr="00FA6E66" w:rsidRDefault="00231FAA" w:rsidP="00231FAA">
      <w:pPr>
        <w:overflowPunct w:val="0"/>
        <w:autoSpaceDE w:val="0"/>
        <w:autoSpaceDN w:val="0"/>
        <w:adjustRightInd w:val="0"/>
        <w:ind w:left="1702" w:hanging="284"/>
        <w:jc w:val="both"/>
        <w:textAlignment w:val="baseline"/>
        <w:rPr>
          <w:lang w:eastAsia="en-GB"/>
        </w:rPr>
      </w:pPr>
      <w:r w:rsidRPr="00FA6E66">
        <w:rPr>
          <w:lang w:eastAsia="en-GB"/>
        </w:rPr>
        <w:t>c)</w:t>
      </w:r>
      <w:r w:rsidRPr="00FA6E66">
        <w:rPr>
          <w:lang w:eastAsia="en-GB"/>
        </w:rPr>
        <w:tab/>
        <w:t>the setting of access category and the RRC establishment cause indicated to the lower layers when sending the pending uplink user data packets while the UE remains in 5GMM-CONNECTED mode with RRC inactive indication, is left to implementation.</w:t>
      </w:r>
    </w:p>
    <w:bookmarkEnd w:id="3"/>
    <w:p w14:paraId="5CB9D28E"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zh-CN"/>
        </w:rPr>
        <w:t>…</w:t>
      </w:r>
    </w:p>
    <w:p w14:paraId="5FCF7E61"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The UE shall transition from 5GMM-CONNECTED mode with RRC inactive indication to 5GMM-CONNECTED mode over 3GPP access upon receiving an indication from the lower layers that the UE has transitioned to RRC_CONNECTED state (see 3GPP TS 38.300 [27]).</w:t>
      </w:r>
    </w:p>
    <w:p w14:paraId="3630458D" w14:textId="77777777" w:rsidR="00231FAA" w:rsidRPr="00FA6E66" w:rsidRDefault="00231FAA" w:rsidP="00231FAA">
      <w:pPr>
        <w:keepLines/>
        <w:overflowPunct w:val="0"/>
        <w:autoSpaceDE w:val="0"/>
        <w:autoSpaceDN w:val="0"/>
        <w:adjustRightInd w:val="0"/>
        <w:ind w:left="1135" w:hanging="851"/>
        <w:jc w:val="both"/>
        <w:textAlignment w:val="baseline"/>
        <w:rPr>
          <w:lang w:eastAsia="en-GB"/>
        </w:rPr>
      </w:pPr>
      <w:r w:rsidRPr="00FA6E66">
        <w:rPr>
          <w:lang w:eastAsia="en-GB"/>
        </w:rPr>
        <w:t>NOTE 3:</w:t>
      </w:r>
      <w:r w:rsidRPr="00FA6E66">
        <w:rPr>
          <w:lang w:eastAsia="en-GB"/>
        </w:rPr>
        <w:tab/>
        <w:t>The AMF can be aware of the transition between 5GMM-CONNECTED mode and 5GMM-CONNECTED mode with RRC inactive indication for a UE (see 3GPP TS 23.502 [9]).</w:t>
      </w:r>
    </w:p>
    <w:p w14:paraId="74E904CA"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zh-CN"/>
        </w:rPr>
        <w:t>…</w:t>
      </w:r>
    </w:p>
    <w:p w14:paraId="2A69C008" w14:textId="77777777" w:rsidR="00231FAA" w:rsidRPr="00FA6E66" w:rsidRDefault="00231FAA" w:rsidP="00231FAA">
      <w:pPr>
        <w:overflowPunct w:val="0"/>
        <w:autoSpaceDE w:val="0"/>
        <w:autoSpaceDN w:val="0"/>
        <w:adjustRightInd w:val="0"/>
        <w:jc w:val="both"/>
        <w:textAlignment w:val="baseline"/>
        <w:rPr>
          <w:lang w:eastAsia="en-GB"/>
        </w:rPr>
      </w:pPr>
      <w:r w:rsidRPr="00FA6E66">
        <w:rPr>
          <w:lang w:eastAsia="en-GB"/>
        </w:rPr>
        <w:t xml:space="preserve">If </w:t>
      </w:r>
      <w:r w:rsidRPr="00FA6E66">
        <w:rPr>
          <w:lang w:eastAsia="ko-KR"/>
        </w:rPr>
        <w:t>t</w:t>
      </w:r>
      <w:r w:rsidRPr="00FA6E66">
        <w:rPr>
          <w:lang w:eastAsia="en-GB"/>
        </w:rPr>
        <w:t>he UE in 5GMM-CONNECTED mode with RRC inactive indication receives an indication from the lower layers that the RRC connection has been suspended, the UE shall stay in 5GMM-CONNECTED mode with RRC inactive indication. The UE shall re-initiate any pending procedure that had triggered the request to the lower layers to transition to RRC_CONNECTED state, if still needed.</w:t>
      </w:r>
    </w:p>
    <w:p w14:paraId="35F8B61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w:t>
      </w:r>
      <w:r w:rsidRPr="00FA6E66">
        <w:rPr>
          <w:rFonts w:ascii="Arial" w:hAnsi="Arial"/>
          <w:lang w:eastAsia="en-GB"/>
        </w:rPr>
        <w:tab/>
        <w:t>Test Description</w:t>
      </w:r>
    </w:p>
    <w:p w14:paraId="216F741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8.1.5.13.3.3.1</w:t>
      </w:r>
      <w:r w:rsidRPr="00FA6E66">
        <w:rPr>
          <w:rFonts w:ascii="Arial" w:hAnsi="Arial"/>
          <w:lang w:eastAsia="en-GB"/>
        </w:rPr>
        <w:tab/>
        <w:t>Pre-test conditions</w:t>
      </w:r>
    </w:p>
    <w:p w14:paraId="4BC666DC"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 xml:space="preserve"> System Simulator:</w:t>
      </w:r>
    </w:p>
    <w:p w14:paraId="1564D619"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r w:rsidRPr="00FA6E66">
        <w:rPr>
          <w:lang w:eastAsia="en-GB"/>
        </w:rPr>
        <w:tab/>
        <w:t>NR Cell 1</w:t>
      </w:r>
    </w:p>
    <w:p w14:paraId="58763E32" w14:textId="77777777" w:rsidR="00231FAA" w:rsidRPr="00FA6E66" w:rsidRDefault="00231FAA" w:rsidP="00231FAA">
      <w:pPr>
        <w:overflowPunct w:val="0"/>
        <w:autoSpaceDE w:val="0"/>
        <w:autoSpaceDN w:val="0"/>
        <w:adjustRightInd w:val="0"/>
        <w:ind w:left="568" w:hanging="284"/>
        <w:textAlignment w:val="baseline"/>
        <w:rPr>
          <w:lang w:eastAsia="zh-CN"/>
        </w:rPr>
      </w:pPr>
      <w:r w:rsidRPr="00FA6E66">
        <w:rPr>
          <w:lang w:eastAsia="en-GB"/>
        </w:rPr>
        <w:t>-</w:t>
      </w:r>
      <w:r w:rsidRPr="00FA6E66">
        <w:rPr>
          <w:lang w:eastAsia="en-GB"/>
        </w:rPr>
        <w:tab/>
        <w:t>System information combination NR-1 as defined in TS 38.508-1 [4] clause 4.4.3.1.3 is used in NR cell</w:t>
      </w:r>
      <w:r w:rsidRPr="00FA6E66">
        <w:t xml:space="preserve"> </w:t>
      </w:r>
      <w:r w:rsidRPr="00FA6E66">
        <w:rPr>
          <w:lang w:eastAsia="en-GB"/>
        </w:rPr>
        <w:t>with modifications to SIB1 given in Table 8.1.5.13.3</w:t>
      </w:r>
      <w:r w:rsidRPr="00FA6E66">
        <w:rPr>
          <w:lang w:eastAsia="x-none"/>
        </w:rPr>
        <w:t>.3.3-1</w:t>
      </w:r>
      <w:r w:rsidRPr="00FA6E66">
        <w:rPr>
          <w:lang w:eastAsia="en-GB"/>
        </w:rPr>
        <w:t>.</w:t>
      </w:r>
    </w:p>
    <w:p w14:paraId="4B3CD815"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UE:</w:t>
      </w:r>
    </w:p>
    <w:p w14:paraId="783A8840" w14:textId="77777777" w:rsidR="00231FAA" w:rsidRPr="00FA6E66" w:rsidRDefault="00231FAA" w:rsidP="00231FAA">
      <w:pPr>
        <w:overflowPunct w:val="0"/>
        <w:autoSpaceDE w:val="0"/>
        <w:autoSpaceDN w:val="0"/>
        <w:adjustRightInd w:val="0"/>
        <w:ind w:left="568" w:hanging="284"/>
        <w:textAlignment w:val="baseline"/>
        <w:rPr>
          <w:lang w:eastAsia="en-GB"/>
        </w:rPr>
      </w:pPr>
      <w:r w:rsidRPr="00FA6E66">
        <w:rPr>
          <w:lang w:eastAsia="en-GB"/>
        </w:rPr>
        <w:t>-</w:t>
      </w:r>
      <w:r w:rsidRPr="00FA6E66">
        <w:rPr>
          <w:lang w:eastAsia="en-GB"/>
        </w:rPr>
        <w:tab/>
        <w:t>The UE does not have any stored SMS message.</w:t>
      </w:r>
    </w:p>
    <w:p w14:paraId="7889EB4B"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Preamble:</w:t>
      </w:r>
    </w:p>
    <w:p w14:paraId="5E1499C0" w14:textId="77777777" w:rsidR="00231FAA" w:rsidRPr="00FA6E66" w:rsidRDefault="00231FAA" w:rsidP="00231FAA">
      <w:pPr>
        <w:overflowPunct w:val="0"/>
        <w:autoSpaceDE w:val="0"/>
        <w:autoSpaceDN w:val="0"/>
        <w:adjustRightInd w:val="0"/>
        <w:ind w:left="568" w:hanging="284"/>
        <w:textAlignment w:val="baseline"/>
        <w:rPr>
          <w:rFonts w:eastAsia="Calibri"/>
          <w:lang w:eastAsia="en-GB"/>
        </w:rPr>
      </w:pPr>
      <w:r w:rsidRPr="00FA6E66">
        <w:rPr>
          <w:lang w:eastAsia="en-GB"/>
        </w:rPr>
        <w:t>-</w:t>
      </w:r>
      <w:r w:rsidRPr="00FA6E66">
        <w:rPr>
          <w:lang w:eastAsia="en-GB"/>
        </w:rPr>
        <w:tab/>
        <w:t>The UE is in 5GS state 3N-A according to clause 4.4A.2 Table 4.4A.2-3 of TS 38.508-1 [4], registered with "SMS over NAS supported"</w:t>
      </w:r>
      <w:r>
        <w:rPr>
          <w:lang w:eastAsia="en-GB"/>
        </w:rPr>
        <w:t xml:space="preserve"> </w:t>
      </w:r>
      <w:ins w:id="4" w:author="Matti Kangas (Nokia)" w:date="2024-03-25T09:05:00Z">
        <w:r w:rsidRPr="00FA6E66">
          <w:rPr>
            <w:lang w:eastAsia="en-GB"/>
          </w:rPr>
          <w:t>as per test specific messages in table 8.1.5.13.</w:t>
        </w:r>
        <w:r>
          <w:rPr>
            <w:lang w:eastAsia="en-GB"/>
          </w:rPr>
          <w:t>3.</w:t>
        </w:r>
      </w:ins>
      <w:ins w:id="5" w:author="Matti Kangas (Nokia)" w:date="2024-03-25T09:06:00Z">
        <w:r>
          <w:rPr>
            <w:lang w:eastAsia="en-GB"/>
          </w:rPr>
          <w:t>3.3-</w:t>
        </w:r>
      </w:ins>
      <w:ins w:id="6" w:author="Matti Kangas (Nokia)" w:date="2024-03-25T09:46:00Z">
        <w:r>
          <w:rPr>
            <w:lang w:eastAsia="en-GB"/>
          </w:rPr>
          <w:t>7</w:t>
        </w:r>
      </w:ins>
      <w:ins w:id="7" w:author="Matti Kangas (Nokia)" w:date="2024-03-25T09:05:00Z">
        <w:r w:rsidRPr="00FA6E66">
          <w:rPr>
            <w:lang w:eastAsia="en-GB"/>
          </w:rPr>
          <w:t xml:space="preserve"> and table 8.1.5.13.</w:t>
        </w:r>
      </w:ins>
      <w:ins w:id="8" w:author="Matti Kangas (Nokia)" w:date="2024-03-25T09:06:00Z">
        <w:r>
          <w:rPr>
            <w:lang w:eastAsia="en-GB"/>
          </w:rPr>
          <w:t>3</w:t>
        </w:r>
      </w:ins>
      <w:ins w:id="9" w:author="Matti Kangas (Nokia)" w:date="2024-03-25T09:05:00Z">
        <w:r w:rsidRPr="00FA6E66">
          <w:rPr>
            <w:lang w:eastAsia="en-GB"/>
          </w:rPr>
          <w:t>.3.3-</w:t>
        </w:r>
      </w:ins>
      <w:ins w:id="10" w:author="Matti Kangas (Nokia)" w:date="2024-03-25T09:47:00Z">
        <w:r>
          <w:rPr>
            <w:lang w:eastAsia="en-GB"/>
          </w:rPr>
          <w:t>8</w:t>
        </w:r>
      </w:ins>
      <w:r w:rsidRPr="00FA6E66">
        <w:rPr>
          <w:lang w:eastAsia="en-GB"/>
        </w:rPr>
        <w:t>.</w:t>
      </w:r>
    </w:p>
    <w:p w14:paraId="575B3E2E"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lastRenderedPageBreak/>
        <w:t>8.1.5.13.3.3.2</w:t>
      </w:r>
      <w:r w:rsidRPr="00FA6E66">
        <w:rPr>
          <w:rFonts w:ascii="Arial" w:hAnsi="Arial"/>
          <w:lang w:eastAsia="en-GB"/>
        </w:rPr>
        <w:tab/>
        <w:t>Test procedure sequence</w:t>
      </w:r>
    </w:p>
    <w:p w14:paraId="626D45F9"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 xml:space="preserve"> Table 8.1.5.13.3.3.2-1: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31FAA" w:rsidRPr="00FA6E66" w14:paraId="2C024CB2" w14:textId="77777777" w:rsidTr="003D761C">
        <w:tc>
          <w:tcPr>
            <w:tcW w:w="649" w:type="dxa"/>
            <w:tcBorders>
              <w:top w:val="single" w:sz="4" w:space="0" w:color="auto"/>
              <w:left w:val="single" w:sz="4" w:space="0" w:color="auto"/>
              <w:bottom w:val="nil"/>
              <w:right w:val="single" w:sz="4" w:space="0" w:color="auto"/>
            </w:tcBorders>
            <w:hideMark/>
          </w:tcPr>
          <w:p w14:paraId="15224471"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5EA8548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BEAE3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02DFCD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7F48EEE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Verdict</w:t>
            </w:r>
          </w:p>
        </w:tc>
      </w:tr>
      <w:tr w:rsidR="00231FAA" w:rsidRPr="00FA6E66" w14:paraId="4F9C7F8C" w14:textId="77777777" w:rsidTr="003D761C">
        <w:tc>
          <w:tcPr>
            <w:tcW w:w="649" w:type="dxa"/>
            <w:tcBorders>
              <w:top w:val="nil"/>
              <w:left w:val="single" w:sz="4" w:space="0" w:color="auto"/>
              <w:bottom w:val="single" w:sz="4" w:space="0" w:color="auto"/>
              <w:right w:val="single" w:sz="4" w:space="0" w:color="auto"/>
            </w:tcBorders>
          </w:tcPr>
          <w:p w14:paraId="6F4507A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3970" w:type="dxa"/>
            <w:tcBorders>
              <w:top w:val="nil"/>
              <w:left w:val="single" w:sz="4" w:space="0" w:color="auto"/>
              <w:bottom w:val="single" w:sz="4" w:space="0" w:color="auto"/>
              <w:right w:val="single" w:sz="4" w:space="0" w:color="auto"/>
            </w:tcBorders>
          </w:tcPr>
          <w:p w14:paraId="46446ED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5CCC4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6516878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C5A32EA"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left w:val="single" w:sz="4" w:space="0" w:color="auto"/>
              <w:bottom w:val="single" w:sz="4" w:space="0" w:color="auto"/>
              <w:right w:val="single" w:sz="4" w:space="0" w:color="auto"/>
            </w:tcBorders>
          </w:tcPr>
          <w:p w14:paraId="1B6011E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p>
        </w:tc>
      </w:tr>
      <w:tr w:rsidR="00231FAA" w:rsidRPr="00FA6E66" w14:paraId="759F6C22" w14:textId="77777777" w:rsidTr="003D761C">
        <w:tc>
          <w:tcPr>
            <w:tcW w:w="649" w:type="dxa"/>
            <w:tcBorders>
              <w:top w:val="nil"/>
              <w:left w:val="single" w:sz="4" w:space="0" w:color="auto"/>
              <w:bottom w:val="single" w:sz="4" w:space="0" w:color="auto"/>
              <w:right w:val="single" w:sz="4" w:space="0" w:color="auto"/>
            </w:tcBorders>
            <w:vAlign w:val="center"/>
          </w:tcPr>
          <w:p w14:paraId="41D5FE8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1</w:t>
            </w:r>
          </w:p>
        </w:tc>
        <w:tc>
          <w:tcPr>
            <w:tcW w:w="3970" w:type="dxa"/>
            <w:tcBorders>
              <w:top w:val="nil"/>
              <w:left w:val="single" w:sz="4" w:space="0" w:color="auto"/>
              <w:bottom w:val="single" w:sz="4" w:space="0" w:color="auto"/>
              <w:right w:val="single" w:sz="4" w:space="0" w:color="auto"/>
            </w:tcBorders>
            <w:vAlign w:val="center"/>
          </w:tcPr>
          <w:p w14:paraId="4991F3EE"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The SS transmits an </w:t>
            </w:r>
            <w:proofErr w:type="spellStart"/>
            <w:r w:rsidRPr="00FA6E66">
              <w:rPr>
                <w:rFonts w:ascii="Arial" w:hAnsi="Arial" w:cs="Arial"/>
                <w:i/>
                <w:iCs/>
                <w:sz w:val="18"/>
                <w:szCs w:val="18"/>
                <w:lang w:eastAsia="en-GB"/>
              </w:rPr>
              <w:t>RRCRelease</w:t>
            </w:r>
            <w:proofErr w:type="spellEnd"/>
            <w:r w:rsidRPr="00FA6E66">
              <w:rPr>
                <w:rFonts w:ascii="Arial" w:hAnsi="Arial" w:cs="Arial"/>
                <w:sz w:val="18"/>
                <w:szCs w:val="18"/>
                <w:lang w:eastAsia="en-GB"/>
              </w:rPr>
              <w:t xml:space="preserve"> message with </w:t>
            </w:r>
            <w:proofErr w:type="spellStart"/>
            <w:r w:rsidRPr="00FA6E66">
              <w:rPr>
                <w:rFonts w:ascii="Arial" w:hAnsi="Arial" w:cs="Arial"/>
                <w:sz w:val="18"/>
                <w:szCs w:val="18"/>
                <w:lang w:eastAsia="en-GB"/>
              </w:rPr>
              <w:t>s</w:t>
            </w:r>
            <w:r w:rsidRPr="00FA6E66">
              <w:rPr>
                <w:rFonts w:ascii="Arial" w:hAnsi="Arial" w:cs="Arial"/>
                <w:i/>
                <w:iCs/>
                <w:sz w:val="18"/>
                <w:szCs w:val="18"/>
                <w:lang w:eastAsia="en-GB"/>
              </w:rPr>
              <w:t>uspendConfig</w:t>
            </w:r>
            <w:proofErr w:type="spellEnd"/>
            <w:r w:rsidRPr="00FA6E66">
              <w:rPr>
                <w:rFonts w:ascii="Arial" w:hAnsi="Arial" w:cs="Arial"/>
                <w:i/>
                <w:iCs/>
                <w:sz w:val="18"/>
                <w:szCs w:val="18"/>
                <w:lang w:eastAsia="en-GB"/>
              </w:rPr>
              <w:t xml:space="preserve"> which </w:t>
            </w:r>
            <w:r w:rsidRPr="00FA6E66">
              <w:rPr>
                <w:rFonts w:ascii="Arial" w:hAnsi="Arial" w:cs="Arial"/>
                <w:sz w:val="18"/>
                <w:szCs w:val="18"/>
                <w:lang w:eastAsia="en-GB"/>
              </w:rPr>
              <w:t xml:space="preserve">includes </w:t>
            </w:r>
            <w:r w:rsidRPr="00FA6E66">
              <w:rPr>
                <w:rFonts w:ascii="Arial" w:hAnsi="Arial" w:cs="Arial"/>
                <w:i/>
                <w:iCs/>
                <w:sz w:val="18"/>
                <w:szCs w:val="18"/>
                <w:lang w:eastAsia="en-GB"/>
              </w:rPr>
              <w:t>SDT-CG-Config-r17  </w:t>
            </w:r>
            <w:r w:rsidRPr="00FA6E66">
              <w:rPr>
                <w:rFonts w:ascii="Arial" w:hAnsi="Arial" w:cs="Arial"/>
                <w:sz w:val="18"/>
                <w:szCs w:val="18"/>
                <w:lang w:eastAsia="en-GB"/>
              </w:rPr>
              <w:t xml:space="preserve">and </w:t>
            </w:r>
            <w:r w:rsidRPr="00FA6E66">
              <w:rPr>
                <w:rFonts w:ascii="Arial" w:hAnsi="Arial" w:cs="Arial"/>
                <w:i/>
                <w:iCs/>
                <w:sz w:val="18"/>
                <w:szCs w:val="18"/>
                <w:lang w:eastAsia="en-GB"/>
              </w:rPr>
              <w:t>sdt-SRB2-Indication-r17</w:t>
            </w:r>
            <w:r w:rsidRPr="00FA6E66">
              <w:rPr>
                <w:rFonts w:ascii="Arial" w:hAnsi="Arial" w:cs="Arial"/>
                <w:sz w:val="18"/>
                <w:szCs w:val="18"/>
                <w:lang w:eastAsia="en-GB"/>
              </w:rPr>
              <w:t xml:space="preserve"> IEs.</w:t>
            </w:r>
          </w:p>
        </w:tc>
        <w:tc>
          <w:tcPr>
            <w:tcW w:w="709" w:type="dxa"/>
            <w:tcBorders>
              <w:top w:val="single" w:sz="4" w:space="0" w:color="auto"/>
              <w:left w:val="single" w:sz="4" w:space="0" w:color="auto"/>
              <w:bottom w:val="single" w:sz="4" w:space="0" w:color="auto"/>
              <w:right w:val="single" w:sz="4" w:space="0" w:color="auto"/>
            </w:tcBorders>
            <w:vAlign w:val="center"/>
          </w:tcPr>
          <w:p w14:paraId="7F47D37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01886C8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 xml:space="preserve">NR RRC: </w:t>
            </w:r>
            <w:proofErr w:type="spellStart"/>
            <w:r w:rsidRPr="00FA6E66">
              <w:rPr>
                <w:rFonts w:ascii="Arial" w:hAnsi="Arial" w:cs="Arial"/>
                <w:i/>
                <w:iCs/>
                <w:sz w:val="18"/>
                <w:szCs w:val="18"/>
                <w:lang w:eastAsia="en-GB"/>
              </w:rPr>
              <w:t>RRCRelease</w:t>
            </w:r>
            <w:proofErr w:type="spellEnd"/>
          </w:p>
        </w:tc>
        <w:tc>
          <w:tcPr>
            <w:tcW w:w="567" w:type="dxa"/>
            <w:tcBorders>
              <w:top w:val="nil"/>
              <w:left w:val="single" w:sz="4" w:space="0" w:color="auto"/>
              <w:bottom w:val="single" w:sz="4" w:space="0" w:color="auto"/>
              <w:right w:val="single" w:sz="4" w:space="0" w:color="auto"/>
            </w:tcBorders>
            <w:vAlign w:val="center"/>
          </w:tcPr>
          <w:p w14:paraId="69B91B7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7D60621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72C5A6B6" w14:textId="77777777" w:rsidTr="003D761C">
        <w:tc>
          <w:tcPr>
            <w:tcW w:w="649" w:type="dxa"/>
            <w:tcBorders>
              <w:top w:val="nil"/>
              <w:left w:val="single" w:sz="4" w:space="0" w:color="auto"/>
              <w:bottom w:val="single" w:sz="4" w:space="0" w:color="auto"/>
              <w:right w:val="single" w:sz="4" w:space="0" w:color="auto"/>
            </w:tcBorders>
            <w:vAlign w:val="center"/>
          </w:tcPr>
          <w:p w14:paraId="000450A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2</w:t>
            </w:r>
          </w:p>
        </w:tc>
        <w:tc>
          <w:tcPr>
            <w:tcW w:w="3970" w:type="dxa"/>
            <w:tcBorders>
              <w:top w:val="nil"/>
              <w:left w:val="single" w:sz="4" w:space="0" w:color="auto"/>
              <w:bottom w:val="single" w:sz="4" w:space="0" w:color="auto"/>
              <w:right w:val="single" w:sz="4" w:space="0" w:color="auto"/>
            </w:tcBorders>
            <w:vAlign w:val="center"/>
          </w:tcPr>
          <w:p w14:paraId="4097240F"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Sending of a </w:t>
            </w:r>
            <w:proofErr w:type="gramStart"/>
            <w:r w:rsidRPr="00FA6E66">
              <w:rPr>
                <w:rFonts w:ascii="Arial" w:hAnsi="Arial" w:cs="Arial"/>
                <w:sz w:val="18"/>
                <w:szCs w:val="18"/>
                <w:lang w:eastAsia="en-GB"/>
              </w:rPr>
              <w:t>160 character</w:t>
            </w:r>
            <w:proofErr w:type="gramEnd"/>
            <w:r w:rsidRPr="00FA6E66">
              <w:rPr>
                <w:rFonts w:ascii="Arial" w:hAnsi="Arial" w:cs="Arial"/>
                <w:sz w:val="18"/>
                <w:szCs w:val="18"/>
                <w:lang w:eastAsia="en-GB"/>
              </w:rPr>
              <w:t xml:space="preserve"> MO SMS is initiated at the UE via MMI or AT command.</w:t>
            </w:r>
          </w:p>
        </w:tc>
        <w:tc>
          <w:tcPr>
            <w:tcW w:w="709" w:type="dxa"/>
            <w:tcBorders>
              <w:top w:val="single" w:sz="4" w:space="0" w:color="auto"/>
              <w:left w:val="single" w:sz="4" w:space="0" w:color="auto"/>
              <w:bottom w:val="single" w:sz="4" w:space="0" w:color="auto"/>
              <w:right w:val="single" w:sz="4" w:space="0" w:color="auto"/>
            </w:tcBorders>
            <w:vAlign w:val="center"/>
          </w:tcPr>
          <w:p w14:paraId="014F23EE"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&lt;--</w:t>
            </w:r>
          </w:p>
        </w:tc>
        <w:tc>
          <w:tcPr>
            <w:tcW w:w="2978" w:type="dxa"/>
            <w:tcBorders>
              <w:top w:val="single" w:sz="4" w:space="0" w:color="auto"/>
              <w:left w:val="single" w:sz="4" w:space="0" w:color="auto"/>
              <w:bottom w:val="single" w:sz="4" w:space="0" w:color="auto"/>
              <w:right w:val="single" w:sz="4" w:space="0" w:color="auto"/>
            </w:tcBorders>
            <w:vAlign w:val="center"/>
          </w:tcPr>
          <w:p w14:paraId="5421FF9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567" w:type="dxa"/>
            <w:tcBorders>
              <w:top w:val="nil"/>
              <w:left w:val="single" w:sz="4" w:space="0" w:color="auto"/>
              <w:bottom w:val="single" w:sz="4" w:space="0" w:color="auto"/>
              <w:right w:val="single" w:sz="4" w:space="0" w:color="auto"/>
            </w:tcBorders>
            <w:vAlign w:val="center"/>
          </w:tcPr>
          <w:p w14:paraId="3756D1B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nil"/>
              <w:left w:val="single" w:sz="4" w:space="0" w:color="auto"/>
              <w:bottom w:val="single" w:sz="4" w:space="0" w:color="auto"/>
              <w:right w:val="single" w:sz="4" w:space="0" w:color="auto"/>
            </w:tcBorders>
            <w:vAlign w:val="center"/>
          </w:tcPr>
          <w:p w14:paraId="18B855F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6ABF347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23997BBF"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3</w:t>
            </w:r>
          </w:p>
        </w:tc>
        <w:tc>
          <w:tcPr>
            <w:tcW w:w="3970" w:type="dxa"/>
            <w:tcBorders>
              <w:top w:val="single" w:sz="4" w:space="0" w:color="auto"/>
              <w:left w:val="single" w:sz="4" w:space="0" w:color="auto"/>
              <w:bottom w:val="single" w:sz="4" w:space="0" w:color="auto"/>
              <w:right w:val="single" w:sz="4" w:space="0" w:color="auto"/>
            </w:tcBorders>
            <w:vAlign w:val="center"/>
          </w:tcPr>
          <w:p w14:paraId="522D09F4"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The UE transmits an </w:t>
            </w:r>
            <w:proofErr w:type="spellStart"/>
            <w:r w:rsidRPr="00FA6E66">
              <w:rPr>
                <w:rFonts w:ascii="Arial" w:hAnsi="Arial" w:cs="Arial"/>
                <w:i/>
                <w:iCs/>
                <w:sz w:val="18"/>
                <w:szCs w:val="18"/>
                <w:lang w:eastAsia="en-GB"/>
              </w:rPr>
              <w:t>RRCResumeRequest</w:t>
            </w:r>
            <w:proofErr w:type="spellEnd"/>
            <w:r w:rsidRPr="00FA6E66">
              <w:rPr>
                <w:rFonts w:ascii="Arial" w:hAnsi="Arial" w:cs="Arial"/>
                <w:sz w:val="18"/>
                <w:szCs w:val="18"/>
                <w:lang w:eastAsia="en-GB"/>
              </w:rPr>
              <w:t xml:space="preserve"> using SRB0</w:t>
            </w:r>
          </w:p>
        </w:tc>
        <w:tc>
          <w:tcPr>
            <w:tcW w:w="709" w:type="dxa"/>
            <w:tcBorders>
              <w:top w:val="single" w:sz="4" w:space="0" w:color="auto"/>
              <w:left w:val="single" w:sz="4" w:space="0" w:color="auto"/>
              <w:bottom w:val="single" w:sz="4" w:space="0" w:color="auto"/>
              <w:right w:val="single" w:sz="4" w:space="0" w:color="auto"/>
            </w:tcBorders>
            <w:vAlign w:val="center"/>
          </w:tcPr>
          <w:p w14:paraId="24E3BEFE"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--&gt;</w:t>
            </w:r>
          </w:p>
        </w:tc>
        <w:tc>
          <w:tcPr>
            <w:tcW w:w="2978" w:type="dxa"/>
            <w:tcBorders>
              <w:top w:val="single" w:sz="4" w:space="0" w:color="auto"/>
              <w:left w:val="single" w:sz="4" w:space="0" w:color="auto"/>
              <w:bottom w:val="single" w:sz="4" w:space="0" w:color="auto"/>
              <w:right w:val="single" w:sz="4" w:space="0" w:color="auto"/>
            </w:tcBorders>
            <w:vAlign w:val="center"/>
          </w:tcPr>
          <w:p w14:paraId="5022D896" w14:textId="77777777" w:rsidR="00231FAA" w:rsidRPr="00FA6E66" w:rsidRDefault="00231FAA" w:rsidP="003D761C">
            <w:pPr>
              <w:overflowPunct w:val="0"/>
              <w:autoSpaceDE w:val="0"/>
              <w:autoSpaceDN w:val="0"/>
              <w:adjustRightInd w:val="0"/>
              <w:spacing w:before="100" w:beforeAutospacing="1" w:after="100" w:afterAutospacing="1"/>
              <w:textAlignment w:val="baseline"/>
              <w:rPr>
                <w:rFonts w:ascii="Arial" w:eastAsia="Arial Unicode MS" w:hAnsi="Arial" w:cs="Arial"/>
                <w:sz w:val="18"/>
                <w:szCs w:val="18"/>
                <w:lang w:eastAsia="en-GB"/>
              </w:rPr>
            </w:pPr>
            <w:r w:rsidRPr="00FA6E66">
              <w:rPr>
                <w:rFonts w:ascii="Arial" w:eastAsia="Arial Unicode MS" w:hAnsi="Arial" w:cs="Arial"/>
                <w:sz w:val="18"/>
                <w:szCs w:val="18"/>
                <w:lang w:eastAsia="en-GB"/>
              </w:rPr>
              <w:t xml:space="preserve">NR RRC: </w:t>
            </w:r>
            <w:proofErr w:type="spellStart"/>
            <w:r w:rsidRPr="00FA6E66">
              <w:rPr>
                <w:rFonts w:ascii="Arial" w:eastAsia="Arial Unicode MS" w:hAnsi="Arial" w:cs="Arial"/>
                <w:i/>
                <w:iCs/>
                <w:sz w:val="18"/>
                <w:szCs w:val="18"/>
                <w:lang w:eastAsia="en-GB"/>
              </w:rPr>
              <w:t>RRCResumeRequest</w:t>
            </w:r>
            <w:proofErr w:type="spellEnd"/>
            <w:r w:rsidRPr="00FA6E66">
              <w:rPr>
                <w:rFonts w:eastAsia="Arial Unicode MS" w:cs="Arial"/>
                <w:sz w:val="24"/>
                <w:szCs w:val="18"/>
                <w:lang w:eastAsia="en-GB"/>
              </w:rPr>
              <w:t> </w:t>
            </w:r>
          </w:p>
        </w:tc>
        <w:tc>
          <w:tcPr>
            <w:tcW w:w="567" w:type="dxa"/>
            <w:tcBorders>
              <w:top w:val="single" w:sz="4" w:space="0" w:color="auto"/>
              <w:left w:val="single" w:sz="4" w:space="0" w:color="auto"/>
              <w:bottom w:val="single" w:sz="4" w:space="0" w:color="auto"/>
              <w:right w:val="single" w:sz="4" w:space="0" w:color="auto"/>
            </w:tcBorders>
            <w:vAlign w:val="center"/>
          </w:tcPr>
          <w:p w14:paraId="63DBC2D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c>
          <w:tcPr>
            <w:tcW w:w="892" w:type="dxa"/>
            <w:tcBorders>
              <w:top w:val="single" w:sz="4" w:space="0" w:color="auto"/>
              <w:left w:val="single" w:sz="4" w:space="0" w:color="auto"/>
              <w:bottom w:val="single" w:sz="4" w:space="0" w:color="auto"/>
              <w:right w:val="single" w:sz="4" w:space="0" w:color="auto"/>
            </w:tcBorders>
            <w:vAlign w:val="center"/>
          </w:tcPr>
          <w:p w14:paraId="00CD9AF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w:t>
            </w:r>
          </w:p>
        </w:tc>
      </w:tr>
      <w:tr w:rsidR="00231FAA" w:rsidRPr="00FA6E66" w14:paraId="2724788E"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444DD78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4</w:t>
            </w:r>
          </w:p>
        </w:tc>
        <w:tc>
          <w:tcPr>
            <w:tcW w:w="3970" w:type="dxa"/>
            <w:tcBorders>
              <w:top w:val="single" w:sz="4" w:space="0" w:color="auto"/>
              <w:left w:val="single" w:sz="4" w:space="0" w:color="auto"/>
              <w:bottom w:val="single" w:sz="4" w:space="0" w:color="auto"/>
              <w:right w:val="single" w:sz="4" w:space="0" w:color="auto"/>
            </w:tcBorders>
            <w:vAlign w:val="center"/>
          </w:tcPr>
          <w:p w14:paraId="795186B1"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ins w:id="11" w:author="Matti Kangas (Nokia)" w:date="2024-03-25T09:22:00Z">
              <w:r w:rsidRPr="00037737">
                <w:rPr>
                  <w:rFonts w:ascii="Arial" w:hAnsi="Arial" w:cs="Arial"/>
                  <w:sz w:val="18"/>
                  <w:szCs w:val="18"/>
                  <w:lang w:eastAsia="en-GB"/>
                </w:rPr>
                <w:t xml:space="preserve">The SS transmits </w:t>
              </w:r>
              <w:proofErr w:type="spellStart"/>
              <w:r w:rsidRPr="001D0054">
                <w:rPr>
                  <w:rFonts w:ascii="Arial" w:hAnsi="Arial" w:cs="Arial"/>
                  <w:i/>
                  <w:iCs/>
                  <w:sz w:val="18"/>
                  <w:szCs w:val="18"/>
                  <w:lang w:eastAsia="en-GB"/>
                </w:rPr>
                <w:t>RRCResume</w:t>
              </w:r>
              <w:proofErr w:type="spellEnd"/>
              <w:r w:rsidRPr="00037737">
                <w:rPr>
                  <w:rFonts w:ascii="Arial" w:hAnsi="Arial" w:cs="Arial"/>
                  <w:sz w:val="18"/>
                  <w:szCs w:val="18"/>
                  <w:lang w:eastAsia="en-GB"/>
                </w:rPr>
                <w:t xml:space="preserve"> message as defined in Table 4.6.1-17 in TS 38.508-1 [4] to get UE to RRC_CONNECTED mode.</w:t>
              </w:r>
            </w:ins>
            <w:del w:id="12" w:author="Matti Kangas (Nokia)" w:date="2024-03-25T09:16:00Z">
              <w:r w:rsidRPr="00FA6E66" w:rsidDel="00037737">
                <w:rPr>
                  <w:rFonts w:ascii="Arial" w:hAnsi="Arial" w:cs="Arial"/>
                  <w:sz w:val="18"/>
                  <w:szCs w:val="18"/>
                  <w:lang w:eastAsia="en-GB"/>
                </w:rPr>
                <w:delText>Check: Does the UE transmit a CP-DATA containing an RP-DATA RPDU (SMS SUBMIT TPDU) encapsulated in an Uplink NAS transport message using SRB2?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A926C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13" w:author="Matti Kangas (Nokia)" w:date="2024-03-25T09:23:00Z">
              <w:r>
                <w:rPr>
                  <w:rFonts w:ascii="Arial" w:hAnsi="Arial" w:cs="Arial"/>
                  <w:sz w:val="18"/>
                  <w:szCs w:val="18"/>
                  <w:lang w:eastAsia="en-GB"/>
                </w:rPr>
                <w:t>&lt;--</w:t>
              </w:r>
            </w:ins>
            <w:del w:id="14" w:author="Matti Kangas (Nokia)" w:date="2024-03-25T09:16:00Z">
              <w:r w:rsidRPr="00FA6E66" w:rsidDel="00037737">
                <w:rPr>
                  <w:rFonts w:ascii="Arial" w:hAnsi="Arial" w:cs="Arial"/>
                  <w:sz w:val="18"/>
                  <w:szCs w:val="18"/>
                  <w:lang w:eastAsia="en-GB"/>
                </w:rPr>
                <w:delText>--&gt;</w:delText>
              </w:r>
            </w:del>
          </w:p>
        </w:tc>
        <w:tc>
          <w:tcPr>
            <w:tcW w:w="2978" w:type="dxa"/>
            <w:tcBorders>
              <w:top w:val="single" w:sz="4" w:space="0" w:color="auto"/>
              <w:left w:val="single" w:sz="4" w:space="0" w:color="auto"/>
              <w:bottom w:val="single" w:sz="4" w:space="0" w:color="auto"/>
              <w:right w:val="single" w:sz="4" w:space="0" w:color="auto"/>
            </w:tcBorders>
            <w:vAlign w:val="center"/>
          </w:tcPr>
          <w:p w14:paraId="3F420234" w14:textId="77777777" w:rsidR="00231FAA" w:rsidRPr="00FA6E66" w:rsidDel="00037737" w:rsidRDefault="00231FAA" w:rsidP="003D761C">
            <w:pPr>
              <w:keepNext/>
              <w:keepLines/>
              <w:overflowPunct w:val="0"/>
              <w:autoSpaceDE w:val="0"/>
              <w:autoSpaceDN w:val="0"/>
              <w:adjustRightInd w:val="0"/>
              <w:spacing w:after="0"/>
              <w:textAlignment w:val="baseline"/>
              <w:rPr>
                <w:del w:id="15" w:author="Matti Kangas (Nokia)" w:date="2024-03-25T09:16:00Z"/>
                <w:rFonts w:ascii="Arial" w:hAnsi="Arial"/>
                <w:i/>
                <w:iCs/>
                <w:sz w:val="18"/>
                <w:lang w:eastAsia="en-GB"/>
              </w:rPr>
            </w:pPr>
            <w:ins w:id="16" w:author="Matti Kangas (Nokia)" w:date="2024-03-25T09:23:00Z">
              <w:r w:rsidRPr="00037737">
                <w:rPr>
                  <w:rFonts w:ascii="Arial" w:hAnsi="Arial"/>
                  <w:sz w:val="18"/>
                  <w:lang w:eastAsia="en-GB"/>
                </w:rPr>
                <w:t>NR RRC:</w:t>
              </w:r>
              <w:r w:rsidRPr="00037737">
                <w:rPr>
                  <w:rFonts w:ascii="Arial" w:hAnsi="Arial"/>
                  <w:i/>
                  <w:iCs/>
                  <w:sz w:val="18"/>
                  <w:lang w:eastAsia="en-GB"/>
                </w:rPr>
                <w:t xml:space="preserve"> </w:t>
              </w:r>
              <w:proofErr w:type="spellStart"/>
              <w:r w:rsidRPr="001D0054">
                <w:rPr>
                  <w:rFonts w:ascii="Arial" w:hAnsi="Arial"/>
                  <w:i/>
                  <w:iCs/>
                  <w:sz w:val="18"/>
                  <w:lang w:eastAsia="en-GB"/>
                </w:rPr>
                <w:t>RRCResume</w:t>
              </w:r>
            </w:ins>
            <w:proofErr w:type="spellEnd"/>
            <w:del w:id="17" w:author="Matti Kangas (Nokia)" w:date="2024-03-25T09:16:00Z">
              <w:r w:rsidRPr="00FA6E66" w:rsidDel="00037737">
                <w:rPr>
                  <w:rFonts w:ascii="Arial" w:hAnsi="Arial"/>
                  <w:sz w:val="18"/>
                  <w:lang w:eastAsia="en-GB"/>
                </w:rPr>
                <w:delText xml:space="preserve">NR RRC: </w:delText>
              </w:r>
              <w:r w:rsidRPr="00FA6E66" w:rsidDel="00037737">
                <w:rPr>
                  <w:rFonts w:ascii="Arial" w:hAnsi="Arial"/>
                  <w:i/>
                  <w:iCs/>
                  <w:sz w:val="18"/>
                  <w:lang w:eastAsia="en-GB"/>
                </w:rPr>
                <w:delText>ULInformationTransfer</w:delText>
              </w:r>
            </w:del>
          </w:p>
          <w:p w14:paraId="625B512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del w:id="18" w:author="Matti Kangas (Nokia)" w:date="2024-03-25T09:16:00Z">
              <w:r w:rsidRPr="00FA6E66" w:rsidDel="00037737">
                <w:rPr>
                  <w:rFonts w:ascii="Arial" w:hAnsi="Arial"/>
                  <w:sz w:val="18"/>
                  <w:lang w:eastAsia="en-GB"/>
                </w:rPr>
                <w:delText>5GMM: UL NAS TRANSPORT</w:delText>
              </w:r>
            </w:del>
          </w:p>
        </w:tc>
        <w:tc>
          <w:tcPr>
            <w:tcW w:w="567" w:type="dxa"/>
            <w:tcBorders>
              <w:top w:val="single" w:sz="4" w:space="0" w:color="auto"/>
              <w:left w:val="single" w:sz="4" w:space="0" w:color="auto"/>
              <w:bottom w:val="single" w:sz="4" w:space="0" w:color="auto"/>
              <w:right w:val="single" w:sz="4" w:space="0" w:color="auto"/>
            </w:tcBorders>
            <w:vAlign w:val="center"/>
          </w:tcPr>
          <w:p w14:paraId="6445B50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19" w:author="Matti Kangas (Nokia)" w:date="2024-03-25T09:24:00Z">
              <w:r>
                <w:rPr>
                  <w:rFonts w:ascii="Arial" w:hAnsi="Arial" w:cs="Arial"/>
                  <w:sz w:val="18"/>
                  <w:szCs w:val="18"/>
                  <w:lang w:eastAsia="en-GB"/>
                </w:rPr>
                <w:t>-</w:t>
              </w:r>
            </w:ins>
            <w:del w:id="20" w:author="Matti Kangas (Nokia)" w:date="2024-03-25T09:16:00Z">
              <w:r w:rsidRPr="00FA6E66" w:rsidDel="00037737">
                <w:rPr>
                  <w:rFonts w:ascii="Arial" w:hAnsi="Arial" w:cs="Arial"/>
                  <w:sz w:val="18"/>
                  <w:szCs w:val="18"/>
                  <w:lang w:eastAsia="en-GB"/>
                </w:rPr>
                <w:delText>1</w:delText>
              </w:r>
            </w:del>
          </w:p>
        </w:tc>
        <w:tc>
          <w:tcPr>
            <w:tcW w:w="892" w:type="dxa"/>
            <w:tcBorders>
              <w:top w:val="single" w:sz="4" w:space="0" w:color="auto"/>
              <w:left w:val="single" w:sz="4" w:space="0" w:color="auto"/>
              <w:bottom w:val="single" w:sz="4" w:space="0" w:color="auto"/>
              <w:right w:val="single" w:sz="4" w:space="0" w:color="auto"/>
            </w:tcBorders>
            <w:vAlign w:val="center"/>
          </w:tcPr>
          <w:p w14:paraId="613E1E7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21" w:author="Matti Kangas (Nokia)" w:date="2024-03-25T09:24:00Z">
              <w:r>
                <w:rPr>
                  <w:rFonts w:ascii="Arial" w:hAnsi="Arial" w:cs="Arial"/>
                  <w:sz w:val="18"/>
                  <w:szCs w:val="18"/>
                  <w:lang w:eastAsia="en-GB"/>
                </w:rPr>
                <w:t>-</w:t>
              </w:r>
            </w:ins>
            <w:del w:id="22" w:author="Matti Kangas (Nokia)" w:date="2024-03-25T09:16:00Z">
              <w:r w:rsidRPr="00FA6E66" w:rsidDel="00037737">
                <w:rPr>
                  <w:rFonts w:ascii="Arial" w:hAnsi="Arial" w:cs="Arial"/>
                  <w:sz w:val="18"/>
                  <w:szCs w:val="18"/>
                  <w:lang w:eastAsia="en-GB"/>
                </w:rPr>
                <w:delText>P</w:delText>
              </w:r>
            </w:del>
          </w:p>
        </w:tc>
      </w:tr>
      <w:tr w:rsidR="00231FAA" w:rsidRPr="00FA6E66" w14:paraId="64F3C1CF" w14:textId="77777777" w:rsidTr="003D761C">
        <w:tc>
          <w:tcPr>
            <w:tcW w:w="649" w:type="dxa"/>
            <w:tcBorders>
              <w:top w:val="single" w:sz="4" w:space="0" w:color="auto"/>
              <w:left w:val="single" w:sz="4" w:space="0" w:color="auto"/>
              <w:bottom w:val="single" w:sz="4" w:space="0" w:color="auto"/>
              <w:right w:val="single" w:sz="4" w:space="0" w:color="auto"/>
            </w:tcBorders>
            <w:vAlign w:val="center"/>
          </w:tcPr>
          <w:p w14:paraId="3D319C9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A6E66">
              <w:rPr>
                <w:rFonts w:ascii="Arial" w:hAnsi="Arial" w:cs="Arial"/>
                <w:sz w:val="18"/>
                <w:szCs w:val="18"/>
                <w:lang w:eastAsia="en-GB"/>
              </w:rPr>
              <w:t>5</w:t>
            </w:r>
          </w:p>
        </w:tc>
        <w:tc>
          <w:tcPr>
            <w:tcW w:w="3970" w:type="dxa"/>
            <w:tcBorders>
              <w:top w:val="single" w:sz="4" w:space="0" w:color="auto"/>
              <w:left w:val="single" w:sz="4" w:space="0" w:color="auto"/>
              <w:bottom w:val="single" w:sz="4" w:space="0" w:color="auto"/>
              <w:right w:val="single" w:sz="4" w:space="0" w:color="auto"/>
            </w:tcBorders>
            <w:vAlign w:val="center"/>
          </w:tcPr>
          <w:p w14:paraId="3350AE10"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ins w:id="23" w:author="Matti Kangas (Nokia)" w:date="2024-03-25T09:15:00Z">
              <w:r w:rsidRPr="00FA6E66">
                <w:rPr>
                  <w:rFonts w:ascii="Arial" w:hAnsi="Arial" w:cs="Arial"/>
                  <w:sz w:val="18"/>
                  <w:szCs w:val="18"/>
                  <w:lang w:eastAsia="en-GB"/>
                </w:rPr>
                <w:t>Check: Does the UE transmit a CP-DATA containing an RP-DATA RPDU (SMS SUBMIT TPDU) encapsulated in an Uplink NAS transport message using SRB2?</w:t>
              </w:r>
            </w:ins>
            <w:del w:id="24" w:author="Matti Kangas (Nokia)" w:date="2024-03-25T09:15:00Z">
              <w:r w:rsidRPr="00FA6E66" w:rsidDel="008300D8">
                <w:rPr>
                  <w:rFonts w:ascii="Arial" w:hAnsi="Arial" w:cs="Arial"/>
                  <w:sz w:val="18"/>
                  <w:szCs w:val="18"/>
                  <w:lang w:eastAsia="en-GB"/>
                </w:rPr>
                <w:delText>The SS transmits a CP-ACK encapsulated in a Downlink NAS Transport message.</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325C8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25" w:author="Matti Kangas (Nokia)" w:date="2024-03-25T09:15:00Z">
              <w:r w:rsidRPr="00FA6E66">
                <w:rPr>
                  <w:rFonts w:ascii="Arial" w:hAnsi="Arial" w:cs="Arial"/>
                  <w:sz w:val="18"/>
                  <w:szCs w:val="18"/>
                  <w:lang w:eastAsia="en-GB"/>
                </w:rPr>
                <w:t>--&gt;</w:t>
              </w:r>
            </w:ins>
            <w:del w:id="26" w:author="Matti Kangas (Nokia)" w:date="2024-03-25T09:15:00Z">
              <w:r w:rsidRPr="00FA6E66" w:rsidDel="008300D8">
                <w:rPr>
                  <w:rFonts w:ascii="Arial" w:hAnsi="Arial" w:cs="Arial"/>
                  <w:sz w:val="18"/>
                  <w:szCs w:val="18"/>
                  <w:lang w:eastAsia="en-GB"/>
                </w:rPr>
                <w:delText>&lt;--</w:delText>
              </w:r>
            </w:del>
          </w:p>
        </w:tc>
        <w:tc>
          <w:tcPr>
            <w:tcW w:w="2978" w:type="dxa"/>
            <w:tcBorders>
              <w:top w:val="single" w:sz="4" w:space="0" w:color="auto"/>
              <w:left w:val="single" w:sz="4" w:space="0" w:color="auto"/>
              <w:bottom w:val="single" w:sz="4" w:space="0" w:color="auto"/>
              <w:right w:val="single" w:sz="4" w:space="0" w:color="auto"/>
            </w:tcBorders>
            <w:vAlign w:val="center"/>
          </w:tcPr>
          <w:p w14:paraId="5C1564AA" w14:textId="77777777" w:rsidR="00231FAA" w:rsidRPr="00FA6E66" w:rsidRDefault="00231FAA" w:rsidP="003D761C">
            <w:pPr>
              <w:keepNext/>
              <w:keepLines/>
              <w:overflowPunct w:val="0"/>
              <w:autoSpaceDE w:val="0"/>
              <w:autoSpaceDN w:val="0"/>
              <w:adjustRightInd w:val="0"/>
              <w:spacing w:after="0"/>
              <w:textAlignment w:val="baseline"/>
              <w:rPr>
                <w:ins w:id="27" w:author="Matti Kangas (Nokia)" w:date="2024-03-25T09:15:00Z"/>
                <w:rFonts w:ascii="Arial" w:hAnsi="Arial"/>
                <w:i/>
                <w:iCs/>
                <w:sz w:val="18"/>
                <w:lang w:eastAsia="en-GB"/>
              </w:rPr>
            </w:pPr>
            <w:ins w:id="28" w:author="Matti Kangas (Nokia)" w:date="2024-03-25T09:15:00Z">
              <w:r w:rsidRPr="00FA6E66">
                <w:rPr>
                  <w:rFonts w:ascii="Arial" w:hAnsi="Arial"/>
                  <w:sz w:val="18"/>
                  <w:lang w:eastAsia="en-GB"/>
                </w:rPr>
                <w:t xml:space="preserve">NR RRC: </w:t>
              </w:r>
              <w:proofErr w:type="spellStart"/>
              <w:r w:rsidRPr="00FA6E66">
                <w:rPr>
                  <w:rFonts w:ascii="Arial" w:hAnsi="Arial"/>
                  <w:i/>
                  <w:iCs/>
                  <w:sz w:val="18"/>
                  <w:lang w:eastAsia="en-GB"/>
                </w:rPr>
                <w:t>ULInformationTransfer</w:t>
              </w:r>
              <w:proofErr w:type="spellEnd"/>
            </w:ins>
          </w:p>
          <w:p w14:paraId="3BC3A6A0" w14:textId="77777777" w:rsidR="00231FAA" w:rsidRPr="00FA6E66" w:rsidDel="008300D8" w:rsidRDefault="00231FAA" w:rsidP="003D761C">
            <w:pPr>
              <w:keepNext/>
              <w:keepLines/>
              <w:overflowPunct w:val="0"/>
              <w:autoSpaceDE w:val="0"/>
              <w:autoSpaceDN w:val="0"/>
              <w:adjustRightInd w:val="0"/>
              <w:spacing w:after="0"/>
              <w:textAlignment w:val="baseline"/>
              <w:rPr>
                <w:del w:id="29" w:author="Matti Kangas (Nokia)" w:date="2024-03-25T09:15:00Z"/>
                <w:rFonts w:ascii="Arial" w:hAnsi="Arial"/>
                <w:sz w:val="18"/>
                <w:lang w:eastAsia="en-GB"/>
              </w:rPr>
            </w:pPr>
            <w:ins w:id="30" w:author="Matti Kangas (Nokia)" w:date="2024-03-25T09:15:00Z">
              <w:r w:rsidRPr="00FA6E66">
                <w:rPr>
                  <w:rFonts w:ascii="Arial" w:hAnsi="Arial"/>
                  <w:sz w:val="18"/>
                  <w:lang w:eastAsia="en-GB"/>
                </w:rPr>
                <w:t>5GMM: UL NAS TRANSPORT</w:t>
              </w:r>
            </w:ins>
            <w:del w:id="31" w:author="Matti Kangas (Nokia)" w:date="2024-03-25T09:15:00Z">
              <w:r w:rsidRPr="00FA6E66" w:rsidDel="008300D8">
                <w:rPr>
                  <w:rFonts w:ascii="Arial" w:hAnsi="Arial"/>
                  <w:sz w:val="18"/>
                  <w:lang w:eastAsia="en-GB"/>
                </w:rPr>
                <w:delText xml:space="preserve">NR RRC: </w:delText>
              </w:r>
              <w:r w:rsidRPr="00FA6E66" w:rsidDel="008300D8">
                <w:rPr>
                  <w:rFonts w:ascii="Arial" w:hAnsi="Arial"/>
                  <w:i/>
                  <w:iCs/>
                  <w:sz w:val="18"/>
                  <w:lang w:eastAsia="en-GB"/>
                </w:rPr>
                <w:delText>DLInformationTransfer</w:delText>
              </w:r>
            </w:del>
          </w:p>
          <w:p w14:paraId="5BDC0BE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del w:id="32" w:author="Matti Kangas (Nokia)" w:date="2024-03-25T09:15:00Z">
              <w:r w:rsidRPr="00FA6E66" w:rsidDel="008300D8">
                <w:rPr>
                  <w:rFonts w:ascii="Arial" w:hAnsi="Arial"/>
                  <w:sz w:val="18"/>
                  <w:lang w:eastAsia="en-GB"/>
                </w:rPr>
                <w:delText>5GMM: DL NAS TRANSPORT</w:delText>
              </w:r>
            </w:del>
          </w:p>
        </w:tc>
        <w:tc>
          <w:tcPr>
            <w:tcW w:w="567" w:type="dxa"/>
            <w:tcBorders>
              <w:top w:val="single" w:sz="4" w:space="0" w:color="auto"/>
              <w:left w:val="single" w:sz="4" w:space="0" w:color="auto"/>
              <w:bottom w:val="single" w:sz="4" w:space="0" w:color="auto"/>
              <w:right w:val="single" w:sz="4" w:space="0" w:color="auto"/>
            </w:tcBorders>
            <w:vAlign w:val="center"/>
          </w:tcPr>
          <w:p w14:paraId="23C2B86D"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33" w:author="Matti Kangas (Nokia)" w:date="2024-03-25T09:15:00Z">
              <w:r w:rsidRPr="00FA6E66">
                <w:rPr>
                  <w:rFonts w:ascii="Arial" w:hAnsi="Arial" w:cs="Arial"/>
                  <w:sz w:val="18"/>
                  <w:szCs w:val="18"/>
                  <w:lang w:eastAsia="en-GB"/>
                </w:rPr>
                <w:t>1</w:t>
              </w:r>
            </w:ins>
            <w:del w:id="34" w:author="Matti Kangas (Nokia)" w:date="2024-03-25T09:15:00Z">
              <w:r w:rsidRPr="00FA6E66" w:rsidDel="008300D8">
                <w:rPr>
                  <w:rFonts w:ascii="Arial" w:hAnsi="Arial" w:cs="Arial"/>
                  <w:sz w:val="18"/>
                  <w:szCs w:val="18"/>
                  <w:lang w:eastAsia="en-GB"/>
                </w:rPr>
                <w:delText>-</w:delText>
              </w:r>
            </w:del>
          </w:p>
        </w:tc>
        <w:tc>
          <w:tcPr>
            <w:tcW w:w="892" w:type="dxa"/>
            <w:tcBorders>
              <w:top w:val="single" w:sz="4" w:space="0" w:color="auto"/>
              <w:left w:val="single" w:sz="4" w:space="0" w:color="auto"/>
              <w:bottom w:val="single" w:sz="4" w:space="0" w:color="auto"/>
              <w:right w:val="single" w:sz="4" w:space="0" w:color="auto"/>
            </w:tcBorders>
            <w:vAlign w:val="center"/>
          </w:tcPr>
          <w:p w14:paraId="0029F6F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cs="Arial"/>
                <w:sz w:val="18"/>
                <w:szCs w:val="18"/>
                <w:lang w:eastAsia="en-GB"/>
              </w:rPr>
            </w:pPr>
            <w:ins w:id="35" w:author="Matti Kangas (Nokia)" w:date="2024-03-25T09:15:00Z">
              <w:r w:rsidRPr="00FA6E66">
                <w:rPr>
                  <w:rFonts w:ascii="Arial" w:hAnsi="Arial" w:cs="Arial"/>
                  <w:sz w:val="18"/>
                  <w:szCs w:val="18"/>
                  <w:lang w:eastAsia="en-GB"/>
                </w:rPr>
                <w:t>P</w:t>
              </w:r>
            </w:ins>
            <w:del w:id="36" w:author="Matti Kangas (Nokia)" w:date="2024-03-25T09:15:00Z">
              <w:r w:rsidRPr="00FA6E66" w:rsidDel="008300D8">
                <w:rPr>
                  <w:rFonts w:ascii="Arial" w:hAnsi="Arial" w:cs="Arial"/>
                  <w:sz w:val="18"/>
                  <w:szCs w:val="18"/>
                  <w:lang w:eastAsia="en-GB"/>
                </w:rPr>
                <w:delText>-</w:delText>
              </w:r>
            </w:del>
          </w:p>
        </w:tc>
      </w:tr>
      <w:tr w:rsidR="00231FAA" w:rsidRPr="00FA6E66" w14:paraId="0B8ADB82" w14:textId="77777777" w:rsidTr="003D761C">
        <w:trPr>
          <w:ins w:id="37" w:author="Matti Kangas (Nokia)" w:date="2024-03-25T09:15:00Z"/>
        </w:trPr>
        <w:tc>
          <w:tcPr>
            <w:tcW w:w="649" w:type="dxa"/>
            <w:tcBorders>
              <w:top w:val="single" w:sz="4" w:space="0" w:color="auto"/>
              <w:left w:val="single" w:sz="4" w:space="0" w:color="auto"/>
              <w:bottom w:val="single" w:sz="4" w:space="0" w:color="auto"/>
              <w:right w:val="single" w:sz="4" w:space="0" w:color="auto"/>
            </w:tcBorders>
            <w:vAlign w:val="center"/>
          </w:tcPr>
          <w:p w14:paraId="765F13DD" w14:textId="77777777" w:rsidR="00231FAA" w:rsidRPr="00FA6E66" w:rsidRDefault="00231FAA" w:rsidP="003D761C">
            <w:pPr>
              <w:keepNext/>
              <w:keepLines/>
              <w:overflowPunct w:val="0"/>
              <w:autoSpaceDE w:val="0"/>
              <w:autoSpaceDN w:val="0"/>
              <w:adjustRightInd w:val="0"/>
              <w:spacing w:after="0"/>
              <w:jc w:val="center"/>
              <w:textAlignment w:val="baseline"/>
              <w:rPr>
                <w:ins w:id="38" w:author="Matti Kangas (Nokia)" w:date="2024-03-25T09:15:00Z"/>
                <w:rFonts w:ascii="Arial" w:hAnsi="Arial" w:cs="Arial"/>
                <w:sz w:val="18"/>
                <w:szCs w:val="18"/>
                <w:lang w:eastAsia="en-GB"/>
              </w:rPr>
            </w:pPr>
            <w:ins w:id="39" w:author="Matti Kangas (Nokia)" w:date="2024-03-25T09:16:00Z">
              <w:r>
                <w:rPr>
                  <w:rFonts w:ascii="Arial" w:hAnsi="Arial" w:cs="Arial"/>
                  <w:sz w:val="18"/>
                  <w:szCs w:val="18"/>
                  <w:lang w:eastAsia="en-GB"/>
                </w:rPr>
                <w:t>6</w:t>
              </w:r>
            </w:ins>
          </w:p>
        </w:tc>
        <w:tc>
          <w:tcPr>
            <w:tcW w:w="3970" w:type="dxa"/>
            <w:tcBorders>
              <w:top w:val="single" w:sz="4" w:space="0" w:color="auto"/>
              <w:left w:val="single" w:sz="4" w:space="0" w:color="auto"/>
              <w:bottom w:val="single" w:sz="4" w:space="0" w:color="auto"/>
              <w:right w:val="single" w:sz="4" w:space="0" w:color="auto"/>
            </w:tcBorders>
            <w:vAlign w:val="center"/>
          </w:tcPr>
          <w:p w14:paraId="388A0291" w14:textId="77777777" w:rsidR="00231FAA" w:rsidRPr="00FA6E66" w:rsidRDefault="00231FAA" w:rsidP="003D761C">
            <w:pPr>
              <w:keepNext/>
              <w:keepLines/>
              <w:overflowPunct w:val="0"/>
              <w:autoSpaceDE w:val="0"/>
              <w:autoSpaceDN w:val="0"/>
              <w:adjustRightInd w:val="0"/>
              <w:spacing w:after="0"/>
              <w:jc w:val="both"/>
              <w:textAlignment w:val="baseline"/>
              <w:rPr>
                <w:ins w:id="40" w:author="Matti Kangas (Nokia)" w:date="2024-03-25T09:15:00Z"/>
                <w:rFonts w:ascii="Arial" w:hAnsi="Arial" w:cs="Arial"/>
                <w:sz w:val="18"/>
                <w:szCs w:val="18"/>
                <w:lang w:eastAsia="en-GB"/>
              </w:rPr>
            </w:pPr>
            <w:ins w:id="41" w:author="Matti Kangas (Nokia)" w:date="2024-03-25T09:15:00Z">
              <w:r w:rsidRPr="00FA6E66">
                <w:rPr>
                  <w:rFonts w:ascii="Arial" w:hAnsi="Arial" w:cs="Arial"/>
                  <w:sz w:val="18"/>
                  <w:szCs w:val="18"/>
                  <w:lang w:eastAsia="en-GB"/>
                </w:rPr>
                <w:t>The SS transmits a CP-ACK encapsulated in a Downlink NAS Transport message.</w:t>
              </w:r>
            </w:ins>
          </w:p>
        </w:tc>
        <w:tc>
          <w:tcPr>
            <w:tcW w:w="709" w:type="dxa"/>
            <w:tcBorders>
              <w:top w:val="single" w:sz="4" w:space="0" w:color="auto"/>
              <w:left w:val="single" w:sz="4" w:space="0" w:color="auto"/>
              <w:bottom w:val="single" w:sz="4" w:space="0" w:color="auto"/>
              <w:right w:val="single" w:sz="4" w:space="0" w:color="auto"/>
            </w:tcBorders>
            <w:vAlign w:val="center"/>
          </w:tcPr>
          <w:p w14:paraId="21914321" w14:textId="77777777" w:rsidR="00231FAA" w:rsidRPr="00FA6E66" w:rsidRDefault="00231FAA" w:rsidP="003D761C">
            <w:pPr>
              <w:keepNext/>
              <w:keepLines/>
              <w:overflowPunct w:val="0"/>
              <w:autoSpaceDE w:val="0"/>
              <w:autoSpaceDN w:val="0"/>
              <w:adjustRightInd w:val="0"/>
              <w:spacing w:after="0"/>
              <w:jc w:val="center"/>
              <w:textAlignment w:val="baseline"/>
              <w:rPr>
                <w:ins w:id="42" w:author="Matti Kangas (Nokia)" w:date="2024-03-25T09:15:00Z"/>
                <w:rFonts w:ascii="Arial" w:hAnsi="Arial" w:cs="Arial"/>
                <w:sz w:val="18"/>
                <w:szCs w:val="18"/>
                <w:lang w:eastAsia="en-GB"/>
              </w:rPr>
            </w:pPr>
            <w:ins w:id="43" w:author="Matti Kangas (Nokia)" w:date="2024-03-25T09:15:00Z">
              <w:r w:rsidRPr="00FA6E66">
                <w:rPr>
                  <w:rFonts w:ascii="Arial" w:hAnsi="Arial" w:cs="Arial"/>
                  <w:sz w:val="18"/>
                  <w:szCs w:val="18"/>
                  <w:lang w:eastAsia="en-GB"/>
                </w:rPr>
                <w:t>&lt;--</w:t>
              </w:r>
            </w:ins>
          </w:p>
        </w:tc>
        <w:tc>
          <w:tcPr>
            <w:tcW w:w="2978" w:type="dxa"/>
            <w:tcBorders>
              <w:top w:val="single" w:sz="4" w:space="0" w:color="auto"/>
              <w:left w:val="single" w:sz="4" w:space="0" w:color="auto"/>
              <w:bottom w:val="single" w:sz="4" w:space="0" w:color="auto"/>
              <w:right w:val="single" w:sz="4" w:space="0" w:color="auto"/>
            </w:tcBorders>
            <w:vAlign w:val="center"/>
          </w:tcPr>
          <w:p w14:paraId="5CC90348" w14:textId="77777777" w:rsidR="00231FAA" w:rsidRPr="00FA6E66" w:rsidRDefault="00231FAA" w:rsidP="003D761C">
            <w:pPr>
              <w:keepNext/>
              <w:keepLines/>
              <w:overflowPunct w:val="0"/>
              <w:autoSpaceDE w:val="0"/>
              <w:autoSpaceDN w:val="0"/>
              <w:adjustRightInd w:val="0"/>
              <w:spacing w:after="0"/>
              <w:textAlignment w:val="baseline"/>
              <w:rPr>
                <w:ins w:id="44" w:author="Matti Kangas (Nokia)" w:date="2024-03-25T09:15:00Z"/>
                <w:rFonts w:ascii="Arial" w:hAnsi="Arial"/>
                <w:sz w:val="18"/>
                <w:lang w:eastAsia="en-GB"/>
              </w:rPr>
            </w:pPr>
            <w:ins w:id="45" w:author="Matti Kangas (Nokia)" w:date="2024-03-25T09:15:00Z">
              <w:r w:rsidRPr="00FA6E66">
                <w:rPr>
                  <w:rFonts w:ascii="Arial" w:hAnsi="Arial"/>
                  <w:sz w:val="18"/>
                  <w:lang w:eastAsia="en-GB"/>
                </w:rPr>
                <w:t xml:space="preserve">NR RRC: </w:t>
              </w:r>
              <w:proofErr w:type="spellStart"/>
              <w:r w:rsidRPr="00FA6E66">
                <w:rPr>
                  <w:rFonts w:ascii="Arial" w:hAnsi="Arial"/>
                  <w:i/>
                  <w:iCs/>
                  <w:sz w:val="18"/>
                  <w:lang w:eastAsia="en-GB"/>
                </w:rPr>
                <w:t>DLInformationTransfer</w:t>
              </w:r>
              <w:proofErr w:type="spellEnd"/>
            </w:ins>
          </w:p>
          <w:p w14:paraId="268FC723" w14:textId="77777777" w:rsidR="00231FAA" w:rsidRPr="00FA6E66" w:rsidRDefault="00231FAA" w:rsidP="003D761C">
            <w:pPr>
              <w:keepNext/>
              <w:keepLines/>
              <w:overflowPunct w:val="0"/>
              <w:autoSpaceDE w:val="0"/>
              <w:autoSpaceDN w:val="0"/>
              <w:adjustRightInd w:val="0"/>
              <w:spacing w:after="0"/>
              <w:textAlignment w:val="baseline"/>
              <w:rPr>
                <w:ins w:id="46" w:author="Matti Kangas (Nokia)" w:date="2024-03-25T09:15:00Z"/>
                <w:rFonts w:ascii="Arial" w:hAnsi="Arial"/>
                <w:sz w:val="18"/>
                <w:lang w:eastAsia="en-GB"/>
              </w:rPr>
            </w:pPr>
            <w:ins w:id="47" w:author="Matti Kangas (Nokia)" w:date="2024-03-25T09:15:00Z">
              <w:r w:rsidRPr="00FA6E66">
                <w:rPr>
                  <w:rFonts w:ascii="Arial" w:hAnsi="Arial"/>
                  <w:sz w:val="18"/>
                  <w:lang w:eastAsia="en-GB"/>
                </w:rPr>
                <w:t>5GMM: DL NAS TRANSPORT</w:t>
              </w:r>
            </w:ins>
          </w:p>
        </w:tc>
        <w:tc>
          <w:tcPr>
            <w:tcW w:w="567" w:type="dxa"/>
            <w:tcBorders>
              <w:top w:val="single" w:sz="4" w:space="0" w:color="auto"/>
              <w:left w:val="single" w:sz="4" w:space="0" w:color="auto"/>
              <w:bottom w:val="single" w:sz="4" w:space="0" w:color="auto"/>
              <w:right w:val="single" w:sz="4" w:space="0" w:color="auto"/>
            </w:tcBorders>
            <w:vAlign w:val="center"/>
          </w:tcPr>
          <w:p w14:paraId="74D7455B" w14:textId="77777777" w:rsidR="00231FAA" w:rsidRPr="00FA6E66" w:rsidRDefault="00231FAA" w:rsidP="003D761C">
            <w:pPr>
              <w:keepNext/>
              <w:keepLines/>
              <w:overflowPunct w:val="0"/>
              <w:autoSpaceDE w:val="0"/>
              <w:autoSpaceDN w:val="0"/>
              <w:adjustRightInd w:val="0"/>
              <w:spacing w:after="0"/>
              <w:jc w:val="center"/>
              <w:textAlignment w:val="baseline"/>
              <w:rPr>
                <w:ins w:id="48" w:author="Matti Kangas (Nokia)" w:date="2024-03-25T09:15:00Z"/>
                <w:rFonts w:ascii="Arial" w:hAnsi="Arial" w:cs="Arial"/>
                <w:sz w:val="18"/>
                <w:szCs w:val="18"/>
                <w:lang w:eastAsia="en-GB"/>
              </w:rPr>
            </w:pPr>
            <w:ins w:id="49" w:author="Matti Kangas (Nokia)" w:date="2024-03-25T09:15:00Z">
              <w:r w:rsidRPr="00FA6E66">
                <w:rPr>
                  <w:rFonts w:ascii="Arial" w:hAnsi="Arial" w:cs="Arial"/>
                  <w:sz w:val="18"/>
                  <w:szCs w:val="18"/>
                  <w:lang w:eastAsia="en-GB"/>
                </w:rPr>
                <w:t>-</w:t>
              </w:r>
            </w:ins>
          </w:p>
        </w:tc>
        <w:tc>
          <w:tcPr>
            <w:tcW w:w="892" w:type="dxa"/>
            <w:tcBorders>
              <w:top w:val="single" w:sz="4" w:space="0" w:color="auto"/>
              <w:left w:val="single" w:sz="4" w:space="0" w:color="auto"/>
              <w:bottom w:val="single" w:sz="4" w:space="0" w:color="auto"/>
              <w:right w:val="single" w:sz="4" w:space="0" w:color="auto"/>
            </w:tcBorders>
            <w:vAlign w:val="center"/>
          </w:tcPr>
          <w:p w14:paraId="018CA461" w14:textId="77777777" w:rsidR="00231FAA" w:rsidRPr="00FA6E66" w:rsidRDefault="00231FAA" w:rsidP="003D761C">
            <w:pPr>
              <w:keepNext/>
              <w:keepLines/>
              <w:overflowPunct w:val="0"/>
              <w:autoSpaceDE w:val="0"/>
              <w:autoSpaceDN w:val="0"/>
              <w:adjustRightInd w:val="0"/>
              <w:spacing w:after="0"/>
              <w:jc w:val="center"/>
              <w:textAlignment w:val="baseline"/>
              <w:rPr>
                <w:ins w:id="50" w:author="Matti Kangas (Nokia)" w:date="2024-03-25T09:15:00Z"/>
                <w:rFonts w:ascii="Arial" w:hAnsi="Arial" w:cs="Arial"/>
                <w:sz w:val="18"/>
                <w:szCs w:val="18"/>
                <w:lang w:eastAsia="en-GB"/>
              </w:rPr>
            </w:pPr>
            <w:ins w:id="51" w:author="Matti Kangas (Nokia)" w:date="2024-03-25T09:15:00Z">
              <w:r w:rsidRPr="00FA6E66">
                <w:rPr>
                  <w:rFonts w:ascii="Arial" w:hAnsi="Arial" w:cs="Arial"/>
                  <w:sz w:val="18"/>
                  <w:szCs w:val="18"/>
                  <w:lang w:eastAsia="en-GB"/>
                </w:rPr>
                <w:t>-</w:t>
              </w:r>
            </w:ins>
          </w:p>
        </w:tc>
      </w:tr>
      <w:tr w:rsidR="00231FAA" w:rsidRPr="00FA6E66" w14:paraId="350E2351" w14:textId="77777777" w:rsidTr="003D761C">
        <w:tc>
          <w:tcPr>
            <w:tcW w:w="9765" w:type="dxa"/>
            <w:gridSpan w:val="6"/>
            <w:tcBorders>
              <w:top w:val="single" w:sz="4" w:space="0" w:color="auto"/>
              <w:left w:val="single" w:sz="4" w:space="0" w:color="auto"/>
              <w:bottom w:val="single" w:sz="4" w:space="0" w:color="auto"/>
              <w:right w:val="single" w:sz="4" w:space="0" w:color="auto"/>
            </w:tcBorders>
            <w:vAlign w:val="center"/>
          </w:tcPr>
          <w:p w14:paraId="6913BB87" w14:textId="77777777" w:rsidR="00231FAA" w:rsidRPr="00FA6E66" w:rsidRDefault="00231FAA" w:rsidP="003D761C">
            <w:pPr>
              <w:keepNext/>
              <w:keepLines/>
              <w:overflowPunct w:val="0"/>
              <w:autoSpaceDE w:val="0"/>
              <w:autoSpaceDN w:val="0"/>
              <w:adjustRightInd w:val="0"/>
              <w:spacing w:after="0"/>
              <w:jc w:val="both"/>
              <w:textAlignment w:val="baseline"/>
              <w:rPr>
                <w:rFonts w:ascii="Arial" w:hAnsi="Arial" w:cs="Arial"/>
                <w:sz w:val="18"/>
                <w:szCs w:val="18"/>
                <w:lang w:eastAsia="en-GB"/>
              </w:rPr>
            </w:pPr>
            <w:r w:rsidRPr="00FA6E66">
              <w:rPr>
                <w:rFonts w:ascii="Arial" w:hAnsi="Arial" w:cs="Arial"/>
                <w:sz w:val="18"/>
                <w:szCs w:val="18"/>
                <w:lang w:eastAsia="en-GB"/>
              </w:rPr>
              <w:t xml:space="preserve">Note: </w:t>
            </w:r>
            <w:proofErr w:type="spellStart"/>
            <w:r w:rsidRPr="00FA6E66">
              <w:rPr>
                <w:rFonts w:ascii="Arial" w:hAnsi="Arial" w:cs="Arial"/>
                <w:i/>
                <w:iCs/>
                <w:sz w:val="18"/>
                <w:szCs w:val="18"/>
                <w:lang w:eastAsia="en-GB"/>
              </w:rPr>
              <w:t>RRCResumeRequest</w:t>
            </w:r>
            <w:proofErr w:type="spellEnd"/>
            <w:r w:rsidRPr="00FA6E66">
              <w:rPr>
                <w:rFonts w:ascii="Arial" w:hAnsi="Arial" w:cs="Arial"/>
                <w:sz w:val="18"/>
                <w:szCs w:val="18"/>
                <w:lang w:eastAsia="en-GB"/>
              </w:rPr>
              <w:t xml:space="preserve"> and </w:t>
            </w:r>
            <w:proofErr w:type="spellStart"/>
            <w:r w:rsidRPr="00FA6E66">
              <w:rPr>
                <w:rFonts w:ascii="Arial" w:hAnsi="Arial" w:cs="Arial"/>
                <w:i/>
                <w:iCs/>
                <w:sz w:val="18"/>
                <w:szCs w:val="18"/>
                <w:lang w:eastAsia="en-GB"/>
              </w:rPr>
              <w:t>ULInformationTransfer</w:t>
            </w:r>
            <w:proofErr w:type="spellEnd"/>
            <w:r w:rsidRPr="00FA6E66">
              <w:rPr>
                <w:rFonts w:ascii="Arial" w:hAnsi="Arial" w:cs="Arial"/>
                <w:sz w:val="18"/>
                <w:szCs w:val="18"/>
                <w:lang w:eastAsia="en-GB"/>
              </w:rPr>
              <w:t xml:space="preserve"> messages (in step 3 &amp; 4) are sent at the same MAC PDU</w:t>
            </w:r>
          </w:p>
        </w:tc>
      </w:tr>
    </w:tbl>
    <w:p w14:paraId="7A6DA08E" w14:textId="77777777" w:rsidR="00231FAA" w:rsidRPr="00FA6E66" w:rsidRDefault="00231FAA" w:rsidP="00231FAA">
      <w:pPr>
        <w:overflowPunct w:val="0"/>
        <w:autoSpaceDE w:val="0"/>
        <w:autoSpaceDN w:val="0"/>
        <w:adjustRightInd w:val="0"/>
        <w:textAlignment w:val="baseline"/>
        <w:rPr>
          <w:rFonts w:eastAsia="Calibri"/>
          <w:lang w:eastAsia="en-GB"/>
        </w:rPr>
      </w:pPr>
    </w:p>
    <w:p w14:paraId="5AB56863" w14:textId="77777777" w:rsidR="00231FAA" w:rsidRPr="00FA6E66" w:rsidRDefault="00231FAA" w:rsidP="00231FAA">
      <w:pPr>
        <w:keepNext/>
        <w:keepLines/>
        <w:overflowPunct w:val="0"/>
        <w:autoSpaceDE w:val="0"/>
        <w:autoSpaceDN w:val="0"/>
        <w:adjustRightInd w:val="0"/>
        <w:spacing w:before="120"/>
        <w:ind w:left="1985" w:hanging="1985"/>
        <w:textAlignment w:val="baseline"/>
        <w:rPr>
          <w:rFonts w:ascii="Arial" w:hAnsi="Arial"/>
          <w:lang w:eastAsia="en-GB"/>
        </w:rPr>
      </w:pPr>
      <w:r w:rsidRPr="00FA6E66">
        <w:rPr>
          <w:rFonts w:ascii="Arial" w:hAnsi="Arial"/>
          <w:lang w:eastAsia="en-GB"/>
        </w:rPr>
        <w:t>8.1.5.13.3.3.3</w:t>
      </w:r>
      <w:r w:rsidRPr="00FA6E66">
        <w:rPr>
          <w:rFonts w:ascii="Arial" w:hAnsi="Arial"/>
          <w:snapToGrid w:val="0"/>
          <w:lang w:eastAsia="en-GB"/>
        </w:rPr>
        <w:tab/>
        <w:t>Specific message contents</w:t>
      </w:r>
    </w:p>
    <w:p w14:paraId="7C728117"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x-none"/>
        </w:rPr>
      </w:pPr>
      <w:r w:rsidRPr="00FA6E66">
        <w:rPr>
          <w:rFonts w:ascii="Arial" w:hAnsi="Arial"/>
          <w:b/>
          <w:lang w:eastAsia="x-none"/>
        </w:rPr>
        <w:t xml:space="preserve">Table </w:t>
      </w:r>
      <w:r w:rsidRPr="00FA6E66">
        <w:rPr>
          <w:rFonts w:ascii="Arial" w:hAnsi="Arial"/>
          <w:b/>
          <w:lang w:eastAsia="en-GB"/>
        </w:rPr>
        <w:t>8.1.5.13.3</w:t>
      </w:r>
      <w:r w:rsidRPr="00FA6E66">
        <w:rPr>
          <w:rFonts w:ascii="Arial" w:hAnsi="Arial"/>
          <w:b/>
          <w:lang w:eastAsia="x-none"/>
        </w:rPr>
        <w:t xml:space="preserve">.3.3-1: </w:t>
      </w:r>
      <w:r w:rsidRPr="00FA6E66">
        <w:rPr>
          <w:rFonts w:ascii="Arial" w:hAnsi="Arial"/>
          <w:b/>
          <w:i/>
          <w:lang w:eastAsia="x-none"/>
        </w:rPr>
        <w:t>SIB1</w:t>
      </w:r>
      <w:r w:rsidRPr="00FA6E66">
        <w:rPr>
          <w:rFonts w:ascii="Arial" w:hAnsi="Arial"/>
          <w:b/>
          <w:lang w:eastAsia="x-none"/>
        </w:rPr>
        <w:t xml:space="preserve"> (Preamble and all steps, </w:t>
      </w:r>
      <w:r w:rsidRPr="00FA6E66">
        <w:rPr>
          <w:rFonts w:ascii="Arial" w:hAnsi="Arial"/>
          <w:b/>
          <w:lang w:eastAsia="en-GB"/>
        </w:rPr>
        <w:t>Table 8.1.5.13.3.3.2-1</w:t>
      </w:r>
      <w:r w:rsidRPr="00FA6E66">
        <w:rPr>
          <w:rFonts w:ascii="Arial" w:hAnsi="Arial"/>
          <w:b/>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231FAA" w:rsidRPr="00FA6E66" w14:paraId="60F4FE35"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FCF5B7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Derivation Path: TS 38.508-1 </w:t>
            </w:r>
            <w:r w:rsidRPr="00FA6E66">
              <w:rPr>
                <w:rFonts w:ascii="Arial" w:hAnsi="Arial"/>
                <w:sz w:val="18"/>
                <w:lang w:eastAsia="zh-CN"/>
              </w:rPr>
              <w:t>[4]</w:t>
            </w:r>
            <w:r w:rsidRPr="00FA6E66">
              <w:rPr>
                <w:rFonts w:ascii="Arial" w:hAnsi="Arial"/>
                <w:sz w:val="18"/>
                <w:lang w:eastAsia="en-GB"/>
              </w:rPr>
              <w:t xml:space="preserve"> Table 4.6.1-28</w:t>
            </w:r>
          </w:p>
        </w:tc>
      </w:tr>
      <w:tr w:rsidR="00231FAA" w:rsidRPr="00FA6E66" w14:paraId="33B0DBA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1C91B82"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B31256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752F8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65ACDD4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063836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2E79C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SIB1 ::= SEQUENCE {</w:t>
            </w:r>
          </w:p>
        </w:tc>
        <w:tc>
          <w:tcPr>
            <w:tcW w:w="2266" w:type="dxa"/>
            <w:tcBorders>
              <w:top w:val="single" w:sz="4" w:space="0" w:color="auto"/>
              <w:left w:val="single" w:sz="4" w:space="0" w:color="auto"/>
              <w:bottom w:val="single" w:sz="4" w:space="0" w:color="auto"/>
              <w:right w:val="single" w:sz="4" w:space="0" w:color="auto"/>
            </w:tcBorders>
          </w:tcPr>
          <w:p w14:paraId="2A5BF2F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699" w:type="dxa"/>
            <w:tcBorders>
              <w:top w:val="single" w:sz="4" w:space="0" w:color="auto"/>
              <w:left w:val="single" w:sz="4" w:space="0" w:color="auto"/>
              <w:bottom w:val="single" w:sz="4" w:space="0" w:color="auto"/>
              <w:right w:val="single" w:sz="4" w:space="0" w:color="auto"/>
            </w:tcBorders>
          </w:tcPr>
          <w:p w14:paraId="248430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E5461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688E4C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58B29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zh-CN"/>
              </w:rPr>
              <w:t xml:space="preserve">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36D0E79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512E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50624F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D903E10"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BCD1A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zh-CN"/>
              </w:rPr>
              <w:t xml:space="preserve">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62C2B73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2FBE63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74BBA40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0810D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1A9DB8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sz w:val="18"/>
                <w:lang w:eastAsia="zh-CN"/>
              </w:rPr>
              <w:t xml:space="preserve">  </w:t>
            </w:r>
            <w:r w:rsidRPr="00FA6E66">
              <w:rPr>
                <w:rFonts w:ascii="Arial" w:hAnsi="Arial"/>
                <w:sz w:val="18"/>
                <w:lang w:eastAsia="en-GB"/>
              </w:rPr>
              <w:t xml:space="preserve">  </w:t>
            </w:r>
            <w:proofErr w:type="spellStart"/>
            <w:r w:rsidRPr="00FA6E66">
              <w:rPr>
                <w:rFonts w:ascii="Arial" w:hAnsi="Arial"/>
                <w:sz w:val="18"/>
                <w:lang w:eastAsia="en-GB"/>
              </w:rPr>
              <w:t>nonCriticalExtension</w:t>
            </w:r>
            <w:proofErr w:type="spellEnd"/>
            <w:r w:rsidRPr="00FA6E66">
              <w:rPr>
                <w:rFonts w:ascii="Arial" w:hAnsi="Arial"/>
                <w:sz w:val="18"/>
                <w:lang w:eastAsia="en-GB"/>
              </w:rPr>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C57C39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7DF6D01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09916B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4B87C1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2C79E2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sz w:val="18"/>
                <w:lang w:eastAsia="zh-CN"/>
              </w:rPr>
              <w:t xml:space="preserve">  </w:t>
            </w:r>
            <w:r w:rsidRPr="00FA6E66">
              <w:rPr>
                <w:rFonts w:ascii="Arial" w:hAnsi="Arial"/>
                <w:sz w:val="18"/>
                <w:lang w:eastAsia="en-GB"/>
              </w:rPr>
              <w:t xml:space="preserve">    </w:t>
            </w:r>
            <w:r w:rsidRPr="00FA6E66">
              <w:rPr>
                <w:rFonts w:ascii="Arial" w:eastAsia="SimSun" w:hAnsi="Arial"/>
                <w:sz w:val="18"/>
                <w:lang w:eastAsia="en-GB"/>
              </w:rPr>
              <w:t>sdt</w:t>
            </w:r>
            <w:r w:rsidRPr="00FA6E66">
              <w:rPr>
                <w:rFonts w:ascii="Arial" w:hAnsi="Arial"/>
                <w:sz w:val="18"/>
                <w:lang w:eastAsia="en-GB"/>
              </w:rPr>
              <w:t>-</w:t>
            </w:r>
            <w:r w:rsidRPr="00FA6E66">
              <w:rPr>
                <w:rFonts w:ascii="Arial" w:eastAsia="SimSun" w:hAnsi="Arial"/>
                <w:sz w:val="18"/>
                <w:lang w:eastAsia="en-GB"/>
              </w:rPr>
              <w:t xml:space="preserve">ConfigCommon-r17 </w:t>
            </w:r>
            <w:r w:rsidRPr="00FA6E66">
              <w:rPr>
                <w:rFonts w:ascii="Arial" w:hAnsi="Arial"/>
                <w:sz w:val="18"/>
                <w:lang w:eastAsia="en-GB"/>
              </w:rPr>
              <w:t>SEQUENCE {</w:t>
            </w:r>
          </w:p>
        </w:tc>
        <w:tc>
          <w:tcPr>
            <w:tcW w:w="2266" w:type="dxa"/>
            <w:tcBorders>
              <w:top w:val="single" w:sz="4" w:space="0" w:color="auto"/>
              <w:left w:val="single" w:sz="4" w:space="0" w:color="auto"/>
              <w:bottom w:val="single" w:sz="4" w:space="0" w:color="auto"/>
              <w:right w:val="single" w:sz="4" w:space="0" w:color="auto"/>
            </w:tcBorders>
          </w:tcPr>
          <w:p w14:paraId="5AE8377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9A51D3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E5DEF7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C998686" w14:textId="77777777" w:rsidTr="003D761C">
        <w:tc>
          <w:tcPr>
            <w:tcW w:w="4532" w:type="dxa"/>
            <w:tcBorders>
              <w:top w:val="single" w:sz="4" w:space="0" w:color="auto"/>
              <w:left w:val="single" w:sz="4" w:space="0" w:color="auto"/>
              <w:bottom w:val="nil"/>
              <w:right w:val="single" w:sz="4" w:space="0" w:color="auto"/>
            </w:tcBorders>
            <w:hideMark/>
          </w:tcPr>
          <w:p w14:paraId="547CC8A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5229BFA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60</w:t>
            </w:r>
          </w:p>
        </w:tc>
        <w:tc>
          <w:tcPr>
            <w:tcW w:w="1699" w:type="dxa"/>
            <w:tcBorders>
              <w:top w:val="single" w:sz="4" w:space="0" w:color="auto"/>
              <w:left w:val="single" w:sz="4" w:space="0" w:color="auto"/>
              <w:bottom w:val="single" w:sz="4" w:space="0" w:color="auto"/>
              <w:right w:val="single" w:sz="4" w:space="0" w:color="auto"/>
            </w:tcBorders>
            <w:hideMark/>
          </w:tcPr>
          <w:p w14:paraId="26A92F9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394C0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47B635"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68CA928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3E651D3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481D9E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363873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F417E63"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625C59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62198CB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byte200</w:t>
            </w:r>
          </w:p>
        </w:tc>
        <w:tc>
          <w:tcPr>
            <w:tcW w:w="1699" w:type="dxa"/>
            <w:tcBorders>
              <w:top w:val="single" w:sz="4" w:space="0" w:color="auto"/>
              <w:left w:val="single" w:sz="4" w:space="0" w:color="auto"/>
              <w:bottom w:val="single" w:sz="4" w:space="0" w:color="auto"/>
              <w:right w:val="single" w:sz="4" w:space="0" w:color="auto"/>
            </w:tcBorders>
          </w:tcPr>
          <w:p w14:paraId="0937388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268108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A16CC0C"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E9A7E9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17F6826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ms4000</w:t>
            </w:r>
          </w:p>
        </w:tc>
        <w:tc>
          <w:tcPr>
            <w:tcW w:w="1699" w:type="dxa"/>
            <w:tcBorders>
              <w:top w:val="single" w:sz="4" w:space="0" w:color="auto"/>
              <w:left w:val="single" w:sz="4" w:space="0" w:color="auto"/>
              <w:bottom w:val="single" w:sz="4" w:space="0" w:color="auto"/>
              <w:right w:val="single" w:sz="4" w:space="0" w:color="auto"/>
            </w:tcBorders>
          </w:tcPr>
          <w:p w14:paraId="66F486D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DE5205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14D7DC1"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079EE0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6" w:type="dxa"/>
            <w:tcBorders>
              <w:top w:val="single" w:sz="4" w:space="0" w:color="auto"/>
              <w:left w:val="single" w:sz="4" w:space="0" w:color="auto"/>
              <w:bottom w:val="single" w:sz="4" w:space="0" w:color="auto"/>
              <w:right w:val="single" w:sz="4" w:space="0" w:color="auto"/>
            </w:tcBorders>
          </w:tcPr>
          <w:p w14:paraId="7521BB6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2A20714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9A7B16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81161E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44DE3DF0" w14:textId="77777777" w:rsidR="00231FAA" w:rsidRPr="00FA6E66" w:rsidRDefault="00231FAA" w:rsidP="003D761C">
            <w:pPr>
              <w:keepNext/>
              <w:keepLines/>
              <w:overflowPunct w:val="0"/>
              <w:autoSpaceDE w:val="0"/>
              <w:autoSpaceDN w:val="0"/>
              <w:adjustRightInd w:val="0"/>
              <w:spacing w:after="0"/>
              <w:ind w:firstLineChars="150" w:firstLine="27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1CFAFE8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403287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833D8C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60CC6B2"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3DE5B98E" w14:textId="77777777" w:rsidR="00231FAA" w:rsidRPr="00FA6E66"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310C3FD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3DFB2C3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7DB605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963E5D4"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32F7E9F" w14:textId="77777777" w:rsidR="00231FAA" w:rsidRPr="00FA6E66"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1959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77B1A6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8B0957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DAAA3D8" w14:textId="77777777" w:rsidTr="003D761C">
        <w:tc>
          <w:tcPr>
            <w:tcW w:w="4532" w:type="dxa"/>
            <w:tcBorders>
              <w:top w:val="single" w:sz="4" w:space="0" w:color="auto"/>
              <w:left w:val="single" w:sz="4" w:space="0" w:color="auto"/>
              <w:bottom w:val="single" w:sz="4" w:space="0" w:color="auto"/>
              <w:right w:val="single" w:sz="4" w:space="0" w:color="auto"/>
            </w:tcBorders>
            <w:hideMark/>
          </w:tcPr>
          <w:p w14:paraId="1874D4C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w:t>
            </w:r>
          </w:p>
        </w:tc>
        <w:tc>
          <w:tcPr>
            <w:tcW w:w="2266" w:type="dxa"/>
            <w:tcBorders>
              <w:top w:val="single" w:sz="4" w:space="0" w:color="auto"/>
              <w:left w:val="single" w:sz="4" w:space="0" w:color="auto"/>
              <w:bottom w:val="single" w:sz="4" w:space="0" w:color="auto"/>
              <w:right w:val="single" w:sz="4" w:space="0" w:color="auto"/>
            </w:tcBorders>
          </w:tcPr>
          <w:p w14:paraId="55148DB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108CBB9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20610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565C7694" w14:textId="77777777" w:rsidR="00231FAA" w:rsidRPr="00FA6E66" w:rsidRDefault="00231FAA" w:rsidP="00231FAA">
      <w:pPr>
        <w:overflowPunct w:val="0"/>
        <w:autoSpaceDE w:val="0"/>
        <w:autoSpaceDN w:val="0"/>
        <w:adjustRightInd w:val="0"/>
        <w:textAlignment w:val="baseline"/>
        <w:rPr>
          <w:rFonts w:eastAsia="Calibri"/>
          <w:lang w:eastAsia="en-GB"/>
        </w:rPr>
      </w:pPr>
    </w:p>
    <w:p w14:paraId="343DE5D5"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lastRenderedPageBreak/>
        <w:t xml:space="preserve">Table 8.1.5.13.3.3.3-2: </w:t>
      </w:r>
      <w:proofErr w:type="spellStart"/>
      <w:r w:rsidRPr="00FA6E66">
        <w:rPr>
          <w:rFonts w:ascii="Arial" w:hAnsi="Arial"/>
          <w:b/>
          <w:i/>
          <w:lang w:eastAsia="en-GB"/>
        </w:rPr>
        <w:t>RRCRelease</w:t>
      </w:r>
      <w:proofErr w:type="spellEnd"/>
      <w:r w:rsidRPr="00FA6E66">
        <w:rPr>
          <w:rFonts w:ascii="Arial" w:hAnsi="Arial"/>
          <w:b/>
          <w:lang w:eastAsia="en-GB"/>
        </w:rPr>
        <w:t xml:space="preserve"> (Step 1, Table 8.1.5.13.3.3.2-1)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231FAA" w:rsidRPr="00FA6E66" w14:paraId="2D69803F" w14:textId="77777777" w:rsidTr="003D761C">
        <w:tc>
          <w:tcPr>
            <w:tcW w:w="9630" w:type="dxa"/>
            <w:gridSpan w:val="4"/>
            <w:tcBorders>
              <w:top w:val="single" w:sz="4" w:space="0" w:color="auto"/>
              <w:left w:val="single" w:sz="4" w:space="0" w:color="auto"/>
              <w:bottom w:val="single" w:sz="4" w:space="0" w:color="auto"/>
              <w:right w:val="single" w:sz="4" w:space="0" w:color="auto"/>
            </w:tcBorders>
            <w:hideMark/>
          </w:tcPr>
          <w:p w14:paraId="45A6DC9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4.6.1-16 with condition NR_RRC_INACTIVE and SDT</w:t>
            </w:r>
          </w:p>
        </w:tc>
      </w:tr>
      <w:tr w:rsidR="00231FAA" w:rsidRPr="00FA6E66" w14:paraId="3E8DDEE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69C03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B00A559"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72D4223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4F31A4D8"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786EEE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3ACA4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RRCRelease</w:t>
            </w:r>
            <w:proofErr w:type="spellEnd"/>
            <w:r w:rsidRPr="00FA6E66">
              <w:rPr>
                <w:rFonts w:ascii="Arial" w:hAnsi="Arial"/>
                <w:sz w:val="18"/>
                <w:lang w:eastAsia="en-GB"/>
              </w:rPr>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7127DE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19AA36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47C87B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2AD9D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2D152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 xml:space="preserve">  </w:t>
            </w:r>
            <w:proofErr w:type="spellStart"/>
            <w:r w:rsidRPr="00FA6E66">
              <w:rPr>
                <w:rFonts w:ascii="Arial" w:hAnsi="Arial"/>
                <w:sz w:val="18"/>
                <w:lang w:eastAsia="en-GB"/>
              </w:rPr>
              <w:t>criticalExtensions</w:t>
            </w:r>
            <w:proofErr w:type="spellEnd"/>
            <w:r w:rsidRPr="00FA6E66">
              <w:rPr>
                <w:rFonts w:ascii="Arial" w:hAnsi="Arial"/>
                <w:sz w:val="18"/>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434DD5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1C1367D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F837F0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D2DE03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91E5D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rrcRelease</w:t>
            </w:r>
            <w:proofErr w:type="spellEnd"/>
            <w:r w:rsidRPr="00FA6E66">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D2A820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2CA3C9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383AA6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C729D3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3FF051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suspendConfig</w:t>
            </w:r>
            <w:proofErr w:type="spellEnd"/>
            <w:r w:rsidRPr="00FA6E66">
              <w:rPr>
                <w:rFonts w:ascii="Arial" w:hAnsi="Arial"/>
                <w:sz w:val="18"/>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973AA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5572642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078FC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306AA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05F8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4212F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81FA65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13E030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CEAEC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C2799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BE89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4BF9DD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61774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644536D" w14:textId="77777777" w:rsidTr="003D761C">
        <w:tc>
          <w:tcPr>
            <w:tcW w:w="4673" w:type="dxa"/>
            <w:tcBorders>
              <w:top w:val="single" w:sz="4" w:space="0" w:color="auto"/>
              <w:left w:val="single" w:sz="4" w:space="0" w:color="auto"/>
              <w:bottom w:val="single" w:sz="4" w:space="0" w:color="auto"/>
              <w:right w:val="single" w:sz="4" w:space="0" w:color="auto"/>
            </w:tcBorders>
          </w:tcPr>
          <w:p w14:paraId="0B7BBBA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sdt-SRB2-Indication-r17</w:t>
            </w:r>
          </w:p>
        </w:tc>
        <w:tc>
          <w:tcPr>
            <w:tcW w:w="2125" w:type="dxa"/>
            <w:tcBorders>
              <w:top w:val="single" w:sz="4" w:space="0" w:color="auto"/>
              <w:left w:val="single" w:sz="4" w:space="0" w:color="auto"/>
              <w:bottom w:val="single" w:sz="4" w:space="0" w:color="auto"/>
              <w:right w:val="single" w:sz="4" w:space="0" w:color="auto"/>
            </w:tcBorders>
          </w:tcPr>
          <w:p w14:paraId="24DBC5B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allowed</w:t>
            </w:r>
          </w:p>
        </w:tc>
        <w:tc>
          <w:tcPr>
            <w:tcW w:w="1702" w:type="dxa"/>
            <w:tcBorders>
              <w:top w:val="single" w:sz="4" w:space="0" w:color="auto"/>
              <w:left w:val="single" w:sz="4" w:space="0" w:color="auto"/>
              <w:bottom w:val="single" w:sz="4" w:space="0" w:color="auto"/>
              <w:right w:val="single" w:sz="4" w:space="0" w:color="auto"/>
            </w:tcBorders>
          </w:tcPr>
          <w:p w14:paraId="1E3D16F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8A5A8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8A8F10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417C5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094C570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0B2475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2685C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AF717D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43450B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6098A3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7095FD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DAE837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620762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45B88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6681090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F43A16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0952E5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396AD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62BF1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549C3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D5402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50BDFD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D3CF79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9DCB4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5E8C53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85D3D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15D9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694E1A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6F35FA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11A976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PUSCH-Config</w:t>
            </w:r>
          </w:p>
        </w:tc>
        <w:tc>
          <w:tcPr>
            <w:tcW w:w="1702" w:type="dxa"/>
            <w:tcBorders>
              <w:top w:val="single" w:sz="4" w:space="0" w:color="auto"/>
              <w:left w:val="single" w:sz="4" w:space="0" w:color="auto"/>
              <w:bottom w:val="single" w:sz="4" w:space="0" w:color="auto"/>
              <w:right w:val="single" w:sz="4" w:space="0" w:color="auto"/>
            </w:tcBorders>
          </w:tcPr>
          <w:p w14:paraId="2D43C26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1B85C9A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84F34D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8A1BE6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0123D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6C587A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2F33BE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A8A6D5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ABD1A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r w:rsidRPr="00FA6E66">
              <w:rPr>
                <w:rFonts w:ascii="Arial" w:hAnsi="Arial"/>
                <w:color w:val="000000"/>
                <w:sz w:val="18"/>
                <w:lang w:eastAsia="en-GB"/>
              </w:rPr>
              <w:t>configuredGrantConfigToAddModList-r17 SEQUENCE (SIZE (</w:t>
            </w:r>
            <w:proofErr w:type="gramStart"/>
            <w:r w:rsidRPr="00FA6E66">
              <w:rPr>
                <w:rFonts w:ascii="Arial" w:hAnsi="Arial"/>
                <w:color w:val="000000"/>
                <w:sz w:val="18"/>
                <w:lang w:eastAsia="en-GB"/>
              </w:rPr>
              <w:t>1..</w:t>
            </w:r>
            <w:proofErr w:type="gramEnd"/>
            <w:r w:rsidRPr="00FA6E66">
              <w:rPr>
                <w:rFonts w:ascii="Arial" w:hAnsi="Arial"/>
                <w:color w:val="000000"/>
                <w:sz w:val="18"/>
                <w:lang w:eastAsia="en-GB"/>
              </w:rPr>
              <w:t xml:space="preserve">maxNrofConfiguredGrantConfig-r16)) OF </w:t>
            </w:r>
            <w:proofErr w:type="spellStart"/>
            <w:r w:rsidRPr="00FA6E66">
              <w:rPr>
                <w:rFonts w:ascii="Arial" w:hAnsi="Arial"/>
                <w:color w:val="000000"/>
                <w:sz w:val="18"/>
                <w:lang w:eastAsia="en-GB"/>
              </w:rPr>
              <w:t>ConfiguredGrantConfig</w:t>
            </w:r>
            <w:proofErr w:type="spellEnd"/>
            <w:r w:rsidRPr="00FA6E66">
              <w:rPr>
                <w:rFonts w:ascii="Arial" w:hAnsi="Arial"/>
                <w:color w:val="000000"/>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7961B7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4A8F92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16C15B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D886AC0"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B927F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color w:val="000000"/>
                <w:sz w:val="18"/>
                <w:lang w:eastAsia="en-GB"/>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5E22C02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632871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Table 8.1.5.13.3.3.3-3</w:t>
            </w:r>
          </w:p>
        </w:tc>
        <w:tc>
          <w:tcPr>
            <w:tcW w:w="1130" w:type="dxa"/>
            <w:tcBorders>
              <w:top w:val="single" w:sz="4" w:space="0" w:color="auto"/>
              <w:left w:val="single" w:sz="4" w:space="0" w:color="auto"/>
              <w:bottom w:val="single" w:sz="4" w:space="0" w:color="auto"/>
              <w:right w:val="single" w:sz="4" w:space="0" w:color="auto"/>
            </w:tcBorders>
          </w:tcPr>
          <w:p w14:paraId="0B75B40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855B16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5742B6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4B1FE9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B80971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F31E61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F6148AB"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A830E6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0CCBE1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9A654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D14BB4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1E0B731"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22D92A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960C66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0A8F37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C916BC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CADD25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4E09CF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7F31C4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7490BA9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F52204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782B697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36BE9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DEFFB3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A8572E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7C94EBE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4A820FE"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479E50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43532B0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8A7B42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4B7A7A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032FAB5"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10669E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E1943D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PDCCH-Config</w:t>
            </w:r>
          </w:p>
        </w:tc>
        <w:tc>
          <w:tcPr>
            <w:tcW w:w="1702" w:type="dxa"/>
            <w:tcBorders>
              <w:top w:val="single" w:sz="4" w:space="0" w:color="auto"/>
              <w:left w:val="single" w:sz="4" w:space="0" w:color="auto"/>
              <w:bottom w:val="single" w:sz="4" w:space="0" w:color="auto"/>
              <w:right w:val="single" w:sz="4" w:space="0" w:color="auto"/>
            </w:tcBorders>
          </w:tcPr>
          <w:p w14:paraId="6A4B89A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6EECDEF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5BF5FC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EC8BC2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5E7328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8A69B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6076BC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DB573F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9CA39F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1E1FCA4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9FA2B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B3224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348593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52E74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624818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PDSCH-Config</w:t>
            </w:r>
          </w:p>
        </w:tc>
        <w:tc>
          <w:tcPr>
            <w:tcW w:w="1702" w:type="dxa"/>
            <w:tcBorders>
              <w:top w:val="single" w:sz="4" w:space="0" w:color="auto"/>
              <w:left w:val="single" w:sz="4" w:space="0" w:color="auto"/>
              <w:bottom w:val="single" w:sz="4" w:space="0" w:color="auto"/>
              <w:right w:val="single" w:sz="4" w:space="0" w:color="auto"/>
            </w:tcBorders>
          </w:tcPr>
          <w:p w14:paraId="02F27B0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2B67417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633A7E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99366A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6D6D09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A0C1C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DB6BB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3D5A83C"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46BC7D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817BC1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519784F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CD3C9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39A7E4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56A3C07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31B77A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FCB685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296E9D6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500099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8EAF9D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597F0EE8" w14:textId="77777777" w:rsidR="00231FAA" w:rsidRPr="00FA6E66" w:rsidRDefault="00231FAA" w:rsidP="003D761C">
            <w:pPr>
              <w:keepNext/>
              <w:keepLines/>
              <w:tabs>
                <w:tab w:val="left" w:pos="1060"/>
              </w:tab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infinity</w:t>
            </w:r>
            <w:r w:rsidRPr="00FA6E66">
              <w:rPr>
                <w:rFonts w:ascii="Arial" w:hAnsi="Arial"/>
                <w:sz w:val="18"/>
                <w:lang w:eastAsia="en-GB"/>
              </w:rPr>
              <w:tab/>
            </w:r>
          </w:p>
        </w:tc>
        <w:tc>
          <w:tcPr>
            <w:tcW w:w="1702" w:type="dxa"/>
            <w:tcBorders>
              <w:top w:val="single" w:sz="4" w:space="0" w:color="auto"/>
              <w:left w:val="single" w:sz="4" w:space="0" w:color="auto"/>
              <w:bottom w:val="single" w:sz="4" w:space="0" w:color="auto"/>
              <w:right w:val="single" w:sz="4" w:space="0" w:color="auto"/>
            </w:tcBorders>
            <w:hideMark/>
          </w:tcPr>
          <w:p w14:paraId="7A6BD2C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1581860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C4D0D67" w14:textId="77777777" w:rsidTr="003D761C">
        <w:tc>
          <w:tcPr>
            <w:tcW w:w="4673" w:type="dxa"/>
            <w:tcBorders>
              <w:top w:val="single" w:sz="4" w:space="0" w:color="auto"/>
              <w:left w:val="single" w:sz="4" w:space="0" w:color="auto"/>
              <w:bottom w:val="nil"/>
              <w:right w:val="single" w:sz="4" w:space="0" w:color="auto"/>
            </w:tcBorders>
            <w:hideMark/>
          </w:tcPr>
          <w:p w14:paraId="0D7BFB0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685954D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4617AEA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593A5D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trike/>
                <w:sz w:val="18"/>
                <w:lang w:eastAsia="zh-CN"/>
              </w:rPr>
            </w:pPr>
          </w:p>
        </w:tc>
      </w:tr>
      <w:tr w:rsidR="00231FAA" w:rsidRPr="00FA6E66" w14:paraId="4933F2A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308176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8760B2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397B1D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D8F30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36D3DCF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8F037B8" w14:textId="77777777" w:rsidR="00231FAA" w:rsidRPr="00FA6E66" w:rsidRDefault="00231FAA" w:rsidP="003D761C">
            <w:pPr>
              <w:keepNext/>
              <w:keepLines/>
              <w:overflowPunct w:val="0"/>
              <w:autoSpaceDE w:val="0"/>
              <w:autoSpaceDN w:val="0"/>
              <w:adjustRightInd w:val="0"/>
              <w:spacing w:after="0"/>
              <w:ind w:firstLineChars="500" w:firstLine="900"/>
              <w:textAlignment w:val="baseline"/>
              <w:rPr>
                <w:rFonts w:ascii="Arial" w:hAnsi="Arial"/>
                <w:sz w:val="18"/>
                <w:lang w:eastAsia="en-GB"/>
              </w:rPr>
            </w:pPr>
            <w:r w:rsidRPr="00FA6E66">
              <w:rPr>
                <w:rFonts w:ascii="Arial" w:hAnsi="Arial"/>
                <w:sz w:val="18"/>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62968C3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48F372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54302E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0978E24"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78D0E9A3" w14:textId="77777777" w:rsidR="00231FAA" w:rsidRPr="00FA6E66" w:rsidRDefault="00231FAA" w:rsidP="003D761C">
            <w:pPr>
              <w:keepNext/>
              <w:keepLines/>
              <w:overflowPunct w:val="0"/>
              <w:autoSpaceDE w:val="0"/>
              <w:autoSpaceDN w:val="0"/>
              <w:adjustRightInd w:val="0"/>
              <w:spacing w:after="0"/>
              <w:ind w:firstLineChars="550" w:firstLine="990"/>
              <w:textAlignment w:val="baseline"/>
              <w:rPr>
                <w:rFonts w:ascii="Arial" w:hAnsi="Arial"/>
                <w:sz w:val="18"/>
                <w:lang w:eastAsia="en-GB"/>
              </w:rPr>
            </w:pPr>
            <w:r w:rsidRPr="00FA6E66">
              <w:rPr>
                <w:rFonts w:ascii="Arial" w:hAnsi="Arial"/>
                <w:sz w:val="18"/>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01A0005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723AA3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4EAD11F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3A2E5E2"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134F19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25FB8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672EA48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69F9D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2889D5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B59BF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6D1D3E5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15EDDF3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99C0D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4C4A9D08"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2E0A437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CB13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BA5FB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9BB2A1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15E210C6"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65770C3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31D027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AF51AB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80F169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997EA8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1CAA29B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70F044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26241DD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529999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53948653"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40E5B6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5D51DA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4BDFD2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4A61C3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CDDDFE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3F208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72AC1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top w:val="single" w:sz="4" w:space="0" w:color="auto"/>
              <w:left w:val="single" w:sz="4" w:space="0" w:color="auto"/>
              <w:bottom w:val="single" w:sz="4" w:space="0" w:color="auto"/>
              <w:right w:val="single" w:sz="4" w:space="0" w:color="auto"/>
            </w:tcBorders>
          </w:tcPr>
          <w:p w14:paraId="3E454DE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03CA8F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6FBEE997"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E36B06" w14:textId="77777777" w:rsidR="00231FAA" w:rsidRPr="00FA6E66" w:rsidRDefault="00231FAA" w:rsidP="003D761C">
            <w:pPr>
              <w:keepNext/>
              <w:keepLines/>
              <w:overflowPunct w:val="0"/>
              <w:autoSpaceDE w:val="0"/>
              <w:autoSpaceDN w:val="0"/>
              <w:adjustRightInd w:val="0"/>
              <w:spacing w:after="0"/>
              <w:ind w:firstLineChars="100" w:firstLine="18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D8D914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4B0C4C2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31D266C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2B9CB9A5"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0A143042" w14:textId="77777777" w:rsidR="00231FAA" w:rsidRPr="00FA6E66" w:rsidRDefault="00231FAA" w:rsidP="003D761C">
            <w:pPr>
              <w:keepNext/>
              <w:keepLines/>
              <w:overflowPunct w:val="0"/>
              <w:autoSpaceDE w:val="0"/>
              <w:autoSpaceDN w:val="0"/>
              <w:adjustRightInd w:val="0"/>
              <w:spacing w:after="0"/>
              <w:ind w:firstLineChars="50" w:firstLine="9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438C04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6D9F437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11EC26E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r w:rsidR="00231FAA" w:rsidRPr="00FA6E66" w14:paraId="0E0F54EF" w14:textId="77777777" w:rsidTr="003D761C">
        <w:tc>
          <w:tcPr>
            <w:tcW w:w="4673" w:type="dxa"/>
            <w:tcBorders>
              <w:top w:val="single" w:sz="4" w:space="0" w:color="auto"/>
              <w:left w:val="single" w:sz="4" w:space="0" w:color="auto"/>
              <w:bottom w:val="single" w:sz="4" w:space="0" w:color="auto"/>
              <w:right w:val="single" w:sz="4" w:space="0" w:color="auto"/>
            </w:tcBorders>
            <w:hideMark/>
          </w:tcPr>
          <w:p w14:paraId="368AA6F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r w:rsidRPr="00FA6E66">
              <w:rPr>
                <w:rFonts w:ascii="Arial" w:hAnsi="Arial"/>
                <w:sz w:val="18"/>
                <w:lang w:eastAsia="en-GB"/>
              </w:rPr>
              <w:t>}</w:t>
            </w:r>
          </w:p>
        </w:tc>
        <w:tc>
          <w:tcPr>
            <w:tcW w:w="2125" w:type="dxa"/>
            <w:tcBorders>
              <w:top w:val="single" w:sz="4" w:space="0" w:color="auto"/>
              <w:left w:val="single" w:sz="4" w:space="0" w:color="auto"/>
              <w:bottom w:val="single" w:sz="4" w:space="0" w:color="auto"/>
              <w:right w:val="single" w:sz="4" w:space="0" w:color="auto"/>
            </w:tcBorders>
          </w:tcPr>
          <w:p w14:paraId="00350C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c>
          <w:tcPr>
            <w:tcW w:w="1702" w:type="dxa"/>
            <w:tcBorders>
              <w:top w:val="single" w:sz="4" w:space="0" w:color="auto"/>
              <w:left w:val="single" w:sz="4" w:space="0" w:color="auto"/>
              <w:bottom w:val="single" w:sz="4" w:space="0" w:color="auto"/>
              <w:right w:val="single" w:sz="4" w:space="0" w:color="auto"/>
            </w:tcBorders>
          </w:tcPr>
          <w:p w14:paraId="0E334D3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130" w:type="dxa"/>
            <w:tcBorders>
              <w:top w:val="single" w:sz="4" w:space="0" w:color="auto"/>
              <w:left w:val="single" w:sz="4" w:space="0" w:color="auto"/>
              <w:bottom w:val="single" w:sz="4" w:space="0" w:color="auto"/>
              <w:right w:val="single" w:sz="4" w:space="0" w:color="auto"/>
            </w:tcBorders>
          </w:tcPr>
          <w:p w14:paraId="61261C0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zh-CN"/>
              </w:rPr>
            </w:pPr>
          </w:p>
        </w:tc>
      </w:tr>
    </w:tbl>
    <w:p w14:paraId="7D3A0693" w14:textId="77777777" w:rsidR="00231FAA" w:rsidRPr="00FA6E66" w:rsidRDefault="00231FAA" w:rsidP="00231FAA">
      <w:pPr>
        <w:overflowPunct w:val="0"/>
        <w:autoSpaceDE w:val="0"/>
        <w:autoSpaceDN w:val="0"/>
        <w:adjustRightInd w:val="0"/>
        <w:textAlignment w:val="baseline"/>
        <w:rPr>
          <w:rFonts w:eastAsia="Calibri"/>
          <w:lang w:eastAsia="en-GB"/>
        </w:rPr>
      </w:pPr>
    </w:p>
    <w:p w14:paraId="361B269F"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lastRenderedPageBreak/>
        <w:t xml:space="preserve">Table 8.1.5.13.3.3.3-3: </w:t>
      </w:r>
      <w:proofErr w:type="spellStart"/>
      <w:r w:rsidRPr="00FA6E66">
        <w:rPr>
          <w:rFonts w:ascii="Arial" w:hAnsi="Arial"/>
          <w:b/>
          <w:i/>
          <w:lang w:eastAsia="en-GB"/>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FAA" w:rsidRPr="00FA6E66" w14:paraId="466A3850"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4AA566E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4.6.1-19 with condition CG_Config_Type1 and the following exceptions:</w:t>
            </w:r>
          </w:p>
        </w:tc>
      </w:tr>
      <w:tr w:rsidR="00231FAA" w:rsidRPr="00FA6E66" w14:paraId="270C0FA8"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73FF20F6"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A07DA6"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00FB95"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DC05867"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680BD30A"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14C1684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ConfiguredGrantConfig</w:t>
            </w:r>
            <w:proofErr w:type="spellEnd"/>
            <w:r w:rsidRPr="00FA6E66">
              <w:rPr>
                <w:rFonts w:ascii="Arial" w:hAnsi="Arial"/>
                <w:sz w:val="18"/>
                <w:lang w:eastAsia="en-GB"/>
              </w:rPr>
              <w:t xml:space="preserve"> ::= </w:t>
            </w:r>
            <w:r w:rsidRPr="00FA6E66">
              <w:rPr>
                <w:rFonts w:ascii="Arial" w:hAnsi="Arial"/>
                <w:snapToGrid w:val="0"/>
                <w:sz w:val="18"/>
                <w:lang w:eastAsia="en-GB"/>
              </w:rPr>
              <w:t xml:space="preserve">SEQUENCE </w:t>
            </w: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AC9B01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74AB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A354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11066AB7"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28AC217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rrc-ConfiguredUplinkGrant</w:t>
            </w:r>
            <w:proofErr w:type="spellEnd"/>
            <w:r w:rsidRPr="00FA6E66">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E8BBAB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18740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CCC9F4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0E52508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3E38B53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8CC47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4</w:t>
            </w:r>
          </w:p>
        </w:tc>
        <w:tc>
          <w:tcPr>
            <w:tcW w:w="1701" w:type="dxa"/>
            <w:tcBorders>
              <w:top w:val="single" w:sz="4" w:space="0" w:color="auto"/>
              <w:left w:val="single" w:sz="4" w:space="0" w:color="auto"/>
              <w:bottom w:val="single" w:sz="4" w:space="0" w:color="auto"/>
              <w:right w:val="single" w:sz="4" w:space="0" w:color="auto"/>
            </w:tcBorders>
          </w:tcPr>
          <w:p w14:paraId="5358E52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45B518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29DE277D"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06E8FBC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30FD0D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0CCAAB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BF098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252401F6"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4A9DAD5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E10C98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50F82A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1509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16C13D4" w14:textId="77777777" w:rsidR="00231FAA" w:rsidRPr="00FA6E66" w:rsidRDefault="00231FAA" w:rsidP="00231FAA">
      <w:pPr>
        <w:overflowPunct w:val="0"/>
        <w:autoSpaceDE w:val="0"/>
        <w:autoSpaceDN w:val="0"/>
        <w:adjustRightInd w:val="0"/>
        <w:textAlignment w:val="baseline"/>
        <w:rPr>
          <w:rFonts w:eastAsia="Calibri"/>
          <w:lang w:eastAsia="en-GB"/>
        </w:rPr>
      </w:pPr>
    </w:p>
    <w:p w14:paraId="5A41A792"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 xml:space="preserve">Table 8.1.5.13.3.3.3-4: </w:t>
      </w:r>
      <w:proofErr w:type="spellStart"/>
      <w:r w:rsidRPr="00FA6E66">
        <w:rPr>
          <w:rFonts w:ascii="Arial" w:hAnsi="Arial"/>
          <w:b/>
          <w:i/>
          <w:iCs/>
          <w:lang w:eastAsia="en-GB"/>
        </w:rPr>
        <w:t>RRCResumeRequest</w:t>
      </w:r>
      <w:proofErr w:type="spellEnd"/>
      <w:r w:rsidRPr="00FA6E66">
        <w:rPr>
          <w:rFonts w:ascii="Arial" w:hAnsi="Arial"/>
          <w:b/>
          <w:lang w:eastAsia="en-GB"/>
        </w:rPr>
        <w:t xml:space="preserve"> (Step 3, Table 8.1.5.13.3.3.2-1)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31FAA" w:rsidRPr="00FA6E66" w14:paraId="1047577F" w14:textId="77777777" w:rsidTr="003D761C">
        <w:tc>
          <w:tcPr>
            <w:tcW w:w="9720" w:type="dxa"/>
            <w:gridSpan w:val="4"/>
            <w:tcBorders>
              <w:top w:val="single" w:sz="4" w:space="0" w:color="auto"/>
              <w:left w:val="single" w:sz="4" w:space="0" w:color="auto"/>
              <w:bottom w:val="single" w:sz="4" w:space="0" w:color="auto"/>
              <w:right w:val="single" w:sz="4" w:space="0" w:color="auto"/>
            </w:tcBorders>
            <w:hideMark/>
          </w:tcPr>
          <w:p w14:paraId="23C67A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Derivation Path: TS 38.508-1 [4], Table 4.6.1-19</w:t>
            </w:r>
          </w:p>
        </w:tc>
      </w:tr>
      <w:tr w:rsidR="00231FAA" w:rsidRPr="00FA6E66" w14:paraId="66C174EB"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56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97BF"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28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2130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6C7A7388"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F591A"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RRCResumeRequest</w:t>
            </w:r>
            <w:proofErr w:type="spellEnd"/>
            <w:r w:rsidRPr="00FA6E66">
              <w:rPr>
                <w:rFonts w:ascii="Arial" w:hAnsi="Arial"/>
                <w:sz w:val="18"/>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0C5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853E7"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86C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6CA547F7"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102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rrcResumeRequest</w:t>
            </w:r>
            <w:proofErr w:type="spellEnd"/>
            <w:r w:rsidRPr="00FA6E66">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A49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2DF"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2E7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55389BDD"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C14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roofErr w:type="spellStart"/>
            <w:r w:rsidRPr="00FA6E66">
              <w:rPr>
                <w:rFonts w:ascii="Arial" w:hAnsi="Arial"/>
                <w:sz w:val="18"/>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501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roofErr w:type="spellStart"/>
            <w:r w:rsidRPr="00FA6E66">
              <w:rPr>
                <w:rFonts w:ascii="Arial" w:hAnsi="Arial"/>
                <w:sz w:val="18"/>
                <w:lang w:eastAsia="en-GB"/>
              </w:rPr>
              <w:t>mo</w:t>
            </w:r>
            <w:proofErr w:type="spellEnd"/>
            <w:r w:rsidRPr="00FA6E66">
              <w:rPr>
                <w:rFonts w:ascii="Arial" w:hAnsi="Arial"/>
                <w:sz w:val="18"/>
                <w:lang w:eastAsia="en-GB"/>
              </w:rPr>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114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C634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31ADCEA6" w14:textId="77777777" w:rsidTr="003D761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52A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1462"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82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DE73"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7075E7E1" w14:textId="77777777" w:rsidTr="003D761C">
        <w:tc>
          <w:tcPr>
            <w:tcW w:w="4500" w:type="dxa"/>
            <w:tcBorders>
              <w:top w:val="single" w:sz="4" w:space="0" w:color="auto"/>
              <w:left w:val="single" w:sz="4" w:space="0" w:color="auto"/>
              <w:bottom w:val="single" w:sz="4" w:space="0" w:color="auto"/>
              <w:right w:val="single" w:sz="4" w:space="0" w:color="auto"/>
            </w:tcBorders>
            <w:hideMark/>
          </w:tcPr>
          <w:p w14:paraId="73DD8D4B"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582720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85D531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F490C9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64DA4D0" w14:textId="77777777" w:rsidR="00231FAA" w:rsidRPr="00FA6E66" w:rsidRDefault="00231FAA" w:rsidP="00231FAA">
      <w:pPr>
        <w:overflowPunct w:val="0"/>
        <w:autoSpaceDE w:val="0"/>
        <w:autoSpaceDN w:val="0"/>
        <w:adjustRightInd w:val="0"/>
        <w:jc w:val="both"/>
        <w:textAlignment w:val="baseline"/>
        <w:rPr>
          <w:color w:val="000000"/>
          <w:shd w:val="clear" w:color="auto" w:fill="FFFF00"/>
          <w:lang w:eastAsia="en-GB"/>
        </w:rPr>
      </w:pPr>
    </w:p>
    <w:p w14:paraId="1BB8A5FE"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Table 8.1.5.13.3.3.3-5: UL NAS TRANSPORT (Step 4,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FA6E66" w14:paraId="3817673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15C4C071" w14:textId="77777777" w:rsidR="00231FAA" w:rsidRPr="00FA6E66" w:rsidRDefault="00231FAA" w:rsidP="003D761C">
            <w:pPr>
              <w:keepNext/>
              <w:keepLines/>
              <w:spacing w:after="0"/>
              <w:rPr>
                <w:rFonts w:ascii="Arial" w:hAnsi="Arial"/>
                <w:sz w:val="18"/>
                <w:lang w:eastAsia="en-GB"/>
              </w:rPr>
            </w:pPr>
            <w:r w:rsidRPr="00FA6E66">
              <w:rPr>
                <w:rFonts w:ascii="Arial" w:hAnsi="Arial"/>
                <w:sz w:val="18"/>
                <w:lang w:eastAsia="en-GB"/>
              </w:rPr>
              <w:t>Derivation path: TS 38.508-1 [4], Table 4.7.1-10</w:t>
            </w:r>
          </w:p>
        </w:tc>
      </w:tr>
      <w:tr w:rsidR="00231FAA" w:rsidRPr="00FA6E66" w14:paraId="074CA6F7"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0BE90"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A2F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85D04"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103C"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32A080C0"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0B0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C9D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E07F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2D7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4B2DA4A3"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15C6"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2678"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CP-DATA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A5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RP-DATA RPDU</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6FD"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3111DB0E" w14:textId="77777777" w:rsidR="00231FAA" w:rsidRPr="00FA6E66" w:rsidRDefault="00231FAA" w:rsidP="00231FAA">
      <w:pPr>
        <w:overflowPunct w:val="0"/>
        <w:autoSpaceDE w:val="0"/>
        <w:autoSpaceDN w:val="0"/>
        <w:adjustRightInd w:val="0"/>
        <w:textAlignment w:val="baseline"/>
        <w:rPr>
          <w:color w:val="000000"/>
          <w:shd w:val="clear" w:color="auto" w:fill="FFFF00"/>
          <w:lang w:eastAsia="en-GB"/>
        </w:rPr>
      </w:pPr>
    </w:p>
    <w:p w14:paraId="150D79C3" w14:textId="77777777" w:rsidR="00231FAA" w:rsidRPr="00FA6E66" w:rsidRDefault="00231FAA" w:rsidP="00231FAA">
      <w:pPr>
        <w:keepNext/>
        <w:keepLines/>
        <w:overflowPunct w:val="0"/>
        <w:autoSpaceDE w:val="0"/>
        <w:autoSpaceDN w:val="0"/>
        <w:adjustRightInd w:val="0"/>
        <w:spacing w:before="60"/>
        <w:jc w:val="center"/>
        <w:textAlignment w:val="baseline"/>
        <w:rPr>
          <w:rFonts w:ascii="Arial" w:hAnsi="Arial"/>
          <w:b/>
          <w:lang w:eastAsia="en-GB"/>
        </w:rPr>
      </w:pPr>
      <w:r w:rsidRPr="00FA6E66">
        <w:rPr>
          <w:rFonts w:ascii="Arial" w:hAnsi="Arial"/>
          <w:b/>
          <w:lang w:eastAsia="en-GB"/>
        </w:rPr>
        <w:t>Table 8.1.5.13.3.3.3-6: DL NAS TRANSPORT (Step 5, Table 8.1.5.13.3.3.2-1)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31FAA" w:rsidRPr="00FA6E66" w14:paraId="733372DF" w14:textId="77777777" w:rsidTr="003D761C">
        <w:tc>
          <w:tcPr>
            <w:tcW w:w="9738" w:type="dxa"/>
            <w:gridSpan w:val="4"/>
            <w:tcBorders>
              <w:top w:val="single" w:sz="4" w:space="0" w:color="auto"/>
              <w:left w:val="single" w:sz="4" w:space="0" w:color="auto"/>
              <w:bottom w:val="single" w:sz="4" w:space="0" w:color="auto"/>
              <w:right w:val="single" w:sz="4" w:space="0" w:color="auto"/>
            </w:tcBorders>
            <w:hideMark/>
          </w:tcPr>
          <w:p w14:paraId="4104E0DE" w14:textId="77777777" w:rsidR="00231FAA" w:rsidRPr="00FA6E66" w:rsidRDefault="00231FAA" w:rsidP="003D761C">
            <w:pPr>
              <w:keepNext/>
              <w:keepLines/>
              <w:spacing w:after="0"/>
              <w:rPr>
                <w:rFonts w:ascii="Arial" w:hAnsi="Arial"/>
                <w:sz w:val="18"/>
                <w:lang w:eastAsia="en-GB"/>
              </w:rPr>
            </w:pPr>
            <w:r w:rsidRPr="00FA6E66">
              <w:rPr>
                <w:rFonts w:ascii="Arial" w:hAnsi="Arial"/>
                <w:sz w:val="18"/>
                <w:lang w:eastAsia="en-GB"/>
              </w:rPr>
              <w:t>Derivation path: TS 38.508-1 [4], Table 4.7.1-10</w:t>
            </w:r>
          </w:p>
        </w:tc>
      </w:tr>
      <w:tr w:rsidR="00231FAA" w:rsidRPr="00FA6E66" w14:paraId="3843A882"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C721"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090A"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AC7B"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6E173" w14:textId="77777777" w:rsidR="00231FAA" w:rsidRPr="00FA6E66" w:rsidRDefault="00231FAA" w:rsidP="003D761C">
            <w:pPr>
              <w:keepNext/>
              <w:keepLines/>
              <w:overflowPunct w:val="0"/>
              <w:autoSpaceDE w:val="0"/>
              <w:autoSpaceDN w:val="0"/>
              <w:adjustRightInd w:val="0"/>
              <w:spacing w:after="0"/>
              <w:jc w:val="center"/>
              <w:textAlignment w:val="baseline"/>
              <w:rPr>
                <w:rFonts w:ascii="Arial" w:hAnsi="Arial"/>
                <w:b/>
                <w:sz w:val="18"/>
                <w:lang w:eastAsia="en-GB"/>
              </w:rPr>
            </w:pPr>
            <w:r w:rsidRPr="00FA6E66">
              <w:rPr>
                <w:rFonts w:ascii="Arial" w:hAnsi="Arial"/>
                <w:b/>
                <w:sz w:val="18"/>
                <w:lang w:eastAsia="en-GB"/>
              </w:rPr>
              <w:t>Condition</w:t>
            </w:r>
          </w:p>
        </w:tc>
      </w:tr>
      <w:tr w:rsidR="00231FAA" w:rsidRPr="00FA6E66" w14:paraId="17B717DC"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51C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A60"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DB6BC"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SMS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0651"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r w:rsidR="00231FAA" w:rsidRPr="00FA6E66" w14:paraId="42774231" w14:textId="77777777" w:rsidTr="003D761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2DE"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9795"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r w:rsidRPr="00FA6E66">
              <w:rPr>
                <w:rFonts w:ascii="Arial" w:hAnsi="Arial"/>
                <w:sz w:val="18"/>
                <w:lang w:eastAsia="en-GB"/>
              </w:rPr>
              <w:t>CP-ACK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50F69"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18A4" w14:textId="77777777" w:rsidR="00231FAA" w:rsidRPr="00FA6E66" w:rsidRDefault="00231FAA" w:rsidP="003D761C">
            <w:pPr>
              <w:keepNext/>
              <w:keepLines/>
              <w:overflowPunct w:val="0"/>
              <w:autoSpaceDE w:val="0"/>
              <w:autoSpaceDN w:val="0"/>
              <w:adjustRightInd w:val="0"/>
              <w:spacing w:after="0"/>
              <w:textAlignment w:val="baseline"/>
              <w:rPr>
                <w:rFonts w:ascii="Arial" w:hAnsi="Arial"/>
                <w:sz w:val="18"/>
                <w:lang w:eastAsia="en-GB"/>
              </w:rPr>
            </w:pPr>
          </w:p>
        </w:tc>
      </w:tr>
    </w:tbl>
    <w:p w14:paraId="743319E1" w14:textId="77777777" w:rsidR="00231FAA" w:rsidRPr="00FA6E66" w:rsidRDefault="00231FAA" w:rsidP="00231FAA">
      <w:pPr>
        <w:overflowPunct w:val="0"/>
        <w:autoSpaceDE w:val="0"/>
        <w:autoSpaceDN w:val="0"/>
        <w:adjustRightInd w:val="0"/>
        <w:textAlignment w:val="baseline"/>
        <w:rPr>
          <w:rFonts w:eastAsia="Calibri"/>
          <w:lang w:eastAsia="en-GB"/>
        </w:rPr>
      </w:pPr>
    </w:p>
    <w:p w14:paraId="6774C2E6" w14:textId="77777777" w:rsidR="00231FAA" w:rsidRPr="0098573B" w:rsidRDefault="00231FAA" w:rsidP="00231FAA">
      <w:pPr>
        <w:pStyle w:val="TH"/>
        <w:rPr>
          <w:ins w:id="52" w:author="Matti Kangas (Nokia)" w:date="2024-03-25T09:46:00Z"/>
          <w:lang w:eastAsia="x-none"/>
        </w:rPr>
      </w:pPr>
      <w:ins w:id="53" w:author="Matti Kangas (Nokia)" w:date="2024-03-25T09:46:00Z">
        <w:r w:rsidRPr="0098573B">
          <w:t>Table 8.1.5.13.</w:t>
        </w:r>
        <w:r>
          <w:t>3</w:t>
        </w:r>
        <w:r w:rsidRPr="0098573B">
          <w:rPr>
            <w:rFonts w:eastAsia="MS Mincho"/>
          </w:rPr>
          <w:t>.3.3</w:t>
        </w:r>
        <w:r w:rsidRPr="0098573B">
          <w:t>-</w:t>
        </w:r>
        <w:r>
          <w:t>7</w:t>
        </w:r>
        <w:r w:rsidRPr="0098573B">
          <w:t>:</w:t>
        </w:r>
        <w:r w:rsidRPr="0098573B">
          <w:rPr>
            <w:lang w:eastAsia="x-none"/>
          </w:rPr>
          <w:t xml:space="preserve"> 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231FAA" w:rsidRPr="0098573B" w14:paraId="2FCDD59F" w14:textId="77777777" w:rsidTr="003D761C">
        <w:trPr>
          <w:gridBefore w:val="1"/>
          <w:wBefore w:w="9" w:type="dxa"/>
          <w:ins w:id="54"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565DCA2" w14:textId="77777777" w:rsidR="00231FAA" w:rsidRPr="0098573B" w:rsidRDefault="00231FAA" w:rsidP="003D761C">
            <w:pPr>
              <w:pStyle w:val="TAL"/>
              <w:rPr>
                <w:ins w:id="55" w:author="Matti Kangas (Nokia)" w:date="2024-03-25T09:46:00Z"/>
              </w:rPr>
            </w:pPr>
            <w:ins w:id="56" w:author="Matti Kangas (Nokia)" w:date="2024-03-25T09:46:00Z">
              <w:r w:rsidRPr="0098573B">
                <w:t>Derivation Path: 38.508-1 [4] Table 4.7.1-6</w:t>
              </w:r>
            </w:ins>
          </w:p>
        </w:tc>
      </w:tr>
      <w:tr w:rsidR="00231FAA" w:rsidRPr="0098573B" w14:paraId="242398A3" w14:textId="77777777" w:rsidTr="003D761C">
        <w:tblPrEx>
          <w:tblCellMar>
            <w:left w:w="108" w:type="dxa"/>
            <w:right w:w="108" w:type="dxa"/>
          </w:tblCellMar>
        </w:tblPrEx>
        <w:trPr>
          <w:ins w:id="57" w:author="Matti Kangas (Nokia)" w:date="2024-03-25T09:46:00Z"/>
        </w:trPr>
        <w:tc>
          <w:tcPr>
            <w:tcW w:w="4535" w:type="dxa"/>
            <w:gridSpan w:val="2"/>
          </w:tcPr>
          <w:p w14:paraId="0688F308" w14:textId="77777777" w:rsidR="00231FAA" w:rsidRPr="0098573B" w:rsidRDefault="00231FAA" w:rsidP="003D761C">
            <w:pPr>
              <w:pStyle w:val="TAH"/>
              <w:rPr>
                <w:ins w:id="58" w:author="Matti Kangas (Nokia)" w:date="2024-03-25T09:46:00Z"/>
              </w:rPr>
            </w:pPr>
            <w:ins w:id="59" w:author="Matti Kangas (Nokia)" w:date="2024-03-25T09:46:00Z">
              <w:r w:rsidRPr="0098573B">
                <w:t>Information Element</w:t>
              </w:r>
            </w:ins>
          </w:p>
        </w:tc>
        <w:tc>
          <w:tcPr>
            <w:tcW w:w="2267" w:type="dxa"/>
          </w:tcPr>
          <w:p w14:paraId="4EE02B35" w14:textId="77777777" w:rsidR="00231FAA" w:rsidRPr="0098573B" w:rsidRDefault="00231FAA" w:rsidP="003D761C">
            <w:pPr>
              <w:pStyle w:val="TAH"/>
              <w:rPr>
                <w:ins w:id="60" w:author="Matti Kangas (Nokia)" w:date="2024-03-25T09:46:00Z"/>
              </w:rPr>
            </w:pPr>
            <w:ins w:id="61" w:author="Matti Kangas (Nokia)" w:date="2024-03-25T09:46:00Z">
              <w:r w:rsidRPr="0098573B">
                <w:t>Value/remark</w:t>
              </w:r>
            </w:ins>
          </w:p>
        </w:tc>
        <w:tc>
          <w:tcPr>
            <w:tcW w:w="1528" w:type="dxa"/>
          </w:tcPr>
          <w:p w14:paraId="08E67E07" w14:textId="77777777" w:rsidR="00231FAA" w:rsidRPr="0098573B" w:rsidRDefault="00231FAA" w:rsidP="003D761C">
            <w:pPr>
              <w:pStyle w:val="TAH"/>
              <w:rPr>
                <w:ins w:id="62" w:author="Matti Kangas (Nokia)" w:date="2024-03-25T09:46:00Z"/>
              </w:rPr>
            </w:pPr>
            <w:ins w:id="63" w:author="Matti Kangas (Nokia)" w:date="2024-03-25T09:46:00Z">
              <w:r w:rsidRPr="0098573B">
                <w:t>Comment</w:t>
              </w:r>
            </w:ins>
          </w:p>
        </w:tc>
        <w:tc>
          <w:tcPr>
            <w:tcW w:w="1417" w:type="dxa"/>
          </w:tcPr>
          <w:p w14:paraId="0D7D89FE" w14:textId="77777777" w:rsidR="00231FAA" w:rsidRPr="0098573B" w:rsidRDefault="00231FAA" w:rsidP="003D761C">
            <w:pPr>
              <w:pStyle w:val="TAH"/>
              <w:rPr>
                <w:ins w:id="64" w:author="Matti Kangas (Nokia)" w:date="2024-03-25T09:46:00Z"/>
              </w:rPr>
            </w:pPr>
            <w:ins w:id="65" w:author="Matti Kangas (Nokia)" w:date="2024-03-25T09:46:00Z">
              <w:r w:rsidRPr="0098573B">
                <w:t>Condition</w:t>
              </w:r>
            </w:ins>
          </w:p>
        </w:tc>
      </w:tr>
      <w:tr w:rsidR="00231FAA" w:rsidRPr="0098573B" w14:paraId="11DDF6EC" w14:textId="77777777" w:rsidTr="003D761C">
        <w:tblPrEx>
          <w:tblCellMar>
            <w:left w:w="108" w:type="dxa"/>
            <w:right w:w="108" w:type="dxa"/>
          </w:tblCellMar>
        </w:tblPrEx>
        <w:trPr>
          <w:ins w:id="66" w:author="Matti Kangas (Nokia)" w:date="2024-03-25T09:46:00Z"/>
        </w:trPr>
        <w:tc>
          <w:tcPr>
            <w:tcW w:w="4535" w:type="dxa"/>
            <w:gridSpan w:val="2"/>
          </w:tcPr>
          <w:p w14:paraId="04A36402" w14:textId="77777777" w:rsidR="00231FAA" w:rsidRPr="0098573B" w:rsidRDefault="00231FAA" w:rsidP="003D761C">
            <w:pPr>
              <w:pStyle w:val="TAL"/>
              <w:rPr>
                <w:ins w:id="67" w:author="Matti Kangas (Nokia)" w:date="2024-03-25T09:46:00Z"/>
              </w:rPr>
            </w:pPr>
            <w:ins w:id="68" w:author="Matti Kangas (Nokia)" w:date="2024-03-25T09:46:00Z">
              <w:r w:rsidRPr="0098573B">
                <w:t>5GS update type</w:t>
              </w:r>
            </w:ins>
          </w:p>
        </w:tc>
        <w:tc>
          <w:tcPr>
            <w:tcW w:w="2267" w:type="dxa"/>
          </w:tcPr>
          <w:p w14:paraId="0B405C73" w14:textId="77777777" w:rsidR="00231FAA" w:rsidRPr="0098573B" w:rsidRDefault="00231FAA" w:rsidP="003D761C">
            <w:pPr>
              <w:pStyle w:val="TAL"/>
              <w:rPr>
                <w:ins w:id="69" w:author="Matti Kangas (Nokia)" w:date="2024-03-25T09:46:00Z"/>
              </w:rPr>
            </w:pPr>
          </w:p>
        </w:tc>
        <w:tc>
          <w:tcPr>
            <w:tcW w:w="1528" w:type="dxa"/>
          </w:tcPr>
          <w:p w14:paraId="3F275256" w14:textId="77777777" w:rsidR="00231FAA" w:rsidRPr="0098573B" w:rsidRDefault="00231FAA" w:rsidP="003D761C">
            <w:pPr>
              <w:pStyle w:val="TAL"/>
              <w:rPr>
                <w:ins w:id="70" w:author="Matti Kangas (Nokia)" w:date="2024-03-25T09:46:00Z"/>
              </w:rPr>
            </w:pPr>
          </w:p>
        </w:tc>
        <w:tc>
          <w:tcPr>
            <w:tcW w:w="1417" w:type="dxa"/>
          </w:tcPr>
          <w:p w14:paraId="628E8DAC" w14:textId="77777777" w:rsidR="00231FAA" w:rsidRPr="0098573B" w:rsidRDefault="00231FAA" w:rsidP="003D761C">
            <w:pPr>
              <w:pStyle w:val="TAL"/>
              <w:rPr>
                <w:ins w:id="71" w:author="Matti Kangas (Nokia)" w:date="2024-03-25T09:46:00Z"/>
              </w:rPr>
            </w:pPr>
          </w:p>
        </w:tc>
      </w:tr>
      <w:tr w:rsidR="00231FAA" w:rsidRPr="0098573B" w14:paraId="528A56E3" w14:textId="77777777" w:rsidTr="003D761C">
        <w:tblPrEx>
          <w:tblCellMar>
            <w:left w:w="108" w:type="dxa"/>
            <w:right w:w="108" w:type="dxa"/>
          </w:tblCellMar>
        </w:tblPrEx>
        <w:trPr>
          <w:ins w:id="72" w:author="Matti Kangas (Nokia)" w:date="2024-03-25T09:46:00Z"/>
        </w:trPr>
        <w:tc>
          <w:tcPr>
            <w:tcW w:w="4535" w:type="dxa"/>
            <w:gridSpan w:val="2"/>
          </w:tcPr>
          <w:p w14:paraId="0B5683BE" w14:textId="77777777" w:rsidR="00231FAA" w:rsidRPr="0098573B" w:rsidRDefault="00231FAA" w:rsidP="003D761C">
            <w:pPr>
              <w:pStyle w:val="TAL"/>
              <w:rPr>
                <w:ins w:id="73" w:author="Matti Kangas (Nokia)" w:date="2024-03-25T09:46:00Z"/>
              </w:rPr>
            </w:pPr>
            <w:ins w:id="74" w:author="Matti Kangas (Nokia)" w:date="2024-03-25T09:46:00Z">
              <w:r w:rsidRPr="0098573B">
                <w:t xml:space="preserve">  SMS requested</w:t>
              </w:r>
            </w:ins>
          </w:p>
        </w:tc>
        <w:tc>
          <w:tcPr>
            <w:tcW w:w="2267" w:type="dxa"/>
          </w:tcPr>
          <w:p w14:paraId="1108D8DB" w14:textId="77777777" w:rsidR="00231FAA" w:rsidRPr="0098573B" w:rsidRDefault="00231FAA" w:rsidP="003D761C">
            <w:pPr>
              <w:pStyle w:val="TAL"/>
              <w:rPr>
                <w:ins w:id="75" w:author="Matti Kangas (Nokia)" w:date="2024-03-25T09:46:00Z"/>
              </w:rPr>
            </w:pPr>
            <w:ins w:id="76" w:author="Matti Kangas (Nokia)" w:date="2024-03-25T09:46:00Z">
              <w:r w:rsidRPr="0098573B">
                <w:t>‘1’B</w:t>
              </w:r>
            </w:ins>
          </w:p>
        </w:tc>
        <w:tc>
          <w:tcPr>
            <w:tcW w:w="1528" w:type="dxa"/>
          </w:tcPr>
          <w:p w14:paraId="1B741251" w14:textId="77777777" w:rsidR="00231FAA" w:rsidRPr="0098573B" w:rsidRDefault="00231FAA" w:rsidP="003D761C">
            <w:pPr>
              <w:pStyle w:val="TAL"/>
              <w:rPr>
                <w:ins w:id="77" w:author="Matti Kangas (Nokia)" w:date="2024-03-25T09:46:00Z"/>
              </w:rPr>
            </w:pPr>
            <w:ins w:id="78" w:author="Matti Kangas (Nokia)" w:date="2024-03-25T09:46:00Z">
              <w:r w:rsidRPr="0098573B">
                <w:t>SMS over NAS supported</w:t>
              </w:r>
            </w:ins>
          </w:p>
        </w:tc>
        <w:tc>
          <w:tcPr>
            <w:tcW w:w="1417" w:type="dxa"/>
          </w:tcPr>
          <w:p w14:paraId="4EEF6F36" w14:textId="77777777" w:rsidR="00231FAA" w:rsidRPr="0098573B" w:rsidRDefault="00231FAA" w:rsidP="003D761C">
            <w:pPr>
              <w:pStyle w:val="TAL"/>
              <w:rPr>
                <w:ins w:id="79" w:author="Matti Kangas (Nokia)" w:date="2024-03-25T09:46:00Z"/>
              </w:rPr>
            </w:pPr>
          </w:p>
        </w:tc>
      </w:tr>
    </w:tbl>
    <w:p w14:paraId="20342E5D" w14:textId="77777777" w:rsidR="00231FAA" w:rsidRPr="0098573B" w:rsidRDefault="00231FAA" w:rsidP="00231FAA">
      <w:pPr>
        <w:pStyle w:val="TH"/>
        <w:rPr>
          <w:ins w:id="80" w:author="Matti Kangas (Nokia)" w:date="2024-03-25T09:46:00Z"/>
          <w:lang w:eastAsia="x-none"/>
        </w:rPr>
      </w:pPr>
    </w:p>
    <w:p w14:paraId="0CE36ED8" w14:textId="77777777" w:rsidR="00231FAA" w:rsidRPr="0098573B" w:rsidRDefault="00231FAA" w:rsidP="00231FAA">
      <w:pPr>
        <w:pStyle w:val="TH"/>
        <w:rPr>
          <w:ins w:id="81" w:author="Matti Kangas (Nokia)" w:date="2024-03-25T09:46:00Z"/>
          <w:lang w:eastAsia="x-none"/>
        </w:rPr>
      </w:pPr>
      <w:ins w:id="82" w:author="Matti Kangas (Nokia)" w:date="2024-03-25T09:46:00Z">
        <w:r w:rsidRPr="0098573B">
          <w:t>Table 8.1.5.13.</w:t>
        </w:r>
        <w:r>
          <w:t>3</w:t>
        </w:r>
        <w:r w:rsidRPr="0098573B">
          <w:rPr>
            <w:rFonts w:eastAsia="MS Mincho"/>
          </w:rPr>
          <w:t>.3.3</w:t>
        </w:r>
        <w:r w:rsidRPr="0098573B">
          <w:t>-</w:t>
        </w:r>
        <w:r>
          <w:t>8</w:t>
        </w:r>
        <w:r w:rsidRPr="0098573B">
          <w:t>:</w:t>
        </w:r>
        <w:r w:rsidRPr="0098573B">
          <w:rPr>
            <w:lang w:eastAsia="x-none"/>
          </w:rPr>
          <w:t xml:space="preserve"> REGISTRATION ACCEPT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AA" w:rsidRPr="0098573B" w14:paraId="447039FE" w14:textId="77777777" w:rsidTr="003D761C">
        <w:trPr>
          <w:gridBefore w:val="1"/>
          <w:wBefore w:w="9" w:type="dxa"/>
          <w:ins w:id="83" w:author="Matti Kangas (Nokia)" w:date="2024-03-25T09:46:00Z"/>
        </w:trPr>
        <w:tc>
          <w:tcPr>
            <w:tcW w:w="9738" w:type="dxa"/>
            <w:gridSpan w:val="4"/>
            <w:tcBorders>
              <w:top w:val="single" w:sz="4" w:space="0" w:color="auto"/>
              <w:left w:val="single" w:sz="4" w:space="0" w:color="auto"/>
              <w:bottom w:val="single" w:sz="4" w:space="0" w:color="auto"/>
              <w:right w:val="single" w:sz="4" w:space="0" w:color="auto"/>
            </w:tcBorders>
          </w:tcPr>
          <w:p w14:paraId="0C200BC5" w14:textId="77777777" w:rsidR="00231FAA" w:rsidRPr="0098573B" w:rsidRDefault="00231FAA" w:rsidP="003D761C">
            <w:pPr>
              <w:pStyle w:val="TAL"/>
              <w:rPr>
                <w:ins w:id="84" w:author="Matti Kangas (Nokia)" w:date="2024-03-25T09:46:00Z"/>
              </w:rPr>
            </w:pPr>
            <w:ins w:id="85" w:author="Matti Kangas (Nokia)" w:date="2024-03-25T09:46:00Z">
              <w:r w:rsidRPr="0098573B">
                <w:t>Derivation Path: 38.508-1 [4] Table 4.7.1-7</w:t>
              </w:r>
            </w:ins>
          </w:p>
        </w:tc>
      </w:tr>
      <w:tr w:rsidR="00231FAA" w:rsidRPr="0098573B" w14:paraId="5F44B6C1" w14:textId="77777777" w:rsidTr="003D761C">
        <w:tblPrEx>
          <w:tblCellMar>
            <w:left w:w="108" w:type="dxa"/>
            <w:right w:w="108" w:type="dxa"/>
          </w:tblCellMar>
        </w:tblPrEx>
        <w:trPr>
          <w:ins w:id="86" w:author="Matti Kangas (Nokia)" w:date="2024-03-25T09:46:00Z"/>
        </w:trPr>
        <w:tc>
          <w:tcPr>
            <w:tcW w:w="4535" w:type="dxa"/>
            <w:gridSpan w:val="2"/>
          </w:tcPr>
          <w:p w14:paraId="206D8C4F" w14:textId="77777777" w:rsidR="00231FAA" w:rsidRPr="0098573B" w:rsidRDefault="00231FAA" w:rsidP="003D761C">
            <w:pPr>
              <w:pStyle w:val="TAH"/>
              <w:rPr>
                <w:ins w:id="87" w:author="Matti Kangas (Nokia)" w:date="2024-03-25T09:46:00Z"/>
              </w:rPr>
            </w:pPr>
            <w:ins w:id="88" w:author="Matti Kangas (Nokia)" w:date="2024-03-25T09:46:00Z">
              <w:r w:rsidRPr="0098573B">
                <w:t>Information Element</w:t>
              </w:r>
            </w:ins>
          </w:p>
        </w:tc>
        <w:tc>
          <w:tcPr>
            <w:tcW w:w="2267" w:type="dxa"/>
          </w:tcPr>
          <w:p w14:paraId="25AC6DAB" w14:textId="77777777" w:rsidR="00231FAA" w:rsidRPr="0098573B" w:rsidRDefault="00231FAA" w:rsidP="003D761C">
            <w:pPr>
              <w:pStyle w:val="TAH"/>
              <w:rPr>
                <w:ins w:id="89" w:author="Matti Kangas (Nokia)" w:date="2024-03-25T09:46:00Z"/>
              </w:rPr>
            </w:pPr>
            <w:ins w:id="90" w:author="Matti Kangas (Nokia)" w:date="2024-03-25T09:46:00Z">
              <w:r w:rsidRPr="0098573B">
                <w:t>Value/remark</w:t>
              </w:r>
            </w:ins>
          </w:p>
        </w:tc>
        <w:tc>
          <w:tcPr>
            <w:tcW w:w="1700" w:type="dxa"/>
          </w:tcPr>
          <w:p w14:paraId="62F81116" w14:textId="77777777" w:rsidR="00231FAA" w:rsidRPr="0098573B" w:rsidRDefault="00231FAA" w:rsidP="003D761C">
            <w:pPr>
              <w:pStyle w:val="TAH"/>
              <w:rPr>
                <w:ins w:id="91" w:author="Matti Kangas (Nokia)" w:date="2024-03-25T09:46:00Z"/>
              </w:rPr>
            </w:pPr>
            <w:ins w:id="92" w:author="Matti Kangas (Nokia)" w:date="2024-03-25T09:46:00Z">
              <w:r w:rsidRPr="0098573B">
                <w:t>Comment</w:t>
              </w:r>
            </w:ins>
          </w:p>
        </w:tc>
        <w:tc>
          <w:tcPr>
            <w:tcW w:w="1245" w:type="dxa"/>
          </w:tcPr>
          <w:p w14:paraId="61B45C45" w14:textId="77777777" w:rsidR="00231FAA" w:rsidRPr="0098573B" w:rsidRDefault="00231FAA" w:rsidP="003D761C">
            <w:pPr>
              <w:pStyle w:val="TAH"/>
              <w:rPr>
                <w:ins w:id="93" w:author="Matti Kangas (Nokia)" w:date="2024-03-25T09:46:00Z"/>
              </w:rPr>
            </w:pPr>
            <w:ins w:id="94" w:author="Matti Kangas (Nokia)" w:date="2024-03-25T09:46:00Z">
              <w:r w:rsidRPr="0098573B">
                <w:t>Condition</w:t>
              </w:r>
            </w:ins>
          </w:p>
        </w:tc>
      </w:tr>
      <w:tr w:rsidR="00231FAA" w:rsidRPr="0098573B" w14:paraId="129BCE0D" w14:textId="77777777" w:rsidTr="003D761C">
        <w:tblPrEx>
          <w:tblCellMar>
            <w:left w:w="108" w:type="dxa"/>
            <w:right w:w="108" w:type="dxa"/>
          </w:tblCellMar>
        </w:tblPrEx>
        <w:trPr>
          <w:ins w:id="95" w:author="Matti Kangas (Nokia)" w:date="2024-03-25T09:46:00Z"/>
        </w:trPr>
        <w:tc>
          <w:tcPr>
            <w:tcW w:w="4535" w:type="dxa"/>
            <w:gridSpan w:val="2"/>
          </w:tcPr>
          <w:p w14:paraId="6A23F555" w14:textId="77777777" w:rsidR="00231FAA" w:rsidRPr="0098573B" w:rsidRDefault="00231FAA" w:rsidP="003D761C">
            <w:pPr>
              <w:pStyle w:val="TAL"/>
              <w:rPr>
                <w:ins w:id="96" w:author="Matti Kangas (Nokia)" w:date="2024-03-25T09:46:00Z"/>
              </w:rPr>
            </w:pPr>
            <w:ins w:id="97" w:author="Matti Kangas (Nokia)" w:date="2024-03-25T09:46:00Z">
              <w:r w:rsidRPr="0098573B">
                <w:t>5GS registration result</w:t>
              </w:r>
            </w:ins>
          </w:p>
        </w:tc>
        <w:tc>
          <w:tcPr>
            <w:tcW w:w="2267" w:type="dxa"/>
          </w:tcPr>
          <w:p w14:paraId="0087BB50" w14:textId="77777777" w:rsidR="00231FAA" w:rsidRPr="0098573B" w:rsidRDefault="00231FAA" w:rsidP="003D761C">
            <w:pPr>
              <w:pStyle w:val="TAL"/>
              <w:rPr>
                <w:ins w:id="98" w:author="Matti Kangas (Nokia)" w:date="2024-03-25T09:46:00Z"/>
              </w:rPr>
            </w:pPr>
          </w:p>
        </w:tc>
        <w:tc>
          <w:tcPr>
            <w:tcW w:w="1700" w:type="dxa"/>
          </w:tcPr>
          <w:p w14:paraId="7229A215" w14:textId="77777777" w:rsidR="00231FAA" w:rsidRPr="0098573B" w:rsidRDefault="00231FAA" w:rsidP="003D761C">
            <w:pPr>
              <w:pStyle w:val="TAL"/>
              <w:rPr>
                <w:ins w:id="99" w:author="Matti Kangas (Nokia)" w:date="2024-03-25T09:46:00Z"/>
              </w:rPr>
            </w:pPr>
          </w:p>
        </w:tc>
        <w:tc>
          <w:tcPr>
            <w:tcW w:w="1245" w:type="dxa"/>
          </w:tcPr>
          <w:p w14:paraId="423BFE69" w14:textId="77777777" w:rsidR="00231FAA" w:rsidRPr="0098573B" w:rsidRDefault="00231FAA" w:rsidP="003D761C">
            <w:pPr>
              <w:pStyle w:val="TAL"/>
              <w:rPr>
                <w:ins w:id="100" w:author="Matti Kangas (Nokia)" w:date="2024-03-25T09:46:00Z"/>
              </w:rPr>
            </w:pPr>
          </w:p>
        </w:tc>
      </w:tr>
      <w:tr w:rsidR="00231FAA" w:rsidRPr="001B0CC1" w14:paraId="62785A77" w14:textId="77777777" w:rsidTr="003D761C">
        <w:tblPrEx>
          <w:tblCellMar>
            <w:left w:w="108" w:type="dxa"/>
            <w:right w:w="108" w:type="dxa"/>
          </w:tblCellMar>
        </w:tblPrEx>
        <w:trPr>
          <w:ins w:id="101" w:author="Matti Kangas (Nokia)" w:date="2024-03-25T09:46:00Z"/>
        </w:trPr>
        <w:tc>
          <w:tcPr>
            <w:tcW w:w="4535" w:type="dxa"/>
            <w:gridSpan w:val="2"/>
          </w:tcPr>
          <w:p w14:paraId="7E3C7C45" w14:textId="77777777" w:rsidR="00231FAA" w:rsidRPr="0098573B" w:rsidRDefault="00231FAA" w:rsidP="003D761C">
            <w:pPr>
              <w:pStyle w:val="TAL"/>
              <w:rPr>
                <w:ins w:id="102" w:author="Matti Kangas (Nokia)" w:date="2024-03-25T09:46:00Z"/>
              </w:rPr>
            </w:pPr>
            <w:ins w:id="103" w:author="Matti Kangas (Nokia)" w:date="2024-03-25T09:46:00Z">
              <w:r w:rsidRPr="0098573B">
                <w:t xml:space="preserve">  SMS allowed</w:t>
              </w:r>
            </w:ins>
          </w:p>
        </w:tc>
        <w:tc>
          <w:tcPr>
            <w:tcW w:w="2267" w:type="dxa"/>
          </w:tcPr>
          <w:p w14:paraId="71786211" w14:textId="77777777" w:rsidR="00231FAA" w:rsidRPr="0098573B" w:rsidRDefault="00231FAA" w:rsidP="003D761C">
            <w:pPr>
              <w:pStyle w:val="TAL"/>
              <w:rPr>
                <w:ins w:id="104" w:author="Matti Kangas (Nokia)" w:date="2024-03-25T09:46:00Z"/>
              </w:rPr>
            </w:pPr>
            <w:ins w:id="105" w:author="Matti Kangas (Nokia)" w:date="2024-03-25T09:46:00Z">
              <w:r w:rsidRPr="0098573B">
                <w:t>‘1’B</w:t>
              </w:r>
            </w:ins>
          </w:p>
        </w:tc>
        <w:tc>
          <w:tcPr>
            <w:tcW w:w="1700" w:type="dxa"/>
          </w:tcPr>
          <w:p w14:paraId="325721E2" w14:textId="77777777" w:rsidR="00231FAA" w:rsidRPr="001B0CC1" w:rsidRDefault="00231FAA" w:rsidP="003D761C">
            <w:pPr>
              <w:pStyle w:val="TAL"/>
              <w:rPr>
                <w:ins w:id="106" w:author="Matti Kangas (Nokia)" w:date="2024-03-25T09:46:00Z"/>
              </w:rPr>
            </w:pPr>
            <w:ins w:id="107" w:author="Matti Kangas (Nokia)" w:date="2024-03-25T09:46:00Z">
              <w:r w:rsidRPr="0098573B">
                <w:t>SMS over NAS allowed</w:t>
              </w:r>
            </w:ins>
          </w:p>
        </w:tc>
        <w:tc>
          <w:tcPr>
            <w:tcW w:w="1245" w:type="dxa"/>
          </w:tcPr>
          <w:p w14:paraId="53BBB0BE" w14:textId="77777777" w:rsidR="00231FAA" w:rsidRPr="001B0CC1" w:rsidRDefault="00231FAA" w:rsidP="003D761C">
            <w:pPr>
              <w:pStyle w:val="TAL"/>
              <w:rPr>
                <w:ins w:id="108" w:author="Matti Kangas (Nokia)" w:date="2024-03-25T09:46:00Z"/>
              </w:rPr>
            </w:pPr>
          </w:p>
        </w:tc>
      </w:tr>
    </w:tbl>
    <w:p w14:paraId="3E336138" w14:textId="77777777" w:rsidR="00231FAA" w:rsidRDefault="00231FAA" w:rsidP="00231FAA">
      <w:pPr>
        <w:rPr>
          <w:noProof/>
        </w:rPr>
      </w:pPr>
    </w:p>
    <w:p w14:paraId="26B1BD54" w14:textId="77777777" w:rsidR="00530BAE" w:rsidRPr="00D97DB6" w:rsidRDefault="00530BAE" w:rsidP="00530BAE">
      <w:pPr>
        <w:rPr>
          <w:color w:val="FF0000"/>
        </w:rPr>
      </w:pPr>
      <w:bookmarkStart w:id="109"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109"/>
    <w:p w14:paraId="68C9CD36" w14:textId="77777777" w:rsidR="001E41F3" w:rsidRDefault="001E41F3">
      <w:pPr>
        <w:rPr>
          <w:noProof/>
        </w:rPr>
      </w:pPr>
    </w:p>
    <w:sectPr w:rsidR="001E41F3" w:rsidSect="00231F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80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D1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907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1F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BAE"/>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22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1C6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31FAA"/>
    <w:rPr>
      <w:rFonts w:ascii="Arial" w:hAnsi="Arial"/>
      <w:sz w:val="18"/>
      <w:lang w:val="en-GB" w:eastAsia="en-US"/>
    </w:rPr>
  </w:style>
  <w:style w:type="character" w:customStyle="1" w:styleId="THChar">
    <w:name w:val="TH Char"/>
    <w:link w:val="TH"/>
    <w:qFormat/>
    <w:locked/>
    <w:rsid w:val="00231FAA"/>
    <w:rPr>
      <w:rFonts w:ascii="Arial" w:hAnsi="Arial"/>
      <w:b/>
      <w:lang w:val="en-GB" w:eastAsia="en-US"/>
    </w:rPr>
  </w:style>
  <w:style w:type="character" w:customStyle="1" w:styleId="TAHCar">
    <w:name w:val="TAH Car"/>
    <w:link w:val="TAH"/>
    <w:qFormat/>
    <w:locked/>
    <w:rsid w:val="00231F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2801</Words>
  <Characters>15968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16</cp:revision>
  <cp:lastPrinted>1899-12-31T23:00:00Z</cp:lastPrinted>
  <dcterms:created xsi:type="dcterms:W3CDTF">2020-02-03T08:32:00Z</dcterms:created>
  <dcterms:modified xsi:type="dcterms:W3CDTF">2024-05-10T14:27:00Z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R5-243170</vt:lpwstr>
  </property>
  <property fmtid="{D5CDD505-2E9C-101B-9397-08002B2CF9AE}" pid="10" name="Spec#">
    <vt:lpwstr>38.523-1</vt:lpwstr>
  </property>
  <property fmtid="{D5CDD505-2E9C-101B-9397-08002B2CF9AE}" pid="11" name="Cr#">
    <vt:lpwstr>4448</vt:lpwstr>
  </property>
  <property fmtid="{D5CDD505-2E9C-101B-9397-08002B2CF9AE}" pid="12" name="Revision">
    <vt:lpwstr>-</vt:lpwstr>
  </property>
  <property fmtid="{D5CDD505-2E9C-101B-9397-08002B2CF9AE}" pid="13" name="Version">
    <vt:lpwstr>17.6.0</vt:lpwstr>
  </property>
  <property fmtid="{D5CDD505-2E9C-101B-9397-08002B2CF9AE}" pid="14" name="CrTitle">
    <vt:lpwstr>Modification of testcase 8.1.5.13.3 for SDT-SRB2-Indication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