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8257F">
        <w:rPr>
          <w:b/>
          <w:i/>
          <w:noProof/>
          <w:sz w:val="28"/>
        </w:rPr>
        <w:t>0744</w:t>
      </w:r>
      <w:r w:rsidR="00060191" w:rsidRPr="00060191">
        <w:rPr>
          <w:b/>
          <w:i/>
          <w:noProof/>
          <w:sz w:val="28"/>
          <w:highlight w:val="yellow"/>
        </w:rPr>
        <w:t>r1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257F" w:rsidP="003916B4">
            <w:pPr>
              <w:pStyle w:val="CRCoverPage"/>
              <w:spacing w:after="0"/>
              <w:jc w:val="center"/>
              <w:rPr>
                <w:noProof/>
              </w:rPr>
            </w:pPr>
            <w:r>
              <w:rPr>
                <w:b/>
                <w:noProof/>
                <w:sz w:val="28"/>
              </w:rPr>
              <w:t>0667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62BD6" w:rsidP="002A6414">
            <w:pPr>
              <w:pStyle w:val="CRCoverPage"/>
              <w:spacing w:after="0"/>
              <w:ind w:left="100"/>
              <w:rPr>
                <w:noProof/>
              </w:rPr>
            </w:pPr>
            <w:r w:rsidRPr="00762BD6">
              <w:rPr>
                <w:noProof/>
              </w:rPr>
              <w:t>TT analysis for RedCap RRM test case 16.7.</w:t>
            </w:r>
            <w:r w:rsidR="005C6984">
              <w:rPr>
                <w:noProof/>
              </w:rPr>
              <w:t>3</w:t>
            </w:r>
            <w:r w:rsidRPr="00762BD6">
              <w:rPr>
                <w:noProof/>
              </w:rPr>
              <w:t>.3.1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786F1C">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786F1C">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 xml:space="preserve">.3.1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060191" w:rsidP="00FF4485">
            <w:pPr>
              <w:pStyle w:val="CRCoverPage"/>
              <w:spacing w:after="0"/>
              <w:rPr>
                <w:b/>
                <w:noProof/>
                <w:lang w:eastAsia="zh-CN"/>
              </w:rPr>
            </w:pPr>
            <w:r w:rsidRPr="00060191">
              <w:rPr>
                <w:rFonts w:hint="eastAsia"/>
                <w:b/>
                <w:noProof/>
                <w:highlight w:val="yellow"/>
                <w:lang w:eastAsia="zh-CN"/>
              </w:rPr>
              <w:t>1</w:t>
            </w:r>
            <w:r w:rsidRPr="00060191">
              <w:rPr>
                <w:b/>
                <w:noProof/>
                <w:highlight w:val="yellow"/>
                <w:vertAlign w:val="superscript"/>
                <w:lang w:eastAsia="zh-CN"/>
              </w:rPr>
              <w:t>st</w:t>
            </w:r>
            <w:r w:rsidRPr="00060191">
              <w:rPr>
                <w:b/>
                <w:noProof/>
                <w:highlight w:val="yellow"/>
                <w:lang w:eastAsia="zh-CN"/>
              </w:rPr>
              <w:t xml:space="preserve"> revision:</w:t>
            </w:r>
          </w:p>
          <w:p w:rsidR="00060191" w:rsidRPr="00060191" w:rsidRDefault="00060191" w:rsidP="00FF4485">
            <w:pPr>
              <w:pStyle w:val="CRCoverPage"/>
              <w:spacing w:after="0"/>
              <w:rPr>
                <w:noProof/>
                <w:lang w:eastAsia="zh-CN"/>
              </w:rPr>
            </w:pPr>
            <w:r w:rsidRPr="00060191">
              <w:rPr>
                <w:rFonts w:hint="eastAsia"/>
                <w:noProof/>
                <w:lang w:eastAsia="zh-CN"/>
              </w:rPr>
              <w:t>.</w:t>
            </w:r>
            <w:r w:rsidRPr="00060191">
              <w:rPr>
                <w:noProof/>
                <w:lang w:eastAsia="zh-CN"/>
              </w:rPr>
              <w:t>docx file is updated based comments received during reviewing:</w:t>
            </w:r>
          </w:p>
          <w:p w:rsidR="00060191" w:rsidRPr="001E6198" w:rsidRDefault="00060191" w:rsidP="00060191">
            <w:pPr>
              <w:pStyle w:val="CRCoverPage"/>
              <w:numPr>
                <w:ilvl w:val="1"/>
                <w:numId w:val="14"/>
              </w:numPr>
              <w:spacing w:after="0"/>
              <w:rPr>
                <w:rFonts w:hint="eastAsia"/>
                <w:b/>
                <w:noProof/>
                <w:lang w:eastAsia="zh-CN"/>
              </w:rPr>
            </w:pPr>
            <w:r w:rsidRPr="00060191">
              <w:rPr>
                <w:noProof/>
                <w:lang w:eastAsia="zh-CN"/>
              </w:rPr>
              <w:t>Wrong reference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5C6984">
        <w:rPr>
          <w:lang w:eastAsia="zh-CN"/>
        </w:rPr>
        <w:t>3</w:t>
      </w:r>
      <w:r w:rsidRPr="00762BD6">
        <w:rPr>
          <w:lang w:eastAsia="zh-CN"/>
        </w:rPr>
        <w:t>.3.1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99D" w:rsidRDefault="0059599D">
      <w:r>
        <w:separator/>
      </w:r>
    </w:p>
  </w:endnote>
  <w:endnote w:type="continuationSeparator" w:id="0">
    <w:p w:rsidR="0059599D" w:rsidRDefault="0059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99D" w:rsidRDefault="0059599D">
      <w:r>
        <w:separator/>
      </w:r>
    </w:p>
  </w:footnote>
  <w:footnote w:type="continuationSeparator" w:id="0">
    <w:p w:rsidR="0059599D" w:rsidRDefault="0059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0191"/>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257F"/>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599D"/>
    <w:rsid w:val="00596E0E"/>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35BC"/>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86F1C"/>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59F"/>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C92D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371DC-CF78-46AC-96DC-5652F581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2</Pages>
  <Words>336</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2024-02-26T16:30:00Z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(3)2CDehSpdXzvAF9bmMiMU5wF+2KyLUDtz25wib0Rl/BhlD552t6gvMRE1B3eJT1cmnebnKVbZ
6Lb9leBLC917yq8sJX253YBs3kl6qJQYEBGYProplxX4VcOAig/Xx9VweIYiEZ2YP9sg0hWk
4E7PqcJuWRvFahAcptBsbZpsEQeuf7GwXnGpBsx9SjC/vHNzX0/1N4XupZOSYDB6PPFxTDgH
wXlr9EjyInB2MdVded</vt:lpwstr>
  </property>
  <property fmtid="{D5CDD505-2E9C-101B-9397-08002B2CF9AE}" pid="22" name="_2015_ms_pID_7253431">
    <vt:lpwstr>ptFhPno4wWJStFFctocaZEWIdfT8BdqqSQctoIWQP0vyEseCiTuMw4
umSSF8fn8ejkiXW1U/FN76XgGVPZA6jffYDVX69ZYTWGPX6jjLBa0JBbdA5s+h7I4sSTgz57
qwG8HDXr1q3J5iDJG4s9RTxk5pfQdYAMcmlvkjRBaNNvZFDJ5kogpLB90wUhZFLlARxtPLMH
UDuKvnpt2TQswkTjJYAOa/h1gNZTX7oJeNX2</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1708964971</vt:lpwstr>
  </property>
</Properties>
</file>