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6DAB372"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B94118">
          <w:rPr>
            <w:b/>
            <w:i/>
            <w:noProof/>
            <w:sz w:val="28"/>
          </w:rPr>
          <w:t>1329</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3DFA13D3" w:rsidR="00347447" w:rsidRPr="00410371" w:rsidRDefault="00B94118" w:rsidP="00C02305">
            <w:pPr>
              <w:pStyle w:val="CRCoverPage"/>
              <w:spacing w:after="0"/>
              <w:rPr>
                <w:noProof/>
              </w:rPr>
            </w:pPr>
            <w:r>
              <w:rPr>
                <w:b/>
                <w:noProof/>
                <w:sz w:val="28"/>
              </w:rPr>
              <w:t>3082</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46ECE0D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917F7A">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BC0277C"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C07E7B">
                <w:t>7.7.8.0</w:t>
              </w:r>
              <w:r w:rsidR="00347447">
                <w:t xml:space="preserve"> minimum conformance requirements for</w:t>
              </w:r>
              <w:r w:rsidR="00743DE0">
                <w:t xml:space="preserve"> </w:t>
              </w:r>
              <w:r w:rsidR="006460EA" w:rsidRPr="006460EA">
                <w:t>CSI-RSRQ</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027498D7" w:rsidR="00347447" w:rsidRDefault="005627BD" w:rsidP="00347447">
            <w:pPr>
              <w:pStyle w:val="CRCoverPage"/>
              <w:spacing w:after="0"/>
              <w:ind w:left="100"/>
              <w:rPr>
                <w:noProof/>
              </w:rPr>
            </w:pPr>
            <w:r>
              <w:rPr>
                <w:noProof/>
                <w:lang w:eastAsia="fr-FR"/>
              </w:rPr>
              <w:t xml:space="preserve">Clause </w:t>
            </w:r>
            <w:r w:rsidR="00C07E7B">
              <w:t>7.7.8.0</w:t>
            </w:r>
            <w:r w:rsidR="00347447">
              <w:t xml:space="preserve"> minimum conformance requirements for</w:t>
            </w:r>
            <w:r w:rsidR="00743DE0">
              <w:t xml:space="preserve"> </w:t>
            </w:r>
            <w:r w:rsidR="006460EA" w:rsidRPr="006460EA">
              <w:t>CSI-RSRQ</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C201F14" w:rsidR="00347447" w:rsidRDefault="00347447" w:rsidP="00347447">
            <w:pPr>
              <w:pStyle w:val="CRCoverPage"/>
              <w:spacing w:after="0"/>
              <w:ind w:left="100"/>
              <w:rPr>
                <w:noProof/>
              </w:rPr>
            </w:pPr>
            <w:r>
              <w:rPr>
                <w:noProof/>
                <w:lang w:eastAsia="fr-FR"/>
              </w:rPr>
              <w:t xml:space="preserve">Add Clause </w:t>
            </w:r>
            <w:r w:rsidR="00C07E7B">
              <w:t>7.7.8.0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21B4C814" w:rsidR="00347447" w:rsidRDefault="005627BD" w:rsidP="00347447">
            <w:pPr>
              <w:pStyle w:val="CRCoverPage"/>
              <w:spacing w:after="0"/>
              <w:ind w:left="100"/>
              <w:rPr>
                <w:noProof/>
              </w:rPr>
            </w:pPr>
            <w:r>
              <w:rPr>
                <w:noProof/>
                <w:lang w:eastAsia="fr-FR"/>
              </w:rPr>
              <w:t xml:space="preserve">Clause </w:t>
            </w:r>
            <w:r w:rsidR="00C07E7B">
              <w:t>7.7.8.0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BDE9F43" w:rsidR="00347447" w:rsidRDefault="00C07E7B" w:rsidP="00347447">
            <w:pPr>
              <w:pStyle w:val="CRCoverPage"/>
              <w:spacing w:after="0"/>
              <w:ind w:left="100"/>
              <w:rPr>
                <w:noProof/>
              </w:rPr>
            </w:pPr>
            <w:r>
              <w:t>7.7.8.0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565818">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6E7AEE16" w:rsidR="00125A2D" w:rsidRDefault="00C07E7B" w:rsidP="00125A2D">
      <w:pPr>
        <w:pStyle w:val="Heading3"/>
        <w:rPr>
          <w:ins w:id="0" w:author="Xinrong Wang" w:date="2024-01-16T17:39:00Z"/>
        </w:rPr>
      </w:pPr>
      <w:ins w:id="1" w:author="Xinrong Wang" w:date="2024-01-26T10:24:00Z">
        <w:r>
          <w:t>7.7.8</w:t>
        </w:r>
      </w:ins>
      <w:ins w:id="2" w:author="Xinrong Wang" w:date="2023-07-17T11:04:00Z">
        <w:r w:rsidR="004356A3">
          <w:tab/>
        </w:r>
      </w:ins>
      <w:ins w:id="3" w:author="Xinrong Wang" w:date="2024-01-16T16:57:00Z">
        <w:r w:rsidR="006460EA" w:rsidRPr="006460EA">
          <w:t>CSI-RSRQ</w:t>
        </w:r>
      </w:ins>
    </w:p>
    <w:p w14:paraId="282A31D5" w14:textId="104628F7" w:rsidR="008652AB" w:rsidRPr="00125A2D" w:rsidDel="00125A2D" w:rsidRDefault="00C07E7B" w:rsidP="00125A2D">
      <w:pPr>
        <w:pStyle w:val="Heading3"/>
        <w:rPr>
          <w:del w:id="4" w:author="Xinrong Wang" w:date="2023-10-18T15:36:00Z"/>
        </w:rPr>
      </w:pPr>
      <w:ins w:id="5" w:author="Xinrong Wang" w:date="2024-01-26T10:24:00Z">
        <w:r>
          <w:rPr>
            <w:rFonts w:cs="Arial"/>
          </w:rPr>
          <w:t>7.7.8.0</w:t>
        </w:r>
      </w:ins>
      <w:ins w:id="6"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7" w:author="Xinrong Wang" w:date="2024-01-16T17:39:00Z"/>
        </w:rPr>
      </w:pPr>
    </w:p>
    <w:p w14:paraId="7071CE4D" w14:textId="4ABA4598" w:rsidR="000A6675" w:rsidRPr="00AA5C65" w:rsidRDefault="00C07E7B" w:rsidP="000A6675">
      <w:pPr>
        <w:pStyle w:val="Heading4"/>
        <w:rPr>
          <w:ins w:id="8" w:author="Xinrong Wang" w:date="2024-01-16T15:41:00Z"/>
        </w:rPr>
      </w:pPr>
      <w:ins w:id="9" w:author="Xinrong Wang" w:date="2024-01-26T10:24:00Z">
        <w:r>
          <w:t>7.7.8.0</w:t>
        </w:r>
      </w:ins>
      <w:ins w:id="10" w:author="Xinrong Wang" w:date="2024-01-16T16:59:00Z">
        <w:r w:rsidR="006460EA">
          <w:t>.1</w:t>
        </w:r>
      </w:ins>
      <w:ins w:id="11" w:author="Xinrong Wang" w:date="2024-01-16T15:41:00Z">
        <w:r w:rsidR="000A6675" w:rsidRPr="00AA5C65">
          <w:tab/>
          <w:t>Intra-frequency CSI-RSRQ accuracy requirements</w:t>
        </w:r>
      </w:ins>
    </w:p>
    <w:p w14:paraId="797A962C" w14:textId="4EEA490B" w:rsidR="006460EA" w:rsidRDefault="006460EA" w:rsidP="000A6675">
      <w:pPr>
        <w:pStyle w:val="Heading5"/>
        <w:rPr>
          <w:ins w:id="12" w:author="Xinrong Wang" w:date="2024-01-16T17:06:00Z"/>
          <w:rFonts w:ascii="Times New Roman" w:hAnsi="Times New Roman"/>
          <w:sz w:val="20"/>
        </w:rPr>
      </w:pPr>
      <w:ins w:id="13" w:author="Xinrong Wang" w:date="2024-01-16T17:06:00Z">
        <w:r w:rsidRPr="00D62C5C">
          <w:rPr>
            <w:rFonts w:ascii="Times New Roman" w:hAnsi="Times New Roman"/>
            <w:sz w:val="20"/>
            <w:highlight w:val="yellow"/>
          </w:rPr>
          <w:t xml:space="preserve">[TS 38.133, </w:t>
        </w:r>
      </w:ins>
      <w:ins w:id="14" w:author="Xinrong Wang" w:date="2024-01-25T16:58:00Z">
        <w:r w:rsidR="004561C0">
          <w:rPr>
            <w:rFonts w:ascii="Times New Roman" w:hAnsi="Times New Roman"/>
            <w:sz w:val="20"/>
            <w:highlight w:val="yellow"/>
          </w:rPr>
          <w:t>Clause</w:t>
        </w:r>
      </w:ins>
      <w:ins w:id="15"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16" w:author="Xinrong Wang" w:date="2024-01-26T10:25:00Z">
        <w:r w:rsidR="00A45E99">
          <w:rPr>
            <w:rFonts w:ascii="Times New Roman" w:hAnsi="Times New Roman"/>
            <w:sz w:val="20"/>
            <w:highlight w:val="yellow"/>
          </w:rPr>
          <w:t>8</w:t>
        </w:r>
      </w:ins>
      <w:ins w:id="17" w:author="Xinrong Wang" w:date="2024-01-25T16:45:00Z">
        <w:r w:rsidR="007317EE">
          <w:rPr>
            <w:rFonts w:ascii="Times New Roman" w:hAnsi="Times New Roman"/>
            <w:sz w:val="20"/>
            <w:highlight w:val="yellow"/>
          </w:rPr>
          <w:t>.2</w:t>
        </w:r>
      </w:ins>
      <w:ins w:id="18" w:author="Xinrong Wang" w:date="2024-02-08T14:08:00Z">
        <w:r w:rsidR="001F40C3">
          <w:rPr>
            <w:rFonts w:ascii="Times New Roman" w:hAnsi="Times New Roman"/>
            <w:sz w:val="20"/>
            <w:highlight w:val="yellow"/>
          </w:rPr>
          <w:t xml:space="preserve"> and Clause 10.1.11</w:t>
        </w:r>
      </w:ins>
      <w:ins w:id="19" w:author="Xinrong Wang" w:date="2024-01-16T17:06:00Z">
        <w:r w:rsidRPr="00D62C5C">
          <w:rPr>
            <w:rFonts w:ascii="Times New Roman" w:hAnsi="Times New Roman"/>
            <w:sz w:val="20"/>
            <w:highlight w:val="yellow"/>
          </w:rPr>
          <w:t>]</w:t>
        </w:r>
      </w:ins>
    </w:p>
    <w:p w14:paraId="59045F59" w14:textId="237699DE" w:rsidR="000A6675" w:rsidRPr="00AA5C65" w:rsidRDefault="00C07E7B" w:rsidP="000A6675">
      <w:pPr>
        <w:pStyle w:val="Heading5"/>
        <w:rPr>
          <w:ins w:id="20" w:author="Xinrong Wang" w:date="2024-01-16T15:41:00Z"/>
        </w:rPr>
      </w:pPr>
      <w:ins w:id="21" w:author="Xinrong Wang" w:date="2024-01-26T10:24:00Z">
        <w:r>
          <w:t>7.7.8.0</w:t>
        </w:r>
      </w:ins>
      <w:ins w:id="22" w:author="Xinrong Wang" w:date="2024-01-16T16:59:00Z">
        <w:r w:rsidR="006460EA">
          <w:t>.1</w:t>
        </w:r>
      </w:ins>
      <w:ins w:id="23" w:author="Xinrong Wang" w:date="2024-01-16T15:41:00Z">
        <w:r w:rsidR="000A6675" w:rsidRPr="00AA5C65">
          <w:t>.1</w:t>
        </w:r>
        <w:r w:rsidR="000A6675" w:rsidRPr="00AA5C65">
          <w:tab/>
          <w:t xml:space="preserve">Absolute CSI-RSRQ </w:t>
        </w:r>
      </w:ins>
      <w:ins w:id="24" w:author="Xinrong Wang" w:date="2024-01-26T10:25:00Z">
        <w:r w:rsidR="00A45E99">
          <w:t>a</w:t>
        </w:r>
      </w:ins>
      <w:ins w:id="25" w:author="Xinrong Wang" w:date="2024-01-16T15:41:00Z">
        <w:r w:rsidR="000A6675" w:rsidRPr="00AA5C65">
          <w:t>ccuracy</w:t>
        </w:r>
      </w:ins>
    </w:p>
    <w:p w14:paraId="70C754EC" w14:textId="143FB125" w:rsidR="00A45E99" w:rsidRPr="009B0A07" w:rsidRDefault="00A45E99" w:rsidP="00A45E99">
      <w:pPr>
        <w:rPr>
          <w:ins w:id="26" w:author="Xinrong Wang" w:date="2024-01-26T10:25:00Z"/>
          <w:rFonts w:cs="v4.2.0"/>
          <w:sz w:val="20"/>
          <w:szCs w:val="20"/>
        </w:rPr>
      </w:pPr>
      <w:ins w:id="27" w:author="Xinrong Wang" w:date="2024-01-26T10:25:00Z">
        <w:r w:rsidRPr="009B0A07">
          <w:rPr>
            <w:rFonts w:cs="v4.2.0"/>
            <w:sz w:val="20"/>
            <w:szCs w:val="20"/>
          </w:rPr>
          <w:t xml:space="preserve">Unless otherwise specified, the requirements for absolute accuracy of CSI-RSRQ in this clause apply to the </w:t>
        </w:r>
        <w:r w:rsidRPr="009B0A07">
          <w:rPr>
            <w:sz w:val="20"/>
            <w:szCs w:val="20"/>
          </w:rPr>
          <w:t xml:space="preserve">intra-frequency measurement defined in </w:t>
        </w:r>
      </w:ins>
      <w:ins w:id="28" w:author="Xinrong Wang" w:date="2024-01-26T10:28:00Z">
        <w:r>
          <w:rPr>
            <w:sz w:val="20"/>
            <w:szCs w:val="20"/>
          </w:rPr>
          <w:t xml:space="preserve">Clause </w:t>
        </w:r>
      </w:ins>
      <w:ins w:id="29" w:author="Xinrong Wang" w:date="2024-01-26T10:25:00Z">
        <w:r w:rsidRPr="009B0A07">
          <w:rPr>
            <w:sz w:val="20"/>
            <w:szCs w:val="20"/>
          </w:rPr>
          <w:t>9.10.2.1</w:t>
        </w:r>
      </w:ins>
      <w:ins w:id="30" w:author="Xinrong Wang" w:date="2024-01-26T10:29:00Z">
        <w:r w:rsidRPr="00A45E99">
          <w:t xml:space="preserve"> </w:t>
        </w:r>
        <w:r w:rsidRPr="00A45E99">
          <w:rPr>
            <w:sz w:val="20"/>
            <w:szCs w:val="20"/>
          </w:rPr>
          <w:t>in TS 38.133 [6]</w:t>
        </w:r>
      </w:ins>
      <w:ins w:id="31" w:author="Xinrong Wang" w:date="2024-01-26T10:25:00Z">
        <w:r w:rsidRPr="009B0A07">
          <w:rPr>
            <w:rFonts w:cs="v4.2.0"/>
            <w:sz w:val="20"/>
            <w:szCs w:val="20"/>
          </w:rPr>
          <w:t xml:space="preserve"> in FR2.</w:t>
        </w:r>
      </w:ins>
    </w:p>
    <w:p w14:paraId="2A11D5CD" w14:textId="12F56B87" w:rsidR="00A45E99" w:rsidRPr="009B0A07" w:rsidRDefault="00A45E99" w:rsidP="00A45E99">
      <w:pPr>
        <w:rPr>
          <w:ins w:id="32" w:author="Xinrong Wang" w:date="2024-01-26T10:25:00Z"/>
          <w:rFonts w:cs="v4.2.0"/>
          <w:sz w:val="20"/>
          <w:szCs w:val="20"/>
        </w:rPr>
      </w:pPr>
      <w:ins w:id="33" w:author="Xinrong Wang" w:date="2024-01-26T10:25:00Z">
        <w:r w:rsidRPr="009B0A07">
          <w:rPr>
            <w:rFonts w:cs="v4.2.0"/>
            <w:sz w:val="20"/>
            <w:szCs w:val="20"/>
          </w:rPr>
          <w:t xml:space="preserve">The accuracy requirements in Table </w:t>
        </w:r>
      </w:ins>
      <w:ins w:id="34" w:author="Xinrong Wang" w:date="2024-01-26T10:30:00Z">
        <w:r w:rsidRPr="00A45E99">
          <w:rPr>
            <w:rFonts w:cs="v4.2.0"/>
            <w:sz w:val="20"/>
            <w:szCs w:val="20"/>
          </w:rPr>
          <w:t>7.7.8.0.1.1</w:t>
        </w:r>
      </w:ins>
      <w:ins w:id="35" w:author="Xinrong Wang" w:date="2024-01-26T10:25:00Z">
        <w:r w:rsidRPr="009B0A07">
          <w:rPr>
            <w:rFonts w:cs="v4.2.0"/>
            <w:sz w:val="20"/>
            <w:szCs w:val="20"/>
          </w:rPr>
          <w:t>-1 are valid under the following conditions:</w:t>
        </w:r>
      </w:ins>
    </w:p>
    <w:p w14:paraId="0943DAE4" w14:textId="053921DD" w:rsidR="00A45E99" w:rsidRDefault="00A45E99" w:rsidP="00A45E99">
      <w:pPr>
        <w:pStyle w:val="B1"/>
        <w:rPr>
          <w:ins w:id="36" w:author="Xinrong Wang" w:date="2024-01-26T10:25:00Z"/>
        </w:rPr>
      </w:pPr>
      <w:ins w:id="37" w:author="Xinrong Wang" w:date="2024-01-26T10:25:00Z">
        <w:r>
          <w:t>-</w:t>
        </w:r>
        <w:r>
          <w:tab/>
          <w:t xml:space="preserve">Conditions defined in </w:t>
        </w:r>
      </w:ins>
      <w:ins w:id="38" w:author="Xinrong Wang" w:date="2024-01-26T10:36:00Z">
        <w:r w:rsidR="009B0A07">
          <w:t>Clause</w:t>
        </w:r>
      </w:ins>
      <w:ins w:id="39" w:author="Xinrong Wang" w:date="2024-01-26T10:25:00Z">
        <w:r>
          <w:t xml:space="preserve"> 7.3 of TS 38.101-2 </w:t>
        </w:r>
      </w:ins>
      <w:ins w:id="40" w:author="Xinrong Wang" w:date="2024-01-26T10:30:00Z">
        <w:r>
          <w:t>[3]</w:t>
        </w:r>
      </w:ins>
      <w:ins w:id="41" w:author="Xinrong Wang" w:date="2024-01-26T10:25:00Z">
        <w:r>
          <w:t xml:space="preserve"> for reference sensitivity are fulfilled.</w:t>
        </w:r>
      </w:ins>
    </w:p>
    <w:p w14:paraId="0B30FFE6" w14:textId="24FF5025" w:rsidR="00A45E99" w:rsidRDefault="00A45E99" w:rsidP="00A45E99">
      <w:pPr>
        <w:pStyle w:val="B1"/>
        <w:rPr>
          <w:ins w:id="42" w:author="Xinrong Wang" w:date="2024-01-26T10:25:00Z"/>
        </w:rPr>
      </w:pPr>
      <w:ins w:id="43" w:author="Xinrong Wang" w:date="2024-01-26T10:25:00Z">
        <w:r w:rsidRPr="003D50EC">
          <w:t>-</w:t>
        </w:r>
        <w:r w:rsidRPr="003D50EC">
          <w:tab/>
          <w:t>Conditions for intra-frequency measurements are fulfilled according to Annex B.2.2</w:t>
        </w:r>
        <w:r w:rsidRPr="003D50EC">
          <w:rPr>
            <w:rFonts w:cs="v4.2.0"/>
          </w:rPr>
          <w:t xml:space="preserve"> in TS 38.133 [6]</w:t>
        </w:r>
        <w:r w:rsidRPr="003D50EC">
          <w:t xml:space="preserve"> for a corresponding Band </w:t>
        </w:r>
        <w:r w:rsidRPr="003D50EC">
          <w:rPr>
            <w:rFonts w:cs="v4.2.0"/>
          </w:rPr>
          <w:t>for each relevant SSB</w:t>
        </w:r>
        <w:r w:rsidRPr="003D50EC">
          <w:t>.</w:t>
        </w:r>
      </w:ins>
    </w:p>
    <w:p w14:paraId="71D5CE54" w14:textId="2C0F0604" w:rsidR="00A45E99" w:rsidRDefault="00A45E99" w:rsidP="00A45E99">
      <w:pPr>
        <w:pStyle w:val="B1"/>
        <w:rPr>
          <w:ins w:id="44" w:author="Xinrong Wang" w:date="2024-01-26T10:25:00Z"/>
        </w:rPr>
      </w:pPr>
      <w:ins w:id="45" w:author="Xinrong Wang" w:date="2024-01-26T10:25:00Z">
        <w:r>
          <w:t>-</w:t>
        </w:r>
        <w:r>
          <w:tab/>
          <w:t xml:space="preserve">Conditions for intra-frequency measurements are fulfilled according </w:t>
        </w:r>
        <w:r w:rsidRPr="003D50EC">
          <w:t xml:space="preserve">to Annex </w:t>
        </w:r>
        <w:r w:rsidRPr="00314641">
          <w:rPr>
            <w:highlight w:val="yellow"/>
          </w:rPr>
          <w:t>B.2.</w:t>
        </w:r>
      </w:ins>
      <w:ins w:id="46" w:author="Xinrong Wang" w:date="2024-02-16T12:06:00Z">
        <w:r w:rsidR="003D50EC">
          <w:rPr>
            <w:highlight w:val="yellow"/>
          </w:rPr>
          <w:t>12</w:t>
        </w:r>
      </w:ins>
      <w:ins w:id="47" w:author="Xinrong Wang" w:date="2024-01-26T10:25:00Z">
        <w:r w:rsidRPr="00A45E99">
          <w:rPr>
            <w:rFonts w:cs="v4.2.0"/>
          </w:rPr>
          <w:t xml:space="preserve"> </w:t>
        </w:r>
        <w:r>
          <w:rPr>
            <w:rFonts w:cs="v4.2.0"/>
          </w:rPr>
          <w:t>in TS 38.133 [6]</w:t>
        </w:r>
        <w:r>
          <w:t xml:space="preserve"> for a corresponding Band </w:t>
        </w:r>
        <w:r>
          <w:rPr>
            <w:rFonts w:cs="v4.2.0"/>
          </w:rPr>
          <w:t xml:space="preserve">for </w:t>
        </w:r>
        <w:r>
          <w:t>each relevant CSI-RS.</w:t>
        </w:r>
      </w:ins>
    </w:p>
    <w:p w14:paraId="32595A10" w14:textId="77777777" w:rsidR="00A45E99" w:rsidRDefault="00A45E99" w:rsidP="00A45E99">
      <w:pPr>
        <w:pStyle w:val="B1"/>
        <w:rPr>
          <w:ins w:id="48" w:author="Xinrong Wang" w:date="2024-01-26T10:25:00Z"/>
        </w:rPr>
      </w:pPr>
      <w:ins w:id="49" w:author="Xinrong Wang" w:date="2024-01-26T10:25:00Z">
        <w:r>
          <w:t>-</w:t>
        </w:r>
        <w:r>
          <w:tab/>
          <w:t xml:space="preserve">The bandwidth of CSI-RS is 48 PRBs and the density is 3. </w:t>
        </w:r>
      </w:ins>
    </w:p>
    <w:p w14:paraId="28E0E0B8" w14:textId="33657152" w:rsidR="00A45E99" w:rsidRDefault="00A45E99" w:rsidP="00A45E99">
      <w:pPr>
        <w:pStyle w:val="B2"/>
        <w:rPr>
          <w:ins w:id="50" w:author="Xinrong Wang" w:date="2024-01-26T10:25:00Z"/>
        </w:rPr>
      </w:pPr>
      <w:ins w:id="51" w:author="Xinrong Wang" w:date="2024-01-26T10:25:00Z">
        <w:r>
          <w:t>•</w:t>
        </w:r>
        <w:r>
          <w:tab/>
          <w:t xml:space="preserve">The performance with larger bandwidth of CSI-RS is equal to or better than the accuracy requirements in Table </w:t>
        </w:r>
      </w:ins>
      <w:ins w:id="52" w:author="Xinrong Wang" w:date="2024-01-26T10:30:00Z">
        <w:r w:rsidRPr="00A45E99">
          <w:rPr>
            <w:rFonts w:cs="v4.2.0"/>
          </w:rPr>
          <w:t>7.7.8.0.1.1</w:t>
        </w:r>
      </w:ins>
      <w:ins w:id="53" w:author="Xinrong Wang" w:date="2024-01-26T10:25:00Z">
        <w:r>
          <w:rPr>
            <w:rFonts w:cs="v4.2.0"/>
          </w:rPr>
          <w:t>-1</w:t>
        </w:r>
        <w:r>
          <w:t>.</w:t>
        </w:r>
      </w:ins>
    </w:p>
    <w:p w14:paraId="5619C291" w14:textId="77777777" w:rsidR="00A45E99" w:rsidRDefault="00A45E99" w:rsidP="00A45E99">
      <w:pPr>
        <w:pStyle w:val="B1"/>
        <w:rPr>
          <w:ins w:id="54" w:author="Xinrong Wang" w:date="2024-01-26T10:25:00Z"/>
        </w:rPr>
      </w:pPr>
      <w:ins w:id="55" w:author="Xinrong Wang" w:date="2024-01-26T10:25:00Z">
        <w:r>
          <w:t>-</w:t>
        </w:r>
        <w:r>
          <w:tab/>
          <w:t>The timing offset between the reference measurement timing and the target CSI-RS in one layer is no larger than CP.</w:t>
        </w:r>
      </w:ins>
    </w:p>
    <w:p w14:paraId="354A18B5" w14:textId="77777777" w:rsidR="00A45E99" w:rsidRDefault="00A45E99" w:rsidP="00A45E99">
      <w:pPr>
        <w:pStyle w:val="NO"/>
        <w:rPr>
          <w:ins w:id="56" w:author="Xinrong Wang" w:date="2024-01-26T10:25:00Z"/>
        </w:rPr>
      </w:pPr>
      <w:ins w:id="57" w:author="Xinrong Wang" w:date="2024-01-26T10:25:00Z">
        <w:r>
          <w:t>Note:</w:t>
        </w:r>
        <w:r>
          <w:tab/>
          <w:t>The reference measurement timing for one layer for intra-frequency measurement is serving cell timing.</w:t>
        </w:r>
      </w:ins>
    </w:p>
    <w:p w14:paraId="76A29E09" w14:textId="20E59F3C" w:rsidR="00A45E99" w:rsidRDefault="00A45E99" w:rsidP="00A45E99">
      <w:pPr>
        <w:pStyle w:val="B1"/>
        <w:rPr>
          <w:ins w:id="58" w:author="Xinrong Wang" w:date="2024-01-26T10:25:00Z"/>
        </w:rPr>
      </w:pPr>
      <w:ins w:id="59" w:author="Xinrong Wang" w:date="2024-01-26T10:25:00Z">
        <w:r>
          <w:t>-</w:t>
        </w:r>
        <w:r>
          <w:tab/>
          <w:t xml:space="preserve">The measured signals are in the directions covered by the percentile EIS spherical coverage of the UE, defined in </w:t>
        </w:r>
      </w:ins>
      <w:ins w:id="60" w:author="Xinrong Wang" w:date="2024-01-26T10:36:00Z">
        <w:r w:rsidR="009B0A07">
          <w:rPr>
            <w:rFonts w:cs="Arial"/>
          </w:rPr>
          <w:t>Clause</w:t>
        </w:r>
      </w:ins>
      <w:ins w:id="61" w:author="Xinrong Wang" w:date="2024-01-26T10:25:00Z">
        <w:r>
          <w:rPr>
            <w:rFonts w:cs="Arial"/>
          </w:rPr>
          <w:t xml:space="preserve"> 7.3.4 of TS 38.101-2 </w:t>
        </w:r>
      </w:ins>
      <w:ins w:id="62" w:author="Xinrong Wang" w:date="2024-01-26T10:30:00Z">
        <w:r>
          <w:rPr>
            <w:rFonts w:cs="Arial"/>
          </w:rPr>
          <w:t>[3]</w:t>
        </w:r>
      </w:ins>
      <w:ins w:id="63" w:author="Xinrong Wang" w:date="2024-01-26T10:25:00Z">
        <w:r>
          <w:t>.</w:t>
        </w:r>
      </w:ins>
    </w:p>
    <w:p w14:paraId="5795A7A5" w14:textId="44A8367C" w:rsidR="00A45E99" w:rsidRDefault="00A45E99" w:rsidP="00A45E99">
      <w:pPr>
        <w:pStyle w:val="TH"/>
        <w:rPr>
          <w:ins w:id="64" w:author="Xinrong Wang" w:date="2024-01-26T10:25:00Z"/>
        </w:rPr>
      </w:pPr>
      <w:ins w:id="65" w:author="Xinrong Wang" w:date="2024-01-26T10:25:00Z">
        <w:r>
          <w:t xml:space="preserve">Table </w:t>
        </w:r>
      </w:ins>
      <w:ins w:id="66" w:author="Xinrong Wang" w:date="2024-01-26T10:30:00Z">
        <w:r w:rsidRPr="00A45E99">
          <w:t>7.7.8.0.1.1</w:t>
        </w:r>
      </w:ins>
      <w:ins w:id="67" w:author="Xinrong Wang" w:date="2024-01-26T10:25:00Z">
        <w:r>
          <w:t>-1: CSI-RSRQ Intra frequency absolute accuracy in FR2</w:t>
        </w:r>
      </w:ins>
    </w:p>
    <w:tbl>
      <w:tblPr>
        <w:tblW w:w="8789" w:type="dxa"/>
        <w:jc w:val="center"/>
        <w:tblLook w:val="04A0" w:firstRow="1" w:lastRow="0" w:firstColumn="1" w:lastColumn="0" w:noHBand="0" w:noVBand="1"/>
      </w:tblPr>
      <w:tblGrid>
        <w:gridCol w:w="1122"/>
        <w:gridCol w:w="1119"/>
        <w:gridCol w:w="1119"/>
        <w:gridCol w:w="1580"/>
        <w:gridCol w:w="1581"/>
        <w:gridCol w:w="2268"/>
      </w:tblGrid>
      <w:tr w:rsidR="00A45E99" w14:paraId="5BE64A5F" w14:textId="77777777" w:rsidTr="00A45E99">
        <w:trPr>
          <w:jc w:val="center"/>
          <w:ins w:id="68" w:author="Xinrong Wang" w:date="2024-01-26T10:2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34D3FD5" w14:textId="77777777" w:rsidR="00A45E99" w:rsidRDefault="00A45E99">
            <w:pPr>
              <w:pStyle w:val="TAH"/>
              <w:rPr>
                <w:ins w:id="69" w:author="Xinrong Wang" w:date="2024-01-26T10:25:00Z"/>
              </w:rPr>
            </w:pPr>
            <w:ins w:id="70" w:author="Xinrong Wang" w:date="2024-01-26T10:25: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65968E84" w14:textId="77777777" w:rsidR="00A45E99" w:rsidRDefault="00A45E99">
            <w:pPr>
              <w:pStyle w:val="TAH"/>
              <w:rPr>
                <w:ins w:id="71" w:author="Xinrong Wang" w:date="2024-01-26T10:25:00Z"/>
              </w:rPr>
            </w:pPr>
            <w:ins w:id="72" w:author="Xinrong Wang" w:date="2024-01-26T10:25:00Z">
              <w:r>
                <w:t>Conditions</w:t>
              </w:r>
            </w:ins>
          </w:p>
        </w:tc>
      </w:tr>
      <w:tr w:rsidR="00A45E99" w14:paraId="1C8180BD" w14:textId="77777777" w:rsidTr="00A45E99">
        <w:trPr>
          <w:jc w:val="center"/>
          <w:ins w:id="73" w:author="Xinrong Wang" w:date="2024-01-26T10:25:00Z"/>
        </w:trPr>
        <w:tc>
          <w:tcPr>
            <w:tcW w:w="1122" w:type="dxa"/>
            <w:tcBorders>
              <w:top w:val="nil"/>
              <w:left w:val="single" w:sz="4" w:space="0" w:color="auto"/>
              <w:bottom w:val="nil"/>
              <w:right w:val="single" w:sz="4" w:space="0" w:color="auto"/>
            </w:tcBorders>
            <w:vAlign w:val="center"/>
            <w:hideMark/>
          </w:tcPr>
          <w:p w14:paraId="2CC01859" w14:textId="77777777" w:rsidR="00A45E99" w:rsidRDefault="00A45E99">
            <w:pPr>
              <w:pStyle w:val="TAH"/>
              <w:rPr>
                <w:ins w:id="74" w:author="Xinrong Wang" w:date="2024-01-26T10:25:00Z"/>
              </w:rPr>
            </w:pPr>
            <w:ins w:id="75" w:author="Xinrong Wang" w:date="2024-01-26T10:25:00Z">
              <w:r>
                <w:t>Normal condition</w:t>
              </w:r>
            </w:ins>
          </w:p>
        </w:tc>
        <w:tc>
          <w:tcPr>
            <w:tcW w:w="1119" w:type="dxa"/>
            <w:tcBorders>
              <w:top w:val="nil"/>
              <w:left w:val="nil"/>
              <w:bottom w:val="nil"/>
              <w:right w:val="single" w:sz="4" w:space="0" w:color="auto"/>
            </w:tcBorders>
            <w:vAlign w:val="center"/>
            <w:hideMark/>
          </w:tcPr>
          <w:p w14:paraId="6072CF25" w14:textId="77777777" w:rsidR="00A45E99" w:rsidRDefault="00A45E99">
            <w:pPr>
              <w:pStyle w:val="TAH"/>
              <w:rPr>
                <w:ins w:id="76" w:author="Xinrong Wang" w:date="2024-01-26T10:25:00Z"/>
              </w:rPr>
            </w:pPr>
            <w:ins w:id="77" w:author="Xinrong Wang" w:date="2024-01-26T10:25:00Z">
              <w:r>
                <w:t>Extreme condition</w:t>
              </w:r>
            </w:ins>
          </w:p>
        </w:tc>
        <w:tc>
          <w:tcPr>
            <w:tcW w:w="1119" w:type="dxa"/>
            <w:tcBorders>
              <w:top w:val="nil"/>
              <w:left w:val="nil"/>
              <w:bottom w:val="nil"/>
              <w:right w:val="single" w:sz="4" w:space="0" w:color="auto"/>
            </w:tcBorders>
            <w:hideMark/>
          </w:tcPr>
          <w:p w14:paraId="2F819CDA" w14:textId="77777777" w:rsidR="00A45E99" w:rsidRDefault="00A45E99">
            <w:pPr>
              <w:pStyle w:val="TAH"/>
              <w:rPr>
                <w:ins w:id="78" w:author="Xinrong Wang" w:date="2024-01-26T10:25:00Z"/>
              </w:rPr>
            </w:pPr>
            <w:ins w:id="79" w:author="Xinrong Wang" w:date="2024-01-26T10:25: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1A6B2BF1" w14:textId="77777777" w:rsidR="00A45E99" w:rsidRDefault="00A45E99">
            <w:pPr>
              <w:pStyle w:val="TAH"/>
              <w:rPr>
                <w:ins w:id="80" w:author="Xinrong Wang" w:date="2024-01-26T10:25:00Z"/>
              </w:rPr>
            </w:pPr>
            <w:ins w:id="81" w:author="Xinrong Wang" w:date="2024-01-26T10:25:00Z">
              <w:r>
                <w:t>Io</w:t>
              </w:r>
              <w:r>
                <w:rPr>
                  <w:vertAlign w:val="superscript"/>
                </w:rPr>
                <w:t xml:space="preserve"> Note 2</w:t>
              </w:r>
              <w:r>
                <w:t xml:space="preserve"> range</w:t>
              </w:r>
            </w:ins>
          </w:p>
        </w:tc>
      </w:tr>
      <w:tr w:rsidR="00A45E99" w14:paraId="1E330B73" w14:textId="77777777" w:rsidTr="00A45E99">
        <w:trPr>
          <w:jc w:val="center"/>
          <w:ins w:id="82" w:author="Xinrong Wang" w:date="2024-01-26T10:25:00Z"/>
        </w:trPr>
        <w:tc>
          <w:tcPr>
            <w:tcW w:w="1122" w:type="dxa"/>
            <w:tcBorders>
              <w:top w:val="nil"/>
              <w:left w:val="single" w:sz="4" w:space="0" w:color="auto"/>
              <w:bottom w:val="single" w:sz="4" w:space="0" w:color="auto"/>
              <w:right w:val="single" w:sz="4" w:space="0" w:color="auto"/>
            </w:tcBorders>
          </w:tcPr>
          <w:p w14:paraId="2F349160" w14:textId="77777777" w:rsidR="00A45E99" w:rsidRDefault="00A45E99">
            <w:pPr>
              <w:pStyle w:val="TAH"/>
              <w:rPr>
                <w:ins w:id="83" w:author="Xinrong Wang" w:date="2024-01-26T10:25:00Z"/>
              </w:rPr>
            </w:pPr>
          </w:p>
        </w:tc>
        <w:tc>
          <w:tcPr>
            <w:tcW w:w="1119" w:type="dxa"/>
            <w:tcBorders>
              <w:top w:val="nil"/>
              <w:left w:val="nil"/>
              <w:bottom w:val="single" w:sz="4" w:space="0" w:color="auto"/>
              <w:right w:val="single" w:sz="4" w:space="0" w:color="auto"/>
            </w:tcBorders>
          </w:tcPr>
          <w:p w14:paraId="0EB9EAFE" w14:textId="77777777" w:rsidR="00A45E99" w:rsidRDefault="00A45E99">
            <w:pPr>
              <w:pStyle w:val="TAH"/>
              <w:rPr>
                <w:ins w:id="84" w:author="Xinrong Wang" w:date="2024-01-26T10:25:00Z"/>
              </w:rPr>
            </w:pPr>
          </w:p>
        </w:tc>
        <w:tc>
          <w:tcPr>
            <w:tcW w:w="1119" w:type="dxa"/>
            <w:tcBorders>
              <w:top w:val="nil"/>
              <w:left w:val="nil"/>
              <w:bottom w:val="single" w:sz="4" w:space="0" w:color="auto"/>
              <w:right w:val="single" w:sz="4" w:space="0" w:color="auto"/>
            </w:tcBorders>
          </w:tcPr>
          <w:p w14:paraId="0D78C0F5" w14:textId="77777777" w:rsidR="00A45E99" w:rsidRDefault="00A45E99">
            <w:pPr>
              <w:pStyle w:val="TAH"/>
              <w:rPr>
                <w:ins w:id="85" w:author="Xinrong Wang" w:date="2024-01-26T10:25:00Z"/>
              </w:rPr>
            </w:pPr>
          </w:p>
        </w:tc>
        <w:tc>
          <w:tcPr>
            <w:tcW w:w="3161" w:type="dxa"/>
            <w:gridSpan w:val="2"/>
            <w:tcBorders>
              <w:top w:val="single" w:sz="4" w:space="0" w:color="auto"/>
              <w:left w:val="nil"/>
              <w:bottom w:val="single" w:sz="4" w:space="0" w:color="auto"/>
              <w:right w:val="single" w:sz="4" w:space="0" w:color="auto"/>
            </w:tcBorders>
            <w:hideMark/>
          </w:tcPr>
          <w:p w14:paraId="6C8F30B2" w14:textId="77777777" w:rsidR="00A45E99" w:rsidRDefault="00A45E99">
            <w:pPr>
              <w:pStyle w:val="TAH"/>
              <w:rPr>
                <w:ins w:id="86" w:author="Xinrong Wang" w:date="2024-01-26T10:25:00Z"/>
              </w:rPr>
            </w:pPr>
            <w:ins w:id="87" w:author="Xinrong Wang" w:date="2024-01-26T10:25:00Z">
              <w:r>
                <w:t>Minimum Io</w:t>
              </w:r>
            </w:ins>
          </w:p>
        </w:tc>
        <w:tc>
          <w:tcPr>
            <w:tcW w:w="2268" w:type="dxa"/>
            <w:tcBorders>
              <w:top w:val="single" w:sz="4" w:space="0" w:color="auto"/>
              <w:left w:val="nil"/>
              <w:bottom w:val="single" w:sz="4" w:space="0" w:color="auto"/>
              <w:right w:val="single" w:sz="4" w:space="0" w:color="auto"/>
            </w:tcBorders>
            <w:hideMark/>
          </w:tcPr>
          <w:p w14:paraId="4C4C179F" w14:textId="77777777" w:rsidR="00A45E99" w:rsidRDefault="00A45E99">
            <w:pPr>
              <w:pStyle w:val="TAH"/>
              <w:rPr>
                <w:ins w:id="88" w:author="Xinrong Wang" w:date="2024-01-26T10:25:00Z"/>
              </w:rPr>
            </w:pPr>
            <w:ins w:id="89" w:author="Xinrong Wang" w:date="2024-01-26T10:25:00Z">
              <w:r>
                <w:t>Maximum Io</w:t>
              </w:r>
            </w:ins>
          </w:p>
        </w:tc>
      </w:tr>
      <w:tr w:rsidR="00A45E99" w14:paraId="0AE28528" w14:textId="77777777" w:rsidTr="00A45E99">
        <w:trPr>
          <w:jc w:val="center"/>
          <w:ins w:id="90" w:author="Xinrong Wang" w:date="2024-01-26T10:25:00Z"/>
        </w:trPr>
        <w:tc>
          <w:tcPr>
            <w:tcW w:w="1122" w:type="dxa"/>
            <w:tcBorders>
              <w:top w:val="single" w:sz="4" w:space="0" w:color="auto"/>
              <w:left w:val="single" w:sz="4" w:space="0" w:color="auto"/>
              <w:bottom w:val="nil"/>
              <w:right w:val="single" w:sz="4" w:space="0" w:color="auto"/>
            </w:tcBorders>
            <w:hideMark/>
          </w:tcPr>
          <w:p w14:paraId="274B08B4" w14:textId="77777777" w:rsidR="00A45E99" w:rsidRDefault="00A45E99">
            <w:pPr>
              <w:pStyle w:val="TAH"/>
              <w:rPr>
                <w:ins w:id="91" w:author="Xinrong Wang" w:date="2024-01-26T10:25:00Z"/>
              </w:rPr>
            </w:pPr>
            <w:ins w:id="92" w:author="Xinrong Wang" w:date="2024-01-26T10:25:00Z">
              <w:r>
                <w:t>dB</w:t>
              </w:r>
            </w:ins>
          </w:p>
        </w:tc>
        <w:tc>
          <w:tcPr>
            <w:tcW w:w="1119" w:type="dxa"/>
            <w:tcBorders>
              <w:top w:val="single" w:sz="4" w:space="0" w:color="auto"/>
              <w:left w:val="nil"/>
              <w:bottom w:val="nil"/>
              <w:right w:val="single" w:sz="4" w:space="0" w:color="auto"/>
            </w:tcBorders>
            <w:hideMark/>
          </w:tcPr>
          <w:p w14:paraId="0499B7A3" w14:textId="77777777" w:rsidR="00A45E99" w:rsidRDefault="00A45E99">
            <w:pPr>
              <w:pStyle w:val="TAH"/>
              <w:rPr>
                <w:ins w:id="93" w:author="Xinrong Wang" w:date="2024-01-26T10:25:00Z"/>
              </w:rPr>
            </w:pPr>
            <w:ins w:id="94" w:author="Xinrong Wang" w:date="2024-01-26T10:25:00Z">
              <w:r>
                <w:t>dB</w:t>
              </w:r>
            </w:ins>
          </w:p>
        </w:tc>
        <w:tc>
          <w:tcPr>
            <w:tcW w:w="1119" w:type="dxa"/>
            <w:tcBorders>
              <w:top w:val="single" w:sz="4" w:space="0" w:color="auto"/>
              <w:left w:val="nil"/>
              <w:bottom w:val="nil"/>
              <w:right w:val="single" w:sz="4" w:space="0" w:color="auto"/>
            </w:tcBorders>
            <w:hideMark/>
          </w:tcPr>
          <w:p w14:paraId="18269E51" w14:textId="77777777" w:rsidR="00A45E99" w:rsidRDefault="00A45E99">
            <w:pPr>
              <w:pStyle w:val="TAH"/>
              <w:rPr>
                <w:ins w:id="95" w:author="Xinrong Wang" w:date="2024-01-26T10:25:00Z"/>
                <w:rFonts w:cs="Arial"/>
              </w:rPr>
            </w:pPr>
            <w:ins w:id="96" w:author="Xinrong Wang" w:date="2024-01-26T10:25:00Z">
              <w:r>
                <w:t>dB</w:t>
              </w:r>
            </w:ins>
          </w:p>
        </w:tc>
        <w:tc>
          <w:tcPr>
            <w:tcW w:w="3161" w:type="dxa"/>
            <w:gridSpan w:val="2"/>
            <w:tcBorders>
              <w:top w:val="single" w:sz="4" w:space="0" w:color="auto"/>
              <w:left w:val="nil"/>
              <w:bottom w:val="single" w:sz="4" w:space="0" w:color="auto"/>
              <w:right w:val="single" w:sz="4" w:space="0" w:color="auto"/>
            </w:tcBorders>
            <w:hideMark/>
          </w:tcPr>
          <w:p w14:paraId="1C944273" w14:textId="77777777" w:rsidR="00A45E99" w:rsidRDefault="00A45E99">
            <w:pPr>
              <w:pStyle w:val="TAH"/>
              <w:rPr>
                <w:ins w:id="97" w:author="Xinrong Wang" w:date="2024-01-26T10:25:00Z"/>
              </w:rPr>
            </w:pPr>
            <w:ins w:id="98" w:author="Xinrong Wang" w:date="2024-01-26T10:25: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7EC5F204" w14:textId="77777777" w:rsidR="00A45E99" w:rsidRDefault="00A45E99">
            <w:pPr>
              <w:pStyle w:val="TAH"/>
              <w:rPr>
                <w:ins w:id="99" w:author="Xinrong Wang" w:date="2024-01-26T10:25:00Z"/>
              </w:rPr>
            </w:pPr>
            <w:ins w:id="100" w:author="Xinrong Wang" w:date="2024-01-26T10:25:00Z">
              <w:r>
                <w:t>dBm/</w:t>
              </w:r>
              <w:proofErr w:type="spellStart"/>
              <w:r>
                <w:t>BW</w:t>
              </w:r>
              <w:r>
                <w:rPr>
                  <w:vertAlign w:val="subscript"/>
                </w:rPr>
                <w:t>Channel</w:t>
              </w:r>
              <w:proofErr w:type="spellEnd"/>
            </w:ins>
          </w:p>
        </w:tc>
      </w:tr>
      <w:tr w:rsidR="00A45E99" w14:paraId="397414CE" w14:textId="77777777" w:rsidTr="00A45E99">
        <w:trPr>
          <w:jc w:val="center"/>
          <w:ins w:id="101" w:author="Xinrong Wang" w:date="2024-01-26T10:25:00Z"/>
        </w:trPr>
        <w:tc>
          <w:tcPr>
            <w:tcW w:w="1122" w:type="dxa"/>
            <w:tcBorders>
              <w:top w:val="nil"/>
              <w:left w:val="single" w:sz="4" w:space="0" w:color="auto"/>
              <w:bottom w:val="single" w:sz="4" w:space="0" w:color="auto"/>
              <w:right w:val="single" w:sz="4" w:space="0" w:color="auto"/>
            </w:tcBorders>
          </w:tcPr>
          <w:p w14:paraId="2F1B1331" w14:textId="77777777" w:rsidR="00A45E99" w:rsidRDefault="00A45E99">
            <w:pPr>
              <w:pStyle w:val="TAH"/>
              <w:rPr>
                <w:ins w:id="102" w:author="Xinrong Wang" w:date="2024-01-26T10:25:00Z"/>
              </w:rPr>
            </w:pPr>
          </w:p>
        </w:tc>
        <w:tc>
          <w:tcPr>
            <w:tcW w:w="1119" w:type="dxa"/>
            <w:tcBorders>
              <w:top w:val="nil"/>
              <w:left w:val="nil"/>
              <w:bottom w:val="single" w:sz="4" w:space="0" w:color="auto"/>
              <w:right w:val="single" w:sz="4" w:space="0" w:color="auto"/>
            </w:tcBorders>
          </w:tcPr>
          <w:p w14:paraId="3CBC1977" w14:textId="77777777" w:rsidR="00A45E99" w:rsidRDefault="00A45E99">
            <w:pPr>
              <w:pStyle w:val="TAH"/>
              <w:rPr>
                <w:ins w:id="103" w:author="Xinrong Wang" w:date="2024-01-26T10:25:00Z"/>
              </w:rPr>
            </w:pPr>
          </w:p>
        </w:tc>
        <w:tc>
          <w:tcPr>
            <w:tcW w:w="1119" w:type="dxa"/>
            <w:tcBorders>
              <w:top w:val="nil"/>
              <w:left w:val="nil"/>
              <w:bottom w:val="single" w:sz="4" w:space="0" w:color="auto"/>
              <w:right w:val="single" w:sz="4" w:space="0" w:color="auto"/>
            </w:tcBorders>
          </w:tcPr>
          <w:p w14:paraId="1729BBD5" w14:textId="77777777" w:rsidR="00A45E99" w:rsidRDefault="00A45E99">
            <w:pPr>
              <w:pStyle w:val="TAH"/>
              <w:rPr>
                <w:ins w:id="104" w:author="Xinrong Wang" w:date="2024-01-26T10:25:00Z"/>
              </w:rPr>
            </w:pPr>
          </w:p>
        </w:tc>
        <w:tc>
          <w:tcPr>
            <w:tcW w:w="1580" w:type="dxa"/>
            <w:tcBorders>
              <w:top w:val="single" w:sz="4" w:space="0" w:color="auto"/>
              <w:left w:val="nil"/>
              <w:bottom w:val="single" w:sz="4" w:space="0" w:color="auto"/>
              <w:right w:val="single" w:sz="4" w:space="0" w:color="auto"/>
            </w:tcBorders>
            <w:hideMark/>
          </w:tcPr>
          <w:p w14:paraId="37178670" w14:textId="77777777" w:rsidR="00A45E99" w:rsidRDefault="00A45E99">
            <w:pPr>
              <w:pStyle w:val="TAH"/>
              <w:rPr>
                <w:ins w:id="105" w:author="Xinrong Wang" w:date="2024-01-26T10:25:00Z"/>
              </w:rPr>
            </w:pPr>
            <w:ins w:id="106" w:author="Xinrong Wang" w:date="2024-01-26T10:25: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1C8D4909" w14:textId="77777777" w:rsidR="00A45E99" w:rsidRDefault="00A45E99">
            <w:pPr>
              <w:pStyle w:val="TAH"/>
              <w:rPr>
                <w:ins w:id="107" w:author="Xinrong Wang" w:date="2024-01-26T10:25:00Z"/>
              </w:rPr>
            </w:pPr>
            <w:ins w:id="108" w:author="Xinrong Wang" w:date="2024-01-26T10:25:00Z">
              <w:r>
                <w:t>SCS</w:t>
              </w:r>
              <w:r>
                <w:rPr>
                  <w:rFonts w:cs="Arial"/>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7337A9A5" w14:textId="77777777" w:rsidR="00A45E99" w:rsidRDefault="00A45E99">
            <w:pPr>
              <w:pStyle w:val="TAH"/>
              <w:rPr>
                <w:ins w:id="109" w:author="Xinrong Wang" w:date="2024-01-26T10:25:00Z"/>
              </w:rPr>
            </w:pPr>
          </w:p>
        </w:tc>
      </w:tr>
      <w:tr w:rsidR="00A45E99" w14:paraId="3AE7D073" w14:textId="77777777" w:rsidTr="00A45E99">
        <w:trPr>
          <w:trHeight w:val="465"/>
          <w:jc w:val="center"/>
          <w:ins w:id="110" w:author="Xinrong Wang" w:date="2024-01-26T10:25:00Z"/>
        </w:trPr>
        <w:tc>
          <w:tcPr>
            <w:tcW w:w="1122" w:type="dxa"/>
            <w:tcBorders>
              <w:top w:val="single" w:sz="4" w:space="0" w:color="auto"/>
              <w:left w:val="single" w:sz="4" w:space="0" w:color="auto"/>
              <w:bottom w:val="single" w:sz="4" w:space="0" w:color="auto"/>
              <w:right w:val="single" w:sz="4" w:space="0" w:color="auto"/>
            </w:tcBorders>
            <w:hideMark/>
          </w:tcPr>
          <w:p w14:paraId="354EF209" w14:textId="77777777" w:rsidR="00A45E99" w:rsidRDefault="00A45E99">
            <w:pPr>
              <w:pStyle w:val="TAC"/>
              <w:rPr>
                <w:ins w:id="111" w:author="Xinrong Wang" w:date="2024-01-26T10:25:00Z"/>
              </w:rPr>
            </w:pPr>
            <w:ins w:id="112" w:author="Xinrong Wang" w:date="2024-01-26T10:25:00Z">
              <w:r>
                <w:rPr>
                  <w:rFonts w:ascii="Symbol" w:hAnsi="Symbol"/>
                </w:rPr>
                <w:t>±</w:t>
              </w:r>
              <w:r>
                <w:t>2.5</w:t>
              </w:r>
            </w:ins>
          </w:p>
        </w:tc>
        <w:tc>
          <w:tcPr>
            <w:tcW w:w="1119" w:type="dxa"/>
            <w:tcBorders>
              <w:top w:val="single" w:sz="4" w:space="0" w:color="auto"/>
              <w:left w:val="nil"/>
              <w:bottom w:val="single" w:sz="4" w:space="0" w:color="auto"/>
              <w:right w:val="single" w:sz="4" w:space="0" w:color="auto"/>
            </w:tcBorders>
            <w:hideMark/>
          </w:tcPr>
          <w:p w14:paraId="30A81CE3" w14:textId="77777777" w:rsidR="00A45E99" w:rsidRDefault="00A45E99">
            <w:pPr>
              <w:pStyle w:val="TAC"/>
              <w:rPr>
                <w:ins w:id="113" w:author="Xinrong Wang" w:date="2024-01-26T10:25:00Z"/>
              </w:rPr>
            </w:pPr>
            <w:ins w:id="114" w:author="Xinrong Wang" w:date="2024-01-26T10:25: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3C68ED3B" w14:textId="77777777" w:rsidR="00A45E99" w:rsidRDefault="00A45E99">
            <w:pPr>
              <w:pStyle w:val="TAC"/>
              <w:rPr>
                <w:ins w:id="115" w:author="Xinrong Wang" w:date="2024-01-26T10:25:00Z"/>
              </w:rPr>
            </w:pPr>
            <w:ins w:id="116" w:author="Xinrong Wang" w:date="2024-01-26T10:25:00Z">
              <w:r>
                <w:rPr>
                  <w:rFonts w:ascii="Times New Roman" w:hAnsi="Times New Roman"/>
                </w:rPr>
                <w:t>≥</w:t>
              </w:r>
              <w:r>
                <w:t>-3</w:t>
              </w:r>
            </w:ins>
          </w:p>
        </w:tc>
        <w:tc>
          <w:tcPr>
            <w:tcW w:w="3161" w:type="dxa"/>
            <w:gridSpan w:val="2"/>
            <w:tcBorders>
              <w:top w:val="single" w:sz="4" w:space="0" w:color="auto"/>
              <w:left w:val="nil"/>
              <w:bottom w:val="nil"/>
              <w:right w:val="single" w:sz="4" w:space="0" w:color="auto"/>
            </w:tcBorders>
            <w:hideMark/>
          </w:tcPr>
          <w:p w14:paraId="2061D630" w14:textId="19FB746A" w:rsidR="00A45E99" w:rsidRDefault="00A45E99">
            <w:pPr>
              <w:pStyle w:val="TAL"/>
              <w:jc w:val="center"/>
              <w:rPr>
                <w:ins w:id="117" w:author="Xinrong Wang" w:date="2024-01-26T10:25:00Z"/>
                <w:rFonts w:eastAsia="Yu Mincho"/>
              </w:rPr>
            </w:pPr>
            <w:ins w:id="118" w:author="Xinrong Wang" w:date="2024-01-26T10:25:00Z">
              <w:r>
                <w:t xml:space="preserve">Same value as </w:t>
              </w:r>
              <w:r>
                <w:rPr>
                  <w:rFonts w:cs="Arial"/>
                </w:rPr>
                <w:t>CSI</w:t>
              </w:r>
              <w:r>
                <w:t>_RP in Table B.2.</w:t>
              </w:r>
              <w:r>
                <w:rPr>
                  <w:rFonts w:cs="Arial"/>
                </w:rPr>
                <w:t>8</w:t>
              </w:r>
              <w:r>
                <w:t>-2</w:t>
              </w:r>
            </w:ins>
            <w:ins w:id="119" w:author="Xinrong Wang" w:date="2024-02-08T16:06:00Z">
              <w:r w:rsidR="00A03241">
                <w:t xml:space="preserve"> in TS 38.133 [6]</w:t>
              </w:r>
            </w:ins>
            <w:ins w:id="120" w:author="Xinrong Wang" w:date="2024-01-26T10:25: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6462BC89" w14:textId="77777777" w:rsidR="00A45E99" w:rsidRDefault="00A45E99">
            <w:pPr>
              <w:pStyle w:val="TAC"/>
              <w:rPr>
                <w:ins w:id="121" w:author="Xinrong Wang" w:date="2024-01-26T10:25:00Z"/>
              </w:rPr>
            </w:pPr>
            <w:ins w:id="122" w:author="Xinrong Wang" w:date="2024-01-26T10:25:00Z">
              <w:r>
                <w:t>-50</w:t>
              </w:r>
            </w:ins>
          </w:p>
        </w:tc>
      </w:tr>
      <w:tr w:rsidR="00A45E99" w14:paraId="3FB13C9A" w14:textId="77777777" w:rsidTr="00A45E99">
        <w:trPr>
          <w:trHeight w:val="465"/>
          <w:jc w:val="center"/>
          <w:ins w:id="123" w:author="Xinrong Wang" w:date="2024-01-26T10:25:00Z"/>
        </w:trPr>
        <w:tc>
          <w:tcPr>
            <w:tcW w:w="1122" w:type="dxa"/>
            <w:tcBorders>
              <w:top w:val="single" w:sz="4" w:space="0" w:color="auto"/>
              <w:left w:val="single" w:sz="4" w:space="0" w:color="auto"/>
              <w:bottom w:val="single" w:sz="4" w:space="0" w:color="auto"/>
              <w:right w:val="single" w:sz="4" w:space="0" w:color="auto"/>
            </w:tcBorders>
            <w:hideMark/>
          </w:tcPr>
          <w:p w14:paraId="6A34AF34" w14:textId="77777777" w:rsidR="00A45E99" w:rsidRDefault="00A45E99">
            <w:pPr>
              <w:pStyle w:val="TAC"/>
              <w:rPr>
                <w:ins w:id="124" w:author="Xinrong Wang" w:date="2024-01-26T10:25:00Z"/>
              </w:rPr>
            </w:pPr>
            <w:ins w:id="125" w:author="Xinrong Wang" w:date="2024-01-26T10:25: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02325F85" w14:textId="77777777" w:rsidR="00A45E99" w:rsidRDefault="00A45E99">
            <w:pPr>
              <w:pStyle w:val="TAC"/>
              <w:rPr>
                <w:ins w:id="126" w:author="Xinrong Wang" w:date="2024-01-26T10:25:00Z"/>
              </w:rPr>
            </w:pPr>
            <w:ins w:id="127" w:author="Xinrong Wang" w:date="2024-01-26T10:25: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1872DEF" w14:textId="77777777" w:rsidR="00A45E99" w:rsidRDefault="00A45E99">
            <w:pPr>
              <w:pStyle w:val="TAC"/>
              <w:rPr>
                <w:ins w:id="128" w:author="Xinrong Wang" w:date="2024-01-26T10:25:00Z"/>
              </w:rPr>
            </w:pPr>
            <w:ins w:id="129" w:author="Xinrong Wang" w:date="2024-01-26T10:25:00Z">
              <w:r>
                <w:rPr>
                  <w:rFonts w:eastAsia="Yu Mincho" w:cs="Arial"/>
                </w:rPr>
                <w:t>≥-6</w:t>
              </w:r>
            </w:ins>
          </w:p>
        </w:tc>
        <w:tc>
          <w:tcPr>
            <w:tcW w:w="3161" w:type="dxa"/>
            <w:gridSpan w:val="2"/>
            <w:tcBorders>
              <w:top w:val="nil"/>
              <w:left w:val="nil"/>
              <w:bottom w:val="single" w:sz="4" w:space="0" w:color="auto"/>
              <w:right w:val="single" w:sz="4" w:space="0" w:color="auto"/>
            </w:tcBorders>
          </w:tcPr>
          <w:p w14:paraId="19FA01A5" w14:textId="77777777" w:rsidR="00A45E99" w:rsidRDefault="00A45E99">
            <w:pPr>
              <w:keepNext/>
              <w:keepLines/>
              <w:widowControl w:val="0"/>
              <w:spacing w:after="0"/>
              <w:jc w:val="center"/>
              <w:rPr>
                <w:ins w:id="130" w:author="Xinrong Wang" w:date="2024-01-26T10:25:00Z"/>
                <w:rFonts w:ascii="Arial" w:hAnsi="Arial"/>
                <w:sz w:val="18"/>
                <w:szCs w:val="18"/>
              </w:rPr>
            </w:pPr>
          </w:p>
        </w:tc>
        <w:tc>
          <w:tcPr>
            <w:tcW w:w="2268" w:type="dxa"/>
            <w:tcBorders>
              <w:top w:val="nil"/>
              <w:left w:val="nil"/>
              <w:bottom w:val="single" w:sz="4" w:space="0" w:color="auto"/>
              <w:right w:val="single" w:sz="4" w:space="0" w:color="auto"/>
            </w:tcBorders>
          </w:tcPr>
          <w:p w14:paraId="271DDCED" w14:textId="77777777" w:rsidR="00A45E99" w:rsidRDefault="00A45E99">
            <w:pPr>
              <w:keepNext/>
              <w:keepLines/>
              <w:widowControl w:val="0"/>
              <w:spacing w:after="0"/>
              <w:jc w:val="center"/>
              <w:rPr>
                <w:ins w:id="131" w:author="Xinrong Wang" w:date="2024-01-26T10:25:00Z"/>
                <w:rFonts w:ascii="Arial" w:hAnsi="Arial"/>
                <w:sz w:val="18"/>
                <w:szCs w:val="18"/>
              </w:rPr>
            </w:pPr>
          </w:p>
        </w:tc>
      </w:tr>
      <w:tr w:rsidR="00A45E99" w14:paraId="0EFB7BF5" w14:textId="77777777" w:rsidTr="00A45E99">
        <w:trPr>
          <w:jc w:val="center"/>
          <w:ins w:id="132" w:author="Xinrong Wang" w:date="2024-01-26T10:2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D6EA4E2" w14:textId="74782663" w:rsidR="00A45E99" w:rsidRDefault="00A45E99">
            <w:pPr>
              <w:pStyle w:val="TAN"/>
              <w:rPr>
                <w:ins w:id="133" w:author="Xinrong Wang" w:date="2024-01-26T10:25:00Z"/>
                <w:szCs w:val="18"/>
              </w:rPr>
            </w:pPr>
            <w:ins w:id="134" w:author="Xinrong Wang" w:date="2024-01-26T10:25:00Z">
              <w:r>
                <w:t>Note 1:</w:t>
              </w:r>
              <w:r>
                <w:tab/>
                <w:t xml:space="preserve">Values based on </w:t>
              </w:r>
              <w:proofErr w:type="spellStart"/>
              <w:r>
                <w:t>Refsens</w:t>
              </w:r>
              <w:proofErr w:type="spellEnd"/>
              <w:r>
                <w:t xml:space="preserve"> and EIS spherical coverage as defined in </w:t>
              </w:r>
            </w:ins>
            <w:ins w:id="135" w:author="Xinrong Wang" w:date="2024-01-26T10:36:00Z">
              <w:r w:rsidR="009B0A07">
                <w:t>Clause</w:t>
              </w:r>
            </w:ins>
            <w:ins w:id="136" w:author="Xinrong Wang" w:date="2024-01-26T10:25:00Z">
              <w:r>
                <w:t xml:space="preserve">s 7.3.2 and 7.3.4 of TS 38.101-2 </w:t>
              </w:r>
            </w:ins>
            <w:ins w:id="137" w:author="Xinrong Wang" w:date="2024-01-26T10:30:00Z">
              <w:r>
                <w:t>[3]</w:t>
              </w:r>
            </w:ins>
            <w:ins w:id="138" w:author="Xinrong Wang" w:date="2024-01-26T10:25:00Z">
              <w:r>
                <w:t>. Applicable side condition selected depending on angle of arrival.</w:t>
              </w:r>
            </w:ins>
          </w:p>
          <w:p w14:paraId="68B829C5" w14:textId="19B8367C" w:rsidR="00A45E99" w:rsidRDefault="00A45E99">
            <w:pPr>
              <w:pStyle w:val="TAN"/>
              <w:rPr>
                <w:ins w:id="139" w:author="Xinrong Wang" w:date="2024-01-26T10:25:00Z"/>
              </w:rPr>
            </w:pPr>
            <w:ins w:id="140" w:author="Xinrong Wang" w:date="2024-01-26T10:25:00Z">
              <w:r>
                <w:t>Note 2:</w:t>
              </w:r>
              <w:r>
                <w:tab/>
              </w:r>
              <w:r>
                <w:rPr>
                  <w:rFonts w:eastAsia="MS Mincho"/>
                </w:rPr>
                <w:t xml:space="preserve">Io specified at the </w:t>
              </w:r>
            </w:ins>
            <w:ins w:id="141" w:author="Xinrong Wang" w:date="2024-01-26T10:28:00Z">
              <w:r>
                <w:rPr>
                  <w:rFonts w:eastAsia="MS Mincho"/>
                </w:rPr>
                <w:t>r</w:t>
              </w:r>
            </w:ins>
            <w:ins w:id="142" w:author="Xinrong Wang" w:date="2024-01-26T10:25:00Z">
              <w:r>
                <w:rPr>
                  <w:rFonts w:eastAsia="MS Mincho"/>
                </w:rPr>
                <w:t>eference point and assumed to have constant EPRE across the bandwidth</w:t>
              </w:r>
              <w:r>
                <w:t>.</w:t>
              </w:r>
            </w:ins>
          </w:p>
          <w:p w14:paraId="7C276931" w14:textId="77777777" w:rsidR="00A45E99" w:rsidRDefault="00A45E99">
            <w:pPr>
              <w:pStyle w:val="TAN"/>
              <w:rPr>
                <w:ins w:id="143" w:author="Xinrong Wang" w:date="2024-01-26T10:25:00Z"/>
              </w:rPr>
            </w:pPr>
            <w:ins w:id="144" w:author="Xinrong Wang" w:date="2024-01-26T10:25:00Z">
              <w:r>
                <w:t>Note 3:</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41356DCD" w14:textId="03396C4E" w:rsidR="001F40C3" w:rsidRPr="00B1035A" w:rsidRDefault="001F40C3" w:rsidP="001F40C3">
      <w:pPr>
        <w:rPr>
          <w:ins w:id="145" w:author="Xinrong Wang" w:date="2024-02-08T14:07:00Z"/>
          <w:rFonts w:cs="v4.2.0"/>
          <w:sz w:val="20"/>
          <w:szCs w:val="20"/>
        </w:rPr>
      </w:pPr>
      <w:ins w:id="146" w:author="Xinrong Wang" w:date="2024-02-08T14:07: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r w:rsidRPr="001F40C3">
          <w:rPr>
            <w:rFonts w:cs="v4.2.0"/>
            <w:sz w:val="20"/>
            <w:szCs w:val="20"/>
          </w:rPr>
          <w:t>7.7.8.0.1.1</w:t>
        </w:r>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39C23B46" w14:textId="079D0FE2" w:rsidR="001F40C3" w:rsidRDefault="001F40C3" w:rsidP="001F40C3">
      <w:pPr>
        <w:pStyle w:val="TH"/>
        <w:rPr>
          <w:ins w:id="147" w:author="Xinrong Wang" w:date="2024-02-08T14:07:00Z"/>
        </w:rPr>
      </w:pPr>
      <w:ins w:id="148" w:author="Xinrong Wang" w:date="2024-02-08T14:07:00Z">
        <w:r>
          <w:lastRenderedPageBreak/>
          <w:t xml:space="preserve">Table </w:t>
        </w:r>
        <w:r w:rsidRPr="001F40C3">
          <w:t>7.7.8.0.1.1</w:t>
        </w:r>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40C3" w14:paraId="7D1A0C9A" w14:textId="77777777" w:rsidTr="00976052">
        <w:trPr>
          <w:trHeight w:val="300"/>
          <w:jc w:val="center"/>
          <w:ins w:id="149"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6B68B230" w14:textId="77777777" w:rsidR="001F40C3" w:rsidRDefault="001F40C3" w:rsidP="00976052">
            <w:pPr>
              <w:pStyle w:val="TAH"/>
              <w:rPr>
                <w:ins w:id="150" w:author="Xinrong Wang" w:date="2024-02-08T14:07:00Z"/>
              </w:rPr>
            </w:pPr>
            <w:ins w:id="151" w:author="Xinrong Wang" w:date="2024-02-08T14:07: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2A88B966" w14:textId="77777777" w:rsidR="001F40C3" w:rsidRDefault="001F40C3" w:rsidP="00976052">
            <w:pPr>
              <w:pStyle w:val="TAH"/>
              <w:rPr>
                <w:ins w:id="152" w:author="Xinrong Wang" w:date="2024-02-08T14:07:00Z"/>
              </w:rPr>
            </w:pPr>
            <w:ins w:id="153" w:author="Xinrong Wang" w:date="2024-02-08T14:07: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5A3D4F5A" w14:textId="77777777" w:rsidR="001F40C3" w:rsidRDefault="001F40C3" w:rsidP="00976052">
            <w:pPr>
              <w:pStyle w:val="TAH"/>
              <w:rPr>
                <w:ins w:id="154" w:author="Xinrong Wang" w:date="2024-02-08T14:07:00Z"/>
              </w:rPr>
            </w:pPr>
            <w:ins w:id="155" w:author="Xinrong Wang" w:date="2024-02-08T14:07:00Z">
              <w:r>
                <w:t>Unit</w:t>
              </w:r>
            </w:ins>
          </w:p>
        </w:tc>
      </w:tr>
      <w:tr w:rsidR="001F40C3" w14:paraId="0817FE70" w14:textId="77777777" w:rsidTr="00976052">
        <w:trPr>
          <w:trHeight w:val="300"/>
          <w:jc w:val="center"/>
          <w:ins w:id="156"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6B627923" w14:textId="77777777" w:rsidR="001F40C3" w:rsidRDefault="001F40C3" w:rsidP="00976052">
            <w:pPr>
              <w:pStyle w:val="TAC"/>
              <w:rPr>
                <w:ins w:id="157" w:author="Xinrong Wang" w:date="2024-02-08T14:07:00Z"/>
              </w:rPr>
            </w:pPr>
            <w:ins w:id="158" w:author="Xinrong Wang" w:date="2024-02-08T14:07: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3BCE2408" w14:textId="77777777" w:rsidR="001F40C3" w:rsidRDefault="001F40C3" w:rsidP="00976052">
            <w:pPr>
              <w:pStyle w:val="TAC"/>
              <w:rPr>
                <w:ins w:id="159" w:author="Xinrong Wang" w:date="2024-02-08T14:07:00Z"/>
              </w:rPr>
            </w:pPr>
            <w:ins w:id="160" w:author="Xinrong Wang" w:date="2024-02-08T14:07: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6E492B88" w14:textId="77777777" w:rsidR="001F40C3" w:rsidRDefault="001F40C3" w:rsidP="00976052">
            <w:pPr>
              <w:pStyle w:val="TAC"/>
              <w:rPr>
                <w:ins w:id="161" w:author="Xinrong Wang" w:date="2024-02-08T14:07:00Z"/>
              </w:rPr>
            </w:pPr>
            <w:ins w:id="162" w:author="Xinrong Wang" w:date="2024-02-08T14:07:00Z">
              <w:r>
                <w:t>dB</w:t>
              </w:r>
            </w:ins>
          </w:p>
        </w:tc>
      </w:tr>
      <w:tr w:rsidR="001F40C3" w14:paraId="25732C6F" w14:textId="77777777" w:rsidTr="00976052">
        <w:trPr>
          <w:trHeight w:val="300"/>
          <w:jc w:val="center"/>
          <w:ins w:id="163"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1B88D619" w14:textId="77777777" w:rsidR="001F40C3" w:rsidRDefault="001F40C3" w:rsidP="00976052">
            <w:pPr>
              <w:pStyle w:val="TAC"/>
              <w:rPr>
                <w:ins w:id="164" w:author="Xinrong Wang" w:date="2024-02-08T14:07:00Z"/>
              </w:rPr>
            </w:pPr>
            <w:ins w:id="165" w:author="Xinrong Wang" w:date="2024-02-08T14:07: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6B8A3487" w14:textId="77777777" w:rsidR="001F40C3" w:rsidRDefault="001F40C3" w:rsidP="00976052">
            <w:pPr>
              <w:pStyle w:val="TAC"/>
              <w:rPr>
                <w:ins w:id="166" w:author="Xinrong Wang" w:date="2024-02-08T14:07:00Z"/>
              </w:rPr>
            </w:pPr>
            <w:ins w:id="167" w:author="Xinrong Wang" w:date="2024-02-08T14:07: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300E08C5" w14:textId="77777777" w:rsidR="001F40C3" w:rsidRDefault="001F40C3" w:rsidP="00976052">
            <w:pPr>
              <w:pStyle w:val="TAC"/>
              <w:rPr>
                <w:ins w:id="168" w:author="Xinrong Wang" w:date="2024-02-08T14:07:00Z"/>
              </w:rPr>
            </w:pPr>
            <w:ins w:id="169" w:author="Xinrong Wang" w:date="2024-02-08T14:07:00Z">
              <w:r>
                <w:t>dB</w:t>
              </w:r>
            </w:ins>
          </w:p>
        </w:tc>
      </w:tr>
      <w:tr w:rsidR="001F40C3" w14:paraId="23FD95C5" w14:textId="77777777" w:rsidTr="00976052">
        <w:trPr>
          <w:trHeight w:val="300"/>
          <w:jc w:val="center"/>
          <w:ins w:id="170"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4E7C6103" w14:textId="77777777" w:rsidR="001F40C3" w:rsidRDefault="001F40C3" w:rsidP="00976052">
            <w:pPr>
              <w:pStyle w:val="TAC"/>
              <w:rPr>
                <w:ins w:id="171" w:author="Xinrong Wang" w:date="2024-02-08T14:07:00Z"/>
              </w:rPr>
            </w:pPr>
            <w:ins w:id="172" w:author="Xinrong Wang" w:date="2024-02-08T14:07: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14A27CE5" w14:textId="77777777" w:rsidR="001F40C3" w:rsidRDefault="001F40C3" w:rsidP="00976052">
            <w:pPr>
              <w:pStyle w:val="TAC"/>
              <w:rPr>
                <w:ins w:id="173" w:author="Xinrong Wang" w:date="2024-02-08T14:07:00Z"/>
              </w:rPr>
            </w:pPr>
            <w:ins w:id="174" w:author="Xinrong Wang" w:date="2024-02-08T14:07: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389E17A3" w14:textId="77777777" w:rsidR="001F40C3" w:rsidRDefault="001F40C3" w:rsidP="00976052">
            <w:pPr>
              <w:pStyle w:val="TAC"/>
              <w:rPr>
                <w:ins w:id="175" w:author="Xinrong Wang" w:date="2024-02-08T14:07:00Z"/>
              </w:rPr>
            </w:pPr>
            <w:ins w:id="176" w:author="Xinrong Wang" w:date="2024-02-08T14:07:00Z">
              <w:r>
                <w:t>dB</w:t>
              </w:r>
            </w:ins>
          </w:p>
        </w:tc>
      </w:tr>
      <w:tr w:rsidR="001F40C3" w14:paraId="684F459C" w14:textId="77777777" w:rsidTr="00976052">
        <w:trPr>
          <w:trHeight w:val="300"/>
          <w:jc w:val="center"/>
          <w:ins w:id="177"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526759F7" w14:textId="77777777" w:rsidR="001F40C3" w:rsidRDefault="001F40C3" w:rsidP="00976052">
            <w:pPr>
              <w:pStyle w:val="TAC"/>
              <w:rPr>
                <w:ins w:id="178" w:author="Xinrong Wang" w:date="2024-02-08T14:07:00Z"/>
              </w:rPr>
            </w:pPr>
            <w:ins w:id="179" w:author="Xinrong Wang" w:date="2024-02-08T14:07: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61F349CC" w14:textId="77777777" w:rsidR="001F40C3" w:rsidRDefault="001F40C3" w:rsidP="00976052">
            <w:pPr>
              <w:pStyle w:val="TAC"/>
              <w:rPr>
                <w:ins w:id="180" w:author="Xinrong Wang" w:date="2024-02-08T14:07:00Z"/>
              </w:rPr>
            </w:pPr>
            <w:ins w:id="181" w:author="Xinrong Wang" w:date="2024-02-08T14:07: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4D62F49F" w14:textId="77777777" w:rsidR="001F40C3" w:rsidRDefault="001F40C3" w:rsidP="00976052">
            <w:pPr>
              <w:pStyle w:val="TAC"/>
              <w:rPr>
                <w:ins w:id="182" w:author="Xinrong Wang" w:date="2024-02-08T14:07:00Z"/>
              </w:rPr>
            </w:pPr>
            <w:ins w:id="183" w:author="Xinrong Wang" w:date="2024-02-08T14:07:00Z">
              <w:r>
                <w:t>dB</w:t>
              </w:r>
            </w:ins>
          </w:p>
        </w:tc>
      </w:tr>
      <w:tr w:rsidR="001F40C3" w14:paraId="7EA44862" w14:textId="77777777" w:rsidTr="00976052">
        <w:trPr>
          <w:trHeight w:val="300"/>
          <w:jc w:val="center"/>
          <w:ins w:id="184"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442E674F" w14:textId="77777777" w:rsidR="001F40C3" w:rsidRDefault="001F40C3" w:rsidP="00976052">
            <w:pPr>
              <w:pStyle w:val="TAC"/>
              <w:rPr>
                <w:ins w:id="185" w:author="Xinrong Wang" w:date="2024-02-08T14:07:00Z"/>
              </w:rPr>
            </w:pPr>
            <w:ins w:id="186" w:author="Xinrong Wang" w:date="2024-02-08T14:07: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433E2248" w14:textId="77777777" w:rsidR="001F40C3" w:rsidRDefault="001F40C3" w:rsidP="00976052">
            <w:pPr>
              <w:pStyle w:val="TAC"/>
              <w:rPr>
                <w:ins w:id="187" w:author="Xinrong Wang" w:date="2024-02-08T14:07:00Z"/>
              </w:rPr>
            </w:pPr>
            <w:ins w:id="188" w:author="Xinrong Wang" w:date="2024-02-08T14:07: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41B6032A" w14:textId="77777777" w:rsidR="001F40C3" w:rsidRDefault="001F40C3" w:rsidP="00976052">
            <w:pPr>
              <w:pStyle w:val="TAC"/>
              <w:rPr>
                <w:ins w:id="189" w:author="Xinrong Wang" w:date="2024-02-08T14:07:00Z"/>
              </w:rPr>
            </w:pPr>
            <w:ins w:id="190" w:author="Xinrong Wang" w:date="2024-02-08T14:07:00Z">
              <w:r>
                <w:t>dB</w:t>
              </w:r>
            </w:ins>
          </w:p>
        </w:tc>
      </w:tr>
      <w:tr w:rsidR="001F40C3" w14:paraId="3F444692" w14:textId="77777777" w:rsidTr="00976052">
        <w:trPr>
          <w:trHeight w:val="300"/>
          <w:jc w:val="center"/>
          <w:ins w:id="191"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7F79C78A" w14:textId="77777777" w:rsidR="001F40C3" w:rsidRDefault="001F40C3" w:rsidP="00976052">
            <w:pPr>
              <w:pStyle w:val="TAC"/>
              <w:rPr>
                <w:ins w:id="192" w:author="Xinrong Wang" w:date="2024-02-08T14:07:00Z"/>
              </w:rPr>
            </w:pPr>
            <w:ins w:id="193" w:author="Xinrong Wang" w:date="2024-02-08T14:07: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7DE90791" w14:textId="77777777" w:rsidR="001F40C3" w:rsidRDefault="001F40C3" w:rsidP="00976052">
            <w:pPr>
              <w:pStyle w:val="TAC"/>
              <w:rPr>
                <w:ins w:id="194" w:author="Xinrong Wang" w:date="2024-02-08T14:07:00Z"/>
              </w:rPr>
            </w:pPr>
            <w:ins w:id="195" w:author="Xinrong Wang" w:date="2024-02-08T14:07: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6FD4516A" w14:textId="77777777" w:rsidR="001F40C3" w:rsidRDefault="001F40C3" w:rsidP="00976052">
            <w:pPr>
              <w:pStyle w:val="TAC"/>
              <w:rPr>
                <w:ins w:id="196" w:author="Xinrong Wang" w:date="2024-02-08T14:07:00Z"/>
              </w:rPr>
            </w:pPr>
            <w:ins w:id="197" w:author="Xinrong Wang" w:date="2024-02-08T14:07:00Z">
              <w:r>
                <w:rPr>
                  <w:rFonts w:cs="Arial"/>
                </w:rPr>
                <w:t>…</w:t>
              </w:r>
            </w:ins>
          </w:p>
        </w:tc>
      </w:tr>
      <w:tr w:rsidR="001F40C3" w14:paraId="7F914977" w14:textId="77777777" w:rsidTr="00976052">
        <w:trPr>
          <w:trHeight w:val="300"/>
          <w:jc w:val="center"/>
          <w:ins w:id="198"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39541AA4" w14:textId="77777777" w:rsidR="001F40C3" w:rsidRDefault="001F40C3" w:rsidP="00976052">
            <w:pPr>
              <w:pStyle w:val="TAC"/>
              <w:rPr>
                <w:ins w:id="199" w:author="Xinrong Wang" w:date="2024-02-08T14:07:00Z"/>
              </w:rPr>
            </w:pPr>
            <w:ins w:id="200" w:author="Xinrong Wang" w:date="2024-02-08T14:07: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6A8EE9FB" w14:textId="77777777" w:rsidR="001F40C3" w:rsidRDefault="001F40C3" w:rsidP="00976052">
            <w:pPr>
              <w:pStyle w:val="TAC"/>
              <w:rPr>
                <w:ins w:id="201" w:author="Xinrong Wang" w:date="2024-02-08T14:07:00Z"/>
              </w:rPr>
            </w:pPr>
            <w:ins w:id="202" w:author="Xinrong Wang" w:date="2024-02-08T14:07: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07B32B50" w14:textId="77777777" w:rsidR="001F40C3" w:rsidRDefault="001F40C3" w:rsidP="00976052">
            <w:pPr>
              <w:pStyle w:val="TAC"/>
              <w:rPr>
                <w:ins w:id="203" w:author="Xinrong Wang" w:date="2024-02-08T14:07:00Z"/>
              </w:rPr>
            </w:pPr>
            <w:ins w:id="204" w:author="Xinrong Wang" w:date="2024-02-08T14:07:00Z">
              <w:r>
                <w:t>dB</w:t>
              </w:r>
            </w:ins>
          </w:p>
        </w:tc>
      </w:tr>
      <w:tr w:rsidR="001F40C3" w14:paraId="3899095D" w14:textId="77777777" w:rsidTr="00976052">
        <w:trPr>
          <w:trHeight w:val="300"/>
          <w:jc w:val="center"/>
          <w:ins w:id="205"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03BC5D49" w14:textId="77777777" w:rsidR="001F40C3" w:rsidRDefault="001F40C3" w:rsidP="00976052">
            <w:pPr>
              <w:pStyle w:val="TAC"/>
              <w:rPr>
                <w:ins w:id="206" w:author="Xinrong Wang" w:date="2024-02-08T14:07:00Z"/>
              </w:rPr>
            </w:pPr>
            <w:ins w:id="207" w:author="Xinrong Wang" w:date="2024-02-08T14:07: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6C536127" w14:textId="77777777" w:rsidR="001F40C3" w:rsidRDefault="001F40C3" w:rsidP="00976052">
            <w:pPr>
              <w:pStyle w:val="TAC"/>
              <w:rPr>
                <w:ins w:id="208" w:author="Xinrong Wang" w:date="2024-02-08T14:07:00Z"/>
              </w:rPr>
            </w:pPr>
            <w:ins w:id="209" w:author="Xinrong Wang" w:date="2024-02-08T14:07: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55C318BE" w14:textId="77777777" w:rsidR="001F40C3" w:rsidRDefault="001F40C3" w:rsidP="00976052">
            <w:pPr>
              <w:pStyle w:val="TAC"/>
              <w:rPr>
                <w:ins w:id="210" w:author="Xinrong Wang" w:date="2024-02-08T14:07:00Z"/>
              </w:rPr>
            </w:pPr>
            <w:ins w:id="211" w:author="Xinrong Wang" w:date="2024-02-08T14:07:00Z">
              <w:r>
                <w:t>dB</w:t>
              </w:r>
            </w:ins>
          </w:p>
        </w:tc>
      </w:tr>
      <w:tr w:rsidR="001F40C3" w14:paraId="663444BE" w14:textId="77777777" w:rsidTr="00976052">
        <w:trPr>
          <w:trHeight w:val="300"/>
          <w:jc w:val="center"/>
          <w:ins w:id="212"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6209148B" w14:textId="77777777" w:rsidR="001F40C3" w:rsidRDefault="001F40C3" w:rsidP="00976052">
            <w:pPr>
              <w:pStyle w:val="TAC"/>
              <w:rPr>
                <w:ins w:id="213" w:author="Xinrong Wang" w:date="2024-02-08T14:07:00Z"/>
              </w:rPr>
            </w:pPr>
            <w:ins w:id="214" w:author="Xinrong Wang" w:date="2024-02-08T14:07: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1165F795" w14:textId="77777777" w:rsidR="001F40C3" w:rsidRDefault="001F40C3" w:rsidP="00976052">
            <w:pPr>
              <w:pStyle w:val="TAC"/>
              <w:rPr>
                <w:ins w:id="215" w:author="Xinrong Wang" w:date="2024-02-08T14:07:00Z"/>
              </w:rPr>
            </w:pPr>
            <w:ins w:id="216" w:author="Xinrong Wang" w:date="2024-02-08T14:07: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0FD7D5DD" w14:textId="77777777" w:rsidR="001F40C3" w:rsidRDefault="001F40C3" w:rsidP="00976052">
            <w:pPr>
              <w:pStyle w:val="TAC"/>
              <w:rPr>
                <w:ins w:id="217" w:author="Xinrong Wang" w:date="2024-02-08T14:07:00Z"/>
              </w:rPr>
            </w:pPr>
            <w:ins w:id="218" w:author="Xinrong Wang" w:date="2024-02-08T14:07:00Z">
              <w:r>
                <w:t>dB</w:t>
              </w:r>
            </w:ins>
          </w:p>
        </w:tc>
      </w:tr>
      <w:tr w:rsidR="001F40C3" w14:paraId="4A0AFD54" w14:textId="77777777" w:rsidTr="00976052">
        <w:trPr>
          <w:trHeight w:val="300"/>
          <w:jc w:val="center"/>
          <w:ins w:id="219"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7E3E1578" w14:textId="77777777" w:rsidR="001F40C3" w:rsidRDefault="001F40C3" w:rsidP="00976052">
            <w:pPr>
              <w:pStyle w:val="TAC"/>
              <w:rPr>
                <w:ins w:id="220" w:author="Xinrong Wang" w:date="2024-02-08T14:07:00Z"/>
              </w:rPr>
            </w:pPr>
            <w:ins w:id="221" w:author="Xinrong Wang" w:date="2024-02-08T14:07: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2ECAA4BD" w14:textId="77777777" w:rsidR="001F40C3" w:rsidRDefault="001F40C3" w:rsidP="00976052">
            <w:pPr>
              <w:pStyle w:val="TAC"/>
              <w:rPr>
                <w:ins w:id="222" w:author="Xinrong Wang" w:date="2024-02-08T14:07:00Z"/>
              </w:rPr>
            </w:pPr>
            <w:ins w:id="223" w:author="Xinrong Wang" w:date="2024-02-08T14:07: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2F1EC226" w14:textId="77777777" w:rsidR="001F40C3" w:rsidRDefault="001F40C3" w:rsidP="00976052">
            <w:pPr>
              <w:pStyle w:val="TAC"/>
              <w:rPr>
                <w:ins w:id="224" w:author="Xinrong Wang" w:date="2024-02-08T14:07:00Z"/>
              </w:rPr>
            </w:pPr>
            <w:ins w:id="225" w:author="Xinrong Wang" w:date="2024-02-08T14:07:00Z">
              <w:r>
                <w:t>dB</w:t>
              </w:r>
            </w:ins>
          </w:p>
        </w:tc>
      </w:tr>
      <w:tr w:rsidR="001F40C3" w14:paraId="21FBEB73" w14:textId="77777777" w:rsidTr="00976052">
        <w:trPr>
          <w:trHeight w:val="300"/>
          <w:jc w:val="center"/>
          <w:ins w:id="226"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22A54AF8" w14:textId="77777777" w:rsidR="001F40C3" w:rsidRDefault="001F40C3" w:rsidP="00976052">
            <w:pPr>
              <w:pStyle w:val="TAC"/>
              <w:rPr>
                <w:ins w:id="227" w:author="Xinrong Wang" w:date="2024-02-08T14:07:00Z"/>
              </w:rPr>
            </w:pPr>
            <w:ins w:id="228" w:author="Xinrong Wang" w:date="2024-02-08T14:07: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3A39E290" w14:textId="77777777" w:rsidR="001F40C3" w:rsidRDefault="001F40C3" w:rsidP="00976052">
            <w:pPr>
              <w:pStyle w:val="TAC"/>
              <w:rPr>
                <w:ins w:id="229" w:author="Xinrong Wang" w:date="2024-02-08T14:07:00Z"/>
              </w:rPr>
            </w:pPr>
            <w:ins w:id="230" w:author="Xinrong Wang" w:date="2024-02-08T14:07: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59B57951" w14:textId="77777777" w:rsidR="001F40C3" w:rsidRDefault="001F40C3" w:rsidP="00976052">
            <w:pPr>
              <w:pStyle w:val="TAC"/>
              <w:rPr>
                <w:ins w:id="231" w:author="Xinrong Wang" w:date="2024-02-08T14:07:00Z"/>
              </w:rPr>
            </w:pPr>
            <w:ins w:id="232" w:author="Xinrong Wang" w:date="2024-02-08T14:07:00Z">
              <w:r>
                <w:t>dB</w:t>
              </w:r>
            </w:ins>
          </w:p>
        </w:tc>
      </w:tr>
      <w:tr w:rsidR="001F40C3" w14:paraId="2CD1E5A3" w14:textId="77777777" w:rsidTr="00976052">
        <w:trPr>
          <w:trHeight w:val="300"/>
          <w:jc w:val="center"/>
          <w:ins w:id="233" w:author="Xinrong Wang" w:date="2024-02-08T14:07:00Z"/>
        </w:trPr>
        <w:tc>
          <w:tcPr>
            <w:tcW w:w="1640" w:type="dxa"/>
            <w:tcBorders>
              <w:top w:val="single" w:sz="4" w:space="0" w:color="auto"/>
              <w:left w:val="single" w:sz="4" w:space="0" w:color="auto"/>
              <w:bottom w:val="single" w:sz="4" w:space="0" w:color="auto"/>
              <w:right w:val="single" w:sz="4" w:space="0" w:color="auto"/>
            </w:tcBorders>
            <w:noWrap/>
            <w:hideMark/>
          </w:tcPr>
          <w:p w14:paraId="58845824" w14:textId="77777777" w:rsidR="001F40C3" w:rsidRDefault="001F40C3" w:rsidP="00976052">
            <w:pPr>
              <w:pStyle w:val="TAC"/>
              <w:rPr>
                <w:ins w:id="234" w:author="Xinrong Wang" w:date="2024-02-08T14:07:00Z"/>
              </w:rPr>
            </w:pPr>
            <w:ins w:id="235" w:author="Xinrong Wang" w:date="2024-02-08T14:07: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68365436" w14:textId="77777777" w:rsidR="001F40C3" w:rsidRDefault="001F40C3" w:rsidP="00976052">
            <w:pPr>
              <w:pStyle w:val="TAC"/>
              <w:rPr>
                <w:ins w:id="236" w:author="Xinrong Wang" w:date="2024-02-08T14:07:00Z"/>
              </w:rPr>
            </w:pPr>
            <w:ins w:id="237" w:author="Xinrong Wang" w:date="2024-02-08T14:07: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0749947B" w14:textId="77777777" w:rsidR="001F40C3" w:rsidRDefault="001F40C3" w:rsidP="00976052">
            <w:pPr>
              <w:pStyle w:val="TAC"/>
              <w:rPr>
                <w:ins w:id="238" w:author="Xinrong Wang" w:date="2024-02-08T14:07:00Z"/>
              </w:rPr>
            </w:pPr>
            <w:ins w:id="239" w:author="Xinrong Wang" w:date="2024-02-08T14:07:00Z">
              <w:r>
                <w:t>dB</w:t>
              </w:r>
            </w:ins>
          </w:p>
        </w:tc>
      </w:tr>
    </w:tbl>
    <w:p w14:paraId="0B63657A" w14:textId="77777777" w:rsidR="001F40C3" w:rsidRDefault="001F40C3" w:rsidP="001F40C3">
      <w:pPr>
        <w:rPr>
          <w:ins w:id="240" w:author="Xinrong Wang" w:date="2024-02-08T14:07:00Z"/>
        </w:rPr>
      </w:pPr>
      <w:ins w:id="241" w:author="Xinrong Wang" w:date="2024-02-08T14:07:00Z">
        <w:r>
          <w:t xml:space="preserve"> </w:t>
        </w:r>
      </w:ins>
    </w:p>
    <w:p w14:paraId="6353765A" w14:textId="77777777" w:rsidR="00A45E99" w:rsidRDefault="00A45E99" w:rsidP="00956564">
      <w:pPr>
        <w:rPr>
          <w:ins w:id="242" w:author="Xinrong Wang" w:date="2024-01-26T10:25:00Z"/>
          <w:rFonts w:cs="v4.2.0"/>
          <w:sz w:val="20"/>
          <w:szCs w:val="20"/>
        </w:rPr>
      </w:pPr>
    </w:p>
    <w:p w14:paraId="104EDBC5" w14:textId="13663E7C" w:rsidR="006460EA" w:rsidRPr="00AA5C65" w:rsidRDefault="00C07E7B" w:rsidP="006460EA">
      <w:pPr>
        <w:pStyle w:val="Heading4"/>
        <w:rPr>
          <w:ins w:id="243" w:author="Xinrong Wang" w:date="2024-01-16T17:06:00Z"/>
        </w:rPr>
      </w:pPr>
      <w:ins w:id="244" w:author="Xinrong Wang" w:date="2024-01-26T10:24:00Z">
        <w:r>
          <w:t>7.7.8.0</w:t>
        </w:r>
      </w:ins>
      <w:ins w:id="245" w:author="Xinrong Wang" w:date="2024-01-16T17:06:00Z">
        <w:r w:rsidR="006460EA">
          <w:t>.2</w:t>
        </w:r>
        <w:r w:rsidR="006460EA" w:rsidRPr="00AA5C65">
          <w:tab/>
          <w:t>Int</w:t>
        </w:r>
      </w:ins>
      <w:ins w:id="246" w:author="Xinrong Wang" w:date="2024-01-16T17:07:00Z">
        <w:r w:rsidR="006460EA">
          <w:t>er</w:t>
        </w:r>
      </w:ins>
      <w:ins w:id="247" w:author="Xinrong Wang" w:date="2024-01-16T17:06:00Z">
        <w:r w:rsidR="006460EA" w:rsidRPr="00AA5C65">
          <w:t>-frequency CSI-RSRQ accuracy requirements</w:t>
        </w:r>
      </w:ins>
    </w:p>
    <w:p w14:paraId="727CBB07" w14:textId="0C3DAD74" w:rsidR="00844F90" w:rsidRDefault="00844F90" w:rsidP="00844F90">
      <w:pPr>
        <w:pStyle w:val="Heading5"/>
        <w:rPr>
          <w:ins w:id="248" w:author="Xinrong Wang" w:date="2024-01-16T17:31:00Z"/>
          <w:rFonts w:ascii="Times New Roman" w:hAnsi="Times New Roman"/>
          <w:sz w:val="20"/>
        </w:rPr>
      </w:pPr>
      <w:ins w:id="249" w:author="Xinrong Wang" w:date="2024-01-16T17:31:00Z">
        <w:r w:rsidRPr="00D62C5C">
          <w:rPr>
            <w:rFonts w:ascii="Times New Roman" w:hAnsi="Times New Roman"/>
            <w:sz w:val="20"/>
            <w:highlight w:val="yellow"/>
          </w:rPr>
          <w:t xml:space="preserve">[TS 38.133, </w:t>
        </w:r>
      </w:ins>
      <w:ins w:id="250" w:author="Xinrong Wang" w:date="2024-01-25T16:58:00Z">
        <w:r w:rsidR="004561C0">
          <w:rPr>
            <w:rFonts w:ascii="Times New Roman" w:hAnsi="Times New Roman"/>
            <w:sz w:val="20"/>
            <w:highlight w:val="yellow"/>
          </w:rPr>
          <w:t>Clause</w:t>
        </w:r>
      </w:ins>
      <w:ins w:id="251"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252" w:author="Xinrong Wang" w:date="2024-01-26T10:26:00Z">
        <w:r w:rsidR="00A45E99">
          <w:rPr>
            <w:rFonts w:ascii="Times New Roman" w:hAnsi="Times New Roman"/>
            <w:sz w:val="20"/>
            <w:highlight w:val="yellow"/>
          </w:rPr>
          <w:t>10</w:t>
        </w:r>
      </w:ins>
      <w:ins w:id="253" w:author="Xinrong Wang" w:date="2024-01-16T17:31:00Z">
        <w:r>
          <w:rPr>
            <w:rFonts w:ascii="Times New Roman" w:hAnsi="Times New Roman"/>
            <w:sz w:val="20"/>
            <w:highlight w:val="yellow"/>
          </w:rPr>
          <w:t>.2</w:t>
        </w:r>
      </w:ins>
      <w:ins w:id="254" w:author="Xinrong Wang" w:date="2024-02-08T14:08:00Z">
        <w:r w:rsidR="001F40C3" w:rsidRPr="001F40C3">
          <w:rPr>
            <w:rFonts w:ascii="Times New Roman" w:hAnsi="Times New Roman"/>
            <w:sz w:val="20"/>
            <w:highlight w:val="yellow"/>
          </w:rPr>
          <w:t xml:space="preserve"> </w:t>
        </w:r>
        <w:r w:rsidR="001F40C3">
          <w:rPr>
            <w:rFonts w:ascii="Times New Roman" w:hAnsi="Times New Roman"/>
            <w:sz w:val="20"/>
            <w:highlight w:val="yellow"/>
          </w:rPr>
          <w:t>and Clause 10.1.11</w:t>
        </w:r>
      </w:ins>
      <w:ins w:id="255" w:author="Xinrong Wang" w:date="2024-01-16T17:31:00Z">
        <w:r w:rsidRPr="00D62C5C">
          <w:rPr>
            <w:rFonts w:ascii="Times New Roman" w:hAnsi="Times New Roman"/>
            <w:sz w:val="20"/>
            <w:highlight w:val="yellow"/>
          </w:rPr>
          <w:t>]</w:t>
        </w:r>
      </w:ins>
    </w:p>
    <w:p w14:paraId="0B5843AB" w14:textId="243E9F46" w:rsidR="00956564" w:rsidRPr="0068671D" w:rsidRDefault="00C07E7B" w:rsidP="00956564">
      <w:pPr>
        <w:pStyle w:val="Heading5"/>
        <w:rPr>
          <w:ins w:id="256" w:author="Xinrong Wang" w:date="2024-01-25T18:29:00Z"/>
          <w:szCs w:val="22"/>
        </w:rPr>
      </w:pPr>
      <w:ins w:id="257" w:author="Xinrong Wang" w:date="2024-01-26T10:24:00Z">
        <w:r>
          <w:t>7.7.8.0</w:t>
        </w:r>
      </w:ins>
      <w:ins w:id="258" w:author="Xinrong Wang" w:date="2024-01-25T18:30:00Z">
        <w:r w:rsidR="00C26114">
          <w:t>.2</w:t>
        </w:r>
      </w:ins>
      <w:ins w:id="259" w:author="Xinrong Wang" w:date="2024-01-25T18:29:00Z">
        <w:r w:rsidR="00956564" w:rsidRPr="0068671D">
          <w:t>.1</w:t>
        </w:r>
        <w:r w:rsidR="00956564" w:rsidRPr="0068671D">
          <w:tab/>
          <w:t xml:space="preserve">Absolute CSI-RSRQ </w:t>
        </w:r>
      </w:ins>
      <w:ins w:id="260" w:author="Xinrong Wang" w:date="2024-01-26T10:26:00Z">
        <w:r w:rsidR="00A45E99">
          <w:t>a</w:t>
        </w:r>
      </w:ins>
      <w:ins w:id="261" w:author="Xinrong Wang" w:date="2024-01-25T18:29:00Z">
        <w:r w:rsidR="00956564" w:rsidRPr="0068671D">
          <w:t>ccuracy</w:t>
        </w:r>
      </w:ins>
    </w:p>
    <w:p w14:paraId="1E8E0BF6" w14:textId="2FDA2EB6" w:rsidR="00A45E99" w:rsidRPr="009B0A07" w:rsidRDefault="00A45E99" w:rsidP="00A45E99">
      <w:pPr>
        <w:rPr>
          <w:ins w:id="262" w:author="Xinrong Wang" w:date="2024-01-26T10:27:00Z"/>
          <w:rFonts w:cs="v4.2.0"/>
          <w:i/>
          <w:sz w:val="20"/>
          <w:szCs w:val="20"/>
        </w:rPr>
      </w:pPr>
      <w:ins w:id="263" w:author="Xinrong Wang" w:date="2024-01-26T10:27:00Z">
        <w:r w:rsidRPr="009B0A07">
          <w:rPr>
            <w:rFonts w:cs="v4.2.0"/>
            <w:sz w:val="20"/>
            <w:szCs w:val="20"/>
          </w:rPr>
          <w:t xml:space="preserve">Unless otherwise specified, the requirements for absolute accuracy of CSI-RSRQ in this </w:t>
        </w:r>
      </w:ins>
      <w:ins w:id="264" w:author="Xinrong Wang" w:date="2024-01-26T10:37:00Z">
        <w:r w:rsidR="009B0A07">
          <w:rPr>
            <w:rFonts w:cs="v4.2.0"/>
            <w:sz w:val="20"/>
            <w:szCs w:val="20"/>
          </w:rPr>
          <w:t>c</w:t>
        </w:r>
      </w:ins>
      <w:ins w:id="265" w:author="Xinrong Wang" w:date="2024-01-26T10:36:00Z">
        <w:r w:rsidR="009B0A07">
          <w:rPr>
            <w:rFonts w:cs="v4.2.0"/>
            <w:sz w:val="20"/>
            <w:szCs w:val="20"/>
          </w:rPr>
          <w:t>lause</w:t>
        </w:r>
      </w:ins>
      <w:ins w:id="266" w:author="Xinrong Wang" w:date="2024-01-26T10:27:00Z">
        <w:r w:rsidRPr="009B0A07">
          <w:rPr>
            <w:rFonts w:cs="v4.2.0"/>
            <w:sz w:val="20"/>
            <w:szCs w:val="20"/>
          </w:rPr>
          <w:t xml:space="preserve"> apply the inter-frequency measurement defined in </w:t>
        </w:r>
      </w:ins>
      <w:ins w:id="267" w:author="Xinrong Wang" w:date="2024-01-26T10:29:00Z">
        <w:r>
          <w:rPr>
            <w:rFonts w:cs="v4.2.0"/>
            <w:sz w:val="20"/>
            <w:szCs w:val="20"/>
          </w:rPr>
          <w:t xml:space="preserve">Clause </w:t>
        </w:r>
      </w:ins>
      <w:ins w:id="268" w:author="Xinrong Wang" w:date="2024-01-26T10:27:00Z">
        <w:r w:rsidRPr="009B0A07">
          <w:rPr>
            <w:rFonts w:cs="v4.2.0"/>
            <w:sz w:val="20"/>
            <w:szCs w:val="20"/>
          </w:rPr>
          <w:t>9.10.3.1</w:t>
        </w:r>
      </w:ins>
      <w:ins w:id="269" w:author="Xinrong Wang" w:date="2024-01-26T10:29:00Z">
        <w:r w:rsidRPr="00A45E99">
          <w:t xml:space="preserve"> </w:t>
        </w:r>
        <w:r w:rsidRPr="00A45E99">
          <w:rPr>
            <w:rFonts w:cs="v4.2.0"/>
            <w:sz w:val="20"/>
            <w:szCs w:val="20"/>
          </w:rPr>
          <w:t>in TS 38.133 [6]</w:t>
        </w:r>
      </w:ins>
      <w:ins w:id="270" w:author="Xinrong Wang" w:date="2024-01-26T10:27:00Z">
        <w:r w:rsidRPr="009B0A07">
          <w:rPr>
            <w:rFonts w:cs="v4.2.0"/>
            <w:sz w:val="20"/>
            <w:szCs w:val="20"/>
          </w:rPr>
          <w:t xml:space="preserve"> in FR</w:t>
        </w:r>
        <w:r w:rsidRPr="009B0A07">
          <w:rPr>
            <w:sz w:val="20"/>
            <w:szCs w:val="20"/>
          </w:rPr>
          <w:t>2</w:t>
        </w:r>
        <w:r w:rsidRPr="009B0A07">
          <w:rPr>
            <w:rFonts w:cs="v4.2.0"/>
            <w:sz w:val="20"/>
            <w:szCs w:val="20"/>
          </w:rPr>
          <w:t>.</w:t>
        </w:r>
      </w:ins>
    </w:p>
    <w:p w14:paraId="4A6DA20D" w14:textId="04A8DC9E" w:rsidR="00A45E99" w:rsidRPr="009B0A07" w:rsidRDefault="00A45E99" w:rsidP="00A45E99">
      <w:pPr>
        <w:rPr>
          <w:ins w:id="271" w:author="Xinrong Wang" w:date="2024-01-26T10:27:00Z"/>
          <w:rFonts w:cs="v4.2.0"/>
          <w:sz w:val="20"/>
          <w:szCs w:val="20"/>
        </w:rPr>
      </w:pPr>
      <w:ins w:id="272" w:author="Xinrong Wang" w:date="2024-01-26T10:27:00Z">
        <w:r w:rsidRPr="009B0A07">
          <w:rPr>
            <w:rFonts w:cs="v4.2.0"/>
            <w:sz w:val="20"/>
            <w:szCs w:val="20"/>
          </w:rPr>
          <w:t xml:space="preserve">The accuracy requirements in Table </w:t>
        </w:r>
      </w:ins>
      <w:ins w:id="273" w:author="Xinrong Wang" w:date="2024-01-26T10:30:00Z">
        <w:r w:rsidRPr="00A45E99">
          <w:rPr>
            <w:rFonts w:cs="v4.2.0"/>
            <w:sz w:val="20"/>
            <w:szCs w:val="20"/>
          </w:rPr>
          <w:t>7.7.8.0.2.1</w:t>
        </w:r>
      </w:ins>
      <w:ins w:id="274" w:author="Xinrong Wang" w:date="2024-01-26T10:27:00Z">
        <w:r w:rsidRPr="009B0A07">
          <w:rPr>
            <w:rFonts w:cs="v4.2.0"/>
            <w:sz w:val="20"/>
            <w:szCs w:val="20"/>
          </w:rPr>
          <w:t>-1 are valid under the following conditions:</w:t>
        </w:r>
      </w:ins>
    </w:p>
    <w:p w14:paraId="6AEEBAB7" w14:textId="27C12061" w:rsidR="00A45E99" w:rsidRDefault="00A45E99" w:rsidP="00A45E99">
      <w:pPr>
        <w:pStyle w:val="B1"/>
        <w:rPr>
          <w:ins w:id="275" w:author="Xinrong Wang" w:date="2024-01-26T10:27:00Z"/>
          <w:rFonts w:cs="v4.2.0"/>
        </w:rPr>
      </w:pPr>
      <w:ins w:id="276" w:author="Xinrong Wang" w:date="2024-01-26T10:27:00Z">
        <w:r>
          <w:t>-</w:t>
        </w:r>
        <w:r>
          <w:tab/>
          <w:t xml:space="preserve">Conditions defined in </w:t>
        </w:r>
      </w:ins>
      <w:ins w:id="277" w:author="Xinrong Wang" w:date="2024-01-26T10:36:00Z">
        <w:r w:rsidR="009B0A07">
          <w:t>Clause</w:t>
        </w:r>
      </w:ins>
      <w:ins w:id="278" w:author="Xinrong Wang" w:date="2024-01-26T10:27:00Z">
        <w:r>
          <w:t xml:space="preserve"> 7.3 of TS 38.101-2 </w:t>
        </w:r>
      </w:ins>
      <w:ins w:id="279" w:author="Xinrong Wang" w:date="2024-01-26T10:30:00Z">
        <w:r>
          <w:t>[3]</w:t>
        </w:r>
      </w:ins>
      <w:ins w:id="280" w:author="Xinrong Wang" w:date="2024-01-26T10:27:00Z">
        <w:r>
          <w:t xml:space="preserve"> for reference sensitivity are fulfilled.</w:t>
        </w:r>
      </w:ins>
    </w:p>
    <w:p w14:paraId="637DF132" w14:textId="3DE8B56B" w:rsidR="00A45E99" w:rsidRDefault="00A45E99" w:rsidP="00A45E99">
      <w:pPr>
        <w:pStyle w:val="B1"/>
        <w:rPr>
          <w:ins w:id="281" w:author="Xinrong Wang" w:date="2024-01-26T10:27:00Z"/>
        </w:rPr>
      </w:pPr>
      <w:ins w:id="282" w:author="Xinrong Wang" w:date="2024-01-26T10:27:00Z">
        <w:r w:rsidRPr="003D50EC">
          <w:t>-</w:t>
        </w:r>
        <w:r w:rsidRPr="003D50EC">
          <w:tab/>
          <w:t>Conditions for inter-frequency measurements are fulfilled according to Annex B.2.3</w:t>
        </w:r>
      </w:ins>
      <w:ins w:id="283" w:author="Xinrong Wang" w:date="2024-01-26T10:29:00Z">
        <w:r w:rsidRPr="003D50EC">
          <w:rPr>
            <w:rFonts w:cs="v4.2.0"/>
          </w:rPr>
          <w:t xml:space="preserve"> in TS 38.133 [6]</w:t>
        </w:r>
      </w:ins>
      <w:ins w:id="284" w:author="Xinrong Wang" w:date="2024-01-26T10:27:00Z">
        <w:r w:rsidRPr="003D50EC">
          <w:t xml:space="preserve"> for a corresponding Band </w:t>
        </w:r>
        <w:r w:rsidRPr="003D50EC">
          <w:rPr>
            <w:rFonts w:cs="v4.2.0"/>
          </w:rPr>
          <w:t>for associated SSB</w:t>
        </w:r>
        <w:r w:rsidRPr="003D50EC">
          <w:t>.</w:t>
        </w:r>
      </w:ins>
    </w:p>
    <w:p w14:paraId="719AE899" w14:textId="6442FBDA" w:rsidR="00A45E99" w:rsidRDefault="00A45E99" w:rsidP="00A45E99">
      <w:pPr>
        <w:pStyle w:val="B1"/>
        <w:rPr>
          <w:ins w:id="285" w:author="Xinrong Wang" w:date="2024-01-26T10:27:00Z"/>
        </w:rPr>
      </w:pPr>
      <w:ins w:id="286" w:author="Xinrong Wang" w:date="2024-01-26T10:27:00Z">
        <w:r>
          <w:t>-</w:t>
        </w:r>
        <w:r>
          <w:tab/>
          <w:t xml:space="preserve">Conditions for inter-frequency measurements are fulfilled according to </w:t>
        </w:r>
        <w:r w:rsidRPr="003D50EC">
          <w:t xml:space="preserve">Annex </w:t>
        </w:r>
        <w:r w:rsidRPr="00314641">
          <w:rPr>
            <w:highlight w:val="yellow"/>
          </w:rPr>
          <w:t>B.2.</w:t>
        </w:r>
      </w:ins>
      <w:ins w:id="287" w:author="Xinrong Wang" w:date="2024-02-16T12:07:00Z">
        <w:r w:rsidR="003D50EC">
          <w:rPr>
            <w:highlight w:val="yellow"/>
          </w:rPr>
          <w:t>13</w:t>
        </w:r>
      </w:ins>
      <w:ins w:id="288" w:author="Xinrong Wang" w:date="2024-01-26T10:29:00Z">
        <w:r w:rsidRPr="00A45E99">
          <w:rPr>
            <w:rFonts w:cs="v4.2.0"/>
          </w:rPr>
          <w:t xml:space="preserve"> </w:t>
        </w:r>
        <w:r>
          <w:rPr>
            <w:rFonts w:cs="v4.2.0"/>
          </w:rPr>
          <w:t>in TS 38.133 [6]</w:t>
        </w:r>
      </w:ins>
      <w:ins w:id="289" w:author="Xinrong Wang" w:date="2024-01-26T10:27:00Z">
        <w:r>
          <w:t xml:space="preserve"> for a corresponding Band </w:t>
        </w:r>
        <w:r>
          <w:rPr>
            <w:rFonts w:cs="v4.2.0"/>
          </w:rPr>
          <w:t xml:space="preserve">for </w:t>
        </w:r>
        <w:r>
          <w:t>each relevant CSI-RS.</w:t>
        </w:r>
      </w:ins>
    </w:p>
    <w:p w14:paraId="5EDA22D3" w14:textId="77777777" w:rsidR="00A45E99" w:rsidRDefault="00A45E99" w:rsidP="00A45E99">
      <w:pPr>
        <w:pStyle w:val="B1"/>
        <w:rPr>
          <w:ins w:id="290" w:author="Xinrong Wang" w:date="2024-01-26T10:27:00Z"/>
        </w:rPr>
      </w:pPr>
      <w:ins w:id="291" w:author="Xinrong Wang" w:date="2024-01-26T10:27:00Z">
        <w:r>
          <w:t>-</w:t>
        </w:r>
        <w:r>
          <w:tab/>
          <w:t>The bandwidth of CSI-RS is 48 PRBs and the density is 3.</w:t>
        </w:r>
      </w:ins>
    </w:p>
    <w:p w14:paraId="7176F268" w14:textId="4434E478" w:rsidR="00A45E99" w:rsidRDefault="00A45E99" w:rsidP="00A45E99">
      <w:pPr>
        <w:pStyle w:val="B1"/>
        <w:ind w:leftChars="342" w:left="1105"/>
        <w:rPr>
          <w:ins w:id="292" w:author="Xinrong Wang" w:date="2024-01-26T10:27:00Z"/>
        </w:rPr>
      </w:pPr>
      <w:ins w:id="293" w:author="Xinrong Wang" w:date="2024-01-26T10:27:00Z">
        <w:r>
          <w:t>•</w:t>
        </w:r>
        <w:r>
          <w:tab/>
          <w:t xml:space="preserve">The performance with larger bandwidth of CSI-RS is equal to or better than the accuracy requirements in Table </w:t>
        </w:r>
      </w:ins>
      <w:ins w:id="294" w:author="Xinrong Wang" w:date="2024-01-26T10:31:00Z">
        <w:r w:rsidRPr="00A45E99">
          <w:rPr>
            <w:rFonts w:cs="v4.2.0"/>
          </w:rPr>
          <w:t>7.7.8.0.2.1</w:t>
        </w:r>
      </w:ins>
      <w:ins w:id="295" w:author="Xinrong Wang" w:date="2024-01-26T10:27:00Z">
        <w:r>
          <w:rPr>
            <w:rFonts w:cs="v4.2.0"/>
          </w:rPr>
          <w:t>-1</w:t>
        </w:r>
        <w:r>
          <w:t>.</w:t>
        </w:r>
      </w:ins>
    </w:p>
    <w:p w14:paraId="7B3E8659" w14:textId="77777777" w:rsidR="00A45E99" w:rsidRDefault="00A45E99" w:rsidP="00A45E99">
      <w:pPr>
        <w:pStyle w:val="B1"/>
        <w:rPr>
          <w:ins w:id="296" w:author="Xinrong Wang" w:date="2024-01-26T10:27:00Z"/>
        </w:rPr>
      </w:pPr>
      <w:ins w:id="297" w:author="Xinrong Wang" w:date="2024-01-26T10:27:00Z">
        <w:r>
          <w:t>-</w:t>
        </w:r>
        <w:r>
          <w:tab/>
          <w:t xml:space="preserve">The timing offset between the reference measurement timing and the target CSI-RS in one layer is no larger than CP. </w:t>
        </w:r>
      </w:ins>
    </w:p>
    <w:p w14:paraId="28B50D3A" w14:textId="77777777" w:rsidR="00A45E99" w:rsidRDefault="00A45E99" w:rsidP="00A45E99">
      <w:pPr>
        <w:pStyle w:val="NO"/>
        <w:rPr>
          <w:ins w:id="298" w:author="Xinrong Wang" w:date="2024-01-26T10:27:00Z"/>
        </w:rPr>
      </w:pPr>
      <w:ins w:id="299" w:author="Xinrong Wang" w:date="2024-01-26T10:27:00Z">
        <w:r>
          <w:t xml:space="preserve">Note: </w:t>
        </w:r>
        <w:r>
          <w:tab/>
          <w:t>The reference measurement timing for one layer for inter-frequency measurement is up to UE implementation and shall be based on the timing of one of the target cells.</w:t>
        </w:r>
      </w:ins>
    </w:p>
    <w:p w14:paraId="44C93E84" w14:textId="67363284" w:rsidR="00A45E99" w:rsidRDefault="00A45E99" w:rsidP="00A45E99">
      <w:pPr>
        <w:pStyle w:val="TH"/>
        <w:rPr>
          <w:ins w:id="300" w:author="Xinrong Wang" w:date="2024-01-26T10:27:00Z"/>
        </w:rPr>
      </w:pPr>
      <w:ins w:id="301" w:author="Xinrong Wang" w:date="2024-01-26T10:27:00Z">
        <w:r>
          <w:lastRenderedPageBreak/>
          <w:t xml:space="preserve">Table </w:t>
        </w:r>
      </w:ins>
      <w:ins w:id="302" w:author="Xinrong Wang" w:date="2024-01-26T10:31:00Z">
        <w:r w:rsidRPr="00A45E99">
          <w:t>7.7.8.0.2.1</w:t>
        </w:r>
      </w:ins>
      <w:ins w:id="303" w:author="Xinrong Wang" w:date="2024-01-26T10:27:00Z">
        <w:r>
          <w:t>-1: CSI-RSRQ Int</w:t>
        </w:r>
        <w:r>
          <w:rPr>
            <w:rFonts w:cs="Arial"/>
          </w:rPr>
          <w:t>er</w:t>
        </w:r>
        <w:r>
          <w:t xml:space="preserve"> frequency absolute accuracy in </w:t>
        </w:r>
        <w:proofErr w:type="gramStart"/>
        <w:r>
          <w:t>FR</w:t>
        </w:r>
        <w:r>
          <w:rPr>
            <w:rFonts w:cs="Arial"/>
          </w:rPr>
          <w:t>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A45E99" w14:paraId="62BE08A0" w14:textId="77777777" w:rsidTr="00A45E99">
        <w:trPr>
          <w:jc w:val="center"/>
          <w:ins w:id="304" w:author="Xinrong Wang" w:date="2024-01-26T10:2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7701CA0" w14:textId="77777777" w:rsidR="00A45E99" w:rsidRDefault="00A45E99">
            <w:pPr>
              <w:pStyle w:val="TAH"/>
              <w:rPr>
                <w:ins w:id="305" w:author="Xinrong Wang" w:date="2024-01-26T10:27:00Z"/>
              </w:rPr>
            </w:pPr>
            <w:ins w:id="306" w:author="Xinrong Wang" w:date="2024-01-26T10:27: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23071BB1" w14:textId="77777777" w:rsidR="00A45E99" w:rsidRDefault="00A45E99">
            <w:pPr>
              <w:pStyle w:val="TAH"/>
              <w:rPr>
                <w:ins w:id="307" w:author="Xinrong Wang" w:date="2024-01-26T10:27:00Z"/>
              </w:rPr>
            </w:pPr>
            <w:ins w:id="308" w:author="Xinrong Wang" w:date="2024-01-26T10:27:00Z">
              <w:r>
                <w:t>Conditions</w:t>
              </w:r>
            </w:ins>
          </w:p>
        </w:tc>
      </w:tr>
      <w:tr w:rsidR="00A45E99" w14:paraId="4331B36C" w14:textId="77777777" w:rsidTr="00A45E99">
        <w:trPr>
          <w:jc w:val="center"/>
          <w:ins w:id="309" w:author="Xinrong Wang" w:date="2024-01-26T10:27:00Z"/>
        </w:trPr>
        <w:tc>
          <w:tcPr>
            <w:tcW w:w="1122" w:type="dxa"/>
            <w:tcBorders>
              <w:top w:val="single" w:sz="4" w:space="0" w:color="auto"/>
              <w:left w:val="single" w:sz="4" w:space="0" w:color="auto"/>
              <w:bottom w:val="nil"/>
              <w:right w:val="single" w:sz="4" w:space="0" w:color="auto"/>
            </w:tcBorders>
            <w:vAlign w:val="center"/>
            <w:hideMark/>
          </w:tcPr>
          <w:p w14:paraId="2F5DCC3A" w14:textId="77777777" w:rsidR="00A45E99" w:rsidRDefault="00A45E99">
            <w:pPr>
              <w:pStyle w:val="TAH"/>
              <w:rPr>
                <w:ins w:id="310" w:author="Xinrong Wang" w:date="2024-01-26T10:27:00Z"/>
              </w:rPr>
            </w:pPr>
            <w:ins w:id="311" w:author="Xinrong Wang" w:date="2024-01-26T10:27:00Z">
              <w:r>
                <w:t>Normal condition</w:t>
              </w:r>
            </w:ins>
          </w:p>
        </w:tc>
        <w:tc>
          <w:tcPr>
            <w:tcW w:w="1119" w:type="dxa"/>
            <w:tcBorders>
              <w:top w:val="single" w:sz="4" w:space="0" w:color="auto"/>
              <w:left w:val="nil"/>
              <w:bottom w:val="nil"/>
              <w:right w:val="single" w:sz="4" w:space="0" w:color="auto"/>
            </w:tcBorders>
            <w:vAlign w:val="center"/>
            <w:hideMark/>
          </w:tcPr>
          <w:p w14:paraId="3C708857" w14:textId="77777777" w:rsidR="00A45E99" w:rsidRDefault="00A45E99">
            <w:pPr>
              <w:pStyle w:val="TAH"/>
              <w:rPr>
                <w:ins w:id="312" w:author="Xinrong Wang" w:date="2024-01-26T10:27:00Z"/>
              </w:rPr>
            </w:pPr>
            <w:ins w:id="313" w:author="Xinrong Wang" w:date="2024-01-26T10:27:00Z">
              <w:r>
                <w:t>Extreme condition</w:t>
              </w:r>
            </w:ins>
          </w:p>
        </w:tc>
        <w:tc>
          <w:tcPr>
            <w:tcW w:w="1119" w:type="dxa"/>
            <w:tcBorders>
              <w:top w:val="nil"/>
              <w:left w:val="nil"/>
              <w:bottom w:val="nil"/>
              <w:right w:val="single" w:sz="4" w:space="0" w:color="auto"/>
            </w:tcBorders>
            <w:hideMark/>
          </w:tcPr>
          <w:p w14:paraId="442B3F15" w14:textId="77777777" w:rsidR="00A45E99" w:rsidRDefault="00A45E99">
            <w:pPr>
              <w:pStyle w:val="TAH"/>
              <w:rPr>
                <w:ins w:id="314" w:author="Xinrong Wang" w:date="2024-01-26T10:27:00Z"/>
              </w:rPr>
            </w:pPr>
            <w:ins w:id="315" w:author="Xinrong Wang" w:date="2024-01-26T10:27: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4A1FDB6D" w14:textId="77777777" w:rsidR="00A45E99" w:rsidRDefault="00A45E99">
            <w:pPr>
              <w:pStyle w:val="TAH"/>
              <w:rPr>
                <w:ins w:id="316" w:author="Xinrong Wang" w:date="2024-01-26T10:27:00Z"/>
              </w:rPr>
            </w:pPr>
            <w:ins w:id="317" w:author="Xinrong Wang" w:date="2024-01-26T10:27:00Z">
              <w:r>
                <w:t>Io</w:t>
              </w:r>
              <w:r>
                <w:rPr>
                  <w:vertAlign w:val="superscript"/>
                </w:rPr>
                <w:t xml:space="preserve"> Note 2</w:t>
              </w:r>
              <w:r>
                <w:t xml:space="preserve"> range</w:t>
              </w:r>
            </w:ins>
          </w:p>
        </w:tc>
      </w:tr>
      <w:tr w:rsidR="00A45E99" w14:paraId="29AF4A7B" w14:textId="77777777" w:rsidTr="00A45E99">
        <w:trPr>
          <w:jc w:val="center"/>
          <w:ins w:id="318" w:author="Xinrong Wang" w:date="2024-01-26T10:27:00Z"/>
        </w:trPr>
        <w:tc>
          <w:tcPr>
            <w:tcW w:w="1122" w:type="dxa"/>
            <w:tcBorders>
              <w:top w:val="nil"/>
              <w:left w:val="single" w:sz="4" w:space="0" w:color="auto"/>
              <w:bottom w:val="single" w:sz="4" w:space="0" w:color="auto"/>
              <w:right w:val="single" w:sz="4" w:space="0" w:color="auto"/>
            </w:tcBorders>
            <w:vAlign w:val="center"/>
          </w:tcPr>
          <w:p w14:paraId="64BD135E" w14:textId="77777777" w:rsidR="00A45E99" w:rsidRDefault="00A45E99">
            <w:pPr>
              <w:pStyle w:val="TAH"/>
              <w:rPr>
                <w:ins w:id="319" w:author="Xinrong Wang" w:date="2024-01-26T10:27:00Z"/>
              </w:rPr>
            </w:pPr>
          </w:p>
        </w:tc>
        <w:tc>
          <w:tcPr>
            <w:tcW w:w="1119" w:type="dxa"/>
            <w:tcBorders>
              <w:top w:val="nil"/>
              <w:left w:val="nil"/>
              <w:bottom w:val="single" w:sz="4" w:space="0" w:color="auto"/>
              <w:right w:val="single" w:sz="4" w:space="0" w:color="auto"/>
            </w:tcBorders>
            <w:vAlign w:val="center"/>
          </w:tcPr>
          <w:p w14:paraId="449CF4E2" w14:textId="77777777" w:rsidR="00A45E99" w:rsidRDefault="00A45E99">
            <w:pPr>
              <w:pStyle w:val="TAH"/>
              <w:rPr>
                <w:ins w:id="320" w:author="Xinrong Wang" w:date="2024-01-26T10:27:00Z"/>
              </w:rPr>
            </w:pPr>
          </w:p>
        </w:tc>
        <w:tc>
          <w:tcPr>
            <w:tcW w:w="1119" w:type="dxa"/>
            <w:tcBorders>
              <w:top w:val="nil"/>
              <w:left w:val="nil"/>
              <w:bottom w:val="single" w:sz="4" w:space="0" w:color="auto"/>
              <w:right w:val="single" w:sz="4" w:space="0" w:color="auto"/>
            </w:tcBorders>
            <w:vAlign w:val="center"/>
          </w:tcPr>
          <w:p w14:paraId="546B65FB" w14:textId="77777777" w:rsidR="00A45E99" w:rsidRDefault="00A45E99">
            <w:pPr>
              <w:pStyle w:val="TAH"/>
              <w:rPr>
                <w:ins w:id="321" w:author="Xinrong Wang" w:date="2024-01-26T10:27:00Z"/>
              </w:rPr>
            </w:pPr>
          </w:p>
        </w:tc>
        <w:tc>
          <w:tcPr>
            <w:tcW w:w="3161" w:type="dxa"/>
            <w:gridSpan w:val="2"/>
            <w:tcBorders>
              <w:top w:val="single" w:sz="4" w:space="0" w:color="auto"/>
              <w:left w:val="nil"/>
              <w:bottom w:val="single" w:sz="4" w:space="0" w:color="auto"/>
              <w:right w:val="single" w:sz="4" w:space="0" w:color="auto"/>
            </w:tcBorders>
            <w:vAlign w:val="center"/>
            <w:hideMark/>
          </w:tcPr>
          <w:p w14:paraId="37342CE5" w14:textId="77777777" w:rsidR="00A45E99" w:rsidRDefault="00A45E99">
            <w:pPr>
              <w:pStyle w:val="TAH"/>
              <w:rPr>
                <w:ins w:id="322" w:author="Xinrong Wang" w:date="2024-01-26T10:27:00Z"/>
              </w:rPr>
            </w:pPr>
            <w:ins w:id="323" w:author="Xinrong Wang" w:date="2024-01-26T10:27:00Z">
              <w:r>
                <w:t>Minimum Io</w:t>
              </w:r>
            </w:ins>
          </w:p>
        </w:tc>
        <w:tc>
          <w:tcPr>
            <w:tcW w:w="2268" w:type="dxa"/>
            <w:tcBorders>
              <w:top w:val="single" w:sz="4" w:space="0" w:color="auto"/>
              <w:left w:val="nil"/>
              <w:bottom w:val="single" w:sz="4" w:space="0" w:color="auto"/>
              <w:right w:val="single" w:sz="4" w:space="0" w:color="auto"/>
            </w:tcBorders>
            <w:vAlign w:val="center"/>
            <w:hideMark/>
          </w:tcPr>
          <w:p w14:paraId="67AB1771" w14:textId="77777777" w:rsidR="00A45E99" w:rsidRDefault="00A45E99">
            <w:pPr>
              <w:pStyle w:val="TAH"/>
              <w:rPr>
                <w:ins w:id="324" w:author="Xinrong Wang" w:date="2024-01-26T10:27:00Z"/>
              </w:rPr>
            </w:pPr>
            <w:ins w:id="325" w:author="Xinrong Wang" w:date="2024-01-26T10:27:00Z">
              <w:r>
                <w:t>Maximum Io</w:t>
              </w:r>
            </w:ins>
          </w:p>
        </w:tc>
      </w:tr>
      <w:tr w:rsidR="00A45E99" w14:paraId="698FC2F2" w14:textId="77777777" w:rsidTr="00A45E99">
        <w:trPr>
          <w:jc w:val="center"/>
          <w:ins w:id="326" w:author="Xinrong Wang" w:date="2024-01-26T10:27:00Z"/>
        </w:trPr>
        <w:tc>
          <w:tcPr>
            <w:tcW w:w="1122" w:type="dxa"/>
            <w:tcBorders>
              <w:top w:val="single" w:sz="4" w:space="0" w:color="auto"/>
              <w:left w:val="single" w:sz="4" w:space="0" w:color="auto"/>
              <w:bottom w:val="nil"/>
              <w:right w:val="single" w:sz="4" w:space="0" w:color="auto"/>
            </w:tcBorders>
            <w:hideMark/>
          </w:tcPr>
          <w:p w14:paraId="44C910E6" w14:textId="77777777" w:rsidR="00A45E99" w:rsidRDefault="00A45E99">
            <w:pPr>
              <w:pStyle w:val="TAH"/>
              <w:rPr>
                <w:ins w:id="327" w:author="Xinrong Wang" w:date="2024-01-26T10:27:00Z"/>
              </w:rPr>
            </w:pPr>
            <w:ins w:id="328" w:author="Xinrong Wang" w:date="2024-01-26T10:27:00Z">
              <w:r>
                <w:t>dB</w:t>
              </w:r>
            </w:ins>
          </w:p>
        </w:tc>
        <w:tc>
          <w:tcPr>
            <w:tcW w:w="1119" w:type="dxa"/>
            <w:tcBorders>
              <w:top w:val="single" w:sz="4" w:space="0" w:color="auto"/>
              <w:left w:val="nil"/>
              <w:bottom w:val="nil"/>
              <w:right w:val="single" w:sz="4" w:space="0" w:color="auto"/>
            </w:tcBorders>
            <w:hideMark/>
          </w:tcPr>
          <w:p w14:paraId="709A1494" w14:textId="77777777" w:rsidR="00A45E99" w:rsidRDefault="00A45E99">
            <w:pPr>
              <w:pStyle w:val="TAH"/>
              <w:rPr>
                <w:ins w:id="329" w:author="Xinrong Wang" w:date="2024-01-26T10:27:00Z"/>
              </w:rPr>
            </w:pPr>
            <w:ins w:id="330" w:author="Xinrong Wang" w:date="2024-01-26T10:27:00Z">
              <w:r>
                <w:t>dB</w:t>
              </w:r>
            </w:ins>
          </w:p>
        </w:tc>
        <w:tc>
          <w:tcPr>
            <w:tcW w:w="1119" w:type="dxa"/>
            <w:tcBorders>
              <w:top w:val="single" w:sz="4" w:space="0" w:color="auto"/>
              <w:left w:val="nil"/>
              <w:bottom w:val="nil"/>
              <w:right w:val="single" w:sz="4" w:space="0" w:color="auto"/>
            </w:tcBorders>
            <w:hideMark/>
          </w:tcPr>
          <w:p w14:paraId="6214677A" w14:textId="77777777" w:rsidR="00A45E99" w:rsidRDefault="00A45E99">
            <w:pPr>
              <w:pStyle w:val="TAH"/>
              <w:rPr>
                <w:ins w:id="331" w:author="Xinrong Wang" w:date="2024-01-26T10:27:00Z"/>
                <w:rFonts w:cs="Arial"/>
              </w:rPr>
            </w:pPr>
            <w:ins w:id="332" w:author="Xinrong Wang" w:date="2024-01-26T10:27:00Z">
              <w:r>
                <w:t>dB</w:t>
              </w:r>
            </w:ins>
          </w:p>
        </w:tc>
        <w:tc>
          <w:tcPr>
            <w:tcW w:w="3161" w:type="dxa"/>
            <w:gridSpan w:val="2"/>
            <w:tcBorders>
              <w:top w:val="single" w:sz="4" w:space="0" w:color="auto"/>
              <w:left w:val="nil"/>
              <w:bottom w:val="single" w:sz="4" w:space="0" w:color="auto"/>
              <w:right w:val="single" w:sz="4" w:space="0" w:color="auto"/>
            </w:tcBorders>
            <w:hideMark/>
          </w:tcPr>
          <w:p w14:paraId="43D29AF2" w14:textId="77777777" w:rsidR="00A45E99" w:rsidRDefault="00A45E99">
            <w:pPr>
              <w:pStyle w:val="TAH"/>
              <w:rPr>
                <w:ins w:id="333" w:author="Xinrong Wang" w:date="2024-01-26T10:27:00Z"/>
              </w:rPr>
            </w:pPr>
            <w:ins w:id="334" w:author="Xinrong Wang" w:date="2024-01-26T10:27: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018F17C6" w14:textId="77777777" w:rsidR="00A45E99" w:rsidRDefault="00A45E99">
            <w:pPr>
              <w:pStyle w:val="TAH"/>
              <w:rPr>
                <w:ins w:id="335" w:author="Xinrong Wang" w:date="2024-01-26T10:27:00Z"/>
              </w:rPr>
            </w:pPr>
            <w:ins w:id="336" w:author="Xinrong Wang" w:date="2024-01-26T10:27:00Z">
              <w:r>
                <w:t>dBm/</w:t>
              </w:r>
              <w:proofErr w:type="spellStart"/>
              <w:r>
                <w:t>BW</w:t>
              </w:r>
              <w:r>
                <w:rPr>
                  <w:vertAlign w:val="subscript"/>
                </w:rPr>
                <w:t>Channel</w:t>
              </w:r>
              <w:proofErr w:type="spellEnd"/>
            </w:ins>
          </w:p>
        </w:tc>
      </w:tr>
      <w:tr w:rsidR="00A45E99" w14:paraId="6B598DDB" w14:textId="77777777" w:rsidTr="00A45E99">
        <w:trPr>
          <w:jc w:val="center"/>
          <w:ins w:id="337" w:author="Xinrong Wang" w:date="2024-01-26T10:27:00Z"/>
        </w:trPr>
        <w:tc>
          <w:tcPr>
            <w:tcW w:w="1122" w:type="dxa"/>
            <w:tcBorders>
              <w:top w:val="nil"/>
              <w:left w:val="single" w:sz="4" w:space="0" w:color="auto"/>
              <w:bottom w:val="single" w:sz="4" w:space="0" w:color="auto"/>
              <w:right w:val="single" w:sz="4" w:space="0" w:color="auto"/>
            </w:tcBorders>
          </w:tcPr>
          <w:p w14:paraId="4B36AAB6" w14:textId="77777777" w:rsidR="00A45E99" w:rsidRDefault="00A45E99">
            <w:pPr>
              <w:pStyle w:val="TAH"/>
              <w:rPr>
                <w:ins w:id="338" w:author="Xinrong Wang" w:date="2024-01-26T10:27:00Z"/>
              </w:rPr>
            </w:pPr>
          </w:p>
        </w:tc>
        <w:tc>
          <w:tcPr>
            <w:tcW w:w="1119" w:type="dxa"/>
            <w:tcBorders>
              <w:top w:val="nil"/>
              <w:left w:val="nil"/>
              <w:bottom w:val="single" w:sz="4" w:space="0" w:color="auto"/>
              <w:right w:val="single" w:sz="4" w:space="0" w:color="auto"/>
            </w:tcBorders>
          </w:tcPr>
          <w:p w14:paraId="0B3FE389" w14:textId="77777777" w:rsidR="00A45E99" w:rsidRDefault="00A45E99">
            <w:pPr>
              <w:pStyle w:val="TAH"/>
              <w:rPr>
                <w:ins w:id="339" w:author="Xinrong Wang" w:date="2024-01-26T10:27:00Z"/>
              </w:rPr>
            </w:pPr>
          </w:p>
        </w:tc>
        <w:tc>
          <w:tcPr>
            <w:tcW w:w="1119" w:type="dxa"/>
            <w:tcBorders>
              <w:top w:val="nil"/>
              <w:left w:val="nil"/>
              <w:bottom w:val="single" w:sz="4" w:space="0" w:color="auto"/>
              <w:right w:val="single" w:sz="4" w:space="0" w:color="auto"/>
            </w:tcBorders>
          </w:tcPr>
          <w:p w14:paraId="2D08A2F6" w14:textId="77777777" w:rsidR="00A45E99" w:rsidRDefault="00A45E99">
            <w:pPr>
              <w:pStyle w:val="TAH"/>
              <w:rPr>
                <w:ins w:id="340" w:author="Xinrong Wang" w:date="2024-01-26T10:27:00Z"/>
              </w:rPr>
            </w:pPr>
          </w:p>
        </w:tc>
        <w:tc>
          <w:tcPr>
            <w:tcW w:w="1580" w:type="dxa"/>
            <w:tcBorders>
              <w:top w:val="single" w:sz="4" w:space="0" w:color="auto"/>
              <w:left w:val="nil"/>
              <w:bottom w:val="single" w:sz="4" w:space="0" w:color="auto"/>
              <w:right w:val="single" w:sz="4" w:space="0" w:color="auto"/>
            </w:tcBorders>
            <w:hideMark/>
          </w:tcPr>
          <w:p w14:paraId="3F6086F1" w14:textId="77777777" w:rsidR="00A45E99" w:rsidRDefault="00A45E99">
            <w:pPr>
              <w:pStyle w:val="TAH"/>
              <w:rPr>
                <w:ins w:id="341" w:author="Xinrong Wang" w:date="2024-01-26T10:27:00Z"/>
              </w:rPr>
            </w:pPr>
            <w:ins w:id="342" w:author="Xinrong Wang" w:date="2024-01-26T10:27: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7525A1A4" w14:textId="77777777" w:rsidR="00A45E99" w:rsidRDefault="00A45E99">
            <w:pPr>
              <w:pStyle w:val="TAH"/>
              <w:rPr>
                <w:ins w:id="343" w:author="Xinrong Wang" w:date="2024-01-26T10:27:00Z"/>
              </w:rPr>
            </w:pPr>
            <w:ins w:id="344" w:author="Xinrong Wang" w:date="2024-01-26T10:27:00Z">
              <w:r>
                <w:t>SCS</w:t>
              </w:r>
              <w:r>
                <w:rPr>
                  <w:rFonts w:cs="Arial"/>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3FB70577" w14:textId="77777777" w:rsidR="00A45E99" w:rsidRDefault="00A45E99">
            <w:pPr>
              <w:pStyle w:val="TAH"/>
              <w:rPr>
                <w:ins w:id="345" w:author="Xinrong Wang" w:date="2024-01-26T10:27:00Z"/>
              </w:rPr>
            </w:pPr>
          </w:p>
        </w:tc>
      </w:tr>
      <w:tr w:rsidR="00A45E99" w14:paraId="37E3466D" w14:textId="77777777" w:rsidTr="00A45E99">
        <w:trPr>
          <w:trHeight w:val="465"/>
          <w:jc w:val="center"/>
          <w:ins w:id="346" w:author="Xinrong Wang" w:date="2024-01-26T10:27:00Z"/>
        </w:trPr>
        <w:tc>
          <w:tcPr>
            <w:tcW w:w="1122" w:type="dxa"/>
            <w:tcBorders>
              <w:top w:val="single" w:sz="4" w:space="0" w:color="auto"/>
              <w:left w:val="single" w:sz="4" w:space="0" w:color="auto"/>
              <w:bottom w:val="single" w:sz="4" w:space="0" w:color="auto"/>
              <w:right w:val="single" w:sz="4" w:space="0" w:color="auto"/>
            </w:tcBorders>
            <w:hideMark/>
          </w:tcPr>
          <w:p w14:paraId="65A3EC6A" w14:textId="77777777" w:rsidR="00A45E99" w:rsidRDefault="00A45E99">
            <w:pPr>
              <w:pStyle w:val="TAC"/>
              <w:rPr>
                <w:ins w:id="347" w:author="Xinrong Wang" w:date="2024-01-26T10:27:00Z"/>
              </w:rPr>
            </w:pPr>
            <w:ins w:id="348" w:author="Xinrong Wang" w:date="2024-01-26T10:27:00Z">
              <w:r>
                <w:rPr>
                  <w:rFonts w:ascii="Symbol" w:hAnsi="Symbol"/>
                </w:rPr>
                <w:t>±</w:t>
              </w:r>
              <w:r>
                <w:t>2.5</w:t>
              </w:r>
            </w:ins>
          </w:p>
        </w:tc>
        <w:tc>
          <w:tcPr>
            <w:tcW w:w="1119" w:type="dxa"/>
            <w:tcBorders>
              <w:top w:val="single" w:sz="4" w:space="0" w:color="auto"/>
              <w:left w:val="nil"/>
              <w:bottom w:val="single" w:sz="4" w:space="0" w:color="auto"/>
              <w:right w:val="single" w:sz="4" w:space="0" w:color="auto"/>
            </w:tcBorders>
            <w:hideMark/>
          </w:tcPr>
          <w:p w14:paraId="5CB180E3" w14:textId="77777777" w:rsidR="00A45E99" w:rsidRDefault="00A45E99">
            <w:pPr>
              <w:pStyle w:val="TAC"/>
              <w:rPr>
                <w:ins w:id="349" w:author="Xinrong Wang" w:date="2024-01-26T10:27:00Z"/>
              </w:rPr>
            </w:pPr>
            <w:ins w:id="350" w:author="Xinrong Wang" w:date="2024-01-26T10:2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20AA7143" w14:textId="77777777" w:rsidR="00A45E99" w:rsidRDefault="00A45E99">
            <w:pPr>
              <w:pStyle w:val="TAC"/>
              <w:rPr>
                <w:ins w:id="351" w:author="Xinrong Wang" w:date="2024-01-26T10:27:00Z"/>
              </w:rPr>
            </w:pPr>
            <w:ins w:id="352" w:author="Xinrong Wang" w:date="2024-01-26T10:27:00Z">
              <w:r>
                <w:rPr>
                  <w:rFonts w:eastAsia="Yu Mincho" w:cs="Arial"/>
                </w:rPr>
                <w:t>≥</w:t>
              </w:r>
              <w:r>
                <w:t>-3</w:t>
              </w:r>
            </w:ins>
          </w:p>
        </w:tc>
        <w:tc>
          <w:tcPr>
            <w:tcW w:w="3161" w:type="dxa"/>
            <w:gridSpan w:val="2"/>
            <w:tcBorders>
              <w:top w:val="single" w:sz="4" w:space="0" w:color="auto"/>
              <w:left w:val="nil"/>
              <w:bottom w:val="nil"/>
              <w:right w:val="single" w:sz="4" w:space="0" w:color="auto"/>
            </w:tcBorders>
            <w:hideMark/>
          </w:tcPr>
          <w:p w14:paraId="45C7E74A" w14:textId="7F5825D9" w:rsidR="00A45E99" w:rsidRDefault="00A45E99">
            <w:pPr>
              <w:pStyle w:val="TAC"/>
              <w:rPr>
                <w:ins w:id="353" w:author="Xinrong Wang" w:date="2024-01-26T10:27:00Z"/>
                <w:rFonts w:eastAsia="Yu Mincho"/>
              </w:rPr>
            </w:pPr>
            <w:ins w:id="354" w:author="Xinrong Wang" w:date="2024-01-26T10:27:00Z">
              <w:r>
                <w:t xml:space="preserve">Same value as </w:t>
              </w:r>
              <w:r>
                <w:rPr>
                  <w:rFonts w:cs="Arial"/>
                </w:rPr>
                <w:t>CSI</w:t>
              </w:r>
              <w:r>
                <w:t>_RP in Table B.2.</w:t>
              </w:r>
              <w:r>
                <w:rPr>
                  <w:rFonts w:cs="Arial"/>
                </w:rPr>
                <w:t>9</w:t>
              </w:r>
              <w:r>
                <w:t>-2</w:t>
              </w:r>
            </w:ins>
            <w:ins w:id="355" w:author="Xinrong Wang" w:date="2024-02-08T16:07:00Z">
              <w:r w:rsidR="00A03241">
                <w:t xml:space="preserve"> in TS 38.133 [6]</w:t>
              </w:r>
            </w:ins>
            <w:ins w:id="356" w:author="Xinrong Wang" w:date="2024-01-26T10:27: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2100D475" w14:textId="77777777" w:rsidR="00A45E99" w:rsidRDefault="00A45E99">
            <w:pPr>
              <w:pStyle w:val="TAC"/>
              <w:rPr>
                <w:ins w:id="357" w:author="Xinrong Wang" w:date="2024-01-26T10:27:00Z"/>
              </w:rPr>
            </w:pPr>
            <w:ins w:id="358" w:author="Xinrong Wang" w:date="2024-01-26T10:27:00Z">
              <w:r>
                <w:t>-50</w:t>
              </w:r>
            </w:ins>
          </w:p>
        </w:tc>
      </w:tr>
      <w:tr w:rsidR="00A45E99" w14:paraId="5F5FC50A" w14:textId="77777777" w:rsidTr="00A45E99">
        <w:trPr>
          <w:trHeight w:val="465"/>
          <w:jc w:val="center"/>
          <w:ins w:id="359" w:author="Xinrong Wang" w:date="2024-01-26T10:27:00Z"/>
        </w:trPr>
        <w:tc>
          <w:tcPr>
            <w:tcW w:w="1122" w:type="dxa"/>
            <w:tcBorders>
              <w:top w:val="single" w:sz="4" w:space="0" w:color="auto"/>
              <w:left w:val="single" w:sz="4" w:space="0" w:color="auto"/>
              <w:bottom w:val="single" w:sz="4" w:space="0" w:color="auto"/>
              <w:right w:val="single" w:sz="4" w:space="0" w:color="auto"/>
            </w:tcBorders>
            <w:hideMark/>
          </w:tcPr>
          <w:p w14:paraId="251186BC" w14:textId="77777777" w:rsidR="00A45E99" w:rsidRDefault="00A45E99">
            <w:pPr>
              <w:pStyle w:val="TAC"/>
              <w:rPr>
                <w:ins w:id="360" w:author="Xinrong Wang" w:date="2024-01-26T10:27:00Z"/>
              </w:rPr>
            </w:pPr>
            <w:ins w:id="361" w:author="Xinrong Wang" w:date="2024-01-26T10:27: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2C6AAA8C" w14:textId="77777777" w:rsidR="00A45E99" w:rsidRDefault="00A45E99">
            <w:pPr>
              <w:pStyle w:val="TAC"/>
              <w:rPr>
                <w:ins w:id="362" w:author="Xinrong Wang" w:date="2024-01-26T10:27:00Z"/>
              </w:rPr>
            </w:pPr>
            <w:ins w:id="363" w:author="Xinrong Wang" w:date="2024-01-26T10:2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131D84F2" w14:textId="77777777" w:rsidR="00A45E99" w:rsidRDefault="00A45E99">
            <w:pPr>
              <w:pStyle w:val="TAC"/>
              <w:rPr>
                <w:ins w:id="364" w:author="Xinrong Wang" w:date="2024-01-26T10:27:00Z"/>
              </w:rPr>
            </w:pPr>
            <w:ins w:id="365" w:author="Xinrong Wang" w:date="2024-01-26T10:27:00Z">
              <w:r>
                <w:rPr>
                  <w:rFonts w:eastAsia="Yu Mincho" w:cs="Arial"/>
                </w:rPr>
                <w:t>≥-4</w:t>
              </w:r>
            </w:ins>
          </w:p>
        </w:tc>
        <w:tc>
          <w:tcPr>
            <w:tcW w:w="3161" w:type="dxa"/>
            <w:gridSpan w:val="2"/>
            <w:tcBorders>
              <w:top w:val="nil"/>
              <w:left w:val="nil"/>
              <w:bottom w:val="single" w:sz="4" w:space="0" w:color="auto"/>
              <w:right w:val="single" w:sz="4" w:space="0" w:color="auto"/>
            </w:tcBorders>
          </w:tcPr>
          <w:p w14:paraId="6E81E159" w14:textId="77777777" w:rsidR="00A45E99" w:rsidRDefault="00A45E99">
            <w:pPr>
              <w:pStyle w:val="TAC"/>
              <w:rPr>
                <w:ins w:id="366" w:author="Xinrong Wang" w:date="2024-01-26T10:27:00Z"/>
              </w:rPr>
            </w:pPr>
          </w:p>
        </w:tc>
        <w:tc>
          <w:tcPr>
            <w:tcW w:w="2268" w:type="dxa"/>
            <w:tcBorders>
              <w:top w:val="nil"/>
              <w:left w:val="nil"/>
              <w:bottom w:val="single" w:sz="4" w:space="0" w:color="auto"/>
              <w:right w:val="single" w:sz="4" w:space="0" w:color="auto"/>
            </w:tcBorders>
          </w:tcPr>
          <w:p w14:paraId="07AEFE55" w14:textId="77777777" w:rsidR="00A45E99" w:rsidRDefault="00A45E99">
            <w:pPr>
              <w:pStyle w:val="TAC"/>
              <w:rPr>
                <w:ins w:id="367" w:author="Xinrong Wang" w:date="2024-01-26T10:27:00Z"/>
              </w:rPr>
            </w:pPr>
          </w:p>
        </w:tc>
      </w:tr>
      <w:tr w:rsidR="00A45E99" w14:paraId="13DE9030" w14:textId="77777777" w:rsidTr="00A45E99">
        <w:trPr>
          <w:jc w:val="center"/>
          <w:ins w:id="368" w:author="Xinrong Wang" w:date="2024-01-26T10:2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816F961" w14:textId="0CE75C73" w:rsidR="00A45E99" w:rsidRDefault="00A45E99">
            <w:pPr>
              <w:pStyle w:val="TAN"/>
              <w:rPr>
                <w:ins w:id="369" w:author="Xinrong Wang" w:date="2024-01-26T10:27:00Z"/>
              </w:rPr>
            </w:pPr>
            <w:ins w:id="370" w:author="Xinrong Wang" w:date="2024-01-26T10:27:00Z">
              <w:r>
                <w:t>Note 1:</w:t>
              </w:r>
              <w:r>
                <w:tab/>
                <w:t xml:space="preserve">Values based on </w:t>
              </w:r>
              <w:proofErr w:type="spellStart"/>
              <w:r>
                <w:t>Refsens</w:t>
              </w:r>
              <w:proofErr w:type="spellEnd"/>
              <w:r>
                <w:t xml:space="preserve"> and EIS spherical coverage as defined in </w:t>
              </w:r>
            </w:ins>
            <w:ins w:id="371" w:author="Xinrong Wang" w:date="2024-01-26T10:36:00Z">
              <w:r w:rsidR="009B0A07">
                <w:t>Clause</w:t>
              </w:r>
            </w:ins>
            <w:ins w:id="372" w:author="Xinrong Wang" w:date="2024-01-26T10:27:00Z">
              <w:r>
                <w:t xml:space="preserve">s 7.3.2 and 7.3.4 of TS 38.101-2 </w:t>
              </w:r>
            </w:ins>
            <w:ins w:id="373" w:author="Xinrong Wang" w:date="2024-01-26T10:30:00Z">
              <w:r>
                <w:t>[3]</w:t>
              </w:r>
            </w:ins>
            <w:ins w:id="374" w:author="Xinrong Wang" w:date="2024-01-26T10:27:00Z">
              <w:r>
                <w:t>. Applicable side condition selected depending on angle of arrival.</w:t>
              </w:r>
            </w:ins>
          </w:p>
          <w:p w14:paraId="2469FBE5" w14:textId="7CACB573" w:rsidR="00A45E99" w:rsidRDefault="00A45E99">
            <w:pPr>
              <w:pStyle w:val="TAN"/>
              <w:rPr>
                <w:ins w:id="375" w:author="Xinrong Wang" w:date="2024-01-26T10:27:00Z"/>
              </w:rPr>
            </w:pPr>
            <w:ins w:id="376" w:author="Xinrong Wang" w:date="2024-01-26T10:27:00Z">
              <w:r>
                <w:t>Note 2:</w:t>
              </w:r>
              <w:r>
                <w:tab/>
              </w:r>
              <w:r>
                <w:rPr>
                  <w:rFonts w:eastAsia="MS Mincho"/>
                </w:rPr>
                <w:t xml:space="preserve">Io specified at the </w:t>
              </w:r>
            </w:ins>
            <w:ins w:id="377" w:author="Xinrong Wang" w:date="2024-01-26T10:28:00Z">
              <w:r>
                <w:rPr>
                  <w:rFonts w:eastAsia="MS Mincho"/>
                </w:rPr>
                <w:t>r</w:t>
              </w:r>
            </w:ins>
            <w:ins w:id="378" w:author="Xinrong Wang" w:date="2024-01-26T10:27:00Z">
              <w:r>
                <w:rPr>
                  <w:rFonts w:eastAsia="MS Mincho"/>
                </w:rPr>
                <w:t>eference point and assumed to have constant EPRE across the bandwidth</w:t>
              </w:r>
              <w:r>
                <w:t>.</w:t>
              </w:r>
            </w:ins>
          </w:p>
          <w:p w14:paraId="10F14B33" w14:textId="77777777" w:rsidR="00A45E99" w:rsidRDefault="00A45E99">
            <w:pPr>
              <w:pStyle w:val="TAN"/>
              <w:rPr>
                <w:ins w:id="379" w:author="Xinrong Wang" w:date="2024-01-26T10:27:00Z"/>
              </w:rPr>
            </w:pPr>
            <w:ins w:id="380" w:author="Xinrong Wang" w:date="2024-01-26T10:27:00Z">
              <w:r>
                <w:t>Note 3:</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1E7E6BFC" w14:textId="435B92E9" w:rsidR="001F40C3" w:rsidRPr="00B1035A" w:rsidRDefault="001F40C3" w:rsidP="001F40C3">
      <w:pPr>
        <w:rPr>
          <w:ins w:id="381" w:author="Xinrong Wang" w:date="2024-02-08T14:08:00Z"/>
          <w:rFonts w:cs="v4.2.0"/>
          <w:sz w:val="20"/>
          <w:szCs w:val="20"/>
        </w:rPr>
      </w:pPr>
      <w:ins w:id="382" w:author="Xinrong Wang" w:date="2024-02-08T14:08: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r w:rsidRPr="001F40C3">
          <w:rPr>
            <w:rFonts w:cs="v4.2.0"/>
            <w:sz w:val="20"/>
            <w:szCs w:val="20"/>
          </w:rPr>
          <w:t>7.7.8.0.2.1</w:t>
        </w:r>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730164B5" w14:textId="2C35FD77" w:rsidR="001F40C3" w:rsidRDefault="001F40C3" w:rsidP="001F40C3">
      <w:pPr>
        <w:pStyle w:val="TH"/>
        <w:rPr>
          <w:ins w:id="383" w:author="Xinrong Wang" w:date="2024-02-08T14:08:00Z"/>
        </w:rPr>
      </w:pPr>
      <w:ins w:id="384" w:author="Xinrong Wang" w:date="2024-02-08T14:08:00Z">
        <w:r>
          <w:t xml:space="preserve">Table </w:t>
        </w:r>
        <w:r w:rsidRPr="001F40C3">
          <w:t>7.7.8.0.2.1</w:t>
        </w:r>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40C3" w14:paraId="74ECD7EB" w14:textId="77777777" w:rsidTr="00976052">
        <w:trPr>
          <w:trHeight w:val="300"/>
          <w:jc w:val="center"/>
          <w:ins w:id="385"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17815C82" w14:textId="77777777" w:rsidR="001F40C3" w:rsidRDefault="001F40C3" w:rsidP="00976052">
            <w:pPr>
              <w:pStyle w:val="TAH"/>
              <w:rPr>
                <w:ins w:id="386" w:author="Xinrong Wang" w:date="2024-02-08T14:08:00Z"/>
              </w:rPr>
            </w:pPr>
            <w:ins w:id="387" w:author="Xinrong Wang" w:date="2024-02-08T14:08: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58C69827" w14:textId="77777777" w:rsidR="001F40C3" w:rsidRDefault="001F40C3" w:rsidP="00976052">
            <w:pPr>
              <w:pStyle w:val="TAH"/>
              <w:rPr>
                <w:ins w:id="388" w:author="Xinrong Wang" w:date="2024-02-08T14:08:00Z"/>
              </w:rPr>
            </w:pPr>
            <w:ins w:id="389" w:author="Xinrong Wang" w:date="2024-02-08T14:08: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55C80175" w14:textId="77777777" w:rsidR="001F40C3" w:rsidRDefault="001F40C3" w:rsidP="00976052">
            <w:pPr>
              <w:pStyle w:val="TAH"/>
              <w:rPr>
                <w:ins w:id="390" w:author="Xinrong Wang" w:date="2024-02-08T14:08:00Z"/>
              </w:rPr>
            </w:pPr>
            <w:ins w:id="391" w:author="Xinrong Wang" w:date="2024-02-08T14:08:00Z">
              <w:r>
                <w:t>Unit</w:t>
              </w:r>
            </w:ins>
          </w:p>
        </w:tc>
      </w:tr>
      <w:tr w:rsidR="001F40C3" w14:paraId="2BACDE93" w14:textId="77777777" w:rsidTr="00976052">
        <w:trPr>
          <w:trHeight w:val="300"/>
          <w:jc w:val="center"/>
          <w:ins w:id="392"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3D243A39" w14:textId="77777777" w:rsidR="001F40C3" w:rsidRDefault="001F40C3" w:rsidP="00976052">
            <w:pPr>
              <w:pStyle w:val="TAC"/>
              <w:rPr>
                <w:ins w:id="393" w:author="Xinrong Wang" w:date="2024-02-08T14:08:00Z"/>
              </w:rPr>
            </w:pPr>
            <w:ins w:id="394" w:author="Xinrong Wang" w:date="2024-02-08T14:08: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31DA6D1B" w14:textId="77777777" w:rsidR="001F40C3" w:rsidRDefault="001F40C3" w:rsidP="00976052">
            <w:pPr>
              <w:pStyle w:val="TAC"/>
              <w:rPr>
                <w:ins w:id="395" w:author="Xinrong Wang" w:date="2024-02-08T14:08:00Z"/>
              </w:rPr>
            </w:pPr>
            <w:ins w:id="396" w:author="Xinrong Wang" w:date="2024-02-08T14:08: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23987AD4" w14:textId="77777777" w:rsidR="001F40C3" w:rsidRDefault="001F40C3" w:rsidP="00976052">
            <w:pPr>
              <w:pStyle w:val="TAC"/>
              <w:rPr>
                <w:ins w:id="397" w:author="Xinrong Wang" w:date="2024-02-08T14:08:00Z"/>
              </w:rPr>
            </w:pPr>
            <w:ins w:id="398" w:author="Xinrong Wang" w:date="2024-02-08T14:08:00Z">
              <w:r>
                <w:t>dB</w:t>
              </w:r>
            </w:ins>
          </w:p>
        </w:tc>
      </w:tr>
      <w:tr w:rsidR="001F40C3" w14:paraId="1CFFC875" w14:textId="77777777" w:rsidTr="00976052">
        <w:trPr>
          <w:trHeight w:val="300"/>
          <w:jc w:val="center"/>
          <w:ins w:id="399"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21E372CA" w14:textId="77777777" w:rsidR="001F40C3" w:rsidRDefault="001F40C3" w:rsidP="00976052">
            <w:pPr>
              <w:pStyle w:val="TAC"/>
              <w:rPr>
                <w:ins w:id="400" w:author="Xinrong Wang" w:date="2024-02-08T14:08:00Z"/>
              </w:rPr>
            </w:pPr>
            <w:ins w:id="401" w:author="Xinrong Wang" w:date="2024-02-08T14:08: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2DB76A81" w14:textId="77777777" w:rsidR="001F40C3" w:rsidRDefault="001F40C3" w:rsidP="00976052">
            <w:pPr>
              <w:pStyle w:val="TAC"/>
              <w:rPr>
                <w:ins w:id="402" w:author="Xinrong Wang" w:date="2024-02-08T14:08:00Z"/>
              </w:rPr>
            </w:pPr>
            <w:ins w:id="403" w:author="Xinrong Wang" w:date="2024-02-08T14:08: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707D9666" w14:textId="77777777" w:rsidR="001F40C3" w:rsidRDefault="001F40C3" w:rsidP="00976052">
            <w:pPr>
              <w:pStyle w:val="TAC"/>
              <w:rPr>
                <w:ins w:id="404" w:author="Xinrong Wang" w:date="2024-02-08T14:08:00Z"/>
              </w:rPr>
            </w:pPr>
            <w:ins w:id="405" w:author="Xinrong Wang" w:date="2024-02-08T14:08:00Z">
              <w:r>
                <w:t>dB</w:t>
              </w:r>
            </w:ins>
          </w:p>
        </w:tc>
      </w:tr>
      <w:tr w:rsidR="001F40C3" w14:paraId="5CEB4FB0" w14:textId="77777777" w:rsidTr="00976052">
        <w:trPr>
          <w:trHeight w:val="300"/>
          <w:jc w:val="center"/>
          <w:ins w:id="406"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1BB9FEA8" w14:textId="77777777" w:rsidR="001F40C3" w:rsidRDefault="001F40C3" w:rsidP="00976052">
            <w:pPr>
              <w:pStyle w:val="TAC"/>
              <w:rPr>
                <w:ins w:id="407" w:author="Xinrong Wang" w:date="2024-02-08T14:08:00Z"/>
              </w:rPr>
            </w:pPr>
            <w:ins w:id="408" w:author="Xinrong Wang" w:date="2024-02-08T14:08: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496B37D1" w14:textId="77777777" w:rsidR="001F40C3" w:rsidRDefault="001F40C3" w:rsidP="00976052">
            <w:pPr>
              <w:pStyle w:val="TAC"/>
              <w:rPr>
                <w:ins w:id="409" w:author="Xinrong Wang" w:date="2024-02-08T14:08:00Z"/>
              </w:rPr>
            </w:pPr>
            <w:ins w:id="410" w:author="Xinrong Wang" w:date="2024-02-08T14:08: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31491D06" w14:textId="77777777" w:rsidR="001F40C3" w:rsidRDefault="001F40C3" w:rsidP="00976052">
            <w:pPr>
              <w:pStyle w:val="TAC"/>
              <w:rPr>
                <w:ins w:id="411" w:author="Xinrong Wang" w:date="2024-02-08T14:08:00Z"/>
              </w:rPr>
            </w:pPr>
            <w:ins w:id="412" w:author="Xinrong Wang" w:date="2024-02-08T14:08:00Z">
              <w:r>
                <w:t>dB</w:t>
              </w:r>
            </w:ins>
          </w:p>
        </w:tc>
      </w:tr>
      <w:tr w:rsidR="001F40C3" w14:paraId="0FD6CEA0" w14:textId="77777777" w:rsidTr="00976052">
        <w:trPr>
          <w:trHeight w:val="300"/>
          <w:jc w:val="center"/>
          <w:ins w:id="413"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4A5CEAFA" w14:textId="77777777" w:rsidR="001F40C3" w:rsidRDefault="001F40C3" w:rsidP="00976052">
            <w:pPr>
              <w:pStyle w:val="TAC"/>
              <w:rPr>
                <w:ins w:id="414" w:author="Xinrong Wang" w:date="2024-02-08T14:08:00Z"/>
              </w:rPr>
            </w:pPr>
            <w:ins w:id="415" w:author="Xinrong Wang" w:date="2024-02-08T14:08: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69AF6311" w14:textId="77777777" w:rsidR="001F40C3" w:rsidRDefault="001F40C3" w:rsidP="00976052">
            <w:pPr>
              <w:pStyle w:val="TAC"/>
              <w:rPr>
                <w:ins w:id="416" w:author="Xinrong Wang" w:date="2024-02-08T14:08:00Z"/>
              </w:rPr>
            </w:pPr>
            <w:ins w:id="417" w:author="Xinrong Wang" w:date="2024-02-08T14:08: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087872BF" w14:textId="77777777" w:rsidR="001F40C3" w:rsidRDefault="001F40C3" w:rsidP="00976052">
            <w:pPr>
              <w:pStyle w:val="TAC"/>
              <w:rPr>
                <w:ins w:id="418" w:author="Xinrong Wang" w:date="2024-02-08T14:08:00Z"/>
              </w:rPr>
            </w:pPr>
            <w:ins w:id="419" w:author="Xinrong Wang" w:date="2024-02-08T14:08:00Z">
              <w:r>
                <w:t>dB</w:t>
              </w:r>
            </w:ins>
          </w:p>
        </w:tc>
      </w:tr>
      <w:tr w:rsidR="001F40C3" w14:paraId="59A8CC93" w14:textId="77777777" w:rsidTr="00976052">
        <w:trPr>
          <w:trHeight w:val="300"/>
          <w:jc w:val="center"/>
          <w:ins w:id="420"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3EC17D4F" w14:textId="77777777" w:rsidR="001F40C3" w:rsidRDefault="001F40C3" w:rsidP="00976052">
            <w:pPr>
              <w:pStyle w:val="TAC"/>
              <w:rPr>
                <w:ins w:id="421" w:author="Xinrong Wang" w:date="2024-02-08T14:08:00Z"/>
              </w:rPr>
            </w:pPr>
            <w:ins w:id="422" w:author="Xinrong Wang" w:date="2024-02-08T14:08: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1FF1077C" w14:textId="77777777" w:rsidR="001F40C3" w:rsidRDefault="001F40C3" w:rsidP="00976052">
            <w:pPr>
              <w:pStyle w:val="TAC"/>
              <w:rPr>
                <w:ins w:id="423" w:author="Xinrong Wang" w:date="2024-02-08T14:08:00Z"/>
              </w:rPr>
            </w:pPr>
            <w:ins w:id="424" w:author="Xinrong Wang" w:date="2024-02-08T14:08: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7CB8D3F8" w14:textId="77777777" w:rsidR="001F40C3" w:rsidRDefault="001F40C3" w:rsidP="00976052">
            <w:pPr>
              <w:pStyle w:val="TAC"/>
              <w:rPr>
                <w:ins w:id="425" w:author="Xinrong Wang" w:date="2024-02-08T14:08:00Z"/>
              </w:rPr>
            </w:pPr>
            <w:ins w:id="426" w:author="Xinrong Wang" w:date="2024-02-08T14:08:00Z">
              <w:r>
                <w:t>dB</w:t>
              </w:r>
            </w:ins>
          </w:p>
        </w:tc>
      </w:tr>
      <w:tr w:rsidR="001F40C3" w14:paraId="0D47C180" w14:textId="77777777" w:rsidTr="00976052">
        <w:trPr>
          <w:trHeight w:val="300"/>
          <w:jc w:val="center"/>
          <w:ins w:id="427"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3BBD0A6E" w14:textId="77777777" w:rsidR="001F40C3" w:rsidRDefault="001F40C3" w:rsidP="00976052">
            <w:pPr>
              <w:pStyle w:val="TAC"/>
              <w:rPr>
                <w:ins w:id="428" w:author="Xinrong Wang" w:date="2024-02-08T14:08:00Z"/>
              </w:rPr>
            </w:pPr>
            <w:ins w:id="429" w:author="Xinrong Wang" w:date="2024-02-08T14:08: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5E45EE6F" w14:textId="77777777" w:rsidR="001F40C3" w:rsidRDefault="001F40C3" w:rsidP="00976052">
            <w:pPr>
              <w:pStyle w:val="TAC"/>
              <w:rPr>
                <w:ins w:id="430" w:author="Xinrong Wang" w:date="2024-02-08T14:08:00Z"/>
              </w:rPr>
            </w:pPr>
            <w:ins w:id="431" w:author="Xinrong Wang" w:date="2024-02-08T14:08: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3BD8F550" w14:textId="77777777" w:rsidR="001F40C3" w:rsidRDefault="001F40C3" w:rsidP="00976052">
            <w:pPr>
              <w:pStyle w:val="TAC"/>
              <w:rPr>
                <w:ins w:id="432" w:author="Xinrong Wang" w:date="2024-02-08T14:08:00Z"/>
              </w:rPr>
            </w:pPr>
            <w:ins w:id="433" w:author="Xinrong Wang" w:date="2024-02-08T14:08:00Z">
              <w:r>
                <w:rPr>
                  <w:rFonts w:cs="Arial"/>
                </w:rPr>
                <w:t>…</w:t>
              </w:r>
            </w:ins>
          </w:p>
        </w:tc>
      </w:tr>
      <w:tr w:rsidR="001F40C3" w14:paraId="3A5DF7F5" w14:textId="77777777" w:rsidTr="00976052">
        <w:trPr>
          <w:trHeight w:val="300"/>
          <w:jc w:val="center"/>
          <w:ins w:id="434"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14D71143" w14:textId="77777777" w:rsidR="001F40C3" w:rsidRDefault="001F40C3" w:rsidP="00976052">
            <w:pPr>
              <w:pStyle w:val="TAC"/>
              <w:rPr>
                <w:ins w:id="435" w:author="Xinrong Wang" w:date="2024-02-08T14:08:00Z"/>
              </w:rPr>
            </w:pPr>
            <w:ins w:id="436" w:author="Xinrong Wang" w:date="2024-02-08T14:08: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19BDEEF0" w14:textId="77777777" w:rsidR="001F40C3" w:rsidRDefault="001F40C3" w:rsidP="00976052">
            <w:pPr>
              <w:pStyle w:val="TAC"/>
              <w:rPr>
                <w:ins w:id="437" w:author="Xinrong Wang" w:date="2024-02-08T14:08:00Z"/>
              </w:rPr>
            </w:pPr>
            <w:ins w:id="438" w:author="Xinrong Wang" w:date="2024-02-08T14:08: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26843E7D" w14:textId="77777777" w:rsidR="001F40C3" w:rsidRDefault="001F40C3" w:rsidP="00976052">
            <w:pPr>
              <w:pStyle w:val="TAC"/>
              <w:rPr>
                <w:ins w:id="439" w:author="Xinrong Wang" w:date="2024-02-08T14:08:00Z"/>
              </w:rPr>
            </w:pPr>
            <w:ins w:id="440" w:author="Xinrong Wang" w:date="2024-02-08T14:08:00Z">
              <w:r>
                <w:t>dB</w:t>
              </w:r>
            </w:ins>
          </w:p>
        </w:tc>
      </w:tr>
      <w:tr w:rsidR="001F40C3" w14:paraId="7A330F26" w14:textId="77777777" w:rsidTr="00976052">
        <w:trPr>
          <w:trHeight w:val="300"/>
          <w:jc w:val="center"/>
          <w:ins w:id="441"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41FE54D6" w14:textId="77777777" w:rsidR="001F40C3" w:rsidRDefault="001F40C3" w:rsidP="00976052">
            <w:pPr>
              <w:pStyle w:val="TAC"/>
              <w:rPr>
                <w:ins w:id="442" w:author="Xinrong Wang" w:date="2024-02-08T14:08:00Z"/>
              </w:rPr>
            </w:pPr>
            <w:ins w:id="443" w:author="Xinrong Wang" w:date="2024-02-08T14:08: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55095F9F" w14:textId="77777777" w:rsidR="001F40C3" w:rsidRDefault="001F40C3" w:rsidP="00976052">
            <w:pPr>
              <w:pStyle w:val="TAC"/>
              <w:rPr>
                <w:ins w:id="444" w:author="Xinrong Wang" w:date="2024-02-08T14:08:00Z"/>
              </w:rPr>
            </w:pPr>
            <w:ins w:id="445" w:author="Xinrong Wang" w:date="2024-02-08T14:08: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63A63458" w14:textId="77777777" w:rsidR="001F40C3" w:rsidRDefault="001F40C3" w:rsidP="00976052">
            <w:pPr>
              <w:pStyle w:val="TAC"/>
              <w:rPr>
                <w:ins w:id="446" w:author="Xinrong Wang" w:date="2024-02-08T14:08:00Z"/>
              </w:rPr>
            </w:pPr>
            <w:ins w:id="447" w:author="Xinrong Wang" w:date="2024-02-08T14:08:00Z">
              <w:r>
                <w:t>dB</w:t>
              </w:r>
            </w:ins>
          </w:p>
        </w:tc>
      </w:tr>
      <w:tr w:rsidR="001F40C3" w14:paraId="5ED386C9" w14:textId="77777777" w:rsidTr="00976052">
        <w:trPr>
          <w:trHeight w:val="300"/>
          <w:jc w:val="center"/>
          <w:ins w:id="448"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13D91653" w14:textId="77777777" w:rsidR="001F40C3" w:rsidRDefault="001F40C3" w:rsidP="00976052">
            <w:pPr>
              <w:pStyle w:val="TAC"/>
              <w:rPr>
                <w:ins w:id="449" w:author="Xinrong Wang" w:date="2024-02-08T14:08:00Z"/>
              </w:rPr>
            </w:pPr>
            <w:ins w:id="450" w:author="Xinrong Wang" w:date="2024-02-08T14:08: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0A3A28D3" w14:textId="77777777" w:rsidR="001F40C3" w:rsidRDefault="001F40C3" w:rsidP="00976052">
            <w:pPr>
              <w:pStyle w:val="TAC"/>
              <w:rPr>
                <w:ins w:id="451" w:author="Xinrong Wang" w:date="2024-02-08T14:08:00Z"/>
              </w:rPr>
            </w:pPr>
            <w:ins w:id="452" w:author="Xinrong Wang" w:date="2024-02-08T14:08: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743CE2BE" w14:textId="77777777" w:rsidR="001F40C3" w:rsidRDefault="001F40C3" w:rsidP="00976052">
            <w:pPr>
              <w:pStyle w:val="TAC"/>
              <w:rPr>
                <w:ins w:id="453" w:author="Xinrong Wang" w:date="2024-02-08T14:08:00Z"/>
              </w:rPr>
            </w:pPr>
            <w:ins w:id="454" w:author="Xinrong Wang" w:date="2024-02-08T14:08:00Z">
              <w:r>
                <w:t>dB</w:t>
              </w:r>
            </w:ins>
          </w:p>
        </w:tc>
      </w:tr>
      <w:tr w:rsidR="001F40C3" w14:paraId="568C8013" w14:textId="77777777" w:rsidTr="00976052">
        <w:trPr>
          <w:trHeight w:val="300"/>
          <w:jc w:val="center"/>
          <w:ins w:id="455"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73E6BF48" w14:textId="77777777" w:rsidR="001F40C3" w:rsidRDefault="001F40C3" w:rsidP="00976052">
            <w:pPr>
              <w:pStyle w:val="TAC"/>
              <w:rPr>
                <w:ins w:id="456" w:author="Xinrong Wang" w:date="2024-02-08T14:08:00Z"/>
              </w:rPr>
            </w:pPr>
            <w:ins w:id="457" w:author="Xinrong Wang" w:date="2024-02-08T14:08: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76452D6E" w14:textId="77777777" w:rsidR="001F40C3" w:rsidRDefault="001F40C3" w:rsidP="00976052">
            <w:pPr>
              <w:pStyle w:val="TAC"/>
              <w:rPr>
                <w:ins w:id="458" w:author="Xinrong Wang" w:date="2024-02-08T14:08:00Z"/>
              </w:rPr>
            </w:pPr>
            <w:ins w:id="459" w:author="Xinrong Wang" w:date="2024-02-08T14:08: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56ECD3F7" w14:textId="77777777" w:rsidR="001F40C3" w:rsidRDefault="001F40C3" w:rsidP="00976052">
            <w:pPr>
              <w:pStyle w:val="TAC"/>
              <w:rPr>
                <w:ins w:id="460" w:author="Xinrong Wang" w:date="2024-02-08T14:08:00Z"/>
              </w:rPr>
            </w:pPr>
            <w:ins w:id="461" w:author="Xinrong Wang" w:date="2024-02-08T14:08:00Z">
              <w:r>
                <w:t>dB</w:t>
              </w:r>
            </w:ins>
          </w:p>
        </w:tc>
      </w:tr>
      <w:tr w:rsidR="001F40C3" w14:paraId="4FF0CDC1" w14:textId="77777777" w:rsidTr="00976052">
        <w:trPr>
          <w:trHeight w:val="300"/>
          <w:jc w:val="center"/>
          <w:ins w:id="462"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671A2E78" w14:textId="77777777" w:rsidR="001F40C3" w:rsidRDefault="001F40C3" w:rsidP="00976052">
            <w:pPr>
              <w:pStyle w:val="TAC"/>
              <w:rPr>
                <w:ins w:id="463" w:author="Xinrong Wang" w:date="2024-02-08T14:08:00Z"/>
              </w:rPr>
            </w:pPr>
            <w:ins w:id="464" w:author="Xinrong Wang" w:date="2024-02-08T14:08: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72759C10" w14:textId="77777777" w:rsidR="001F40C3" w:rsidRDefault="001F40C3" w:rsidP="00976052">
            <w:pPr>
              <w:pStyle w:val="TAC"/>
              <w:rPr>
                <w:ins w:id="465" w:author="Xinrong Wang" w:date="2024-02-08T14:08:00Z"/>
              </w:rPr>
            </w:pPr>
            <w:ins w:id="466" w:author="Xinrong Wang" w:date="2024-02-08T14:08: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24F1164A" w14:textId="77777777" w:rsidR="001F40C3" w:rsidRDefault="001F40C3" w:rsidP="00976052">
            <w:pPr>
              <w:pStyle w:val="TAC"/>
              <w:rPr>
                <w:ins w:id="467" w:author="Xinrong Wang" w:date="2024-02-08T14:08:00Z"/>
              </w:rPr>
            </w:pPr>
            <w:ins w:id="468" w:author="Xinrong Wang" w:date="2024-02-08T14:08:00Z">
              <w:r>
                <w:t>dB</w:t>
              </w:r>
            </w:ins>
          </w:p>
        </w:tc>
      </w:tr>
      <w:tr w:rsidR="001F40C3" w14:paraId="7B41785F" w14:textId="77777777" w:rsidTr="00976052">
        <w:trPr>
          <w:trHeight w:val="300"/>
          <w:jc w:val="center"/>
          <w:ins w:id="469" w:author="Xinrong Wang" w:date="2024-02-08T14:08:00Z"/>
        </w:trPr>
        <w:tc>
          <w:tcPr>
            <w:tcW w:w="1640" w:type="dxa"/>
            <w:tcBorders>
              <w:top w:val="single" w:sz="4" w:space="0" w:color="auto"/>
              <w:left w:val="single" w:sz="4" w:space="0" w:color="auto"/>
              <w:bottom w:val="single" w:sz="4" w:space="0" w:color="auto"/>
              <w:right w:val="single" w:sz="4" w:space="0" w:color="auto"/>
            </w:tcBorders>
            <w:noWrap/>
            <w:hideMark/>
          </w:tcPr>
          <w:p w14:paraId="641239C8" w14:textId="77777777" w:rsidR="001F40C3" w:rsidRDefault="001F40C3" w:rsidP="00976052">
            <w:pPr>
              <w:pStyle w:val="TAC"/>
              <w:rPr>
                <w:ins w:id="470" w:author="Xinrong Wang" w:date="2024-02-08T14:08:00Z"/>
              </w:rPr>
            </w:pPr>
            <w:ins w:id="471" w:author="Xinrong Wang" w:date="2024-02-08T14:08: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2A3F913D" w14:textId="77777777" w:rsidR="001F40C3" w:rsidRDefault="001F40C3" w:rsidP="00976052">
            <w:pPr>
              <w:pStyle w:val="TAC"/>
              <w:rPr>
                <w:ins w:id="472" w:author="Xinrong Wang" w:date="2024-02-08T14:08:00Z"/>
              </w:rPr>
            </w:pPr>
            <w:ins w:id="473" w:author="Xinrong Wang" w:date="2024-02-08T14:08: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63B393FF" w14:textId="77777777" w:rsidR="001F40C3" w:rsidRDefault="001F40C3" w:rsidP="00976052">
            <w:pPr>
              <w:pStyle w:val="TAC"/>
              <w:rPr>
                <w:ins w:id="474" w:author="Xinrong Wang" w:date="2024-02-08T14:08:00Z"/>
              </w:rPr>
            </w:pPr>
            <w:ins w:id="475" w:author="Xinrong Wang" w:date="2024-02-08T14:08:00Z">
              <w:r>
                <w:t>dB</w:t>
              </w:r>
            </w:ins>
          </w:p>
        </w:tc>
      </w:tr>
    </w:tbl>
    <w:p w14:paraId="5C4E3ECD" w14:textId="22C3645A" w:rsidR="00A45E99" w:rsidRDefault="00A45E99" w:rsidP="00A45E99">
      <w:pPr>
        <w:rPr>
          <w:ins w:id="476" w:author="Xinrong Wang" w:date="2024-01-26T10:27:00Z"/>
        </w:rPr>
      </w:pPr>
    </w:p>
    <w:p w14:paraId="10A24CAD" w14:textId="410879CE" w:rsidR="00956564" w:rsidRPr="0068671D" w:rsidRDefault="00C07E7B" w:rsidP="00956564">
      <w:pPr>
        <w:pStyle w:val="Heading5"/>
        <w:rPr>
          <w:ins w:id="477" w:author="Xinrong Wang" w:date="2024-01-25T18:29:00Z"/>
        </w:rPr>
      </w:pPr>
      <w:ins w:id="478" w:author="Xinrong Wang" w:date="2024-01-26T10:24:00Z">
        <w:r>
          <w:t>7.7.8.0</w:t>
        </w:r>
      </w:ins>
      <w:ins w:id="479" w:author="Xinrong Wang" w:date="2024-01-25T18:30:00Z">
        <w:r w:rsidR="00C26114">
          <w:t>.2</w:t>
        </w:r>
      </w:ins>
      <w:ins w:id="480" w:author="Xinrong Wang" w:date="2024-01-25T18:29:00Z">
        <w:r w:rsidR="00956564" w:rsidRPr="0068671D">
          <w:t>.2</w:t>
        </w:r>
        <w:r w:rsidR="00956564" w:rsidRPr="0068671D">
          <w:tab/>
          <w:t xml:space="preserve">Relative CSI-RSRQ </w:t>
        </w:r>
      </w:ins>
      <w:ins w:id="481" w:author="Xinrong Wang" w:date="2024-01-26T10:26:00Z">
        <w:r w:rsidR="00A45E99">
          <w:t>a</w:t>
        </w:r>
      </w:ins>
      <w:ins w:id="482" w:author="Xinrong Wang" w:date="2024-01-25T18:29:00Z">
        <w:r w:rsidR="00956564" w:rsidRPr="0068671D">
          <w:t>ccuracy</w:t>
        </w:r>
      </w:ins>
    </w:p>
    <w:p w14:paraId="3E481DBA" w14:textId="77777777" w:rsidR="00A45E99" w:rsidRPr="009B0A07" w:rsidRDefault="00A45E99" w:rsidP="00A45E99">
      <w:pPr>
        <w:rPr>
          <w:ins w:id="483" w:author="Xinrong Wang" w:date="2024-01-26T10:27:00Z"/>
          <w:rFonts w:cs="v4.2.0"/>
          <w:i/>
          <w:sz w:val="20"/>
          <w:szCs w:val="20"/>
        </w:rPr>
      </w:pPr>
      <w:ins w:id="484" w:author="Xinrong Wang" w:date="2024-01-26T10:27:00Z">
        <w:r w:rsidRPr="009B0A07">
          <w:rPr>
            <w:rFonts w:cs="v4.2.0"/>
            <w:sz w:val="20"/>
            <w:szCs w:val="20"/>
          </w:rPr>
          <w:t>The relative accuracy of CSI-RSRQ is defined as the CSI-RSRQ measured from one cell compared to the CSI-RSRQ measured from another cell with the same center frequency, or between any two CSI-RSRQ levels measured on the same cell in FR</w:t>
        </w:r>
        <w:r w:rsidRPr="009B0A07">
          <w:rPr>
            <w:sz w:val="20"/>
            <w:szCs w:val="20"/>
          </w:rPr>
          <w:t>2</w:t>
        </w:r>
        <w:r w:rsidRPr="009B0A07">
          <w:rPr>
            <w:rFonts w:cs="v4.2.0"/>
            <w:sz w:val="20"/>
            <w:szCs w:val="20"/>
          </w:rPr>
          <w:t>.</w:t>
        </w:r>
      </w:ins>
    </w:p>
    <w:p w14:paraId="6FA9324C" w14:textId="0592BFD3" w:rsidR="00A45E99" w:rsidRPr="009B0A07" w:rsidRDefault="00A45E99" w:rsidP="00A45E99">
      <w:pPr>
        <w:rPr>
          <w:ins w:id="485" w:author="Xinrong Wang" w:date="2024-01-26T10:27:00Z"/>
          <w:rFonts w:cs="v4.2.0"/>
          <w:sz w:val="20"/>
          <w:szCs w:val="20"/>
        </w:rPr>
      </w:pPr>
      <w:ins w:id="486" w:author="Xinrong Wang" w:date="2024-01-26T10:27:00Z">
        <w:r w:rsidRPr="009B0A07">
          <w:rPr>
            <w:rFonts w:cs="v4.2.0"/>
            <w:sz w:val="20"/>
            <w:szCs w:val="20"/>
          </w:rPr>
          <w:t xml:space="preserve">The accuracy requirements in Table </w:t>
        </w:r>
      </w:ins>
      <w:ins w:id="487" w:author="Xinrong Wang" w:date="2024-01-26T10:31:00Z">
        <w:r w:rsidRPr="00A45E99">
          <w:rPr>
            <w:sz w:val="20"/>
            <w:szCs w:val="20"/>
          </w:rPr>
          <w:t>7.7.8.0.2.2</w:t>
        </w:r>
      </w:ins>
      <w:ins w:id="488" w:author="Xinrong Wang" w:date="2024-01-26T10:27:00Z">
        <w:r w:rsidRPr="009B0A07">
          <w:rPr>
            <w:rFonts w:cs="v4.2.0"/>
            <w:sz w:val="20"/>
            <w:szCs w:val="20"/>
          </w:rPr>
          <w:t>-1 are valid under the following conditions:</w:t>
        </w:r>
      </w:ins>
    </w:p>
    <w:p w14:paraId="48FB839F" w14:textId="4E6913D8" w:rsidR="00A45E99" w:rsidRDefault="00A45E99" w:rsidP="00A45E99">
      <w:pPr>
        <w:pStyle w:val="B1"/>
        <w:rPr>
          <w:ins w:id="489" w:author="Xinrong Wang" w:date="2024-01-26T10:27:00Z"/>
        </w:rPr>
      </w:pPr>
      <w:ins w:id="490" w:author="Xinrong Wang" w:date="2024-01-26T10:27:00Z">
        <w:r>
          <w:t>-</w:t>
        </w:r>
        <w:r>
          <w:tab/>
          <w:t xml:space="preserve">Conditions defined in </w:t>
        </w:r>
      </w:ins>
      <w:ins w:id="491" w:author="Xinrong Wang" w:date="2024-01-26T10:36:00Z">
        <w:r w:rsidR="009B0A07">
          <w:t>Clause</w:t>
        </w:r>
      </w:ins>
      <w:ins w:id="492" w:author="Xinrong Wang" w:date="2024-01-26T10:27:00Z">
        <w:r>
          <w:t xml:space="preserve"> 7.3 of TS 38.101-2 </w:t>
        </w:r>
      </w:ins>
      <w:ins w:id="493" w:author="Xinrong Wang" w:date="2024-01-26T10:30:00Z">
        <w:r>
          <w:t>[3]</w:t>
        </w:r>
      </w:ins>
      <w:ins w:id="494" w:author="Xinrong Wang" w:date="2024-01-26T10:27:00Z">
        <w:r>
          <w:t xml:space="preserve"> for reference sensitivity are fulfilled.</w:t>
        </w:r>
      </w:ins>
    </w:p>
    <w:p w14:paraId="73F547E5" w14:textId="22E562B6" w:rsidR="00A45E99" w:rsidRDefault="00A45E99" w:rsidP="00A45E99">
      <w:pPr>
        <w:pStyle w:val="B1"/>
        <w:rPr>
          <w:ins w:id="495" w:author="Xinrong Wang" w:date="2024-01-26T10:27:00Z"/>
        </w:rPr>
      </w:pPr>
      <w:ins w:id="496" w:author="Xinrong Wang" w:date="2024-01-26T10:27:00Z">
        <w:r w:rsidRPr="003D50EC">
          <w:t>-</w:t>
        </w:r>
        <w:r w:rsidRPr="003D50EC">
          <w:tab/>
          <w:t>Conditions for inter-frequency measurements are fulfilled according to Annex B.2.3</w:t>
        </w:r>
      </w:ins>
      <w:ins w:id="497" w:author="Xinrong Wang" w:date="2024-01-26T10:29:00Z">
        <w:r w:rsidRPr="003D50EC">
          <w:rPr>
            <w:rFonts w:cs="v4.2.0"/>
          </w:rPr>
          <w:t xml:space="preserve"> in TS 38.133 [6]</w:t>
        </w:r>
      </w:ins>
      <w:ins w:id="498" w:author="Xinrong Wang" w:date="2024-01-26T10:27:00Z">
        <w:r w:rsidRPr="003D50EC">
          <w:t xml:space="preserve"> for a corresponding Band for the associated SSB.</w:t>
        </w:r>
      </w:ins>
    </w:p>
    <w:p w14:paraId="23D413EE" w14:textId="532B2695" w:rsidR="00A45E99" w:rsidRDefault="00A45E99" w:rsidP="00A45E99">
      <w:pPr>
        <w:pStyle w:val="B1"/>
        <w:rPr>
          <w:ins w:id="499" w:author="Xinrong Wang" w:date="2024-01-26T10:27:00Z"/>
        </w:rPr>
      </w:pPr>
      <w:ins w:id="500" w:author="Xinrong Wang" w:date="2024-01-26T10:27:00Z">
        <w:r>
          <w:t>-</w:t>
        </w:r>
        <w:r>
          <w:tab/>
          <w:t xml:space="preserve">Conditions for inter-frequency measurements are fulfilled according to </w:t>
        </w:r>
        <w:r w:rsidRPr="003D50EC">
          <w:t xml:space="preserve">Annex </w:t>
        </w:r>
        <w:r w:rsidRPr="005E7A1C">
          <w:rPr>
            <w:highlight w:val="yellow"/>
          </w:rPr>
          <w:t>B.2.</w:t>
        </w:r>
      </w:ins>
      <w:ins w:id="501" w:author="Xinrong Wang" w:date="2024-02-16T12:07:00Z">
        <w:r w:rsidR="003D50EC">
          <w:rPr>
            <w:highlight w:val="yellow"/>
          </w:rPr>
          <w:t>13</w:t>
        </w:r>
      </w:ins>
      <w:ins w:id="502" w:author="Xinrong Wang" w:date="2024-01-26T10:29:00Z">
        <w:r w:rsidRPr="00A45E99">
          <w:rPr>
            <w:rFonts w:cs="v4.2.0"/>
          </w:rPr>
          <w:t xml:space="preserve"> </w:t>
        </w:r>
        <w:r>
          <w:rPr>
            <w:rFonts w:cs="v4.2.0"/>
          </w:rPr>
          <w:t>in TS 38.133 [6]</w:t>
        </w:r>
      </w:ins>
      <w:ins w:id="503" w:author="Xinrong Wang" w:date="2024-01-26T10:27:00Z">
        <w:r>
          <w:t xml:space="preserve"> for a corresponding Band </w:t>
        </w:r>
        <w:r>
          <w:rPr>
            <w:rFonts w:cs="v4.2.0"/>
          </w:rPr>
          <w:t xml:space="preserve">for </w:t>
        </w:r>
        <w:r>
          <w:t>each relevant CSI-RS.</w:t>
        </w:r>
      </w:ins>
    </w:p>
    <w:p w14:paraId="1A0D4EFB" w14:textId="77777777" w:rsidR="00A45E99" w:rsidRDefault="00A45E99" w:rsidP="00A45E99">
      <w:pPr>
        <w:pStyle w:val="B1"/>
        <w:rPr>
          <w:ins w:id="504" w:author="Xinrong Wang" w:date="2024-01-26T10:27:00Z"/>
        </w:rPr>
      </w:pPr>
      <w:ins w:id="505" w:author="Xinrong Wang" w:date="2024-01-26T10:27:00Z">
        <w:r>
          <w:lastRenderedPageBreak/>
          <w:t>-</w:t>
        </w:r>
        <w:r>
          <w:tab/>
          <w:t xml:space="preserve">The bandwidth of CSI-RS is 48 PRBs and the density is 3. </w:t>
        </w:r>
      </w:ins>
    </w:p>
    <w:p w14:paraId="0B9BAB88" w14:textId="2020E175" w:rsidR="00A45E99" w:rsidRDefault="00A45E99" w:rsidP="00A45E99">
      <w:pPr>
        <w:pStyle w:val="B2"/>
        <w:rPr>
          <w:ins w:id="506" w:author="Xinrong Wang" w:date="2024-01-26T10:27:00Z"/>
        </w:rPr>
      </w:pPr>
      <w:ins w:id="507" w:author="Xinrong Wang" w:date="2024-01-26T10:27:00Z">
        <w:r>
          <w:t>•</w:t>
        </w:r>
        <w:r>
          <w:tab/>
          <w:t xml:space="preserve">The performance with larger bandwidth of CSI-RS is equal to or better than the accuracy requirements in Table </w:t>
        </w:r>
      </w:ins>
      <w:ins w:id="508" w:author="Xinrong Wang" w:date="2024-01-26T10:31:00Z">
        <w:r w:rsidRPr="00A45E99">
          <w:t>7.7.8.0.2.2</w:t>
        </w:r>
      </w:ins>
      <w:ins w:id="509" w:author="Xinrong Wang" w:date="2024-01-26T10:27:00Z">
        <w:r>
          <w:rPr>
            <w:rFonts w:cs="v4.2.0"/>
          </w:rPr>
          <w:t>-1</w:t>
        </w:r>
        <w:r>
          <w:t>.</w:t>
        </w:r>
      </w:ins>
    </w:p>
    <w:p w14:paraId="6E104AA8" w14:textId="77777777" w:rsidR="00A45E99" w:rsidRDefault="00A45E99" w:rsidP="00A45E99">
      <w:pPr>
        <w:pStyle w:val="B1"/>
        <w:rPr>
          <w:ins w:id="510" w:author="Xinrong Wang" w:date="2024-01-26T10:27:00Z"/>
        </w:rPr>
      </w:pPr>
      <w:ins w:id="511" w:author="Xinrong Wang" w:date="2024-01-26T10:27:00Z">
        <w:r>
          <w:t>-</w:t>
        </w:r>
        <w:r>
          <w:tab/>
          <w:t>The timing offset between the reference measurement timing and the target CSI-RS in one layer is no larger than CP.</w:t>
        </w:r>
      </w:ins>
    </w:p>
    <w:p w14:paraId="020D0F76" w14:textId="77777777" w:rsidR="00A45E99" w:rsidRDefault="00A45E99" w:rsidP="00A45E99">
      <w:pPr>
        <w:pStyle w:val="NO"/>
        <w:rPr>
          <w:ins w:id="512" w:author="Xinrong Wang" w:date="2024-01-26T10:27:00Z"/>
        </w:rPr>
      </w:pPr>
      <w:ins w:id="513" w:author="Xinrong Wang" w:date="2024-01-26T10:27:00Z">
        <w:r>
          <w:t xml:space="preserve">Note: </w:t>
        </w:r>
        <w:r>
          <w:tab/>
          <w:t>The reference measurement timing for one layer for inter-frequency measurement is up to UE implementation and shall be based on the timing of one of the target cells.</w:t>
        </w:r>
      </w:ins>
    </w:p>
    <w:p w14:paraId="4A16E215" w14:textId="61CC6513" w:rsidR="00A45E99" w:rsidRDefault="00A45E99" w:rsidP="00A45E99">
      <w:pPr>
        <w:pStyle w:val="TH"/>
        <w:rPr>
          <w:ins w:id="514" w:author="Xinrong Wang" w:date="2024-01-26T10:27:00Z"/>
        </w:rPr>
      </w:pPr>
      <w:ins w:id="515" w:author="Xinrong Wang" w:date="2024-01-26T10:27:00Z">
        <w:r>
          <w:t xml:space="preserve">Table </w:t>
        </w:r>
      </w:ins>
      <w:ins w:id="516" w:author="Xinrong Wang" w:date="2024-01-26T10:31:00Z">
        <w:r w:rsidRPr="00A45E99">
          <w:t>7.7.8.0.2.2</w:t>
        </w:r>
      </w:ins>
      <w:ins w:id="517" w:author="Xinrong Wang" w:date="2024-01-26T10:27:00Z">
        <w:r>
          <w:t>-1: CSI-RSRQ Int</w:t>
        </w:r>
        <w:r>
          <w:rPr>
            <w:rFonts w:cs="Arial"/>
          </w:rPr>
          <w:t>er</w:t>
        </w:r>
        <w:r>
          <w:t xml:space="preserve"> frequency relative accuracy in </w:t>
        </w:r>
        <w:proofErr w:type="gramStart"/>
        <w:r>
          <w:t>FR</w:t>
        </w:r>
        <w:r>
          <w:rPr>
            <w:rFonts w:cs="Arial"/>
          </w:rPr>
          <w:t>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A45E99" w14:paraId="4AF3E116" w14:textId="77777777" w:rsidTr="00A45E99">
        <w:trPr>
          <w:jc w:val="center"/>
          <w:ins w:id="518" w:author="Xinrong Wang" w:date="2024-01-26T10:2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AEC0CA8" w14:textId="77777777" w:rsidR="00A45E99" w:rsidRDefault="00A45E99">
            <w:pPr>
              <w:pStyle w:val="TAH"/>
              <w:rPr>
                <w:ins w:id="519" w:author="Xinrong Wang" w:date="2024-01-26T10:27:00Z"/>
              </w:rPr>
            </w:pPr>
            <w:ins w:id="520" w:author="Xinrong Wang" w:date="2024-01-26T10:27: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7CAE6F61" w14:textId="77777777" w:rsidR="00A45E99" w:rsidRDefault="00A45E99">
            <w:pPr>
              <w:pStyle w:val="TAH"/>
              <w:rPr>
                <w:ins w:id="521" w:author="Xinrong Wang" w:date="2024-01-26T10:27:00Z"/>
              </w:rPr>
            </w:pPr>
            <w:ins w:id="522" w:author="Xinrong Wang" w:date="2024-01-26T10:27:00Z">
              <w:r>
                <w:t>Conditions</w:t>
              </w:r>
            </w:ins>
          </w:p>
        </w:tc>
      </w:tr>
      <w:tr w:rsidR="00A45E99" w14:paraId="6C35112F" w14:textId="77777777" w:rsidTr="00A45E99">
        <w:trPr>
          <w:jc w:val="center"/>
          <w:ins w:id="523" w:author="Xinrong Wang" w:date="2024-01-26T10:27:00Z"/>
        </w:trPr>
        <w:tc>
          <w:tcPr>
            <w:tcW w:w="1122" w:type="dxa"/>
            <w:tcBorders>
              <w:top w:val="single" w:sz="4" w:space="0" w:color="auto"/>
              <w:left w:val="single" w:sz="4" w:space="0" w:color="auto"/>
              <w:bottom w:val="nil"/>
              <w:right w:val="single" w:sz="4" w:space="0" w:color="auto"/>
            </w:tcBorders>
            <w:vAlign w:val="center"/>
            <w:hideMark/>
          </w:tcPr>
          <w:p w14:paraId="090EE4C8" w14:textId="77777777" w:rsidR="00A45E99" w:rsidRDefault="00A45E99">
            <w:pPr>
              <w:pStyle w:val="TAH"/>
              <w:rPr>
                <w:ins w:id="524" w:author="Xinrong Wang" w:date="2024-01-26T10:27:00Z"/>
              </w:rPr>
            </w:pPr>
            <w:ins w:id="525" w:author="Xinrong Wang" w:date="2024-01-26T10:27:00Z">
              <w:r>
                <w:t>Normal condition</w:t>
              </w:r>
            </w:ins>
          </w:p>
        </w:tc>
        <w:tc>
          <w:tcPr>
            <w:tcW w:w="1119" w:type="dxa"/>
            <w:tcBorders>
              <w:top w:val="single" w:sz="4" w:space="0" w:color="auto"/>
              <w:left w:val="nil"/>
              <w:bottom w:val="nil"/>
              <w:right w:val="single" w:sz="4" w:space="0" w:color="auto"/>
            </w:tcBorders>
            <w:vAlign w:val="center"/>
            <w:hideMark/>
          </w:tcPr>
          <w:p w14:paraId="1B6B93B1" w14:textId="77777777" w:rsidR="00A45E99" w:rsidRDefault="00A45E99">
            <w:pPr>
              <w:pStyle w:val="TAH"/>
              <w:rPr>
                <w:ins w:id="526" w:author="Xinrong Wang" w:date="2024-01-26T10:27:00Z"/>
              </w:rPr>
            </w:pPr>
            <w:ins w:id="527" w:author="Xinrong Wang" w:date="2024-01-26T10:27:00Z">
              <w:r>
                <w:t>Extreme condition</w:t>
              </w:r>
            </w:ins>
          </w:p>
        </w:tc>
        <w:tc>
          <w:tcPr>
            <w:tcW w:w="1119" w:type="dxa"/>
            <w:tcBorders>
              <w:top w:val="single" w:sz="4" w:space="0" w:color="auto"/>
              <w:left w:val="nil"/>
              <w:bottom w:val="nil"/>
              <w:right w:val="single" w:sz="4" w:space="0" w:color="auto"/>
            </w:tcBorders>
            <w:hideMark/>
          </w:tcPr>
          <w:p w14:paraId="090DA846" w14:textId="77777777" w:rsidR="00A45E99" w:rsidRDefault="00A45E99">
            <w:pPr>
              <w:pStyle w:val="TAH"/>
              <w:rPr>
                <w:ins w:id="528" w:author="Xinrong Wang" w:date="2024-01-26T10:27:00Z"/>
              </w:rPr>
            </w:pPr>
            <w:ins w:id="529" w:author="Xinrong Wang" w:date="2024-01-26T10:27: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6BFD3708" w14:textId="77777777" w:rsidR="00A45E99" w:rsidRDefault="00A45E99">
            <w:pPr>
              <w:pStyle w:val="TAH"/>
              <w:rPr>
                <w:ins w:id="530" w:author="Xinrong Wang" w:date="2024-01-26T10:27:00Z"/>
              </w:rPr>
            </w:pPr>
            <w:ins w:id="531" w:author="Xinrong Wang" w:date="2024-01-26T10:27:00Z">
              <w:r>
                <w:t>Io</w:t>
              </w:r>
              <w:r>
                <w:rPr>
                  <w:vertAlign w:val="superscript"/>
                </w:rPr>
                <w:t xml:space="preserve"> Note 2</w:t>
              </w:r>
              <w:r>
                <w:t xml:space="preserve"> range</w:t>
              </w:r>
            </w:ins>
          </w:p>
        </w:tc>
      </w:tr>
      <w:tr w:rsidR="00A45E99" w14:paraId="70C4A7A2" w14:textId="77777777" w:rsidTr="00A45E99">
        <w:trPr>
          <w:jc w:val="center"/>
          <w:ins w:id="532" w:author="Xinrong Wang" w:date="2024-01-26T10:27:00Z"/>
        </w:trPr>
        <w:tc>
          <w:tcPr>
            <w:tcW w:w="1122" w:type="dxa"/>
            <w:tcBorders>
              <w:top w:val="nil"/>
              <w:left w:val="single" w:sz="4" w:space="0" w:color="auto"/>
              <w:bottom w:val="single" w:sz="4" w:space="0" w:color="auto"/>
              <w:right w:val="single" w:sz="4" w:space="0" w:color="auto"/>
            </w:tcBorders>
            <w:vAlign w:val="center"/>
          </w:tcPr>
          <w:p w14:paraId="4AE12BD7" w14:textId="77777777" w:rsidR="00A45E99" w:rsidRDefault="00A45E99">
            <w:pPr>
              <w:pStyle w:val="TAH"/>
              <w:rPr>
                <w:ins w:id="533" w:author="Xinrong Wang" w:date="2024-01-26T10:27:00Z"/>
              </w:rPr>
            </w:pPr>
          </w:p>
        </w:tc>
        <w:tc>
          <w:tcPr>
            <w:tcW w:w="1119" w:type="dxa"/>
            <w:tcBorders>
              <w:top w:val="nil"/>
              <w:left w:val="nil"/>
              <w:bottom w:val="single" w:sz="4" w:space="0" w:color="auto"/>
              <w:right w:val="single" w:sz="4" w:space="0" w:color="auto"/>
            </w:tcBorders>
            <w:vAlign w:val="center"/>
          </w:tcPr>
          <w:p w14:paraId="3B5BA302" w14:textId="77777777" w:rsidR="00A45E99" w:rsidRDefault="00A45E99">
            <w:pPr>
              <w:pStyle w:val="TAH"/>
              <w:rPr>
                <w:ins w:id="534" w:author="Xinrong Wang" w:date="2024-01-26T10:27:00Z"/>
              </w:rPr>
            </w:pPr>
          </w:p>
        </w:tc>
        <w:tc>
          <w:tcPr>
            <w:tcW w:w="1119" w:type="dxa"/>
            <w:tcBorders>
              <w:top w:val="nil"/>
              <w:left w:val="nil"/>
              <w:bottom w:val="single" w:sz="4" w:space="0" w:color="auto"/>
              <w:right w:val="single" w:sz="4" w:space="0" w:color="auto"/>
            </w:tcBorders>
            <w:vAlign w:val="center"/>
          </w:tcPr>
          <w:p w14:paraId="45895DA4" w14:textId="77777777" w:rsidR="00A45E99" w:rsidRDefault="00A45E99">
            <w:pPr>
              <w:pStyle w:val="TAH"/>
              <w:rPr>
                <w:ins w:id="535" w:author="Xinrong Wang" w:date="2024-01-26T10:27:00Z"/>
              </w:rPr>
            </w:pPr>
          </w:p>
        </w:tc>
        <w:tc>
          <w:tcPr>
            <w:tcW w:w="3161" w:type="dxa"/>
            <w:gridSpan w:val="2"/>
            <w:tcBorders>
              <w:top w:val="single" w:sz="4" w:space="0" w:color="auto"/>
              <w:left w:val="nil"/>
              <w:bottom w:val="single" w:sz="4" w:space="0" w:color="auto"/>
              <w:right w:val="single" w:sz="4" w:space="0" w:color="auto"/>
            </w:tcBorders>
            <w:vAlign w:val="center"/>
            <w:hideMark/>
          </w:tcPr>
          <w:p w14:paraId="41DA3538" w14:textId="77777777" w:rsidR="00A45E99" w:rsidRDefault="00A45E99">
            <w:pPr>
              <w:pStyle w:val="TAH"/>
              <w:rPr>
                <w:ins w:id="536" w:author="Xinrong Wang" w:date="2024-01-26T10:27:00Z"/>
              </w:rPr>
            </w:pPr>
            <w:ins w:id="537" w:author="Xinrong Wang" w:date="2024-01-26T10:27:00Z">
              <w:r>
                <w:t>Minimum Io</w:t>
              </w:r>
            </w:ins>
          </w:p>
        </w:tc>
        <w:tc>
          <w:tcPr>
            <w:tcW w:w="2268" w:type="dxa"/>
            <w:tcBorders>
              <w:top w:val="single" w:sz="4" w:space="0" w:color="auto"/>
              <w:left w:val="nil"/>
              <w:bottom w:val="single" w:sz="4" w:space="0" w:color="auto"/>
              <w:right w:val="single" w:sz="4" w:space="0" w:color="auto"/>
            </w:tcBorders>
            <w:vAlign w:val="center"/>
            <w:hideMark/>
          </w:tcPr>
          <w:p w14:paraId="6B387A9C" w14:textId="77777777" w:rsidR="00A45E99" w:rsidRDefault="00A45E99">
            <w:pPr>
              <w:pStyle w:val="TAH"/>
              <w:rPr>
                <w:ins w:id="538" w:author="Xinrong Wang" w:date="2024-01-26T10:27:00Z"/>
              </w:rPr>
            </w:pPr>
            <w:ins w:id="539" w:author="Xinrong Wang" w:date="2024-01-26T10:27:00Z">
              <w:r>
                <w:t>Maximum Io</w:t>
              </w:r>
            </w:ins>
          </w:p>
        </w:tc>
      </w:tr>
      <w:tr w:rsidR="00A45E99" w14:paraId="1F9D033B" w14:textId="77777777" w:rsidTr="00A45E99">
        <w:trPr>
          <w:jc w:val="center"/>
          <w:ins w:id="540" w:author="Xinrong Wang" w:date="2024-01-26T10:27:00Z"/>
        </w:trPr>
        <w:tc>
          <w:tcPr>
            <w:tcW w:w="1122" w:type="dxa"/>
            <w:tcBorders>
              <w:top w:val="single" w:sz="4" w:space="0" w:color="auto"/>
              <w:left w:val="single" w:sz="4" w:space="0" w:color="auto"/>
              <w:bottom w:val="nil"/>
              <w:right w:val="single" w:sz="4" w:space="0" w:color="auto"/>
            </w:tcBorders>
            <w:hideMark/>
          </w:tcPr>
          <w:p w14:paraId="435FE085" w14:textId="77777777" w:rsidR="00A45E99" w:rsidRDefault="00A45E99">
            <w:pPr>
              <w:pStyle w:val="TAH"/>
              <w:rPr>
                <w:ins w:id="541" w:author="Xinrong Wang" w:date="2024-01-26T10:27:00Z"/>
              </w:rPr>
            </w:pPr>
            <w:ins w:id="542" w:author="Xinrong Wang" w:date="2024-01-26T10:27:00Z">
              <w:r>
                <w:t>dB</w:t>
              </w:r>
            </w:ins>
          </w:p>
        </w:tc>
        <w:tc>
          <w:tcPr>
            <w:tcW w:w="1119" w:type="dxa"/>
            <w:tcBorders>
              <w:top w:val="single" w:sz="4" w:space="0" w:color="auto"/>
              <w:left w:val="nil"/>
              <w:bottom w:val="nil"/>
              <w:right w:val="single" w:sz="4" w:space="0" w:color="auto"/>
            </w:tcBorders>
            <w:hideMark/>
          </w:tcPr>
          <w:p w14:paraId="50353318" w14:textId="77777777" w:rsidR="00A45E99" w:rsidRDefault="00A45E99">
            <w:pPr>
              <w:pStyle w:val="TAH"/>
              <w:rPr>
                <w:ins w:id="543" w:author="Xinrong Wang" w:date="2024-01-26T10:27:00Z"/>
              </w:rPr>
            </w:pPr>
            <w:ins w:id="544" w:author="Xinrong Wang" w:date="2024-01-26T10:27:00Z">
              <w:r>
                <w:t>dB</w:t>
              </w:r>
            </w:ins>
          </w:p>
        </w:tc>
        <w:tc>
          <w:tcPr>
            <w:tcW w:w="1119" w:type="dxa"/>
            <w:tcBorders>
              <w:top w:val="single" w:sz="4" w:space="0" w:color="auto"/>
              <w:left w:val="nil"/>
              <w:bottom w:val="nil"/>
              <w:right w:val="single" w:sz="4" w:space="0" w:color="auto"/>
            </w:tcBorders>
            <w:hideMark/>
          </w:tcPr>
          <w:p w14:paraId="23F60553" w14:textId="77777777" w:rsidR="00A45E99" w:rsidRDefault="00A45E99">
            <w:pPr>
              <w:pStyle w:val="TAH"/>
              <w:rPr>
                <w:ins w:id="545" w:author="Xinrong Wang" w:date="2024-01-26T10:27:00Z"/>
                <w:rFonts w:cs="Arial"/>
              </w:rPr>
            </w:pPr>
            <w:ins w:id="546" w:author="Xinrong Wang" w:date="2024-01-26T10:27:00Z">
              <w:r>
                <w:t>dB</w:t>
              </w:r>
            </w:ins>
          </w:p>
        </w:tc>
        <w:tc>
          <w:tcPr>
            <w:tcW w:w="3161" w:type="dxa"/>
            <w:gridSpan w:val="2"/>
            <w:tcBorders>
              <w:top w:val="single" w:sz="4" w:space="0" w:color="auto"/>
              <w:left w:val="nil"/>
              <w:bottom w:val="single" w:sz="4" w:space="0" w:color="auto"/>
              <w:right w:val="single" w:sz="4" w:space="0" w:color="auto"/>
            </w:tcBorders>
            <w:hideMark/>
          </w:tcPr>
          <w:p w14:paraId="30370051" w14:textId="77777777" w:rsidR="00A45E99" w:rsidRDefault="00A45E99">
            <w:pPr>
              <w:pStyle w:val="TAH"/>
              <w:rPr>
                <w:ins w:id="547" w:author="Xinrong Wang" w:date="2024-01-26T10:27:00Z"/>
              </w:rPr>
            </w:pPr>
            <w:ins w:id="548" w:author="Xinrong Wang" w:date="2024-01-26T10:27: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491401FC" w14:textId="77777777" w:rsidR="00A45E99" w:rsidRDefault="00A45E99">
            <w:pPr>
              <w:pStyle w:val="TAH"/>
              <w:rPr>
                <w:ins w:id="549" w:author="Xinrong Wang" w:date="2024-01-26T10:27:00Z"/>
              </w:rPr>
            </w:pPr>
            <w:ins w:id="550" w:author="Xinrong Wang" w:date="2024-01-26T10:27:00Z">
              <w:r>
                <w:t>dBm/</w:t>
              </w:r>
              <w:proofErr w:type="spellStart"/>
              <w:r>
                <w:t>BW</w:t>
              </w:r>
              <w:r>
                <w:rPr>
                  <w:vertAlign w:val="subscript"/>
                </w:rPr>
                <w:t>Channel</w:t>
              </w:r>
              <w:proofErr w:type="spellEnd"/>
            </w:ins>
          </w:p>
        </w:tc>
      </w:tr>
      <w:tr w:rsidR="00A45E99" w14:paraId="08CEF975" w14:textId="77777777" w:rsidTr="00A45E99">
        <w:trPr>
          <w:jc w:val="center"/>
          <w:ins w:id="551" w:author="Xinrong Wang" w:date="2024-01-26T10:27:00Z"/>
        </w:trPr>
        <w:tc>
          <w:tcPr>
            <w:tcW w:w="1122" w:type="dxa"/>
            <w:tcBorders>
              <w:top w:val="nil"/>
              <w:left w:val="single" w:sz="4" w:space="0" w:color="auto"/>
              <w:bottom w:val="single" w:sz="4" w:space="0" w:color="auto"/>
              <w:right w:val="single" w:sz="4" w:space="0" w:color="auto"/>
            </w:tcBorders>
          </w:tcPr>
          <w:p w14:paraId="6591AA60" w14:textId="77777777" w:rsidR="00A45E99" w:rsidRDefault="00A45E99">
            <w:pPr>
              <w:pStyle w:val="TAH"/>
              <w:rPr>
                <w:ins w:id="552" w:author="Xinrong Wang" w:date="2024-01-26T10:27:00Z"/>
              </w:rPr>
            </w:pPr>
          </w:p>
        </w:tc>
        <w:tc>
          <w:tcPr>
            <w:tcW w:w="1119" w:type="dxa"/>
            <w:tcBorders>
              <w:top w:val="nil"/>
              <w:left w:val="nil"/>
              <w:bottom w:val="single" w:sz="4" w:space="0" w:color="auto"/>
              <w:right w:val="single" w:sz="4" w:space="0" w:color="auto"/>
            </w:tcBorders>
          </w:tcPr>
          <w:p w14:paraId="20420AB4" w14:textId="77777777" w:rsidR="00A45E99" w:rsidRDefault="00A45E99">
            <w:pPr>
              <w:pStyle w:val="TAH"/>
              <w:rPr>
                <w:ins w:id="553" w:author="Xinrong Wang" w:date="2024-01-26T10:27:00Z"/>
              </w:rPr>
            </w:pPr>
          </w:p>
        </w:tc>
        <w:tc>
          <w:tcPr>
            <w:tcW w:w="1119" w:type="dxa"/>
            <w:tcBorders>
              <w:top w:val="nil"/>
              <w:left w:val="nil"/>
              <w:bottom w:val="single" w:sz="4" w:space="0" w:color="auto"/>
              <w:right w:val="single" w:sz="4" w:space="0" w:color="auto"/>
            </w:tcBorders>
          </w:tcPr>
          <w:p w14:paraId="20A16F76" w14:textId="77777777" w:rsidR="00A45E99" w:rsidRDefault="00A45E99">
            <w:pPr>
              <w:pStyle w:val="TAH"/>
              <w:rPr>
                <w:ins w:id="554" w:author="Xinrong Wang" w:date="2024-01-26T10:27:00Z"/>
              </w:rPr>
            </w:pPr>
          </w:p>
        </w:tc>
        <w:tc>
          <w:tcPr>
            <w:tcW w:w="1580" w:type="dxa"/>
            <w:tcBorders>
              <w:top w:val="single" w:sz="4" w:space="0" w:color="auto"/>
              <w:left w:val="nil"/>
              <w:bottom w:val="single" w:sz="4" w:space="0" w:color="auto"/>
              <w:right w:val="single" w:sz="4" w:space="0" w:color="auto"/>
            </w:tcBorders>
            <w:hideMark/>
          </w:tcPr>
          <w:p w14:paraId="6C3DD410" w14:textId="77777777" w:rsidR="00A45E99" w:rsidRDefault="00A45E99">
            <w:pPr>
              <w:pStyle w:val="TAH"/>
              <w:rPr>
                <w:ins w:id="555" w:author="Xinrong Wang" w:date="2024-01-26T10:27:00Z"/>
              </w:rPr>
            </w:pPr>
            <w:ins w:id="556" w:author="Xinrong Wang" w:date="2024-01-26T10:27: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1AFD4D9F" w14:textId="77777777" w:rsidR="00A45E99" w:rsidRDefault="00A45E99">
            <w:pPr>
              <w:pStyle w:val="TAH"/>
              <w:rPr>
                <w:ins w:id="557" w:author="Xinrong Wang" w:date="2024-01-26T10:27:00Z"/>
              </w:rPr>
            </w:pPr>
            <w:ins w:id="558" w:author="Xinrong Wang" w:date="2024-01-26T10:27:00Z">
              <w:r>
                <w:t>SCS</w:t>
              </w:r>
              <w:r>
                <w:rPr>
                  <w:rFonts w:cs="Arial"/>
                  <w:vertAlign w:val="subscript"/>
                </w:rPr>
                <w:t xml:space="preserve">CSI-RS </w:t>
              </w:r>
              <w:r>
                <w:rPr>
                  <w:rFonts w:cs="Arial"/>
                </w:rPr>
                <w:t>= 120kHz</w:t>
              </w:r>
            </w:ins>
          </w:p>
        </w:tc>
        <w:tc>
          <w:tcPr>
            <w:tcW w:w="2268" w:type="dxa"/>
            <w:tcBorders>
              <w:top w:val="nil"/>
              <w:left w:val="nil"/>
              <w:bottom w:val="single" w:sz="4" w:space="0" w:color="auto"/>
              <w:right w:val="single" w:sz="4" w:space="0" w:color="auto"/>
            </w:tcBorders>
          </w:tcPr>
          <w:p w14:paraId="02977E25" w14:textId="77777777" w:rsidR="00A45E99" w:rsidRDefault="00A45E99">
            <w:pPr>
              <w:pStyle w:val="TAH"/>
              <w:rPr>
                <w:ins w:id="559" w:author="Xinrong Wang" w:date="2024-01-26T10:27:00Z"/>
              </w:rPr>
            </w:pPr>
          </w:p>
        </w:tc>
      </w:tr>
      <w:tr w:rsidR="00A45E99" w14:paraId="304A2A45" w14:textId="77777777" w:rsidTr="00A45E99">
        <w:trPr>
          <w:trHeight w:val="465"/>
          <w:jc w:val="center"/>
          <w:ins w:id="560" w:author="Xinrong Wang" w:date="2024-01-26T10:27:00Z"/>
        </w:trPr>
        <w:tc>
          <w:tcPr>
            <w:tcW w:w="1122" w:type="dxa"/>
            <w:tcBorders>
              <w:top w:val="single" w:sz="4" w:space="0" w:color="auto"/>
              <w:left w:val="single" w:sz="4" w:space="0" w:color="auto"/>
              <w:bottom w:val="single" w:sz="4" w:space="0" w:color="auto"/>
              <w:right w:val="single" w:sz="4" w:space="0" w:color="auto"/>
            </w:tcBorders>
            <w:hideMark/>
          </w:tcPr>
          <w:p w14:paraId="0744B0D6" w14:textId="77777777" w:rsidR="00A45E99" w:rsidRDefault="00A45E99">
            <w:pPr>
              <w:pStyle w:val="TAC"/>
              <w:rPr>
                <w:ins w:id="561" w:author="Xinrong Wang" w:date="2024-01-26T10:27:00Z"/>
              </w:rPr>
            </w:pPr>
            <w:ins w:id="562" w:author="Xinrong Wang" w:date="2024-01-26T10:27: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7140B61B" w14:textId="77777777" w:rsidR="00A45E99" w:rsidRDefault="00A45E99">
            <w:pPr>
              <w:pStyle w:val="TAC"/>
              <w:rPr>
                <w:ins w:id="563" w:author="Xinrong Wang" w:date="2024-01-26T10:27:00Z"/>
              </w:rPr>
            </w:pPr>
            <w:ins w:id="564" w:author="Xinrong Wang" w:date="2024-01-26T10:2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5A97197B" w14:textId="77777777" w:rsidR="00A45E99" w:rsidRDefault="00A45E99">
            <w:pPr>
              <w:pStyle w:val="TAC"/>
              <w:rPr>
                <w:ins w:id="565" w:author="Xinrong Wang" w:date="2024-01-26T10:27:00Z"/>
              </w:rPr>
            </w:pPr>
            <w:ins w:id="566" w:author="Xinrong Wang" w:date="2024-01-26T10:27:00Z">
              <w:r>
                <w:rPr>
                  <w:rFonts w:eastAsia="Yu Mincho" w:cs="Arial"/>
                </w:rPr>
                <w:t>≥</w:t>
              </w:r>
              <w:r>
                <w:t>-3</w:t>
              </w:r>
            </w:ins>
          </w:p>
        </w:tc>
        <w:tc>
          <w:tcPr>
            <w:tcW w:w="3161" w:type="dxa"/>
            <w:gridSpan w:val="2"/>
            <w:tcBorders>
              <w:top w:val="single" w:sz="4" w:space="0" w:color="auto"/>
              <w:left w:val="nil"/>
              <w:bottom w:val="nil"/>
              <w:right w:val="single" w:sz="4" w:space="0" w:color="auto"/>
            </w:tcBorders>
            <w:hideMark/>
          </w:tcPr>
          <w:p w14:paraId="71B9573A" w14:textId="4E31EF75" w:rsidR="00A45E99" w:rsidRDefault="00A45E99">
            <w:pPr>
              <w:pStyle w:val="TAC"/>
              <w:rPr>
                <w:ins w:id="567" w:author="Xinrong Wang" w:date="2024-01-26T10:27:00Z"/>
                <w:rFonts w:eastAsia="Yu Mincho"/>
              </w:rPr>
            </w:pPr>
            <w:ins w:id="568" w:author="Xinrong Wang" w:date="2024-01-26T10:27:00Z">
              <w:r>
                <w:t xml:space="preserve">Same value as </w:t>
              </w:r>
              <w:r>
                <w:rPr>
                  <w:rFonts w:cs="Arial"/>
                </w:rPr>
                <w:t>CSI</w:t>
              </w:r>
              <w:r>
                <w:t>_RP in Table B.2.</w:t>
              </w:r>
              <w:r>
                <w:rPr>
                  <w:rFonts w:cs="Arial"/>
                </w:rPr>
                <w:t>9</w:t>
              </w:r>
              <w:r>
                <w:t>-2</w:t>
              </w:r>
            </w:ins>
            <w:ins w:id="569" w:author="Xinrong Wang" w:date="2024-02-08T16:07:00Z">
              <w:r w:rsidR="00A03241">
                <w:t xml:space="preserve"> in TS 38.133 [6]</w:t>
              </w:r>
            </w:ins>
            <w:ins w:id="570" w:author="Xinrong Wang" w:date="2024-01-26T10:27: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6E543A36" w14:textId="77777777" w:rsidR="00A45E99" w:rsidRDefault="00A45E99">
            <w:pPr>
              <w:pStyle w:val="TAC"/>
              <w:rPr>
                <w:ins w:id="571" w:author="Xinrong Wang" w:date="2024-01-26T10:27:00Z"/>
              </w:rPr>
            </w:pPr>
            <w:ins w:id="572" w:author="Xinrong Wang" w:date="2024-01-26T10:27:00Z">
              <w:r>
                <w:t>-50</w:t>
              </w:r>
            </w:ins>
          </w:p>
        </w:tc>
      </w:tr>
      <w:tr w:rsidR="00A45E99" w14:paraId="62088196" w14:textId="77777777" w:rsidTr="00A45E99">
        <w:trPr>
          <w:trHeight w:val="465"/>
          <w:jc w:val="center"/>
          <w:ins w:id="573" w:author="Xinrong Wang" w:date="2024-01-26T10:27:00Z"/>
        </w:trPr>
        <w:tc>
          <w:tcPr>
            <w:tcW w:w="1122" w:type="dxa"/>
            <w:tcBorders>
              <w:top w:val="single" w:sz="4" w:space="0" w:color="auto"/>
              <w:left w:val="single" w:sz="4" w:space="0" w:color="auto"/>
              <w:bottom w:val="single" w:sz="4" w:space="0" w:color="auto"/>
              <w:right w:val="single" w:sz="4" w:space="0" w:color="auto"/>
            </w:tcBorders>
            <w:hideMark/>
          </w:tcPr>
          <w:p w14:paraId="28446E43" w14:textId="77777777" w:rsidR="00A45E99" w:rsidRDefault="00A45E99">
            <w:pPr>
              <w:pStyle w:val="TAC"/>
              <w:rPr>
                <w:ins w:id="574" w:author="Xinrong Wang" w:date="2024-01-26T10:27:00Z"/>
              </w:rPr>
            </w:pPr>
            <w:ins w:id="575" w:author="Xinrong Wang" w:date="2024-01-26T10:2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446C7F8" w14:textId="77777777" w:rsidR="00A45E99" w:rsidRDefault="00A45E99">
            <w:pPr>
              <w:pStyle w:val="TAC"/>
              <w:rPr>
                <w:ins w:id="576" w:author="Xinrong Wang" w:date="2024-01-26T10:27:00Z"/>
              </w:rPr>
            </w:pPr>
            <w:ins w:id="577" w:author="Xinrong Wang" w:date="2024-01-26T10:2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0A7267D0" w14:textId="77777777" w:rsidR="00A45E99" w:rsidRDefault="00A45E99">
            <w:pPr>
              <w:pStyle w:val="TAC"/>
              <w:rPr>
                <w:ins w:id="578" w:author="Xinrong Wang" w:date="2024-01-26T10:27:00Z"/>
              </w:rPr>
            </w:pPr>
            <w:ins w:id="579" w:author="Xinrong Wang" w:date="2024-01-26T10:27:00Z">
              <w:r>
                <w:rPr>
                  <w:rFonts w:eastAsia="Yu Mincho" w:cs="Arial"/>
                </w:rPr>
                <w:t>≥-4</w:t>
              </w:r>
            </w:ins>
          </w:p>
        </w:tc>
        <w:tc>
          <w:tcPr>
            <w:tcW w:w="3161" w:type="dxa"/>
            <w:gridSpan w:val="2"/>
            <w:tcBorders>
              <w:top w:val="nil"/>
              <w:left w:val="nil"/>
              <w:bottom w:val="single" w:sz="4" w:space="0" w:color="auto"/>
              <w:right w:val="single" w:sz="4" w:space="0" w:color="auto"/>
            </w:tcBorders>
          </w:tcPr>
          <w:p w14:paraId="62054D8F" w14:textId="77777777" w:rsidR="00A45E99" w:rsidRDefault="00A45E99">
            <w:pPr>
              <w:pStyle w:val="TAC"/>
              <w:rPr>
                <w:ins w:id="580" w:author="Xinrong Wang" w:date="2024-01-26T10:27:00Z"/>
              </w:rPr>
            </w:pPr>
          </w:p>
        </w:tc>
        <w:tc>
          <w:tcPr>
            <w:tcW w:w="2268" w:type="dxa"/>
            <w:tcBorders>
              <w:top w:val="nil"/>
              <w:left w:val="nil"/>
              <w:bottom w:val="single" w:sz="4" w:space="0" w:color="auto"/>
              <w:right w:val="single" w:sz="4" w:space="0" w:color="auto"/>
            </w:tcBorders>
          </w:tcPr>
          <w:p w14:paraId="007D4D3B" w14:textId="77777777" w:rsidR="00A45E99" w:rsidRDefault="00A45E99">
            <w:pPr>
              <w:pStyle w:val="TAC"/>
              <w:rPr>
                <w:ins w:id="581" w:author="Xinrong Wang" w:date="2024-01-26T10:27:00Z"/>
              </w:rPr>
            </w:pPr>
          </w:p>
        </w:tc>
      </w:tr>
      <w:tr w:rsidR="00A45E99" w14:paraId="53FB6E86" w14:textId="77777777" w:rsidTr="00A45E99">
        <w:trPr>
          <w:jc w:val="center"/>
          <w:ins w:id="582" w:author="Xinrong Wang" w:date="2024-01-26T10:2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B603753" w14:textId="31527621" w:rsidR="00A45E99" w:rsidRDefault="00A45E99">
            <w:pPr>
              <w:pStyle w:val="TAN"/>
              <w:rPr>
                <w:ins w:id="583" w:author="Xinrong Wang" w:date="2024-01-26T10:27:00Z"/>
              </w:rPr>
            </w:pPr>
            <w:ins w:id="584" w:author="Xinrong Wang" w:date="2024-01-26T10:27:00Z">
              <w:r>
                <w:t>Note 1:</w:t>
              </w:r>
              <w:r>
                <w:tab/>
                <w:t xml:space="preserve">Values based on </w:t>
              </w:r>
              <w:proofErr w:type="spellStart"/>
              <w:r>
                <w:t>Refsens</w:t>
              </w:r>
              <w:proofErr w:type="spellEnd"/>
              <w:r>
                <w:t xml:space="preserve"> and EIS spherical coverage as defined in </w:t>
              </w:r>
            </w:ins>
            <w:ins w:id="585" w:author="Xinrong Wang" w:date="2024-01-26T10:36:00Z">
              <w:r w:rsidR="009B0A07">
                <w:t>Clause</w:t>
              </w:r>
            </w:ins>
            <w:ins w:id="586" w:author="Xinrong Wang" w:date="2024-01-26T10:27:00Z">
              <w:r>
                <w:t xml:space="preserve">s 7.3.2 and 7.3.4 of TS 38.101-2 </w:t>
              </w:r>
            </w:ins>
            <w:ins w:id="587" w:author="Xinrong Wang" w:date="2024-01-26T10:30:00Z">
              <w:r>
                <w:t>[3]</w:t>
              </w:r>
            </w:ins>
            <w:ins w:id="588" w:author="Xinrong Wang" w:date="2024-01-26T10:27:00Z">
              <w:r>
                <w:t>. Applicable side condition selected depending on angle of arrival.</w:t>
              </w:r>
            </w:ins>
          </w:p>
          <w:p w14:paraId="35375CAB" w14:textId="0C756C0A" w:rsidR="00A45E99" w:rsidRDefault="00A45E99">
            <w:pPr>
              <w:pStyle w:val="TAN"/>
              <w:rPr>
                <w:ins w:id="589" w:author="Xinrong Wang" w:date="2024-01-26T10:27:00Z"/>
              </w:rPr>
            </w:pPr>
            <w:ins w:id="590" w:author="Xinrong Wang" w:date="2024-01-26T10:27:00Z">
              <w:r>
                <w:t>Note 2:</w:t>
              </w:r>
              <w:r>
                <w:tab/>
              </w:r>
              <w:r>
                <w:rPr>
                  <w:rFonts w:eastAsia="MS Mincho"/>
                </w:rPr>
                <w:t xml:space="preserve">Io specified at the </w:t>
              </w:r>
            </w:ins>
            <w:ins w:id="591" w:author="Xinrong Wang" w:date="2024-01-26T10:28:00Z">
              <w:r>
                <w:rPr>
                  <w:rFonts w:eastAsia="MS Mincho"/>
                </w:rPr>
                <w:t>r</w:t>
              </w:r>
            </w:ins>
            <w:ins w:id="592" w:author="Xinrong Wang" w:date="2024-01-26T10:27:00Z">
              <w:r>
                <w:rPr>
                  <w:rFonts w:eastAsia="MS Mincho"/>
                </w:rPr>
                <w:t>eference point and assumed to have constant EPRE across the bandwidth</w:t>
              </w:r>
              <w:r>
                <w:t>.</w:t>
              </w:r>
            </w:ins>
          </w:p>
          <w:p w14:paraId="27EAED28" w14:textId="77777777" w:rsidR="00A45E99" w:rsidRDefault="00A45E99">
            <w:pPr>
              <w:pStyle w:val="TAN"/>
              <w:rPr>
                <w:ins w:id="593" w:author="Xinrong Wang" w:date="2024-01-26T10:27:00Z"/>
              </w:rPr>
            </w:pPr>
            <w:ins w:id="594" w:author="Xinrong Wang" w:date="2024-01-26T10:27:00Z">
              <w:r>
                <w:t>Note 3:</w:t>
              </w:r>
              <w:r>
                <w:tab/>
                <w:t xml:space="preserve">The parameter </w:t>
              </w:r>
              <w:r>
                <w:rPr>
                  <w:rFonts w:cs="Arial"/>
                </w:rPr>
                <w:t>CSI-RS</w:t>
              </w:r>
              <w:r>
                <w:t xml:space="preserve"> </w:t>
              </w:r>
              <w:proofErr w:type="spellStart"/>
              <w:r>
                <w:t>Ês</w:t>
              </w:r>
              <w:proofErr w:type="spellEnd"/>
              <w:r>
                <w:t>/</w:t>
              </w:r>
              <w:proofErr w:type="spellStart"/>
              <w:r>
                <w:t>Iot</w:t>
              </w:r>
              <w:proofErr w:type="spellEnd"/>
              <w:r>
                <w:t xml:space="preserve"> is the minimum </w:t>
              </w:r>
              <w:r>
                <w:rPr>
                  <w:rFonts w:cs="Arial"/>
                </w:rPr>
                <w:t>CSI-RS</w:t>
              </w:r>
              <w:r>
                <w:t xml:space="preserve"> </w:t>
              </w:r>
              <w:proofErr w:type="spellStart"/>
              <w:r>
                <w:t>Ês</w:t>
              </w:r>
              <w:proofErr w:type="spellEnd"/>
              <w:r>
                <w:t>/</w:t>
              </w:r>
              <w:proofErr w:type="spellStart"/>
              <w:r>
                <w:t>Iot</w:t>
              </w:r>
              <w:proofErr w:type="spellEnd"/>
              <w:r>
                <w:t xml:space="preserve"> of the pair of cells to which the requirement applies.</w:t>
              </w:r>
            </w:ins>
          </w:p>
          <w:p w14:paraId="7A98D39F" w14:textId="77777777" w:rsidR="00A45E99" w:rsidRDefault="00A45E99">
            <w:pPr>
              <w:pStyle w:val="TAN"/>
              <w:rPr>
                <w:ins w:id="595" w:author="Xinrong Wang" w:date="2024-01-26T10:27:00Z"/>
              </w:rPr>
            </w:pPr>
            <w:ins w:id="596" w:author="Xinrong Wang" w:date="2024-01-26T10:27:00Z">
              <w:r>
                <w:t>Note 4:</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6FCBFCF1" w14:textId="77777777" w:rsidR="00A45E99" w:rsidRDefault="00A45E99" w:rsidP="00A45E99">
      <w:pPr>
        <w:rPr>
          <w:ins w:id="597" w:author="Xinrong Wang" w:date="2024-01-26T10:27:00Z"/>
        </w:rPr>
      </w:pPr>
      <w:ins w:id="598" w:author="Xinrong Wang" w:date="2024-01-26T10:27:00Z">
        <w:r>
          <w:t xml:space="preserve"> </w:t>
        </w:r>
      </w:ins>
    </w:p>
    <w:p w14:paraId="1BE4DBB1" w14:textId="660B438C" w:rsidR="00C55BCF" w:rsidRPr="009B0A07" w:rsidDel="009920DE" w:rsidRDefault="00C55BCF" w:rsidP="00A20F45">
      <w:pPr>
        <w:rPr>
          <w:del w:id="599" w:author="Xinrong Wang" w:date="2023-07-18T10:06: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5658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4DA0" w14:textId="77777777" w:rsidR="00565818" w:rsidRDefault="00565818">
      <w:r>
        <w:separator/>
      </w:r>
    </w:p>
  </w:endnote>
  <w:endnote w:type="continuationSeparator" w:id="0">
    <w:p w14:paraId="351039FF" w14:textId="77777777" w:rsidR="00565818" w:rsidRDefault="0056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2767" w14:textId="77777777" w:rsidR="00565818" w:rsidRDefault="00565818">
      <w:r>
        <w:separator/>
      </w:r>
    </w:p>
  </w:footnote>
  <w:footnote w:type="continuationSeparator" w:id="0">
    <w:p w14:paraId="2336C5F0" w14:textId="77777777" w:rsidR="00565818" w:rsidRDefault="0056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D44B3"/>
    <w:rsid w:val="000D460D"/>
    <w:rsid w:val="000D4768"/>
    <w:rsid w:val="000E51C9"/>
    <w:rsid w:val="000F0E8F"/>
    <w:rsid w:val="000F371B"/>
    <w:rsid w:val="000F403F"/>
    <w:rsid w:val="000F4165"/>
    <w:rsid w:val="000F682C"/>
    <w:rsid w:val="000F760D"/>
    <w:rsid w:val="00102F8F"/>
    <w:rsid w:val="00103E5A"/>
    <w:rsid w:val="00106E16"/>
    <w:rsid w:val="00110A28"/>
    <w:rsid w:val="00110C6D"/>
    <w:rsid w:val="00112658"/>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EC6"/>
    <w:rsid w:val="00160A29"/>
    <w:rsid w:val="00162502"/>
    <w:rsid w:val="00165B08"/>
    <w:rsid w:val="00170A74"/>
    <w:rsid w:val="00172645"/>
    <w:rsid w:val="00181B41"/>
    <w:rsid w:val="0018376F"/>
    <w:rsid w:val="00184351"/>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C32BB"/>
    <w:rsid w:val="001D32A9"/>
    <w:rsid w:val="001D65D8"/>
    <w:rsid w:val="001E41F3"/>
    <w:rsid w:val="001F40C3"/>
    <w:rsid w:val="001F6A44"/>
    <w:rsid w:val="0020793E"/>
    <w:rsid w:val="00222040"/>
    <w:rsid w:val="00223A0A"/>
    <w:rsid w:val="00224BD4"/>
    <w:rsid w:val="00225578"/>
    <w:rsid w:val="002257BD"/>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641"/>
    <w:rsid w:val="00314F2F"/>
    <w:rsid w:val="003150C8"/>
    <w:rsid w:val="003150EF"/>
    <w:rsid w:val="003305DE"/>
    <w:rsid w:val="00331571"/>
    <w:rsid w:val="00336F68"/>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85D2B"/>
    <w:rsid w:val="00397CB0"/>
    <w:rsid w:val="003A4FBC"/>
    <w:rsid w:val="003A6866"/>
    <w:rsid w:val="003B3388"/>
    <w:rsid w:val="003B4236"/>
    <w:rsid w:val="003C2719"/>
    <w:rsid w:val="003C424A"/>
    <w:rsid w:val="003C60DD"/>
    <w:rsid w:val="003D50EC"/>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818"/>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7A1C"/>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671D"/>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15C24"/>
    <w:rsid w:val="00725815"/>
    <w:rsid w:val="007264CF"/>
    <w:rsid w:val="007317EE"/>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4F90"/>
    <w:rsid w:val="008476F4"/>
    <w:rsid w:val="00853B11"/>
    <w:rsid w:val="0085401D"/>
    <w:rsid w:val="008572E9"/>
    <w:rsid w:val="008609F6"/>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F7A"/>
    <w:rsid w:val="00922890"/>
    <w:rsid w:val="00923D1F"/>
    <w:rsid w:val="00924C2B"/>
    <w:rsid w:val="00932D30"/>
    <w:rsid w:val="00937F4B"/>
    <w:rsid w:val="00941E30"/>
    <w:rsid w:val="009436B9"/>
    <w:rsid w:val="009448CC"/>
    <w:rsid w:val="00945F3C"/>
    <w:rsid w:val="00956564"/>
    <w:rsid w:val="0096303F"/>
    <w:rsid w:val="0097077B"/>
    <w:rsid w:val="009733E7"/>
    <w:rsid w:val="009740F9"/>
    <w:rsid w:val="009777D9"/>
    <w:rsid w:val="00990B99"/>
    <w:rsid w:val="0099108A"/>
    <w:rsid w:val="00991B88"/>
    <w:rsid w:val="009920DE"/>
    <w:rsid w:val="0099479F"/>
    <w:rsid w:val="009A3052"/>
    <w:rsid w:val="009A5753"/>
    <w:rsid w:val="009A579D"/>
    <w:rsid w:val="009B0A07"/>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9F7AE2"/>
    <w:rsid w:val="00A03241"/>
    <w:rsid w:val="00A032C4"/>
    <w:rsid w:val="00A058E5"/>
    <w:rsid w:val="00A10F30"/>
    <w:rsid w:val="00A20F45"/>
    <w:rsid w:val="00A234E7"/>
    <w:rsid w:val="00A246B6"/>
    <w:rsid w:val="00A24FF2"/>
    <w:rsid w:val="00A25014"/>
    <w:rsid w:val="00A31034"/>
    <w:rsid w:val="00A35347"/>
    <w:rsid w:val="00A4044D"/>
    <w:rsid w:val="00A42864"/>
    <w:rsid w:val="00A4333B"/>
    <w:rsid w:val="00A44696"/>
    <w:rsid w:val="00A454B9"/>
    <w:rsid w:val="00A45E9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5F94"/>
    <w:rsid w:val="00B36316"/>
    <w:rsid w:val="00B44017"/>
    <w:rsid w:val="00B445B1"/>
    <w:rsid w:val="00B464D8"/>
    <w:rsid w:val="00B57817"/>
    <w:rsid w:val="00B601E8"/>
    <w:rsid w:val="00B61B5B"/>
    <w:rsid w:val="00B62B39"/>
    <w:rsid w:val="00B64AC1"/>
    <w:rsid w:val="00B675A4"/>
    <w:rsid w:val="00B67B97"/>
    <w:rsid w:val="00B73D28"/>
    <w:rsid w:val="00B74B29"/>
    <w:rsid w:val="00B76C9F"/>
    <w:rsid w:val="00B8047B"/>
    <w:rsid w:val="00B8265E"/>
    <w:rsid w:val="00B8321E"/>
    <w:rsid w:val="00B858F7"/>
    <w:rsid w:val="00B934F9"/>
    <w:rsid w:val="00B93F94"/>
    <w:rsid w:val="00B94118"/>
    <w:rsid w:val="00B968C8"/>
    <w:rsid w:val="00BA069A"/>
    <w:rsid w:val="00BA2134"/>
    <w:rsid w:val="00BA3607"/>
    <w:rsid w:val="00BA3EC5"/>
    <w:rsid w:val="00BA4F64"/>
    <w:rsid w:val="00BA5006"/>
    <w:rsid w:val="00BA51D9"/>
    <w:rsid w:val="00BA6B5C"/>
    <w:rsid w:val="00BB01A6"/>
    <w:rsid w:val="00BB263B"/>
    <w:rsid w:val="00BB5DFC"/>
    <w:rsid w:val="00BB6BD4"/>
    <w:rsid w:val="00BC0330"/>
    <w:rsid w:val="00BC2607"/>
    <w:rsid w:val="00BD0D41"/>
    <w:rsid w:val="00BD279D"/>
    <w:rsid w:val="00BD6BB8"/>
    <w:rsid w:val="00BE2B45"/>
    <w:rsid w:val="00BE576A"/>
    <w:rsid w:val="00BE6326"/>
    <w:rsid w:val="00BE7B2B"/>
    <w:rsid w:val="00BE7C45"/>
    <w:rsid w:val="00BF02C7"/>
    <w:rsid w:val="00BF2F23"/>
    <w:rsid w:val="00BF7C2A"/>
    <w:rsid w:val="00C006F6"/>
    <w:rsid w:val="00C07E7B"/>
    <w:rsid w:val="00C11277"/>
    <w:rsid w:val="00C11347"/>
    <w:rsid w:val="00C1530C"/>
    <w:rsid w:val="00C1607B"/>
    <w:rsid w:val="00C21662"/>
    <w:rsid w:val="00C2604D"/>
    <w:rsid w:val="00C26114"/>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2C5C"/>
    <w:rsid w:val="00D6374A"/>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A56"/>
    <w:rsid w:val="00E16E66"/>
    <w:rsid w:val="00E1713F"/>
    <w:rsid w:val="00E20B95"/>
    <w:rsid w:val="00E213B4"/>
    <w:rsid w:val="00E22CD1"/>
    <w:rsid w:val="00E2514C"/>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6292"/>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7A7"/>
    <w:rsid w:val="00F469CD"/>
    <w:rsid w:val="00F505FD"/>
    <w:rsid w:val="00F5289E"/>
    <w:rsid w:val="00F53228"/>
    <w:rsid w:val="00F611B5"/>
    <w:rsid w:val="00F66A71"/>
    <w:rsid w:val="00F74842"/>
    <w:rsid w:val="00F77C7D"/>
    <w:rsid w:val="00F802E2"/>
    <w:rsid w:val="00F85867"/>
    <w:rsid w:val="00F86CE6"/>
    <w:rsid w:val="00F902D4"/>
    <w:rsid w:val="00F93591"/>
    <w:rsid w:val="00F95BAD"/>
    <w:rsid w:val="00FA1D17"/>
    <w:rsid w:val="00FA457D"/>
    <w:rsid w:val="00FA5384"/>
    <w:rsid w:val="00FB0215"/>
    <w:rsid w:val="00FB6386"/>
    <w:rsid w:val="00FB7888"/>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564"/>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4243529">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0893353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460950383">
      <w:bodyDiv w:val="1"/>
      <w:marLeft w:val="0"/>
      <w:marRight w:val="0"/>
      <w:marTop w:val="0"/>
      <w:marBottom w:val="0"/>
      <w:divBdr>
        <w:top w:val="none" w:sz="0" w:space="0" w:color="auto"/>
        <w:left w:val="none" w:sz="0" w:space="0" w:color="auto"/>
        <w:bottom w:val="none" w:sz="0" w:space="0" w:color="auto"/>
        <w:right w:val="none" w:sz="0" w:space="0" w:color="auto"/>
      </w:divBdr>
    </w:div>
    <w:div w:id="1478036733">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1790737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2024-02-16T19:01:00Z</dcterms:created>
  <dcterms:modified xsi:type="dcterms:W3CDTF">2024-02-16T20:08:00Z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