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R5-241158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RACS Test case 9.1.9.7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09AFE" w:rsidR="001E41F3" w:rsidRDefault="00EB549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19E22" w14:textId="77777777" w:rsidR="00EB5497" w:rsidRDefault="00EB5497" w:rsidP="00EB5497">
            <w:pPr>
              <w:pStyle w:val="CRCoverPage"/>
              <w:spacing w:after="0"/>
              <w:rPr>
                <w:iCs/>
                <w:lang w:val="en-US" w:eastAsia="zh-CN"/>
              </w:rPr>
            </w:pPr>
            <w:r>
              <w:rPr>
                <w:iCs/>
                <w:lang w:val="en-US" w:eastAsia="zh-CN"/>
              </w:rPr>
              <w:t>In Rel-18, TS 24.301, cl.5.5.3.3.2,</w:t>
            </w:r>
            <w:r w:rsidRPr="00F95FE5">
              <w:rPr>
                <w:iCs/>
                <w:lang w:val="en-US" w:eastAsia="zh-CN"/>
              </w:rPr>
              <w:t xml:space="preserve"> Case </w:t>
            </w:r>
            <w:proofErr w:type="spellStart"/>
            <w:r w:rsidRPr="00F95FE5">
              <w:rPr>
                <w:iCs/>
                <w:lang w:val="en-US" w:eastAsia="zh-CN"/>
              </w:rPr>
              <w:t>zf</w:t>
            </w:r>
            <w:proofErr w:type="spellEnd"/>
            <w:r w:rsidRPr="00F95FE5">
              <w:rPr>
                <w:iCs/>
                <w:lang w:val="en-US" w:eastAsia="zh-CN"/>
              </w:rPr>
              <w:t>) has been changed</w:t>
            </w:r>
            <w:r>
              <w:rPr>
                <w:iCs/>
                <w:lang w:val="en-US" w:eastAsia="zh-CN"/>
              </w:rPr>
              <w:t xml:space="preserve"> </w:t>
            </w:r>
            <w:proofErr w:type="spellStart"/>
            <w:proofErr w:type="gramStart"/>
            <w:r>
              <w:rPr>
                <w:iCs/>
                <w:lang w:val="en-US" w:eastAsia="zh-CN"/>
              </w:rPr>
              <w:t>ie</w:t>
            </w:r>
            <w:proofErr w:type="spellEnd"/>
            <w:proofErr w:type="gramEnd"/>
            <w:r>
              <w:rPr>
                <w:iCs/>
                <w:lang w:val="en-US" w:eastAsia="zh-CN"/>
              </w:rPr>
              <w:t xml:space="preserve"> it requires UE radio Capability ID deletion:</w:t>
            </w:r>
            <w:r w:rsidRPr="00F95FE5">
              <w:rPr>
                <w:iCs/>
                <w:lang w:val="en-US" w:eastAsia="zh-CN"/>
              </w:rPr>
              <w:t xml:space="preserve"> </w:t>
            </w:r>
          </w:p>
          <w:p w14:paraId="301C4A08" w14:textId="77777777" w:rsidR="00EB5497" w:rsidRPr="00F95FE5" w:rsidRDefault="00EB5497" w:rsidP="00EB5497">
            <w:pPr>
              <w:pStyle w:val="CRCoverPage"/>
              <w:spacing w:after="0"/>
              <w:rPr>
                <w:rFonts w:ascii="Times New Roman" w:hAnsi="Times New Roman"/>
                <w:iCs/>
                <w:lang w:val="en-US" w:eastAsia="zh-CN"/>
              </w:rPr>
            </w:pPr>
            <w:proofErr w:type="spellStart"/>
            <w:r w:rsidRPr="00F95FE5">
              <w:rPr>
                <w:rFonts w:ascii="Times New Roman" w:hAnsi="Times New Roman"/>
                <w:lang w:eastAsia="ko-KR"/>
              </w:rPr>
              <w:t>zf</w:t>
            </w:r>
            <w:proofErr w:type="spellEnd"/>
            <w:r w:rsidRPr="00F95FE5">
              <w:rPr>
                <w:rFonts w:ascii="Times New Roman" w:hAnsi="Times New Roman"/>
                <w:lang w:eastAsia="ko-KR"/>
              </w:rPr>
              <w:t>)</w:t>
            </w:r>
            <w:r w:rsidRPr="00F95FE5">
              <w:rPr>
                <w:rFonts w:ascii="Times New Roman" w:hAnsi="Times New Roman"/>
                <w:lang w:eastAsia="ko-KR"/>
              </w:rPr>
              <w:tab/>
              <w:t xml:space="preserve">in WB-S1 mode, when </w:t>
            </w:r>
            <w:r w:rsidRPr="00F95FE5">
              <w:rPr>
                <w:rFonts w:ascii="Times New Roman" w:hAnsi="Times New Roman"/>
                <w:lang w:eastAsia="zh-CN"/>
              </w:rPr>
              <w:t xml:space="preserve">the UE has received a </w:t>
            </w:r>
            <w:r w:rsidRPr="00F95FE5">
              <w:rPr>
                <w:rFonts w:ascii="Times New Roman" w:hAnsi="Times New Roman"/>
              </w:rPr>
              <w:t>UE radio capability ID deletion indication IE set to "Network-assigned UE radio capability IDs deletion requested"</w:t>
            </w:r>
          </w:p>
          <w:p w14:paraId="4850D9EA" w14:textId="77777777" w:rsidR="00EB5497" w:rsidRDefault="00EB5497" w:rsidP="00EB5497">
            <w:pPr>
              <w:pStyle w:val="CRCoverPage"/>
              <w:spacing w:after="0"/>
              <w:rPr>
                <w:iCs/>
                <w:lang w:val="en-US" w:eastAsia="zh-CN"/>
              </w:rPr>
            </w:pPr>
          </w:p>
          <w:p w14:paraId="60C4CB02" w14:textId="77777777" w:rsidR="00EB5497" w:rsidRDefault="00EB5497" w:rsidP="00EB5497">
            <w:pPr>
              <w:pStyle w:val="CRCoverPage"/>
              <w:spacing w:after="0"/>
              <w:rPr>
                <w:iCs/>
                <w:lang w:val="en-US" w:eastAsia="zh-CN"/>
              </w:rPr>
            </w:pPr>
            <w:r>
              <w:rPr>
                <w:iCs/>
                <w:lang w:val="en-US" w:eastAsia="zh-CN"/>
              </w:rPr>
              <w:t xml:space="preserve">This will make TP2 not applicable for Rel-18 as TP2 requires to </w:t>
            </w:r>
            <w:r w:rsidRPr="00067C60">
              <w:t>include a UE radio capability information update needed</w:t>
            </w:r>
            <w:r>
              <w:t>.</w:t>
            </w:r>
          </w:p>
          <w:p w14:paraId="78AD063B" w14:textId="77777777" w:rsidR="00EB5497" w:rsidRDefault="00EB5497" w:rsidP="00EB5497">
            <w:pPr>
              <w:pStyle w:val="CRCoverPage"/>
              <w:spacing w:after="0"/>
              <w:rPr>
                <w:iCs/>
                <w:lang w:val="en-US" w:eastAsia="zh-CN"/>
              </w:rPr>
            </w:pPr>
          </w:p>
          <w:p w14:paraId="708AA7DE" w14:textId="20D504F7" w:rsidR="001E41F3" w:rsidRDefault="00EB5497" w:rsidP="00EB5497">
            <w:pPr>
              <w:pStyle w:val="CRCoverPage"/>
              <w:spacing w:after="0"/>
              <w:ind w:left="100"/>
              <w:rPr>
                <w:noProof/>
              </w:rPr>
            </w:pPr>
            <w:r>
              <w:rPr>
                <w:iCs/>
                <w:lang w:val="en-US" w:eastAsia="zh-CN"/>
              </w:rPr>
              <w:t>Hence, TP2 should be modified to include UE radio capability ID instead of UE radio capability information update needed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82AB2" w:rsidR="001E41F3" w:rsidRDefault="00EB5497">
            <w:pPr>
              <w:pStyle w:val="CRCoverPage"/>
              <w:spacing w:after="0"/>
              <w:ind w:left="100"/>
              <w:rPr>
                <w:noProof/>
              </w:rPr>
            </w:pPr>
            <w:r>
              <w:rPr>
                <w:lang w:val="en-US" w:eastAsia="zh-CN"/>
              </w:rPr>
              <w:t>TP2 is updated and modified Table 9.1.9.7.3.3-</w:t>
            </w:r>
            <w:r>
              <w:rPr>
                <w:lang w:val="en-US" w:eastAsia="zh-CN"/>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5CC18" w:rsidR="001E41F3" w:rsidRDefault="00EB5497">
            <w:pPr>
              <w:pStyle w:val="CRCoverPage"/>
              <w:spacing w:after="0"/>
              <w:ind w:left="100"/>
              <w:rPr>
                <w:noProof/>
              </w:rPr>
            </w:pPr>
            <w:r>
              <w:rPr>
                <w:lang w:eastAsia="zh-CN"/>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FC2BA" w:rsidR="001E41F3" w:rsidRDefault="00EB5497">
            <w:pPr>
              <w:pStyle w:val="CRCoverPage"/>
              <w:spacing w:after="0"/>
              <w:ind w:left="100"/>
              <w:rPr>
                <w:noProof/>
              </w:rPr>
            </w:pPr>
            <w:r>
              <w:t>9.1.9.7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F9D4" w:rsidR="001E41F3" w:rsidRDefault="00EB54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F5F609" w:rsidR="001E41F3" w:rsidRDefault="00EB54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C7DB3" w:rsidR="001E41F3" w:rsidRDefault="00EB54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AF6057" w14:textId="77777777" w:rsidR="001E41F3" w:rsidRDefault="001E41F3">
      <w:pPr>
        <w:rPr>
          <w:noProof/>
        </w:rPr>
      </w:pPr>
    </w:p>
    <w:p w14:paraId="1394EB20" w14:textId="77777777" w:rsidR="00A66928" w:rsidRDefault="00A66928">
      <w:pPr>
        <w:rPr>
          <w:noProof/>
        </w:rPr>
      </w:pPr>
    </w:p>
    <w:p w14:paraId="764B0570" w14:textId="62C0F1D5" w:rsidR="00A66928" w:rsidRDefault="00A66928">
      <w:pPr>
        <w:rPr>
          <w:noProof/>
        </w:rPr>
      </w:pPr>
      <w:r>
        <w:rPr>
          <w:noProof/>
        </w:rPr>
        <w:t>&lt;Start of Change&gt;</w:t>
      </w:r>
    </w:p>
    <w:p w14:paraId="6D6DB892" w14:textId="77777777" w:rsidR="00A66928" w:rsidRPr="00067C60" w:rsidRDefault="00A66928" w:rsidP="00A66928">
      <w:pPr>
        <w:pStyle w:val="Heading4"/>
      </w:pPr>
      <w:r w:rsidRPr="00067C60">
        <w:lastRenderedPageBreak/>
        <w:t>9.1.9.7</w:t>
      </w:r>
      <w:r w:rsidRPr="00067C60">
        <w:tab/>
        <w:t>RACS / Inter-system mobility registration update / Handling of UE radio capability ID</w:t>
      </w:r>
    </w:p>
    <w:p w14:paraId="254E9B7F" w14:textId="77777777" w:rsidR="00A66928" w:rsidRPr="00067C60" w:rsidRDefault="00A66928" w:rsidP="00A66928">
      <w:pPr>
        <w:pStyle w:val="H6"/>
        <w:rPr>
          <w:lang w:eastAsia="x-none"/>
        </w:rPr>
      </w:pPr>
      <w:r w:rsidRPr="00067C60">
        <w:t>9.1.9.7.1</w:t>
      </w:r>
      <w:r w:rsidRPr="00067C60">
        <w:tab/>
        <w:t>Test Purpose (TP)</w:t>
      </w:r>
    </w:p>
    <w:p w14:paraId="53B024B0" w14:textId="77777777" w:rsidR="00A66928" w:rsidRPr="00067C60" w:rsidRDefault="00A66928" w:rsidP="00A66928">
      <w:pPr>
        <w:pStyle w:val="H6"/>
        <w:rPr>
          <w:rFonts w:cs="Arial"/>
        </w:rPr>
      </w:pPr>
      <w:r w:rsidRPr="00067C60">
        <w:rPr>
          <w:rFonts w:cs="Arial"/>
        </w:rPr>
        <w:t>(1)</w:t>
      </w:r>
    </w:p>
    <w:p w14:paraId="277C4DB4" w14:textId="77777777" w:rsidR="00A66928" w:rsidRPr="00067C60" w:rsidRDefault="00A66928" w:rsidP="00A66928">
      <w:pPr>
        <w:pStyle w:val="PL"/>
        <w:rPr>
          <w:noProof w:val="0"/>
        </w:rPr>
      </w:pPr>
      <w:r w:rsidRPr="00067C60">
        <w:rPr>
          <w:b/>
          <w:bCs/>
          <w:noProof w:val="0"/>
        </w:rPr>
        <w:t>with</w:t>
      </w:r>
      <w:r w:rsidRPr="00067C60">
        <w:rPr>
          <w:noProof w:val="0"/>
        </w:rPr>
        <w:t xml:space="preserve"> </w:t>
      </w:r>
      <w:proofErr w:type="gramStart"/>
      <w:r w:rsidRPr="00067C60">
        <w:rPr>
          <w:noProof w:val="0"/>
        </w:rPr>
        <w:t>{ UE</w:t>
      </w:r>
      <w:proofErr w:type="gramEnd"/>
      <w:r w:rsidRPr="00067C60">
        <w:rPr>
          <w:noProof w:val="0"/>
        </w:rPr>
        <w:t xml:space="preserve"> in state EMM-REGISTERED and EMM-IDLE on an E-UTRA cell and has been previously registered on 5GC, UE supporting S1 and N1 and operating in single-registration mode, NWK supporting Single-registration mode with N26 interface and a UE Radio Capability ID assigned in the ATTACH ACCEPT message}</w:t>
      </w:r>
    </w:p>
    <w:p w14:paraId="66BDBD18" w14:textId="77777777" w:rsidR="00A66928" w:rsidRPr="00067C60" w:rsidRDefault="00A66928" w:rsidP="00A66928">
      <w:pPr>
        <w:pStyle w:val="PL"/>
        <w:rPr>
          <w:noProof w:val="0"/>
        </w:rPr>
      </w:pPr>
      <w:r w:rsidRPr="00067C60">
        <w:rPr>
          <w:b/>
          <w:bCs/>
          <w:noProof w:val="0"/>
        </w:rPr>
        <w:t>ensure that</w:t>
      </w:r>
      <w:r w:rsidRPr="00067C60">
        <w:rPr>
          <w:noProof w:val="0"/>
        </w:rPr>
        <w:t xml:space="preserve"> {</w:t>
      </w:r>
    </w:p>
    <w:p w14:paraId="180C1F3B" w14:textId="77777777" w:rsidR="00A66928" w:rsidRPr="00067C60" w:rsidRDefault="00A66928" w:rsidP="00A66928">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UE</w:t>
      </w:r>
      <w:proofErr w:type="gramEnd"/>
      <w:r w:rsidRPr="00067C60">
        <w:rPr>
          <w:noProof w:val="0"/>
        </w:rPr>
        <w:t xml:space="preserve"> detects a suitable NGC cell after the serving E-UTRA cell becomes not suitable }</w:t>
      </w:r>
    </w:p>
    <w:p w14:paraId="2416E849" w14:textId="77777777" w:rsidR="00A66928" w:rsidRPr="00067C60" w:rsidRDefault="00A66928" w:rsidP="00A66928">
      <w:pPr>
        <w:pStyle w:val="PL"/>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UE</w:t>
      </w:r>
      <w:proofErr w:type="gramEnd"/>
      <w:r w:rsidRPr="00067C60">
        <w:rPr>
          <w:noProof w:val="0"/>
        </w:rPr>
        <w:t xml:space="preserve"> performs a Inter-system change from S1 mode to N1 mode by initiating and successfully completing a mobility and periodic registration update procedure, and includes the UE radio capability ID in the REGISTRATION REQUEST message  }</w:t>
      </w:r>
    </w:p>
    <w:p w14:paraId="1DDA07CC" w14:textId="77777777" w:rsidR="00A66928" w:rsidRPr="00067C60" w:rsidRDefault="00A66928" w:rsidP="00A66928">
      <w:pPr>
        <w:pStyle w:val="PL"/>
        <w:rPr>
          <w:noProof w:val="0"/>
        </w:rPr>
      </w:pPr>
      <w:r w:rsidRPr="00067C60">
        <w:rPr>
          <w:noProof w:val="0"/>
        </w:rPr>
        <w:t xml:space="preserve">             }</w:t>
      </w:r>
    </w:p>
    <w:p w14:paraId="5069D754" w14:textId="77777777" w:rsidR="00A66928" w:rsidRPr="00067C60" w:rsidRDefault="00A66928" w:rsidP="00A66928">
      <w:pPr>
        <w:pStyle w:val="PL"/>
        <w:rPr>
          <w:noProof w:val="0"/>
        </w:rPr>
      </w:pPr>
    </w:p>
    <w:p w14:paraId="07769087" w14:textId="77777777" w:rsidR="00A66928" w:rsidRPr="00067C60" w:rsidRDefault="00A66928" w:rsidP="00A66928">
      <w:pPr>
        <w:pStyle w:val="H6"/>
        <w:rPr>
          <w:rFonts w:cs="Arial"/>
        </w:rPr>
      </w:pPr>
      <w:r w:rsidRPr="00067C60">
        <w:rPr>
          <w:rFonts w:cs="Arial"/>
        </w:rPr>
        <w:t>(2)</w:t>
      </w:r>
    </w:p>
    <w:p w14:paraId="6A934ACE" w14:textId="77777777" w:rsidR="00A66928" w:rsidRPr="00067C60" w:rsidRDefault="00A66928" w:rsidP="00A66928">
      <w:pPr>
        <w:pStyle w:val="PL"/>
        <w:rPr>
          <w:noProof w:val="0"/>
        </w:rPr>
      </w:pPr>
      <w:r w:rsidRPr="00067C60">
        <w:rPr>
          <w:b/>
          <w:bCs/>
          <w:noProof w:val="0"/>
        </w:rPr>
        <w:t>with</w:t>
      </w:r>
      <w:r w:rsidRPr="00067C60">
        <w:rPr>
          <w:noProof w:val="0"/>
        </w:rPr>
        <w:t xml:space="preserve"> </w:t>
      </w:r>
      <w:proofErr w:type="gramStart"/>
      <w:r w:rsidRPr="00067C60">
        <w:rPr>
          <w:noProof w:val="0"/>
        </w:rPr>
        <w:t>{ UE</w:t>
      </w:r>
      <w:proofErr w:type="gramEnd"/>
      <w:r w:rsidRPr="00067C60">
        <w:rPr>
          <w:noProof w:val="0"/>
        </w:rPr>
        <w:t xml:space="preserve"> in state 5GMM-REGISTERED and 5GMM-IDLE on a 5GC NR cell and has been previously registered on EPC as well, UE supporting S1 and N1 and operating in single-registration mode, NWK supporting Single-registration mode with N26 interface, having assigned a new UE Radio Capability ID in the Registration Accept message }</w:t>
      </w:r>
    </w:p>
    <w:p w14:paraId="2FA9B0C8" w14:textId="77777777" w:rsidR="00A66928" w:rsidRPr="00067C60" w:rsidRDefault="00A66928" w:rsidP="00A66928">
      <w:pPr>
        <w:pStyle w:val="PL"/>
        <w:rPr>
          <w:noProof w:val="0"/>
        </w:rPr>
      </w:pPr>
      <w:r w:rsidRPr="00067C60">
        <w:rPr>
          <w:b/>
          <w:bCs/>
          <w:noProof w:val="0"/>
        </w:rPr>
        <w:t>ensure that</w:t>
      </w:r>
      <w:r w:rsidRPr="00067C60">
        <w:rPr>
          <w:noProof w:val="0"/>
        </w:rPr>
        <w:t xml:space="preserve"> {</w:t>
      </w:r>
    </w:p>
    <w:p w14:paraId="1BEFAA5F" w14:textId="77777777" w:rsidR="00A66928" w:rsidRPr="00067C60" w:rsidRDefault="00A66928" w:rsidP="00A66928">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UE</w:t>
      </w:r>
      <w:proofErr w:type="gramEnd"/>
      <w:r w:rsidRPr="00067C60">
        <w:rPr>
          <w:noProof w:val="0"/>
        </w:rPr>
        <w:t xml:space="preserve"> detects a suitable EPC E-UTRA cell after the serving NGC cell becomes not suitable }</w:t>
      </w:r>
    </w:p>
    <w:p w14:paraId="5467BD73" w14:textId="0C9F3258" w:rsidR="00A66928" w:rsidRPr="00067C60" w:rsidRDefault="00A66928" w:rsidP="00A66928">
      <w:pPr>
        <w:pStyle w:val="PL"/>
        <w:rPr>
          <w:noProof w:val="0"/>
        </w:rPr>
      </w:pPr>
      <w:r w:rsidRPr="00067C60">
        <w:rPr>
          <w:noProof w:val="0"/>
        </w:rPr>
        <w:t xml:space="preserve">   </w:t>
      </w:r>
      <w:r w:rsidRPr="00067C60">
        <w:rPr>
          <w:b/>
          <w:bCs/>
          <w:noProof w:val="0"/>
        </w:rPr>
        <w:t>then</w:t>
      </w:r>
      <w:r w:rsidRPr="00067C60">
        <w:rPr>
          <w:noProof w:val="0"/>
        </w:rPr>
        <w:t xml:space="preserve"> { UE performs a Inter-system change from N1 mode to S1 mode by initiating and successfully completing a TAU procedure, and the UE shall </w:t>
      </w:r>
      <w:del w:id="1" w:author="Kalahasti, Narendra" w:date="2024-02-16T11:57:00Z">
        <w:r w:rsidRPr="00067C60" w:rsidDel="00A66928">
          <w:rPr>
            <w:noProof w:val="0"/>
          </w:rPr>
          <w:delText>include a</w:delText>
        </w:r>
      </w:del>
      <w:ins w:id="2" w:author="Kalahasti, Narendra" w:date="2024-02-16T11:57:00Z">
        <w:r>
          <w:t>indicate that the</w:t>
        </w:r>
      </w:ins>
      <w:r w:rsidRPr="00067C60">
        <w:rPr>
          <w:noProof w:val="0"/>
        </w:rPr>
        <w:t xml:space="preserve"> UE </w:t>
      </w:r>
      <w:ins w:id="3" w:author="Kalahasti, Narendra" w:date="2024-02-16T11:57:00Z">
        <w:r>
          <w:rPr>
            <w:noProof w:val="0"/>
          </w:rPr>
          <w:t xml:space="preserve">has a </w:t>
        </w:r>
      </w:ins>
      <w:r w:rsidRPr="00067C60">
        <w:rPr>
          <w:noProof w:val="0"/>
        </w:rPr>
        <w:t xml:space="preserve">radio capability </w:t>
      </w:r>
      <w:ins w:id="4" w:author="Kalahasti, Narendra" w:date="2024-02-16T11:58:00Z">
        <w:r>
          <w:rPr>
            <w:noProof w:val="0"/>
          </w:rPr>
          <w:t>ID</w:t>
        </w:r>
      </w:ins>
      <w:del w:id="5" w:author="Kalahasti, Narendra" w:date="2024-02-16T11:58:00Z">
        <w:r w:rsidRPr="00067C60" w:rsidDel="00A66928">
          <w:rPr>
            <w:noProof w:val="0"/>
          </w:rPr>
          <w:delText>information update needed IE</w:delText>
        </w:r>
      </w:del>
      <w:r w:rsidR="00EB5497">
        <w:rPr>
          <w:noProof w:val="0"/>
        </w:rPr>
        <w:t xml:space="preserve"> </w:t>
      </w:r>
      <w:ins w:id="6" w:author="Kalahasti, Narendra" w:date="2024-02-16T11:58:00Z">
        <w:r>
          <w:t>available in the radio capability ID availability IE</w:t>
        </w:r>
      </w:ins>
      <w:r w:rsidRPr="00067C60">
        <w:rPr>
          <w:noProof w:val="0"/>
        </w:rPr>
        <w:t xml:space="preserve"> in the TRACKING AREA UPDATE REQUEST message. }</w:t>
      </w:r>
    </w:p>
    <w:p w14:paraId="2ADBD4CC" w14:textId="77777777" w:rsidR="00A66928" w:rsidRPr="00067C60" w:rsidRDefault="00A66928" w:rsidP="00A66928">
      <w:pPr>
        <w:pStyle w:val="PL"/>
        <w:rPr>
          <w:noProof w:val="0"/>
        </w:rPr>
      </w:pPr>
      <w:r w:rsidRPr="00067C60">
        <w:rPr>
          <w:noProof w:val="0"/>
        </w:rPr>
        <w:t xml:space="preserve">             }</w:t>
      </w:r>
    </w:p>
    <w:p w14:paraId="4E7F5ECA" w14:textId="77777777" w:rsidR="00A66928" w:rsidRPr="00067C60" w:rsidRDefault="00A66928" w:rsidP="00A66928">
      <w:pPr>
        <w:pStyle w:val="PL"/>
        <w:rPr>
          <w:noProof w:val="0"/>
        </w:rPr>
      </w:pPr>
    </w:p>
    <w:p w14:paraId="07644C92" w14:textId="77777777" w:rsidR="00A66928" w:rsidRPr="00067C60" w:rsidRDefault="00A66928" w:rsidP="00A66928">
      <w:pPr>
        <w:pStyle w:val="H6"/>
      </w:pPr>
      <w:r w:rsidRPr="00067C60">
        <w:t>9.1.9.7.2</w:t>
      </w:r>
      <w:r w:rsidRPr="00067C60">
        <w:tab/>
        <w:t>Conformance requirements</w:t>
      </w:r>
    </w:p>
    <w:p w14:paraId="2DDA20B5" w14:textId="77777777" w:rsidR="00A66928" w:rsidRPr="00067C60" w:rsidRDefault="00A66928" w:rsidP="00A66928">
      <w:pPr>
        <w:rPr>
          <w:lang w:eastAsia="ko-KR"/>
        </w:rPr>
      </w:pPr>
      <w:r w:rsidRPr="00067C60">
        <w:rPr>
          <w:lang w:eastAsia="ko-KR"/>
        </w:rPr>
        <w:t xml:space="preserve">References: The conformance requirements covered in the current TC are specified in: TS 24.501, clauses 4.16, 5.4.4.1, 5.4.4.2, 5.4.4.3, 5.5.1.2.4. </w:t>
      </w:r>
      <w:r w:rsidRPr="00067C60">
        <w:t>Unless otherwise stated these are Rel-16 requirements.</w:t>
      </w:r>
    </w:p>
    <w:p w14:paraId="242584EA" w14:textId="77777777" w:rsidR="00A66928" w:rsidRPr="00067C60" w:rsidRDefault="00A66928" w:rsidP="00A66928">
      <w:r w:rsidRPr="00067C60">
        <w:t>[TS 24.501, clause 4.16]</w:t>
      </w:r>
    </w:p>
    <w:p w14:paraId="4E68D195" w14:textId="77777777" w:rsidR="00A66928" w:rsidRPr="00067C60" w:rsidRDefault="00A66928" w:rsidP="00A66928">
      <w:r w:rsidRPr="00067C60">
        <w:t xml:space="preserve">UE radio capability signalling optimisation (RACS) is a feature that is optional at both the UE and the </w:t>
      </w:r>
      <w:proofErr w:type="gramStart"/>
      <w:r w:rsidRPr="00067C60">
        <w:t>network</w:t>
      </w:r>
      <w:proofErr w:type="gramEnd"/>
      <w:r w:rsidRPr="00067C60">
        <w:t xml:space="preserve">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63D3365" w14:textId="77777777" w:rsidR="00A66928" w:rsidRPr="00067C60" w:rsidRDefault="00A66928" w:rsidP="00A66928">
      <w:r w:rsidRPr="00067C60">
        <w:t xml:space="preserve">In this release of the specification, RACS is applicable to </w:t>
      </w:r>
      <w:r w:rsidRPr="00067C60">
        <w:rPr>
          <w:lang w:eastAsia="zh-CN"/>
        </w:rPr>
        <w:t xml:space="preserve">neither </w:t>
      </w:r>
      <w:r w:rsidRPr="00067C60">
        <w:t>NB-N1 mode</w:t>
      </w:r>
      <w:r w:rsidRPr="00067C60">
        <w:rPr>
          <w:lang w:eastAsia="zh-CN"/>
        </w:rPr>
        <w:t xml:space="preserve"> nor non-3GPP access</w:t>
      </w:r>
      <w:r w:rsidRPr="00067C60">
        <w:t>.</w:t>
      </w:r>
    </w:p>
    <w:p w14:paraId="14E9839C" w14:textId="77777777" w:rsidR="00A66928" w:rsidRPr="00067C60" w:rsidRDefault="00A66928" w:rsidP="00A66928">
      <w:r w:rsidRPr="00067C60">
        <w:t>If the UE supports RACS:</w:t>
      </w:r>
    </w:p>
    <w:p w14:paraId="5D6AA9F3" w14:textId="77777777" w:rsidR="00A66928" w:rsidRPr="00067C60" w:rsidRDefault="00A66928" w:rsidP="00A66928">
      <w:pPr>
        <w:pStyle w:val="B1"/>
      </w:pPr>
      <w:r w:rsidRPr="00067C60">
        <w:t>a)</w:t>
      </w:r>
      <w:r w:rsidRPr="00067C60">
        <w:tab/>
        <w:t xml:space="preserve">the UE shall indicate support for RACS by setting the RACS bit to "RACS supported" in the 5GMM capability IE of the REGISTRATION REQUEST </w:t>
      </w:r>
      <w:proofErr w:type="gramStart"/>
      <w:r w:rsidRPr="00067C60">
        <w:t>message;</w:t>
      </w:r>
      <w:proofErr w:type="gramEnd"/>
    </w:p>
    <w:p w14:paraId="6006A48B" w14:textId="77777777" w:rsidR="00A66928" w:rsidRPr="00067C60" w:rsidRDefault="00A66928" w:rsidP="00A66928">
      <w:pPr>
        <w:pStyle w:val="B1"/>
      </w:pPr>
      <w:r w:rsidRPr="00067C60">
        <w:t>b)</w:t>
      </w:r>
      <w:r w:rsidRPr="00067C60">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067C60">
        <w:rPr>
          <w:lang w:eastAsia="ko-KR"/>
        </w:rPr>
        <w:t xml:space="preserve">network-assigned UE radio capability ID and a manufacturer-assigned UE Radio Capability ID are applicable, the UE shall include the network-assigned UE radio capability ID in the REGISTRATION REQUEST </w:t>
      </w:r>
      <w:proofErr w:type="gramStart"/>
      <w:r w:rsidRPr="00067C60">
        <w:rPr>
          <w:lang w:eastAsia="ko-KR"/>
        </w:rPr>
        <w:t>message</w:t>
      </w:r>
      <w:r w:rsidRPr="00067C60">
        <w:t>;</w:t>
      </w:r>
      <w:proofErr w:type="gramEnd"/>
    </w:p>
    <w:p w14:paraId="79E35D75" w14:textId="77777777" w:rsidR="00A66928" w:rsidRPr="00067C60" w:rsidRDefault="00A66928" w:rsidP="00A66928">
      <w:pPr>
        <w:pStyle w:val="B1"/>
      </w:pPr>
      <w:r w:rsidRPr="00067C60">
        <w:t>...</w:t>
      </w:r>
    </w:p>
    <w:p w14:paraId="2285401A" w14:textId="77777777" w:rsidR="00A66928" w:rsidRPr="00067C60" w:rsidRDefault="00A66928" w:rsidP="00A66928">
      <w:pPr>
        <w:pStyle w:val="B1"/>
      </w:pPr>
      <w:r w:rsidRPr="00067C60">
        <w:t>d)</w:t>
      </w:r>
      <w:r w:rsidRPr="00067C60">
        <w:tab/>
        <w:t xml:space="preserve">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w:t>
      </w:r>
      <w:proofErr w:type="gramStart"/>
      <w:r w:rsidRPr="00067C60">
        <w:t>configuration;</w:t>
      </w:r>
      <w:proofErr w:type="gramEnd"/>
    </w:p>
    <w:p w14:paraId="6CF8DCD1" w14:textId="77777777" w:rsidR="00A66928" w:rsidRPr="00067C60" w:rsidRDefault="00A66928" w:rsidP="00A66928">
      <w:pPr>
        <w:pStyle w:val="B1"/>
      </w:pPr>
      <w:r w:rsidRPr="00067C60">
        <w:t>…</w:t>
      </w:r>
    </w:p>
    <w:p w14:paraId="223C20AF" w14:textId="77777777" w:rsidR="00A66928" w:rsidRPr="00067C60" w:rsidRDefault="00A66928" w:rsidP="00A66928">
      <w:pPr>
        <w:pStyle w:val="B1"/>
      </w:pPr>
      <w:r w:rsidRPr="00067C60">
        <w:lastRenderedPageBreak/>
        <w:t>f)</w:t>
      </w:r>
      <w:r w:rsidRPr="00067C60">
        <w:tab/>
        <w:t>upon receiving a UE radio capability ID deletion indication IE set to "delete network-assigned UE radio capability IDs"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 in the UE radio capability ID IE of the REGISTRATION REQUEST message; and</w:t>
      </w:r>
    </w:p>
    <w:p w14:paraId="77BE9CA2" w14:textId="77777777" w:rsidR="00A66928" w:rsidRPr="00067C60" w:rsidRDefault="00A66928" w:rsidP="00A66928">
      <w:pPr>
        <w:pStyle w:val="B1"/>
      </w:pPr>
      <w:r w:rsidRPr="00067C60">
        <w:t>g)</w:t>
      </w:r>
      <w:r w:rsidRPr="00067C60">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067C60">
        <w:rPr>
          <w:lang w:eastAsia="ko-KR"/>
        </w:rPr>
        <w:t>network-assigned UE radio capability ID and a manufacturer-assigned UE Radio Capability ID are applicable, the UE shall include the network-assigned UE radio capability ID in the REGISTRATION REQUEST message.</w:t>
      </w:r>
    </w:p>
    <w:p w14:paraId="668BE27E" w14:textId="77777777" w:rsidR="00A66928" w:rsidRPr="00067C60" w:rsidRDefault="00A66928" w:rsidP="00A66928">
      <w:r w:rsidRPr="00067C60">
        <w:t>If the network supports RACS:</w:t>
      </w:r>
    </w:p>
    <w:p w14:paraId="1F7CEE7E" w14:textId="77777777" w:rsidR="00A66928" w:rsidRPr="00067C60" w:rsidRDefault="00A66928" w:rsidP="00A66928">
      <w:pPr>
        <w:pStyle w:val="B1"/>
      </w:pPr>
      <w:r w:rsidRPr="00067C60">
        <w:t>a)</w:t>
      </w:r>
      <w:r w:rsidRPr="00067C60">
        <w:tab/>
        <w:t xml:space="preserve">the network may assign a network-assigned UE radio capability ID to a UE which supports RACS by including a UE radio capability ID IE in the REGISTRATION ACCEPT message or in the CONFIGURATION UPDATE COMMAND </w:t>
      </w:r>
      <w:proofErr w:type="gramStart"/>
      <w:r w:rsidRPr="00067C60">
        <w:t>message;</w:t>
      </w:r>
      <w:proofErr w:type="gramEnd"/>
    </w:p>
    <w:p w14:paraId="16D60EC6" w14:textId="77777777" w:rsidR="00A66928" w:rsidRPr="00067C60" w:rsidRDefault="00A66928" w:rsidP="00A66928">
      <w:r w:rsidRPr="00067C60">
        <w:t>[TS 24.501, clause 5.5.1.2.4]</w:t>
      </w:r>
    </w:p>
    <w:p w14:paraId="2D0181D8" w14:textId="77777777" w:rsidR="00A66928" w:rsidRPr="00067C60" w:rsidRDefault="00A66928" w:rsidP="00A66928">
      <w:r w:rsidRPr="00067C60">
        <w:t>If the UE is not in NB-N1 mode, the UE has set the RACS bit to "RACS supported" in the 5GMM Capability IE of the REGISTRATION REQUEST message and the REGISTRATION ACCEPT message includes:</w:t>
      </w:r>
    </w:p>
    <w:p w14:paraId="2DDF12FD" w14:textId="77777777" w:rsidR="00A66928" w:rsidRPr="00067C60" w:rsidRDefault="00A66928" w:rsidP="00A66928">
      <w:pPr>
        <w:pStyle w:val="B1"/>
      </w:pPr>
      <w:r w:rsidRPr="00067C60">
        <w:t>a)</w:t>
      </w:r>
      <w:r w:rsidRPr="00067C60">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61E82D61" w14:textId="77777777" w:rsidR="00A66928" w:rsidRPr="00067C60" w:rsidRDefault="00A66928" w:rsidP="00A66928">
      <w:pPr>
        <w:pStyle w:val="B1"/>
      </w:pPr>
      <w:r w:rsidRPr="00067C60">
        <w:t>b)</w:t>
      </w:r>
      <w:r w:rsidRPr="00067C60">
        <w:tab/>
        <w:t>a UE radio capability ID IE, the UE shall store the UE radio capability ID as specified in annex C.</w:t>
      </w:r>
    </w:p>
    <w:p w14:paraId="2321C84B" w14:textId="77777777" w:rsidR="00A66928" w:rsidRPr="00067C60" w:rsidRDefault="00A66928" w:rsidP="00A66928">
      <w:pPr>
        <w:pStyle w:val="B1"/>
      </w:pPr>
      <w:r w:rsidRPr="00067C60">
        <w:t>c)</w:t>
      </w:r>
      <w:r w:rsidRPr="00067C60">
        <w:tab/>
        <w:t>if the UE:</w:t>
      </w:r>
    </w:p>
    <w:p w14:paraId="620DA7DB" w14:textId="77777777" w:rsidR="00A66928" w:rsidRPr="00067C60" w:rsidRDefault="00A66928" w:rsidP="00A66928">
      <w:pPr>
        <w:pStyle w:val="B2"/>
      </w:pPr>
      <w:r w:rsidRPr="00067C60">
        <w:t>1)</w:t>
      </w:r>
      <w:r w:rsidRPr="00067C60">
        <w:tab/>
        <w:t>does not have an applicable network-assigned UE radio capability ID for the current UE radio configuration in the selected PLMN or SNPN; and</w:t>
      </w:r>
    </w:p>
    <w:p w14:paraId="40ED68C1" w14:textId="77777777" w:rsidR="00A66928" w:rsidRPr="00067C60" w:rsidRDefault="00A66928" w:rsidP="00A66928">
      <w:pPr>
        <w:pStyle w:val="B2"/>
      </w:pPr>
      <w:r w:rsidRPr="00067C60">
        <w:t>2)</w:t>
      </w:r>
      <w:r w:rsidRPr="00067C60">
        <w:tab/>
        <w:t>has an applicable manufacturer-assigned UE radio capability ID for the current UE radio configuration,</w:t>
      </w:r>
    </w:p>
    <w:p w14:paraId="6ED8990A" w14:textId="77777777" w:rsidR="00A66928" w:rsidRPr="00067C60" w:rsidRDefault="00A66928" w:rsidP="00A66928">
      <w:pPr>
        <w:pStyle w:val="B1"/>
      </w:pPr>
      <w:r w:rsidRPr="00067C60">
        <w:tab/>
        <w:t>include the applicable manufacturer-assigned UE radio capability ID in the UE radio capability ID IE of the REGISTRATION REQUEST message.</w:t>
      </w:r>
    </w:p>
    <w:p w14:paraId="0674082D" w14:textId="77777777" w:rsidR="00A66928" w:rsidRPr="00067C60" w:rsidRDefault="00A66928" w:rsidP="00A66928">
      <w:r w:rsidRPr="00067C60">
        <w:t>[TS 24.301, clause 5.3.20]</w:t>
      </w:r>
    </w:p>
    <w:p w14:paraId="2C6A5D6C" w14:textId="77777777" w:rsidR="00A66928" w:rsidRPr="00067C60" w:rsidRDefault="00A66928" w:rsidP="00A66928">
      <w:r w:rsidRPr="00067C60">
        <w:t xml:space="preserve">UE radio capability signalling optimisation (RACS) is a feature that is optional at both the UE and the </w:t>
      </w:r>
      <w:proofErr w:type="gramStart"/>
      <w:r w:rsidRPr="00067C60">
        <w:t>network</w:t>
      </w:r>
      <w:proofErr w:type="gramEnd"/>
      <w:r w:rsidRPr="00067C60">
        <w:t xml:space="preserve">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078EBF1F" w14:textId="77777777" w:rsidR="00A66928" w:rsidRPr="00067C60" w:rsidRDefault="00A66928" w:rsidP="00A66928">
      <w:r w:rsidRPr="00067C60">
        <w:t>In this release of the specification, RACS is not applicable to NB-S1 mode.</w:t>
      </w:r>
    </w:p>
    <w:p w14:paraId="0A46B54C" w14:textId="77777777" w:rsidR="00A66928" w:rsidRPr="00067C60" w:rsidRDefault="00A66928" w:rsidP="00A66928">
      <w:r w:rsidRPr="00067C60">
        <w:t>If the UE supports RACS:</w:t>
      </w:r>
    </w:p>
    <w:p w14:paraId="55A5DE74" w14:textId="77777777" w:rsidR="00A66928" w:rsidRPr="00067C60" w:rsidRDefault="00A66928" w:rsidP="00A66928">
      <w:pPr>
        <w:pStyle w:val="B1"/>
      </w:pPr>
      <w:r w:rsidRPr="00067C60">
        <w:t>-</w:t>
      </w:r>
      <w:r w:rsidRPr="00067C60">
        <w:tab/>
        <w:t xml:space="preserve">the UE shall indicate support for RACS by setting the RACS bit to "RACS supported" in the UE network capability IE of the ATTACH REQUEST and TRACKING AREA UPDATE REQUEST </w:t>
      </w:r>
      <w:proofErr w:type="gramStart"/>
      <w:r w:rsidRPr="00067C60">
        <w:t>messages;</w:t>
      </w:r>
      <w:proofErr w:type="gramEnd"/>
    </w:p>
    <w:p w14:paraId="5753EAAC" w14:textId="77777777" w:rsidR="00A66928" w:rsidRPr="00067C60" w:rsidRDefault="00A66928" w:rsidP="00A66928">
      <w:pPr>
        <w:pStyle w:val="B1"/>
      </w:pPr>
      <w:r w:rsidRPr="00067C60">
        <w:t>-</w:t>
      </w:r>
      <w:r w:rsidRPr="00067C60">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roofErr w:type="gramStart"/>
      <w:r w:rsidRPr="00067C60">
        <w:t>";</w:t>
      </w:r>
      <w:proofErr w:type="gramEnd"/>
    </w:p>
    <w:p w14:paraId="495E9CDA" w14:textId="77777777" w:rsidR="00A66928" w:rsidRPr="00067C60" w:rsidRDefault="00A66928" w:rsidP="00A66928">
      <w:pPr>
        <w:pStyle w:val="B1"/>
      </w:pPr>
      <w:r w:rsidRPr="00067C60">
        <w:t>-</w:t>
      </w:r>
      <w:r w:rsidRPr="00067C60">
        <w:tab/>
        <w:t xml:space="preserve">if the UE performs a tracking area updating procedure and the UE has an applicable UE radio capability ID for the current UE radio configuration in the selected network, the UE shall include the UE radio capability ID </w:t>
      </w:r>
      <w:r w:rsidRPr="00067C60">
        <w:lastRenderedPageBreak/>
        <w:t>availability IE in the TRACKING AREA UPDATE REQUEST message and set the IE to "UE radio capability ID available</w:t>
      </w:r>
      <w:proofErr w:type="gramStart"/>
      <w:r w:rsidRPr="00067C60">
        <w:t>";</w:t>
      </w:r>
      <w:proofErr w:type="gramEnd"/>
    </w:p>
    <w:p w14:paraId="4DB44544" w14:textId="77777777" w:rsidR="00A66928" w:rsidRPr="00067C60" w:rsidRDefault="00A66928" w:rsidP="00A66928">
      <w:pPr>
        <w:pStyle w:val="B1"/>
      </w:pPr>
      <w:r w:rsidRPr="00067C60">
        <w:t>-</w:t>
      </w:r>
      <w:r w:rsidRPr="00067C60">
        <w:tab/>
        <w:t xml:space="preserve">If the UE is requested to provide its UE radio capability ID by the network during a security mode control procedure, the UE shall include its UE radio capability ID in the UE radio capability ID IE of the SECURITY MODE COMPLETE message. If both a </w:t>
      </w:r>
      <w:r w:rsidRPr="00067C60">
        <w:rPr>
          <w:lang w:eastAsia="ko-KR"/>
        </w:rPr>
        <w:t xml:space="preserve">network-assigned UE radio capability ID and a manufacturer-assigned UE radio capability ID are applicable, the UE shall include the network-assigned UE radio capability ID in the SECURITY MODE COMPLETE </w:t>
      </w:r>
      <w:proofErr w:type="gramStart"/>
      <w:r w:rsidRPr="00067C60">
        <w:rPr>
          <w:lang w:eastAsia="ko-KR"/>
        </w:rPr>
        <w:t>message;</w:t>
      </w:r>
      <w:proofErr w:type="gramEnd"/>
    </w:p>
    <w:p w14:paraId="17D21507" w14:textId="77777777" w:rsidR="00A66928" w:rsidRPr="00067C60" w:rsidRDefault="00A66928" w:rsidP="00A66928">
      <w:pPr>
        <w:pStyle w:val="B1"/>
      </w:pPr>
      <w:r w:rsidRPr="00067C60">
        <w:t>-</w:t>
      </w:r>
      <w:r w:rsidRPr="00067C60">
        <w:tab/>
        <w:t>if the radio configuration at the UE changes (for instance because the UE has disabled a specific radio capability) then:</w:t>
      </w:r>
    </w:p>
    <w:p w14:paraId="717D606B" w14:textId="77777777" w:rsidR="00A66928" w:rsidRPr="00067C60" w:rsidRDefault="00A66928" w:rsidP="00A66928">
      <w:pPr>
        <w:pStyle w:val="B2"/>
      </w:pPr>
      <w:r w:rsidRPr="00067C60">
        <w:t>a)</w:t>
      </w:r>
      <w:r w:rsidRPr="00067C60">
        <w:tab/>
        <w:t xml:space="preserve">if the UE has an applicable UE radio capability ID for the new UE radio configuration, the UE shall initiate a tracking area updating procedure, include a UE radio capability information update needed IE in the TRACKING AREA UPDATE REQUEST message and include a UE radio capability ID availability IE set to "UE radio capability ID available" in the TRACKING AREA UPDATE REQUEST message. If both a </w:t>
      </w:r>
      <w:r w:rsidRPr="00067C60">
        <w:rPr>
          <w:lang w:eastAsia="ko-KR"/>
        </w:rPr>
        <w:t xml:space="preserve">network-assigned UE radio capability ID and a manufacturer-assigned UE Radio Capability ID are applicable, the UE shall include the network-assigned UE radio capability ID in the </w:t>
      </w:r>
      <w:r w:rsidRPr="00067C60">
        <w:t xml:space="preserve">TRACKING AREA UPDATE </w:t>
      </w:r>
      <w:r w:rsidRPr="00067C60">
        <w:rPr>
          <w:lang w:eastAsia="ko-KR"/>
        </w:rPr>
        <w:t>REQUEST message</w:t>
      </w:r>
      <w:r w:rsidRPr="00067C60">
        <w:t>; and</w:t>
      </w:r>
    </w:p>
    <w:p w14:paraId="71E8CF85" w14:textId="77777777" w:rsidR="00A66928" w:rsidRPr="00067C60" w:rsidRDefault="00A66928" w:rsidP="00A66928">
      <w:pPr>
        <w:pStyle w:val="B2"/>
      </w:pPr>
      <w:r w:rsidRPr="00067C60">
        <w:t>b)</w:t>
      </w:r>
      <w:r w:rsidRPr="00067C60">
        <w:tab/>
        <w:t xml:space="preserve">if the UE does not have an applicable UE radio capability ID for the new UE radio configuration, the UE shall initiate a tracking area updating procedure and shall include a UE radio capability information update needed IE in the TRACKING AREA UPDATE REQUEST </w:t>
      </w:r>
      <w:proofErr w:type="gramStart"/>
      <w:r w:rsidRPr="00067C60">
        <w:t>message;</w:t>
      </w:r>
      <w:proofErr w:type="gramEnd"/>
    </w:p>
    <w:p w14:paraId="0B6E1BD4" w14:textId="77777777" w:rsidR="00A66928" w:rsidRPr="00067C60" w:rsidRDefault="00A66928" w:rsidP="00A66928">
      <w:pPr>
        <w:pStyle w:val="NO"/>
      </w:pPr>
      <w:r w:rsidRPr="00067C60">
        <w:t>NOTE:</w:t>
      </w:r>
      <w:r w:rsidRPr="00067C60">
        <w:tab/>
        <w:t>Performing the tracking area updating procedure with the UE radio capability information update needed IE included in the TRACKING AREA UPDATE REQUEST message and without the UE radio capability ID availability IE set to "UE radio capability ID available" in the TRACKING AREA UPDATE REQUEST message as specified in b) above can trigger the network to assign a new UE radio capability ID to the UE.</w:t>
      </w:r>
    </w:p>
    <w:p w14:paraId="1A2E46E5" w14:textId="77777777" w:rsidR="00A66928" w:rsidRPr="00067C60" w:rsidRDefault="00A66928" w:rsidP="00A66928">
      <w:pPr>
        <w:pStyle w:val="B1"/>
      </w:pPr>
      <w:r w:rsidRPr="00067C60">
        <w:t>….</w:t>
      </w:r>
    </w:p>
    <w:p w14:paraId="7C627F7A" w14:textId="77777777" w:rsidR="00A66928" w:rsidRPr="00067C60" w:rsidRDefault="00A66928" w:rsidP="00A66928">
      <w:r w:rsidRPr="00067C60">
        <w:t>[TS 24.301, clause 5.5.3.3.2]</w:t>
      </w:r>
    </w:p>
    <w:p w14:paraId="69C165AD" w14:textId="77777777" w:rsidR="00A66928" w:rsidRPr="00067C60" w:rsidRDefault="00A66928" w:rsidP="00A66928">
      <w:r w:rsidRPr="00067C60">
        <w:t xml:space="preserve">The UE operating in CS/PS mode 1 or CS/PS mode </w:t>
      </w:r>
      <w:smartTag w:uri="urn:schemas-microsoft-com:office:smarttags" w:element="metricconverter">
        <w:smartTagPr>
          <w:attr w:name="ProductID" w:val="2, in"/>
        </w:smartTagPr>
        <w:r w:rsidRPr="00067C60">
          <w:t>2, in</w:t>
        </w:r>
      </w:smartTag>
      <w:r w:rsidRPr="00067C60">
        <w:t xml:space="preserve"> state EMM-REGISTERED, shall initiate the combined tracking area updating procedure:</w:t>
      </w:r>
    </w:p>
    <w:p w14:paraId="3B668F84" w14:textId="77777777" w:rsidR="00A66928" w:rsidRPr="00067C60" w:rsidRDefault="00A66928" w:rsidP="00A66928">
      <w:pPr>
        <w:pStyle w:val="B1"/>
        <w:rPr>
          <w:lang w:eastAsia="ko-KR"/>
        </w:rPr>
      </w:pPr>
      <w:r w:rsidRPr="00067C60">
        <w:rPr>
          <w:lang w:eastAsia="ko-KR"/>
        </w:rPr>
        <w:t>…</w:t>
      </w:r>
    </w:p>
    <w:p w14:paraId="689C837B" w14:textId="77777777" w:rsidR="00A66928" w:rsidRPr="00067C60" w:rsidRDefault="00A66928" w:rsidP="00A66928">
      <w:pPr>
        <w:pStyle w:val="B1"/>
        <w:rPr>
          <w:lang w:eastAsia="zh-CN"/>
        </w:rPr>
      </w:pPr>
      <w:proofErr w:type="spellStart"/>
      <w:r w:rsidRPr="00067C60">
        <w:rPr>
          <w:lang w:eastAsia="ko-KR"/>
        </w:rPr>
        <w:t>zf</w:t>
      </w:r>
      <w:proofErr w:type="spellEnd"/>
      <w:r w:rsidRPr="00067C60">
        <w:rPr>
          <w:lang w:eastAsia="ko-KR"/>
        </w:rPr>
        <w:t>)</w:t>
      </w:r>
      <w:r w:rsidRPr="00067C60">
        <w:rPr>
          <w:lang w:eastAsia="ko-KR"/>
        </w:rPr>
        <w:tab/>
        <w:t xml:space="preserve">in WB-S1 mode, when </w:t>
      </w:r>
      <w:r w:rsidRPr="00067C60">
        <w:rPr>
          <w:lang w:eastAsia="zh-CN"/>
        </w:rPr>
        <w:t>the applicable UE radio capability ID for the current UE radio configuration changes due to a reselection to a new PLMN or a revocation of the network-assigned UE radio capability IDs by the serving PLMN; or</w:t>
      </w:r>
    </w:p>
    <w:p w14:paraId="576CFF4B" w14:textId="77777777" w:rsidR="00A66928" w:rsidRPr="00067C60" w:rsidRDefault="00A66928" w:rsidP="00A66928">
      <w:r w:rsidRPr="00067C60">
        <w:t>…</w:t>
      </w:r>
    </w:p>
    <w:p w14:paraId="0B8AB285" w14:textId="77777777" w:rsidR="00A66928" w:rsidRPr="00067C60" w:rsidRDefault="00A66928" w:rsidP="00A66928">
      <w:r w:rsidRPr="00067C60">
        <w:t xml:space="preserve">For cases </w:t>
      </w:r>
      <w:r w:rsidRPr="00067C60">
        <w:rPr>
          <w:lang w:eastAsia="ko-KR"/>
        </w:rPr>
        <w:t xml:space="preserve">n, </w:t>
      </w:r>
      <w:proofErr w:type="spellStart"/>
      <w:r w:rsidRPr="00067C60">
        <w:rPr>
          <w:lang w:eastAsia="ko-KR"/>
        </w:rPr>
        <w:t>zc</w:t>
      </w:r>
      <w:proofErr w:type="spellEnd"/>
      <w:r w:rsidRPr="00067C60">
        <w:rPr>
          <w:lang w:eastAsia="ko-KR"/>
        </w:rPr>
        <w:t xml:space="preserve">, ze and </w:t>
      </w:r>
      <w:proofErr w:type="spellStart"/>
      <w:r w:rsidRPr="00067C60">
        <w:rPr>
          <w:lang w:eastAsia="ko-KR"/>
        </w:rPr>
        <w:t>zf</w:t>
      </w:r>
      <w:proofErr w:type="spellEnd"/>
      <w:r w:rsidRPr="00067C60">
        <w:t>, the UE shall include a UE radio capability information update needed IE in the TRACKING AREA UPDATE REQUEST message.</w:t>
      </w:r>
    </w:p>
    <w:p w14:paraId="62EF5CB9" w14:textId="77777777" w:rsidR="00A66928" w:rsidRPr="00067C60" w:rsidRDefault="00A66928" w:rsidP="00A66928">
      <w:r w:rsidRPr="00067C60">
        <w:t>…</w:t>
      </w:r>
    </w:p>
    <w:p w14:paraId="13C51F31" w14:textId="77777777" w:rsidR="00A66928" w:rsidRPr="00067C60" w:rsidRDefault="00A66928" w:rsidP="00A66928">
      <w:pPr>
        <w:pStyle w:val="H6"/>
      </w:pPr>
      <w:r w:rsidRPr="00067C60">
        <w:t>9.1.9.7.3</w:t>
      </w:r>
      <w:r w:rsidRPr="00067C60">
        <w:tab/>
        <w:t>Test description</w:t>
      </w:r>
    </w:p>
    <w:p w14:paraId="0C4A698E" w14:textId="77777777" w:rsidR="00A66928" w:rsidRPr="00067C60" w:rsidRDefault="00A66928" w:rsidP="00A66928">
      <w:pPr>
        <w:pStyle w:val="H6"/>
      </w:pPr>
      <w:r w:rsidRPr="00067C60">
        <w:t>9.1.9.7.3.1</w:t>
      </w:r>
      <w:r w:rsidRPr="00067C60">
        <w:tab/>
        <w:t>Pre-test conditions</w:t>
      </w:r>
    </w:p>
    <w:p w14:paraId="1DC01C65" w14:textId="77777777" w:rsidR="00A66928" w:rsidRPr="00067C60" w:rsidRDefault="00A66928" w:rsidP="00A66928">
      <w:pPr>
        <w:pStyle w:val="H6"/>
      </w:pPr>
      <w:r w:rsidRPr="00067C60">
        <w:t>System Simulator:</w:t>
      </w:r>
    </w:p>
    <w:p w14:paraId="6E0DFDD2" w14:textId="77777777" w:rsidR="00A66928" w:rsidRPr="00067C60" w:rsidRDefault="00A66928" w:rsidP="00A66928">
      <w:pPr>
        <w:pStyle w:val="B1"/>
      </w:pPr>
      <w:r w:rsidRPr="00067C60">
        <w:t>-</w:t>
      </w:r>
      <w:r w:rsidRPr="00067C60">
        <w:tab/>
        <w:t>2 cells</w:t>
      </w:r>
    </w:p>
    <w:p w14:paraId="29CF44CC" w14:textId="77777777" w:rsidR="00A66928" w:rsidRPr="00067C60" w:rsidRDefault="00A66928" w:rsidP="00A66928">
      <w:pPr>
        <w:pStyle w:val="B2"/>
      </w:pPr>
      <w:r w:rsidRPr="00067C60">
        <w:t>-</w:t>
      </w:r>
      <w:r w:rsidRPr="00067C60">
        <w:tab/>
        <w:t>NGC Cell A as defined in TS 38.508-1 [4] Table 6.3.2.2-1. System information combination NR-6 as defined in TS 38.508-1 [4], subclause 4.4.3.1.2.</w:t>
      </w:r>
    </w:p>
    <w:p w14:paraId="0F8F01FB" w14:textId="77777777" w:rsidR="00A66928" w:rsidRPr="00067C60" w:rsidRDefault="00A66928" w:rsidP="00A66928">
      <w:pPr>
        <w:pStyle w:val="B2"/>
      </w:pPr>
      <w:r w:rsidRPr="00067C60">
        <w:t>-</w:t>
      </w:r>
      <w:r w:rsidRPr="00067C60">
        <w:tab/>
        <w:t>E-UTRA Cell A as defined in TS 36.508 [7] Table 6.3.2.2-1. System information combination 31 as defined in TS 36.508 [7], subclause 4.4.3.1.1.</w:t>
      </w:r>
    </w:p>
    <w:p w14:paraId="7C4BB2AD" w14:textId="77777777" w:rsidR="00A66928" w:rsidRPr="00067C60" w:rsidRDefault="00A66928" w:rsidP="00A66928">
      <w:pPr>
        <w:pStyle w:val="H6"/>
      </w:pPr>
      <w:r w:rsidRPr="00067C60">
        <w:lastRenderedPageBreak/>
        <w:t>UE:</w:t>
      </w:r>
    </w:p>
    <w:p w14:paraId="7F129566" w14:textId="77777777" w:rsidR="00A66928" w:rsidRPr="00067C60" w:rsidRDefault="00A66928" w:rsidP="00A66928">
      <w:r w:rsidRPr="00067C60">
        <w:t>None.</w:t>
      </w:r>
    </w:p>
    <w:p w14:paraId="06FA6252" w14:textId="77777777" w:rsidR="00A66928" w:rsidRPr="00067C60" w:rsidRDefault="00A66928" w:rsidP="00A66928">
      <w:pPr>
        <w:pStyle w:val="H6"/>
      </w:pPr>
      <w:r w:rsidRPr="00067C60">
        <w:t>Preamble:</w:t>
      </w:r>
    </w:p>
    <w:p w14:paraId="4E9A856E" w14:textId="77777777" w:rsidR="00A66928" w:rsidRPr="00067C60" w:rsidRDefault="00A66928" w:rsidP="00A66928">
      <w:pPr>
        <w:pStyle w:val="B1"/>
      </w:pPr>
      <w:r w:rsidRPr="00067C60">
        <w:t>-</w:t>
      </w:r>
      <w:r w:rsidRPr="00067C60">
        <w:tab/>
        <w:t>With NGC Cell A "Serving cell" and E-UTRA Cell A "Non-suitable "Off" cell", the UE is brought to state 0N-B as defined in 38.508-1 [4], subclause 4.4A on NGC Cell A.</w:t>
      </w:r>
    </w:p>
    <w:p w14:paraId="18FDBC28" w14:textId="77777777" w:rsidR="00A66928" w:rsidRPr="00067C60" w:rsidRDefault="00A66928" w:rsidP="00A66928">
      <w:pPr>
        <w:pStyle w:val="B1"/>
      </w:pPr>
      <w:r w:rsidRPr="00067C60">
        <w:t>-</w:t>
      </w:r>
      <w:r w:rsidRPr="00067C60">
        <w:tab/>
        <w:t>With E-UTRA Cell A "Serving cell" and NGC Cell A "Non-suitable "Off" cell", the UE is brought to state RRC_IDLE using generic procedure parameters Connectivity (</w:t>
      </w:r>
      <w:r w:rsidRPr="00067C60">
        <w:rPr>
          <w:i/>
        </w:rPr>
        <w:t>E-UTRA/EPC</w:t>
      </w:r>
      <w:r w:rsidRPr="00067C60">
        <w:t>) and Unrestricted nr PDN (</w:t>
      </w:r>
      <w:r w:rsidRPr="00067C60">
        <w:rPr>
          <w:i/>
          <w:iCs/>
        </w:rPr>
        <w:t>On</w:t>
      </w:r>
      <w:r w:rsidRPr="00067C60">
        <w:t xml:space="preserve">)in accordance with the procedure described in TS 38.508-1 [4], clause 4.5.2. </w:t>
      </w:r>
    </w:p>
    <w:p w14:paraId="59281349" w14:textId="77777777" w:rsidR="00A66928" w:rsidRPr="00067C60" w:rsidRDefault="00A66928" w:rsidP="00A66928">
      <w:pPr>
        <w:pStyle w:val="H6"/>
      </w:pPr>
      <w:r w:rsidRPr="00067C60">
        <w:t>9.1.9.7.3.2</w:t>
      </w:r>
      <w:r w:rsidRPr="00067C60">
        <w:tab/>
        <w:t>Test procedure sequence</w:t>
      </w:r>
    </w:p>
    <w:p w14:paraId="7178BFAB" w14:textId="77777777" w:rsidR="00A66928" w:rsidRPr="00067C60" w:rsidRDefault="00A66928" w:rsidP="00A66928">
      <w:pPr>
        <w:pStyle w:val="TH"/>
      </w:pPr>
      <w:r w:rsidRPr="00067C60">
        <w:t>Table 9.1.9.7.3.2-1: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66928" w:rsidRPr="00067C60" w14:paraId="209F4F1A" w14:textId="77777777" w:rsidTr="003E559F">
        <w:tc>
          <w:tcPr>
            <w:tcW w:w="533" w:type="dxa"/>
            <w:tcBorders>
              <w:top w:val="single" w:sz="4" w:space="0" w:color="auto"/>
              <w:left w:val="single" w:sz="4" w:space="0" w:color="auto"/>
              <w:bottom w:val="nil"/>
              <w:right w:val="single" w:sz="4" w:space="0" w:color="auto"/>
            </w:tcBorders>
            <w:hideMark/>
          </w:tcPr>
          <w:p w14:paraId="405DEF65" w14:textId="77777777" w:rsidR="00A66928" w:rsidRPr="00067C60" w:rsidRDefault="00A66928" w:rsidP="003E559F">
            <w:pPr>
              <w:pStyle w:val="TAH"/>
            </w:pPr>
            <w:r w:rsidRPr="00067C60">
              <w:t>St</w:t>
            </w:r>
          </w:p>
        </w:tc>
        <w:tc>
          <w:tcPr>
            <w:tcW w:w="3967" w:type="dxa"/>
            <w:tcBorders>
              <w:top w:val="single" w:sz="4" w:space="0" w:color="auto"/>
              <w:left w:val="single" w:sz="4" w:space="0" w:color="auto"/>
              <w:bottom w:val="nil"/>
              <w:right w:val="single" w:sz="4" w:space="0" w:color="auto"/>
            </w:tcBorders>
            <w:hideMark/>
          </w:tcPr>
          <w:p w14:paraId="6EB5BB4C" w14:textId="77777777" w:rsidR="00A66928" w:rsidRPr="00067C60" w:rsidRDefault="00A66928" w:rsidP="003E559F">
            <w:pPr>
              <w:pStyle w:val="TAH"/>
            </w:pPr>
            <w:r w:rsidRPr="00067C6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CDF48FF" w14:textId="77777777" w:rsidR="00A66928" w:rsidRPr="00067C60" w:rsidRDefault="00A66928" w:rsidP="003E559F">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2D00382D" w14:textId="77777777" w:rsidR="00A66928" w:rsidRPr="00067C60" w:rsidRDefault="00A66928" w:rsidP="003E559F">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7C77F282" w14:textId="77777777" w:rsidR="00A66928" w:rsidRPr="00067C60" w:rsidRDefault="00A66928" w:rsidP="003E559F">
            <w:pPr>
              <w:pStyle w:val="TAH"/>
            </w:pPr>
            <w:r w:rsidRPr="00067C60">
              <w:t>Verdict</w:t>
            </w:r>
          </w:p>
        </w:tc>
      </w:tr>
      <w:tr w:rsidR="00A66928" w:rsidRPr="00067C60" w14:paraId="2725E680" w14:textId="77777777" w:rsidTr="003E559F">
        <w:tc>
          <w:tcPr>
            <w:tcW w:w="533" w:type="dxa"/>
            <w:tcBorders>
              <w:top w:val="nil"/>
              <w:left w:val="single" w:sz="4" w:space="0" w:color="auto"/>
              <w:bottom w:val="single" w:sz="4" w:space="0" w:color="auto"/>
              <w:right w:val="single" w:sz="4" w:space="0" w:color="auto"/>
            </w:tcBorders>
          </w:tcPr>
          <w:p w14:paraId="1AAA6540" w14:textId="77777777" w:rsidR="00A66928" w:rsidRPr="00067C60" w:rsidRDefault="00A66928" w:rsidP="003E559F">
            <w:pPr>
              <w:pStyle w:val="TAH"/>
            </w:pPr>
          </w:p>
        </w:tc>
        <w:tc>
          <w:tcPr>
            <w:tcW w:w="3967" w:type="dxa"/>
            <w:tcBorders>
              <w:top w:val="nil"/>
              <w:left w:val="single" w:sz="4" w:space="0" w:color="auto"/>
              <w:bottom w:val="single" w:sz="4" w:space="0" w:color="auto"/>
              <w:right w:val="single" w:sz="4" w:space="0" w:color="auto"/>
            </w:tcBorders>
          </w:tcPr>
          <w:p w14:paraId="15FB02B2" w14:textId="77777777" w:rsidR="00A66928" w:rsidRPr="00067C60" w:rsidRDefault="00A66928"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9A33437" w14:textId="77777777" w:rsidR="00A66928" w:rsidRPr="00067C60" w:rsidRDefault="00A66928" w:rsidP="003E559F">
            <w:pPr>
              <w:pStyle w:val="TAH"/>
            </w:pPr>
            <w:r w:rsidRPr="00067C60">
              <w:t>U - S</w:t>
            </w:r>
          </w:p>
        </w:tc>
        <w:tc>
          <w:tcPr>
            <w:tcW w:w="2975" w:type="dxa"/>
            <w:tcBorders>
              <w:top w:val="single" w:sz="4" w:space="0" w:color="auto"/>
              <w:left w:val="single" w:sz="4" w:space="0" w:color="auto"/>
              <w:bottom w:val="single" w:sz="4" w:space="0" w:color="auto"/>
              <w:right w:val="single" w:sz="4" w:space="0" w:color="auto"/>
            </w:tcBorders>
            <w:hideMark/>
          </w:tcPr>
          <w:p w14:paraId="6516FBBE" w14:textId="77777777" w:rsidR="00A66928" w:rsidRPr="00067C60" w:rsidRDefault="00A66928" w:rsidP="003E559F">
            <w:pPr>
              <w:pStyle w:val="TAH"/>
            </w:pPr>
            <w:r w:rsidRPr="00067C60">
              <w:t>Message</w:t>
            </w:r>
          </w:p>
        </w:tc>
        <w:tc>
          <w:tcPr>
            <w:tcW w:w="567" w:type="dxa"/>
            <w:tcBorders>
              <w:top w:val="nil"/>
              <w:left w:val="single" w:sz="4" w:space="0" w:color="auto"/>
              <w:bottom w:val="single" w:sz="4" w:space="0" w:color="auto"/>
              <w:right w:val="single" w:sz="4" w:space="0" w:color="auto"/>
            </w:tcBorders>
          </w:tcPr>
          <w:p w14:paraId="3DC49917" w14:textId="77777777" w:rsidR="00A66928" w:rsidRPr="00067C60" w:rsidRDefault="00A66928" w:rsidP="003E559F">
            <w:pPr>
              <w:pStyle w:val="TAH"/>
            </w:pPr>
          </w:p>
        </w:tc>
        <w:tc>
          <w:tcPr>
            <w:tcW w:w="850" w:type="dxa"/>
            <w:tcBorders>
              <w:top w:val="nil"/>
              <w:left w:val="single" w:sz="4" w:space="0" w:color="auto"/>
              <w:bottom w:val="single" w:sz="4" w:space="0" w:color="auto"/>
              <w:right w:val="single" w:sz="4" w:space="0" w:color="auto"/>
            </w:tcBorders>
          </w:tcPr>
          <w:p w14:paraId="3A31E4DE" w14:textId="77777777" w:rsidR="00A66928" w:rsidRPr="00067C60" w:rsidRDefault="00A66928" w:rsidP="003E559F">
            <w:pPr>
              <w:pStyle w:val="TAH"/>
            </w:pPr>
          </w:p>
        </w:tc>
      </w:tr>
      <w:tr w:rsidR="00A66928" w:rsidRPr="00067C60" w14:paraId="06C04382" w14:textId="77777777" w:rsidTr="003E559F">
        <w:tc>
          <w:tcPr>
            <w:tcW w:w="533" w:type="dxa"/>
            <w:tcBorders>
              <w:top w:val="single" w:sz="4" w:space="0" w:color="auto"/>
              <w:left w:val="single" w:sz="4" w:space="0" w:color="auto"/>
              <w:bottom w:val="single" w:sz="4" w:space="0" w:color="auto"/>
              <w:right w:val="single" w:sz="4" w:space="0" w:color="auto"/>
            </w:tcBorders>
            <w:hideMark/>
          </w:tcPr>
          <w:p w14:paraId="74088BC5" w14:textId="77777777" w:rsidR="00A66928" w:rsidRPr="00067C60" w:rsidRDefault="00A66928" w:rsidP="003E559F">
            <w:pPr>
              <w:pStyle w:val="TAC"/>
            </w:pPr>
            <w:r w:rsidRPr="00067C60">
              <w:t>1</w:t>
            </w:r>
          </w:p>
        </w:tc>
        <w:tc>
          <w:tcPr>
            <w:tcW w:w="3967" w:type="dxa"/>
            <w:tcBorders>
              <w:top w:val="single" w:sz="4" w:space="0" w:color="auto"/>
              <w:left w:val="single" w:sz="4" w:space="0" w:color="auto"/>
              <w:bottom w:val="single" w:sz="4" w:space="0" w:color="auto"/>
              <w:right w:val="single" w:sz="4" w:space="0" w:color="auto"/>
            </w:tcBorders>
            <w:hideMark/>
          </w:tcPr>
          <w:p w14:paraId="06E70B84" w14:textId="77777777" w:rsidR="00A66928" w:rsidRPr="00067C60" w:rsidRDefault="00A66928" w:rsidP="003E559F">
            <w:pPr>
              <w:pStyle w:val="TAL"/>
            </w:pPr>
            <w:r w:rsidRPr="00067C60">
              <w:t>The SS configures:</w:t>
            </w:r>
          </w:p>
          <w:p w14:paraId="68B17FAC" w14:textId="77777777" w:rsidR="00A66928" w:rsidRPr="00067C60" w:rsidRDefault="00A66928" w:rsidP="003E559F">
            <w:pPr>
              <w:pStyle w:val="TAL"/>
            </w:pPr>
            <w:r w:rsidRPr="00067C60">
              <w:t>- NGC Cell A as "Serving cell"</w:t>
            </w:r>
          </w:p>
          <w:p w14:paraId="7C7BD694" w14:textId="77777777" w:rsidR="00A66928" w:rsidRPr="00067C60" w:rsidRDefault="00A66928" w:rsidP="003E559F">
            <w:pPr>
              <w:pStyle w:val="TAL"/>
              <w:rPr>
                <w:lang w:eastAsia="zh-CN"/>
              </w:rPr>
            </w:pPr>
            <w:r w:rsidRPr="00067C60">
              <w:t>- E-UTRA Cell A as "</w:t>
            </w:r>
            <w:proofErr w:type="gramStart"/>
            <w:r w:rsidRPr="00067C60">
              <w:t>Non-suitable</w:t>
            </w:r>
            <w:proofErr w:type="gramEnd"/>
            <w:r w:rsidRPr="00067C60">
              <w:t xml:space="preserve"> "off" cell".</w:t>
            </w:r>
          </w:p>
        </w:tc>
        <w:tc>
          <w:tcPr>
            <w:tcW w:w="708" w:type="dxa"/>
            <w:tcBorders>
              <w:top w:val="single" w:sz="4" w:space="0" w:color="auto"/>
              <w:left w:val="single" w:sz="4" w:space="0" w:color="auto"/>
              <w:bottom w:val="single" w:sz="4" w:space="0" w:color="auto"/>
              <w:right w:val="single" w:sz="4" w:space="0" w:color="auto"/>
            </w:tcBorders>
            <w:hideMark/>
          </w:tcPr>
          <w:p w14:paraId="35E3D797" w14:textId="77777777" w:rsidR="00A66928" w:rsidRPr="00067C60" w:rsidRDefault="00A66928" w:rsidP="003E559F">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00D27E05" w14:textId="77777777" w:rsidR="00A66928" w:rsidRPr="00067C60" w:rsidRDefault="00A66928" w:rsidP="003E559F">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26394834" w14:textId="77777777" w:rsidR="00A66928" w:rsidRPr="00067C60" w:rsidRDefault="00A66928" w:rsidP="003E559F">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7E93CA2E" w14:textId="77777777" w:rsidR="00A66928" w:rsidRPr="00067C60" w:rsidRDefault="00A66928" w:rsidP="003E559F">
            <w:pPr>
              <w:pStyle w:val="TAC"/>
            </w:pPr>
            <w:r w:rsidRPr="00067C60">
              <w:t>-</w:t>
            </w:r>
          </w:p>
        </w:tc>
      </w:tr>
      <w:tr w:rsidR="00A66928" w:rsidRPr="00067C60" w14:paraId="446C12C5" w14:textId="77777777" w:rsidTr="003E559F">
        <w:tc>
          <w:tcPr>
            <w:tcW w:w="533" w:type="dxa"/>
            <w:tcBorders>
              <w:top w:val="single" w:sz="4" w:space="0" w:color="auto"/>
              <w:left w:val="single" w:sz="4" w:space="0" w:color="auto"/>
              <w:bottom w:val="single" w:sz="4" w:space="0" w:color="auto"/>
              <w:right w:val="single" w:sz="4" w:space="0" w:color="auto"/>
            </w:tcBorders>
            <w:hideMark/>
          </w:tcPr>
          <w:p w14:paraId="18EA869B" w14:textId="77777777" w:rsidR="00A66928" w:rsidRPr="00067C60" w:rsidRDefault="00A66928" w:rsidP="003E559F">
            <w:pPr>
              <w:pStyle w:val="TAC"/>
            </w:pPr>
            <w:r w:rsidRPr="00067C60">
              <w:t>2</w:t>
            </w:r>
          </w:p>
        </w:tc>
        <w:tc>
          <w:tcPr>
            <w:tcW w:w="3967" w:type="dxa"/>
            <w:tcBorders>
              <w:top w:val="single" w:sz="4" w:space="0" w:color="auto"/>
              <w:left w:val="single" w:sz="4" w:space="0" w:color="auto"/>
              <w:bottom w:val="single" w:sz="4" w:space="0" w:color="auto"/>
              <w:right w:val="single" w:sz="4" w:space="0" w:color="auto"/>
            </w:tcBorders>
            <w:hideMark/>
          </w:tcPr>
          <w:p w14:paraId="783A9A82" w14:textId="77777777" w:rsidR="00A66928" w:rsidRPr="00067C60" w:rsidRDefault="00A66928" w:rsidP="003E559F">
            <w:pPr>
              <w:pStyle w:val="TAL"/>
            </w:pPr>
            <w:r w:rsidRPr="00067C60">
              <w:t>Check: Does the UE perform test procedure for UE Tracking area updating for Inter-system change from S1 mode to N1 mode in 5GMM/EMM-IDLE mode as described in TS 38.508-1 [4], Table 4.9.9.2.2-1 on NGC Cell A?</w:t>
            </w:r>
          </w:p>
        </w:tc>
        <w:tc>
          <w:tcPr>
            <w:tcW w:w="708" w:type="dxa"/>
            <w:tcBorders>
              <w:top w:val="single" w:sz="4" w:space="0" w:color="auto"/>
              <w:left w:val="single" w:sz="4" w:space="0" w:color="auto"/>
              <w:bottom w:val="single" w:sz="4" w:space="0" w:color="auto"/>
              <w:right w:val="single" w:sz="4" w:space="0" w:color="auto"/>
            </w:tcBorders>
            <w:hideMark/>
          </w:tcPr>
          <w:p w14:paraId="7B4661E3" w14:textId="77777777" w:rsidR="00A66928" w:rsidRPr="00067C60" w:rsidRDefault="00A66928" w:rsidP="003E559F">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56263A9F" w14:textId="77777777" w:rsidR="00A66928" w:rsidRPr="00067C60" w:rsidRDefault="00A66928" w:rsidP="003E559F">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13A3DB07" w14:textId="77777777" w:rsidR="00A66928" w:rsidRPr="00067C60" w:rsidRDefault="00A66928" w:rsidP="003E559F">
            <w:pPr>
              <w:pStyle w:val="TAC"/>
            </w:pPr>
            <w:r w:rsidRPr="00067C60">
              <w:t>1</w:t>
            </w:r>
          </w:p>
        </w:tc>
        <w:tc>
          <w:tcPr>
            <w:tcW w:w="850" w:type="dxa"/>
            <w:tcBorders>
              <w:top w:val="single" w:sz="4" w:space="0" w:color="auto"/>
              <w:left w:val="single" w:sz="4" w:space="0" w:color="auto"/>
              <w:bottom w:val="single" w:sz="4" w:space="0" w:color="auto"/>
              <w:right w:val="single" w:sz="4" w:space="0" w:color="auto"/>
            </w:tcBorders>
            <w:hideMark/>
          </w:tcPr>
          <w:p w14:paraId="1016594A" w14:textId="77777777" w:rsidR="00A66928" w:rsidRPr="00067C60" w:rsidRDefault="00A66928" w:rsidP="003E559F">
            <w:pPr>
              <w:pStyle w:val="TAC"/>
            </w:pPr>
            <w:r w:rsidRPr="00067C60">
              <w:t>-</w:t>
            </w:r>
          </w:p>
        </w:tc>
      </w:tr>
      <w:tr w:rsidR="00A66928" w:rsidRPr="00067C60" w14:paraId="42E90AC4" w14:textId="77777777" w:rsidTr="003E559F">
        <w:tc>
          <w:tcPr>
            <w:tcW w:w="533" w:type="dxa"/>
            <w:tcBorders>
              <w:top w:val="single" w:sz="4" w:space="0" w:color="auto"/>
              <w:left w:val="single" w:sz="4" w:space="0" w:color="auto"/>
              <w:bottom w:val="single" w:sz="4" w:space="0" w:color="auto"/>
              <w:right w:val="single" w:sz="4" w:space="0" w:color="auto"/>
            </w:tcBorders>
          </w:tcPr>
          <w:p w14:paraId="0118F3D3" w14:textId="77777777" w:rsidR="00A66928" w:rsidRPr="00067C60" w:rsidRDefault="00A66928" w:rsidP="003E559F">
            <w:pPr>
              <w:pStyle w:val="TAC"/>
            </w:pPr>
            <w:r w:rsidRPr="00067C60">
              <w:t>3</w:t>
            </w:r>
          </w:p>
        </w:tc>
        <w:tc>
          <w:tcPr>
            <w:tcW w:w="3967" w:type="dxa"/>
            <w:tcBorders>
              <w:top w:val="single" w:sz="4" w:space="0" w:color="auto"/>
              <w:left w:val="single" w:sz="4" w:space="0" w:color="auto"/>
              <w:bottom w:val="single" w:sz="4" w:space="0" w:color="auto"/>
              <w:right w:val="single" w:sz="4" w:space="0" w:color="auto"/>
            </w:tcBorders>
          </w:tcPr>
          <w:p w14:paraId="354E9A7A" w14:textId="77777777" w:rsidR="00A66928" w:rsidRPr="00067C60" w:rsidRDefault="00A66928" w:rsidP="003E559F">
            <w:pPr>
              <w:pStyle w:val="TAL"/>
            </w:pPr>
            <w:r w:rsidRPr="00067C60">
              <w:t>The SS configures:</w:t>
            </w:r>
          </w:p>
          <w:p w14:paraId="23891656" w14:textId="77777777" w:rsidR="00A66928" w:rsidRPr="00067C60" w:rsidRDefault="00A66928" w:rsidP="003E559F">
            <w:pPr>
              <w:pStyle w:val="TAL"/>
            </w:pPr>
            <w:r w:rsidRPr="00067C60">
              <w:t>- E-UTRA Cell A as "Serving cell"</w:t>
            </w:r>
          </w:p>
          <w:p w14:paraId="5D2AA251" w14:textId="77777777" w:rsidR="00A66928" w:rsidRPr="00067C60" w:rsidRDefault="00A66928" w:rsidP="003E559F">
            <w:pPr>
              <w:pStyle w:val="TAL"/>
            </w:pPr>
            <w:r w:rsidRPr="00067C60">
              <w:t>- NGC Cell A as "</w:t>
            </w:r>
            <w:proofErr w:type="gramStart"/>
            <w:r w:rsidRPr="00067C60">
              <w:t>Non-suitable</w:t>
            </w:r>
            <w:proofErr w:type="gramEnd"/>
            <w:r w:rsidRPr="00067C60">
              <w:t xml:space="preserve"> "off" cell".</w:t>
            </w:r>
          </w:p>
        </w:tc>
        <w:tc>
          <w:tcPr>
            <w:tcW w:w="708" w:type="dxa"/>
            <w:tcBorders>
              <w:top w:val="single" w:sz="4" w:space="0" w:color="auto"/>
              <w:left w:val="single" w:sz="4" w:space="0" w:color="auto"/>
              <w:bottom w:val="single" w:sz="4" w:space="0" w:color="auto"/>
              <w:right w:val="single" w:sz="4" w:space="0" w:color="auto"/>
            </w:tcBorders>
          </w:tcPr>
          <w:p w14:paraId="47A1E10B" w14:textId="77777777" w:rsidR="00A66928" w:rsidRPr="00067C60" w:rsidRDefault="00A66928" w:rsidP="003E559F">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28433C76" w14:textId="77777777" w:rsidR="00A66928" w:rsidRPr="00067C60" w:rsidRDefault="00A66928" w:rsidP="003E559F">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36735010" w14:textId="77777777" w:rsidR="00A66928" w:rsidRPr="00067C60" w:rsidRDefault="00A66928" w:rsidP="003E559F">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00D33D73" w14:textId="77777777" w:rsidR="00A66928" w:rsidRPr="00067C60" w:rsidRDefault="00A66928" w:rsidP="003E559F">
            <w:pPr>
              <w:pStyle w:val="TAC"/>
            </w:pPr>
            <w:r w:rsidRPr="00067C60">
              <w:t>-</w:t>
            </w:r>
          </w:p>
        </w:tc>
      </w:tr>
      <w:tr w:rsidR="00A66928" w:rsidRPr="00067C60" w14:paraId="3405F92E" w14:textId="77777777" w:rsidTr="003E559F">
        <w:tc>
          <w:tcPr>
            <w:tcW w:w="533" w:type="dxa"/>
            <w:tcBorders>
              <w:top w:val="single" w:sz="4" w:space="0" w:color="auto"/>
              <w:left w:val="single" w:sz="4" w:space="0" w:color="auto"/>
              <w:bottom w:val="single" w:sz="4" w:space="0" w:color="auto"/>
              <w:right w:val="single" w:sz="4" w:space="0" w:color="auto"/>
            </w:tcBorders>
          </w:tcPr>
          <w:p w14:paraId="014EDE92" w14:textId="77777777" w:rsidR="00A66928" w:rsidRPr="00067C60" w:rsidRDefault="00A66928" w:rsidP="003E559F">
            <w:pPr>
              <w:pStyle w:val="TAC"/>
            </w:pPr>
            <w:r w:rsidRPr="00067C60">
              <w:t>4</w:t>
            </w:r>
          </w:p>
        </w:tc>
        <w:tc>
          <w:tcPr>
            <w:tcW w:w="3967" w:type="dxa"/>
            <w:tcBorders>
              <w:top w:val="single" w:sz="4" w:space="0" w:color="auto"/>
              <w:left w:val="single" w:sz="4" w:space="0" w:color="auto"/>
              <w:bottom w:val="single" w:sz="4" w:space="0" w:color="auto"/>
              <w:right w:val="single" w:sz="4" w:space="0" w:color="auto"/>
            </w:tcBorders>
          </w:tcPr>
          <w:p w14:paraId="49BD2C0E" w14:textId="77777777" w:rsidR="00A66928" w:rsidRPr="00067C60" w:rsidRDefault="00A66928" w:rsidP="003E559F">
            <w:pPr>
              <w:pStyle w:val="TAL"/>
            </w:pPr>
            <w:r w:rsidRPr="00067C60">
              <w:t>Check: Does the UE perform Test procedure for UE Tracking area updating for Inter-system change from N1 mode to S1 mode in 5GMM/EMM-IDLE mode as described in TS 38.508-1 [4], Table 4.9.7.2.2-1, '</w:t>
            </w:r>
            <w:r w:rsidRPr="00067C60">
              <w:rPr>
                <w:i/>
              </w:rPr>
              <w:t>connected without release</w:t>
            </w:r>
            <w:r w:rsidRPr="00067C60">
              <w:t>' on E-UTRA Cell A?</w:t>
            </w:r>
          </w:p>
        </w:tc>
        <w:tc>
          <w:tcPr>
            <w:tcW w:w="708" w:type="dxa"/>
            <w:tcBorders>
              <w:top w:val="single" w:sz="4" w:space="0" w:color="auto"/>
              <w:left w:val="single" w:sz="4" w:space="0" w:color="auto"/>
              <w:bottom w:val="single" w:sz="4" w:space="0" w:color="auto"/>
              <w:right w:val="single" w:sz="4" w:space="0" w:color="auto"/>
            </w:tcBorders>
          </w:tcPr>
          <w:p w14:paraId="794FE495" w14:textId="77777777" w:rsidR="00A66928" w:rsidRPr="00067C60" w:rsidRDefault="00A66928" w:rsidP="003E559F">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09012916" w14:textId="77777777" w:rsidR="00A66928" w:rsidRPr="00067C60" w:rsidRDefault="00A66928" w:rsidP="003E559F">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0C91D556" w14:textId="77777777" w:rsidR="00A66928" w:rsidRPr="00067C60" w:rsidRDefault="00A66928" w:rsidP="003E559F">
            <w:pPr>
              <w:pStyle w:val="TAC"/>
            </w:pPr>
            <w:r w:rsidRPr="00067C60">
              <w:t>2</w:t>
            </w:r>
          </w:p>
        </w:tc>
        <w:tc>
          <w:tcPr>
            <w:tcW w:w="850" w:type="dxa"/>
            <w:tcBorders>
              <w:top w:val="single" w:sz="4" w:space="0" w:color="auto"/>
              <w:left w:val="single" w:sz="4" w:space="0" w:color="auto"/>
              <w:bottom w:val="single" w:sz="4" w:space="0" w:color="auto"/>
              <w:right w:val="single" w:sz="4" w:space="0" w:color="auto"/>
            </w:tcBorders>
          </w:tcPr>
          <w:p w14:paraId="51B1FB63" w14:textId="77777777" w:rsidR="00A66928" w:rsidRPr="00067C60" w:rsidRDefault="00A66928" w:rsidP="003E559F">
            <w:pPr>
              <w:pStyle w:val="TAC"/>
            </w:pPr>
            <w:r w:rsidRPr="00067C60">
              <w:t>-</w:t>
            </w:r>
          </w:p>
        </w:tc>
      </w:tr>
    </w:tbl>
    <w:p w14:paraId="643528FC" w14:textId="77777777" w:rsidR="00A66928" w:rsidRPr="00067C60" w:rsidRDefault="00A66928" w:rsidP="00A66928"/>
    <w:p w14:paraId="66722C21" w14:textId="77777777" w:rsidR="00A66928" w:rsidRPr="00067C60" w:rsidRDefault="00A66928" w:rsidP="00A66928">
      <w:pPr>
        <w:pStyle w:val="H6"/>
      </w:pPr>
      <w:r w:rsidRPr="00067C60">
        <w:t>9.1.9.7.3.3</w:t>
      </w:r>
      <w:r w:rsidRPr="00067C60">
        <w:tab/>
        <w:t>Specific message contents</w:t>
      </w:r>
    </w:p>
    <w:p w14:paraId="4513CCFF" w14:textId="77777777" w:rsidR="00A66928" w:rsidRPr="00067C60" w:rsidRDefault="00A66928" w:rsidP="00A66928">
      <w:pPr>
        <w:pStyle w:val="TH"/>
      </w:pPr>
      <w:r w:rsidRPr="00067C60">
        <w:t>Table 9.1.9.7.3.3-</w:t>
      </w:r>
      <w:r w:rsidRPr="00067C60">
        <w:rPr>
          <w:lang w:eastAsia="zh-CN"/>
        </w:rPr>
        <w:t>1</w:t>
      </w:r>
      <w:r w:rsidRPr="00067C60">
        <w:t xml:space="preserve">: </w:t>
      </w:r>
      <w:r w:rsidRPr="00067C60">
        <w:rPr>
          <w:rFonts w:eastAsia="Cambria Math" w:cs="Arial"/>
          <w:kern w:val="2"/>
          <w:szCs w:val="18"/>
        </w:rPr>
        <w:t xml:space="preserve">ATTACH ACCEPT </w:t>
      </w:r>
      <w:r w:rsidRPr="00067C60">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66928" w:rsidRPr="00067C60" w14:paraId="210A80C9" w14:textId="77777777" w:rsidTr="003E559F">
        <w:tc>
          <w:tcPr>
            <w:tcW w:w="9600" w:type="dxa"/>
            <w:gridSpan w:val="4"/>
            <w:tcBorders>
              <w:top w:val="single" w:sz="4" w:space="0" w:color="auto"/>
              <w:left w:val="single" w:sz="4" w:space="0" w:color="auto"/>
              <w:bottom w:val="single" w:sz="4" w:space="0" w:color="auto"/>
              <w:right w:val="single" w:sz="4" w:space="0" w:color="auto"/>
            </w:tcBorders>
            <w:hideMark/>
          </w:tcPr>
          <w:p w14:paraId="23AC38C4" w14:textId="77777777" w:rsidR="00A66928" w:rsidRPr="00067C60" w:rsidRDefault="00A66928" w:rsidP="003E559F">
            <w:pPr>
              <w:pStyle w:val="TAL"/>
            </w:pPr>
            <w:r w:rsidRPr="00067C60">
              <w:t>Derivation path: TS 36.508, Table 4.7.2-1</w:t>
            </w:r>
          </w:p>
        </w:tc>
      </w:tr>
      <w:tr w:rsidR="00A66928" w:rsidRPr="00067C60" w14:paraId="3873997E" w14:textId="77777777" w:rsidTr="003E559F">
        <w:tc>
          <w:tcPr>
            <w:tcW w:w="4517" w:type="dxa"/>
            <w:tcBorders>
              <w:top w:val="single" w:sz="4" w:space="0" w:color="auto"/>
              <w:left w:val="single" w:sz="4" w:space="0" w:color="auto"/>
              <w:bottom w:val="single" w:sz="4" w:space="0" w:color="auto"/>
              <w:right w:val="single" w:sz="4" w:space="0" w:color="auto"/>
            </w:tcBorders>
            <w:hideMark/>
          </w:tcPr>
          <w:p w14:paraId="2AFB60BC" w14:textId="77777777" w:rsidR="00A66928" w:rsidRPr="00067C60" w:rsidRDefault="00A66928" w:rsidP="003E559F">
            <w:pPr>
              <w:pStyle w:val="TAH"/>
            </w:pPr>
            <w:r w:rsidRPr="00067C6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8BACB3E" w14:textId="77777777" w:rsidR="00A66928" w:rsidRPr="00067C60" w:rsidRDefault="00A66928" w:rsidP="003E559F">
            <w:pPr>
              <w:pStyle w:val="TAH"/>
            </w:pPr>
            <w:r w:rsidRPr="00067C60">
              <w:t>Value/Remark</w:t>
            </w:r>
          </w:p>
        </w:tc>
        <w:tc>
          <w:tcPr>
            <w:tcW w:w="1843" w:type="dxa"/>
            <w:tcBorders>
              <w:top w:val="single" w:sz="4" w:space="0" w:color="auto"/>
              <w:left w:val="single" w:sz="4" w:space="0" w:color="auto"/>
              <w:bottom w:val="single" w:sz="4" w:space="0" w:color="auto"/>
              <w:right w:val="single" w:sz="4" w:space="0" w:color="auto"/>
            </w:tcBorders>
            <w:hideMark/>
          </w:tcPr>
          <w:p w14:paraId="0113ACD2" w14:textId="77777777" w:rsidR="00A66928" w:rsidRPr="00067C60" w:rsidRDefault="00A66928" w:rsidP="003E559F">
            <w:pPr>
              <w:pStyle w:val="TAH"/>
            </w:pPr>
            <w:r w:rsidRPr="00067C60">
              <w:t>Comment</w:t>
            </w:r>
          </w:p>
        </w:tc>
        <w:tc>
          <w:tcPr>
            <w:tcW w:w="1130" w:type="dxa"/>
            <w:tcBorders>
              <w:top w:val="single" w:sz="4" w:space="0" w:color="auto"/>
              <w:left w:val="single" w:sz="4" w:space="0" w:color="auto"/>
              <w:bottom w:val="single" w:sz="4" w:space="0" w:color="auto"/>
              <w:right w:val="single" w:sz="4" w:space="0" w:color="auto"/>
            </w:tcBorders>
            <w:hideMark/>
          </w:tcPr>
          <w:p w14:paraId="6AD9969B" w14:textId="77777777" w:rsidR="00A66928" w:rsidRPr="00067C60" w:rsidRDefault="00A66928" w:rsidP="003E559F">
            <w:pPr>
              <w:pStyle w:val="TAH"/>
            </w:pPr>
            <w:r w:rsidRPr="00067C60">
              <w:t>Condition</w:t>
            </w:r>
          </w:p>
        </w:tc>
      </w:tr>
      <w:tr w:rsidR="00A66928" w:rsidRPr="00067C60" w14:paraId="01A82907" w14:textId="77777777" w:rsidTr="003E559F">
        <w:tc>
          <w:tcPr>
            <w:tcW w:w="4517" w:type="dxa"/>
            <w:tcBorders>
              <w:top w:val="single" w:sz="4" w:space="0" w:color="auto"/>
              <w:left w:val="single" w:sz="4" w:space="0" w:color="auto"/>
              <w:bottom w:val="single" w:sz="4" w:space="0" w:color="auto"/>
              <w:right w:val="single" w:sz="4" w:space="0" w:color="auto"/>
            </w:tcBorders>
          </w:tcPr>
          <w:p w14:paraId="45D44C6B" w14:textId="77777777" w:rsidR="00A66928" w:rsidRPr="00067C60" w:rsidRDefault="00A66928" w:rsidP="003E559F">
            <w:pPr>
              <w:pStyle w:val="TAL"/>
            </w:pPr>
            <w:r w:rsidRPr="00067C60">
              <w:t>UE radio capability ID</w:t>
            </w:r>
          </w:p>
        </w:tc>
        <w:tc>
          <w:tcPr>
            <w:tcW w:w="2110" w:type="dxa"/>
            <w:tcBorders>
              <w:top w:val="single" w:sz="4" w:space="0" w:color="auto"/>
              <w:left w:val="single" w:sz="4" w:space="0" w:color="auto"/>
              <w:bottom w:val="single" w:sz="4" w:space="0" w:color="auto"/>
              <w:right w:val="single" w:sz="4" w:space="0" w:color="auto"/>
            </w:tcBorders>
          </w:tcPr>
          <w:p w14:paraId="7C846FF2" w14:textId="77777777" w:rsidR="00A66928" w:rsidRPr="00067C60" w:rsidRDefault="00A66928" w:rsidP="003E559F">
            <w:pPr>
              <w:pStyle w:val="TAL"/>
            </w:pPr>
            <w:r w:rsidRPr="00067C60">
              <w:t>‘01000000000010’O</w:t>
            </w:r>
          </w:p>
        </w:tc>
        <w:tc>
          <w:tcPr>
            <w:tcW w:w="1843" w:type="dxa"/>
            <w:tcBorders>
              <w:top w:val="single" w:sz="4" w:space="0" w:color="auto"/>
              <w:left w:val="single" w:sz="4" w:space="0" w:color="auto"/>
              <w:bottom w:val="single" w:sz="4" w:space="0" w:color="auto"/>
              <w:right w:val="single" w:sz="4" w:space="0" w:color="auto"/>
            </w:tcBorders>
          </w:tcPr>
          <w:p w14:paraId="7FC79743" w14:textId="77777777" w:rsidR="00A66928" w:rsidRPr="00067C60" w:rsidRDefault="00A66928" w:rsidP="003E559F">
            <w:pPr>
              <w:pStyle w:val="TAL"/>
            </w:pPr>
            <w:r w:rsidRPr="00067C60">
              <w:t>Type Field (TF): 1</w:t>
            </w:r>
          </w:p>
          <w:p w14:paraId="2702EB63" w14:textId="77777777" w:rsidR="00A66928" w:rsidRPr="00067C60" w:rsidRDefault="00A66928" w:rsidP="003E559F">
            <w:pPr>
              <w:pStyle w:val="TAL"/>
            </w:pPr>
            <w:r w:rsidRPr="00067C60">
              <w:t>Version ID: 00</w:t>
            </w:r>
          </w:p>
          <w:p w14:paraId="360D0D28" w14:textId="77777777" w:rsidR="00A66928" w:rsidRPr="00067C60" w:rsidRDefault="00A66928" w:rsidP="003E559F">
            <w:pPr>
              <w:pStyle w:val="TAL"/>
            </w:pPr>
            <w:r w:rsidRPr="00067C60">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2DBE895B" w14:textId="77777777" w:rsidR="00A66928" w:rsidRPr="00067C60" w:rsidRDefault="00A66928" w:rsidP="003E559F">
            <w:pPr>
              <w:pStyle w:val="TAL"/>
            </w:pPr>
          </w:p>
        </w:tc>
      </w:tr>
    </w:tbl>
    <w:p w14:paraId="2B3A912A" w14:textId="77777777" w:rsidR="00A66928" w:rsidRPr="00067C60" w:rsidRDefault="00A66928" w:rsidP="00A66928"/>
    <w:p w14:paraId="00DFC4C4" w14:textId="77777777" w:rsidR="00A66928" w:rsidRPr="00067C60" w:rsidRDefault="00A66928" w:rsidP="00A66928">
      <w:pPr>
        <w:pStyle w:val="TH"/>
      </w:pPr>
      <w:r w:rsidRPr="00067C60">
        <w:t>Table 9.1.9.7.3.3-</w:t>
      </w:r>
      <w:r w:rsidRPr="00067C60">
        <w:rPr>
          <w:lang w:eastAsia="zh-CN"/>
        </w:rPr>
        <w:t>2</w:t>
      </w:r>
      <w:r w:rsidRPr="00067C60">
        <w:t xml:space="preserve">: </w:t>
      </w:r>
      <w:r w:rsidRPr="00067C60">
        <w:rPr>
          <w:rFonts w:eastAsia="Cambria Math"/>
          <w:kern w:val="2"/>
          <w:szCs w:val="18"/>
        </w:rPr>
        <w:t xml:space="preserve">REGISTRATION REQUEST </w:t>
      </w:r>
      <w:r w:rsidRPr="00067C60">
        <w:t>(step 2, Table 9.1.9.7.3.2-1; step 3, TS 38.508-1 [4], Table 4.9.9.2.2-1)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66928" w:rsidRPr="00067C60" w14:paraId="5617931D" w14:textId="77777777" w:rsidTr="003E559F">
        <w:tc>
          <w:tcPr>
            <w:tcW w:w="9600" w:type="dxa"/>
            <w:gridSpan w:val="4"/>
            <w:tcBorders>
              <w:top w:val="single" w:sz="4" w:space="0" w:color="auto"/>
              <w:left w:val="single" w:sz="4" w:space="0" w:color="auto"/>
              <w:bottom w:val="single" w:sz="4" w:space="0" w:color="auto"/>
              <w:right w:val="single" w:sz="4" w:space="0" w:color="auto"/>
            </w:tcBorders>
            <w:hideMark/>
          </w:tcPr>
          <w:p w14:paraId="238C3D47" w14:textId="77777777" w:rsidR="00A66928" w:rsidRPr="00067C60" w:rsidRDefault="00A66928" w:rsidP="003E559F">
            <w:pPr>
              <w:pStyle w:val="TAL"/>
            </w:pPr>
            <w:r w:rsidRPr="00067C60">
              <w:t xml:space="preserve">Derivation path: TS 38.508-1 [4], Table </w:t>
            </w:r>
            <w:r w:rsidRPr="00067C60">
              <w:rPr>
                <w:rFonts w:cs="Arial"/>
                <w:bCs/>
              </w:rPr>
              <w:t>4.7.1-6</w:t>
            </w:r>
          </w:p>
        </w:tc>
      </w:tr>
      <w:tr w:rsidR="00A66928" w:rsidRPr="00067C60" w14:paraId="211E3F25" w14:textId="77777777" w:rsidTr="003E559F">
        <w:tc>
          <w:tcPr>
            <w:tcW w:w="4517" w:type="dxa"/>
            <w:tcBorders>
              <w:top w:val="single" w:sz="4" w:space="0" w:color="auto"/>
              <w:left w:val="single" w:sz="4" w:space="0" w:color="auto"/>
              <w:bottom w:val="single" w:sz="4" w:space="0" w:color="auto"/>
              <w:right w:val="single" w:sz="4" w:space="0" w:color="auto"/>
            </w:tcBorders>
            <w:hideMark/>
          </w:tcPr>
          <w:p w14:paraId="6173A3B6" w14:textId="77777777" w:rsidR="00A66928" w:rsidRPr="00067C60" w:rsidRDefault="00A66928" w:rsidP="003E559F">
            <w:pPr>
              <w:pStyle w:val="TAH"/>
            </w:pPr>
            <w:r w:rsidRPr="00067C6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C5C77B4" w14:textId="77777777" w:rsidR="00A66928" w:rsidRPr="00067C60" w:rsidRDefault="00A66928" w:rsidP="003E559F">
            <w:pPr>
              <w:pStyle w:val="TAH"/>
            </w:pPr>
            <w:r w:rsidRPr="00067C60">
              <w:t>Value/Remark</w:t>
            </w:r>
          </w:p>
        </w:tc>
        <w:tc>
          <w:tcPr>
            <w:tcW w:w="1843" w:type="dxa"/>
            <w:tcBorders>
              <w:top w:val="single" w:sz="4" w:space="0" w:color="auto"/>
              <w:left w:val="single" w:sz="4" w:space="0" w:color="auto"/>
              <w:bottom w:val="single" w:sz="4" w:space="0" w:color="auto"/>
              <w:right w:val="single" w:sz="4" w:space="0" w:color="auto"/>
            </w:tcBorders>
            <w:hideMark/>
          </w:tcPr>
          <w:p w14:paraId="7268EE28" w14:textId="77777777" w:rsidR="00A66928" w:rsidRPr="00067C60" w:rsidRDefault="00A66928" w:rsidP="003E559F">
            <w:pPr>
              <w:pStyle w:val="TAH"/>
            </w:pPr>
            <w:r w:rsidRPr="00067C60">
              <w:t>Comment</w:t>
            </w:r>
          </w:p>
        </w:tc>
        <w:tc>
          <w:tcPr>
            <w:tcW w:w="1130" w:type="dxa"/>
            <w:tcBorders>
              <w:top w:val="single" w:sz="4" w:space="0" w:color="auto"/>
              <w:left w:val="single" w:sz="4" w:space="0" w:color="auto"/>
              <w:bottom w:val="single" w:sz="4" w:space="0" w:color="auto"/>
              <w:right w:val="single" w:sz="4" w:space="0" w:color="auto"/>
            </w:tcBorders>
            <w:hideMark/>
          </w:tcPr>
          <w:p w14:paraId="3E857675" w14:textId="77777777" w:rsidR="00A66928" w:rsidRPr="00067C60" w:rsidRDefault="00A66928" w:rsidP="003E559F">
            <w:pPr>
              <w:pStyle w:val="TAH"/>
            </w:pPr>
            <w:r w:rsidRPr="00067C60">
              <w:t>Condition</w:t>
            </w:r>
          </w:p>
        </w:tc>
      </w:tr>
      <w:tr w:rsidR="00A66928" w:rsidRPr="00067C60" w14:paraId="4B0A0379" w14:textId="77777777" w:rsidTr="003E559F">
        <w:tc>
          <w:tcPr>
            <w:tcW w:w="4517" w:type="dxa"/>
            <w:tcBorders>
              <w:top w:val="single" w:sz="4" w:space="0" w:color="auto"/>
              <w:left w:val="single" w:sz="4" w:space="0" w:color="auto"/>
              <w:bottom w:val="single" w:sz="4" w:space="0" w:color="auto"/>
              <w:right w:val="single" w:sz="4" w:space="0" w:color="auto"/>
            </w:tcBorders>
          </w:tcPr>
          <w:p w14:paraId="206943B6" w14:textId="77777777" w:rsidR="00A66928" w:rsidRPr="00067C60" w:rsidRDefault="00A66928" w:rsidP="003E559F">
            <w:pPr>
              <w:pStyle w:val="TAL"/>
            </w:pPr>
            <w:r w:rsidRPr="00067C60">
              <w:t>5GS registration type</w:t>
            </w:r>
          </w:p>
        </w:tc>
        <w:tc>
          <w:tcPr>
            <w:tcW w:w="2110" w:type="dxa"/>
            <w:tcBorders>
              <w:top w:val="single" w:sz="4" w:space="0" w:color="auto"/>
              <w:left w:val="single" w:sz="4" w:space="0" w:color="auto"/>
              <w:bottom w:val="single" w:sz="4" w:space="0" w:color="auto"/>
              <w:right w:val="single" w:sz="4" w:space="0" w:color="auto"/>
            </w:tcBorders>
          </w:tcPr>
          <w:p w14:paraId="01576BB9" w14:textId="77777777" w:rsidR="00A66928" w:rsidRPr="00067C60" w:rsidRDefault="00A66928" w:rsidP="003E559F">
            <w:pPr>
              <w:pStyle w:val="TAL"/>
            </w:pPr>
            <w:r w:rsidRPr="00067C60">
              <w:t>'010'B</w:t>
            </w:r>
          </w:p>
        </w:tc>
        <w:tc>
          <w:tcPr>
            <w:tcW w:w="1843" w:type="dxa"/>
            <w:tcBorders>
              <w:top w:val="single" w:sz="4" w:space="0" w:color="auto"/>
              <w:left w:val="single" w:sz="4" w:space="0" w:color="auto"/>
              <w:bottom w:val="single" w:sz="4" w:space="0" w:color="auto"/>
              <w:right w:val="single" w:sz="4" w:space="0" w:color="auto"/>
            </w:tcBorders>
          </w:tcPr>
          <w:p w14:paraId="11CC3A14" w14:textId="77777777" w:rsidR="00A66928" w:rsidRPr="00067C60" w:rsidRDefault="00A66928" w:rsidP="003E559F">
            <w:pPr>
              <w:pStyle w:val="TAL"/>
            </w:pPr>
            <w:r w:rsidRPr="00067C60">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62DCC8A3" w14:textId="77777777" w:rsidR="00A66928" w:rsidRPr="00067C60" w:rsidRDefault="00A66928" w:rsidP="003E559F">
            <w:pPr>
              <w:pStyle w:val="TAL"/>
            </w:pPr>
          </w:p>
        </w:tc>
      </w:tr>
      <w:tr w:rsidR="00A66928" w:rsidRPr="00067C60" w14:paraId="382A5949" w14:textId="77777777" w:rsidTr="003E559F">
        <w:tc>
          <w:tcPr>
            <w:tcW w:w="4517" w:type="dxa"/>
            <w:tcBorders>
              <w:top w:val="single" w:sz="4" w:space="0" w:color="auto"/>
              <w:left w:val="single" w:sz="4" w:space="0" w:color="auto"/>
              <w:bottom w:val="single" w:sz="4" w:space="0" w:color="auto"/>
              <w:right w:val="single" w:sz="4" w:space="0" w:color="auto"/>
            </w:tcBorders>
          </w:tcPr>
          <w:p w14:paraId="5A340A7A" w14:textId="77777777" w:rsidR="00A66928" w:rsidRPr="00067C60" w:rsidRDefault="00A66928" w:rsidP="003E559F">
            <w:pPr>
              <w:pStyle w:val="TAL"/>
            </w:pPr>
            <w:r w:rsidRPr="00067C60">
              <w:t>5GMM capability</w:t>
            </w:r>
          </w:p>
        </w:tc>
        <w:tc>
          <w:tcPr>
            <w:tcW w:w="2110" w:type="dxa"/>
            <w:tcBorders>
              <w:top w:val="single" w:sz="4" w:space="0" w:color="auto"/>
              <w:left w:val="single" w:sz="4" w:space="0" w:color="auto"/>
              <w:bottom w:val="single" w:sz="4" w:space="0" w:color="auto"/>
              <w:right w:val="single" w:sz="4" w:space="0" w:color="auto"/>
            </w:tcBorders>
          </w:tcPr>
          <w:p w14:paraId="1982DC24" w14:textId="77777777" w:rsidR="00A66928" w:rsidRPr="00067C60" w:rsidRDefault="00A66928" w:rsidP="003E559F">
            <w:pPr>
              <w:pStyle w:val="TAL"/>
            </w:pPr>
          </w:p>
        </w:tc>
        <w:tc>
          <w:tcPr>
            <w:tcW w:w="1843" w:type="dxa"/>
            <w:tcBorders>
              <w:top w:val="single" w:sz="4" w:space="0" w:color="auto"/>
              <w:left w:val="single" w:sz="4" w:space="0" w:color="auto"/>
              <w:bottom w:val="single" w:sz="4" w:space="0" w:color="auto"/>
              <w:right w:val="single" w:sz="4" w:space="0" w:color="auto"/>
            </w:tcBorders>
          </w:tcPr>
          <w:p w14:paraId="4C44012F" w14:textId="77777777" w:rsidR="00A66928" w:rsidRPr="00067C60" w:rsidRDefault="00A66928" w:rsidP="003E559F">
            <w:pPr>
              <w:pStyle w:val="TAL"/>
            </w:pPr>
          </w:p>
        </w:tc>
        <w:tc>
          <w:tcPr>
            <w:tcW w:w="1130" w:type="dxa"/>
            <w:tcBorders>
              <w:top w:val="single" w:sz="4" w:space="0" w:color="auto"/>
              <w:left w:val="single" w:sz="4" w:space="0" w:color="auto"/>
              <w:bottom w:val="single" w:sz="4" w:space="0" w:color="auto"/>
              <w:right w:val="single" w:sz="4" w:space="0" w:color="auto"/>
            </w:tcBorders>
          </w:tcPr>
          <w:p w14:paraId="67EE3313" w14:textId="77777777" w:rsidR="00A66928" w:rsidRPr="00067C60" w:rsidRDefault="00A66928" w:rsidP="003E559F">
            <w:pPr>
              <w:pStyle w:val="TAL"/>
            </w:pPr>
          </w:p>
        </w:tc>
      </w:tr>
      <w:tr w:rsidR="00A66928" w:rsidRPr="00067C60" w14:paraId="6C2AF983" w14:textId="77777777" w:rsidTr="003E559F">
        <w:tc>
          <w:tcPr>
            <w:tcW w:w="4517" w:type="dxa"/>
            <w:tcBorders>
              <w:top w:val="single" w:sz="4" w:space="0" w:color="auto"/>
              <w:left w:val="single" w:sz="4" w:space="0" w:color="auto"/>
              <w:bottom w:val="single" w:sz="4" w:space="0" w:color="auto"/>
              <w:right w:val="single" w:sz="4" w:space="0" w:color="auto"/>
            </w:tcBorders>
          </w:tcPr>
          <w:p w14:paraId="4BB02940" w14:textId="77777777" w:rsidR="00A66928" w:rsidRPr="00067C60" w:rsidRDefault="00A66928" w:rsidP="003E559F">
            <w:pPr>
              <w:pStyle w:val="TAL"/>
              <w:rPr>
                <w:rFonts w:cs="Arial"/>
                <w:szCs w:val="18"/>
              </w:rPr>
            </w:pPr>
            <w:r w:rsidRPr="00067C60">
              <w:rPr>
                <w:rFonts w:cs="Arial"/>
                <w:szCs w:val="18"/>
              </w:rPr>
              <w:t xml:space="preserve">  </w:t>
            </w:r>
            <w:r w:rsidRPr="00067C60">
              <w:t>RACS</w:t>
            </w:r>
          </w:p>
        </w:tc>
        <w:tc>
          <w:tcPr>
            <w:tcW w:w="2110" w:type="dxa"/>
            <w:tcBorders>
              <w:top w:val="single" w:sz="4" w:space="0" w:color="auto"/>
              <w:left w:val="single" w:sz="4" w:space="0" w:color="auto"/>
              <w:bottom w:val="single" w:sz="4" w:space="0" w:color="auto"/>
              <w:right w:val="single" w:sz="4" w:space="0" w:color="auto"/>
            </w:tcBorders>
          </w:tcPr>
          <w:p w14:paraId="402B4D06" w14:textId="77777777" w:rsidR="00A66928" w:rsidRPr="00067C60" w:rsidRDefault="00A66928" w:rsidP="003E559F">
            <w:pPr>
              <w:pStyle w:val="TAL"/>
            </w:pPr>
            <w:r w:rsidRPr="00067C60">
              <w:t>‘1’B</w:t>
            </w:r>
          </w:p>
        </w:tc>
        <w:tc>
          <w:tcPr>
            <w:tcW w:w="1843" w:type="dxa"/>
            <w:tcBorders>
              <w:top w:val="single" w:sz="4" w:space="0" w:color="auto"/>
              <w:left w:val="single" w:sz="4" w:space="0" w:color="auto"/>
              <w:bottom w:val="single" w:sz="4" w:space="0" w:color="auto"/>
              <w:right w:val="single" w:sz="4" w:space="0" w:color="auto"/>
            </w:tcBorders>
          </w:tcPr>
          <w:p w14:paraId="5836B1AD" w14:textId="77777777" w:rsidR="00A66928" w:rsidRPr="00067C60" w:rsidRDefault="00A66928" w:rsidP="003E559F">
            <w:pPr>
              <w:pStyle w:val="TAL"/>
            </w:pPr>
            <w:r w:rsidRPr="00067C60">
              <w:t>RACS supported</w:t>
            </w:r>
          </w:p>
        </w:tc>
        <w:tc>
          <w:tcPr>
            <w:tcW w:w="1130" w:type="dxa"/>
            <w:tcBorders>
              <w:top w:val="single" w:sz="4" w:space="0" w:color="auto"/>
              <w:left w:val="single" w:sz="4" w:space="0" w:color="auto"/>
              <w:bottom w:val="single" w:sz="4" w:space="0" w:color="auto"/>
              <w:right w:val="single" w:sz="4" w:space="0" w:color="auto"/>
            </w:tcBorders>
          </w:tcPr>
          <w:p w14:paraId="454B132A" w14:textId="77777777" w:rsidR="00A66928" w:rsidRPr="00067C60" w:rsidRDefault="00A66928" w:rsidP="003E559F">
            <w:pPr>
              <w:pStyle w:val="TAL"/>
            </w:pPr>
          </w:p>
        </w:tc>
      </w:tr>
      <w:tr w:rsidR="00A66928" w:rsidRPr="00067C60" w14:paraId="6950E356" w14:textId="77777777" w:rsidTr="003E559F">
        <w:tc>
          <w:tcPr>
            <w:tcW w:w="4517" w:type="dxa"/>
            <w:tcBorders>
              <w:top w:val="single" w:sz="4" w:space="0" w:color="auto"/>
              <w:left w:val="single" w:sz="4" w:space="0" w:color="auto"/>
              <w:bottom w:val="single" w:sz="4" w:space="0" w:color="auto"/>
              <w:right w:val="single" w:sz="4" w:space="0" w:color="auto"/>
            </w:tcBorders>
          </w:tcPr>
          <w:p w14:paraId="47B30CD4" w14:textId="77777777" w:rsidR="00A66928" w:rsidRPr="00067C60" w:rsidRDefault="00A66928" w:rsidP="003E559F">
            <w:pPr>
              <w:pStyle w:val="TAL"/>
              <w:rPr>
                <w:rFonts w:cs="Arial"/>
                <w:szCs w:val="18"/>
              </w:rPr>
            </w:pPr>
            <w:r w:rsidRPr="00067C60">
              <w:t>UE radio capability ID</w:t>
            </w:r>
          </w:p>
        </w:tc>
        <w:tc>
          <w:tcPr>
            <w:tcW w:w="2110" w:type="dxa"/>
            <w:tcBorders>
              <w:top w:val="single" w:sz="4" w:space="0" w:color="auto"/>
              <w:left w:val="single" w:sz="4" w:space="0" w:color="auto"/>
              <w:bottom w:val="single" w:sz="4" w:space="0" w:color="auto"/>
              <w:right w:val="single" w:sz="4" w:space="0" w:color="auto"/>
            </w:tcBorders>
          </w:tcPr>
          <w:p w14:paraId="3AFFECC5" w14:textId="77777777" w:rsidR="00A66928" w:rsidRPr="00067C60" w:rsidRDefault="00A66928" w:rsidP="003E559F">
            <w:pPr>
              <w:pStyle w:val="TAL"/>
            </w:pPr>
            <w:r w:rsidRPr="00067C60">
              <w:t>‘01000000000010’O</w:t>
            </w:r>
          </w:p>
        </w:tc>
        <w:tc>
          <w:tcPr>
            <w:tcW w:w="1843" w:type="dxa"/>
            <w:tcBorders>
              <w:top w:val="single" w:sz="4" w:space="0" w:color="auto"/>
              <w:left w:val="single" w:sz="4" w:space="0" w:color="auto"/>
              <w:bottom w:val="single" w:sz="4" w:space="0" w:color="auto"/>
              <w:right w:val="single" w:sz="4" w:space="0" w:color="auto"/>
            </w:tcBorders>
          </w:tcPr>
          <w:p w14:paraId="072B0D8C" w14:textId="77777777" w:rsidR="00A66928" w:rsidRPr="00067C60" w:rsidRDefault="00A66928" w:rsidP="003E559F">
            <w:pPr>
              <w:pStyle w:val="TAL"/>
            </w:pPr>
            <w:r w:rsidRPr="00067C60">
              <w:t>Type Field (TF): 1</w:t>
            </w:r>
          </w:p>
          <w:p w14:paraId="19B36E62" w14:textId="77777777" w:rsidR="00A66928" w:rsidRPr="00067C60" w:rsidRDefault="00A66928" w:rsidP="003E559F">
            <w:pPr>
              <w:pStyle w:val="TAL"/>
            </w:pPr>
            <w:r w:rsidRPr="00067C60">
              <w:t>Version ID: 00</w:t>
            </w:r>
          </w:p>
          <w:p w14:paraId="139E53C3" w14:textId="77777777" w:rsidR="00A66928" w:rsidRPr="00067C60" w:rsidRDefault="00A66928" w:rsidP="003E559F">
            <w:pPr>
              <w:pStyle w:val="TAL"/>
            </w:pPr>
            <w:r w:rsidRPr="00067C60">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3C000F1F" w14:textId="77777777" w:rsidR="00A66928" w:rsidRPr="00067C60" w:rsidRDefault="00A66928" w:rsidP="003E559F">
            <w:pPr>
              <w:pStyle w:val="TAL"/>
            </w:pPr>
          </w:p>
        </w:tc>
      </w:tr>
    </w:tbl>
    <w:p w14:paraId="5F2E5A98" w14:textId="77777777" w:rsidR="00A66928" w:rsidRPr="00067C60" w:rsidRDefault="00A66928" w:rsidP="00A66928"/>
    <w:p w14:paraId="105658D5" w14:textId="77777777" w:rsidR="00A66928" w:rsidRPr="00067C60" w:rsidRDefault="00A66928" w:rsidP="00A66928">
      <w:pPr>
        <w:pStyle w:val="TH"/>
      </w:pPr>
      <w:r w:rsidRPr="00067C60">
        <w:lastRenderedPageBreak/>
        <w:t>Table 9.1.9.7.3.3-</w:t>
      </w:r>
      <w:r w:rsidRPr="00067C60">
        <w:rPr>
          <w:lang w:eastAsia="zh-CN"/>
        </w:rPr>
        <w:t>3</w:t>
      </w:r>
      <w:r w:rsidRPr="00067C60">
        <w:t xml:space="preserve">: </w:t>
      </w:r>
      <w:r w:rsidRPr="00067C60">
        <w:rPr>
          <w:rFonts w:eastAsia="Cambria Math"/>
          <w:kern w:val="2"/>
          <w:szCs w:val="18"/>
        </w:rPr>
        <w:t xml:space="preserve">REGISTRATION ACCEPT </w:t>
      </w:r>
      <w:r w:rsidRPr="00067C60">
        <w:t>(step 2, Table 9.1.9.7.3.2-1; step 10, TS 38.508-1 [4], Table 4.9.9.2.2-1)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66928" w:rsidRPr="00067C60" w14:paraId="534CB03B" w14:textId="77777777" w:rsidTr="003E559F">
        <w:tc>
          <w:tcPr>
            <w:tcW w:w="9600" w:type="dxa"/>
            <w:gridSpan w:val="4"/>
            <w:tcBorders>
              <w:top w:val="single" w:sz="4" w:space="0" w:color="auto"/>
              <w:left w:val="single" w:sz="4" w:space="0" w:color="auto"/>
              <w:bottom w:val="single" w:sz="4" w:space="0" w:color="auto"/>
              <w:right w:val="single" w:sz="4" w:space="0" w:color="auto"/>
            </w:tcBorders>
            <w:hideMark/>
          </w:tcPr>
          <w:p w14:paraId="5B9A8E29" w14:textId="77777777" w:rsidR="00A66928" w:rsidRPr="00067C60" w:rsidRDefault="00A66928" w:rsidP="003E559F">
            <w:pPr>
              <w:pStyle w:val="TAL"/>
            </w:pPr>
            <w:r w:rsidRPr="00067C60">
              <w:t xml:space="preserve">Derivation path: TS 38.508-1 [4], Table </w:t>
            </w:r>
            <w:r w:rsidRPr="00067C60">
              <w:rPr>
                <w:rFonts w:cs="Arial"/>
                <w:bCs/>
              </w:rPr>
              <w:t>4.7.1-7</w:t>
            </w:r>
          </w:p>
        </w:tc>
      </w:tr>
      <w:tr w:rsidR="00A66928" w:rsidRPr="00067C60" w14:paraId="56DDB8CB" w14:textId="77777777" w:rsidTr="003E559F">
        <w:tc>
          <w:tcPr>
            <w:tcW w:w="4517" w:type="dxa"/>
            <w:tcBorders>
              <w:top w:val="single" w:sz="4" w:space="0" w:color="auto"/>
              <w:left w:val="single" w:sz="4" w:space="0" w:color="auto"/>
              <w:bottom w:val="single" w:sz="4" w:space="0" w:color="auto"/>
              <w:right w:val="single" w:sz="4" w:space="0" w:color="auto"/>
            </w:tcBorders>
            <w:hideMark/>
          </w:tcPr>
          <w:p w14:paraId="4011B282" w14:textId="77777777" w:rsidR="00A66928" w:rsidRPr="00067C60" w:rsidRDefault="00A66928" w:rsidP="003E559F">
            <w:pPr>
              <w:pStyle w:val="TAH"/>
            </w:pPr>
            <w:r w:rsidRPr="00067C6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1F9EE5C" w14:textId="77777777" w:rsidR="00A66928" w:rsidRPr="00067C60" w:rsidRDefault="00A66928" w:rsidP="003E559F">
            <w:pPr>
              <w:pStyle w:val="TAH"/>
            </w:pPr>
            <w:r w:rsidRPr="00067C60">
              <w:t>Value/Remark</w:t>
            </w:r>
          </w:p>
        </w:tc>
        <w:tc>
          <w:tcPr>
            <w:tcW w:w="1843" w:type="dxa"/>
            <w:tcBorders>
              <w:top w:val="single" w:sz="4" w:space="0" w:color="auto"/>
              <w:left w:val="single" w:sz="4" w:space="0" w:color="auto"/>
              <w:bottom w:val="single" w:sz="4" w:space="0" w:color="auto"/>
              <w:right w:val="single" w:sz="4" w:space="0" w:color="auto"/>
            </w:tcBorders>
            <w:hideMark/>
          </w:tcPr>
          <w:p w14:paraId="6C39FDAF" w14:textId="77777777" w:rsidR="00A66928" w:rsidRPr="00067C60" w:rsidRDefault="00A66928" w:rsidP="003E559F">
            <w:pPr>
              <w:pStyle w:val="TAH"/>
            </w:pPr>
            <w:r w:rsidRPr="00067C60">
              <w:t>Comment</w:t>
            </w:r>
          </w:p>
        </w:tc>
        <w:tc>
          <w:tcPr>
            <w:tcW w:w="1130" w:type="dxa"/>
            <w:tcBorders>
              <w:top w:val="single" w:sz="4" w:space="0" w:color="auto"/>
              <w:left w:val="single" w:sz="4" w:space="0" w:color="auto"/>
              <w:bottom w:val="single" w:sz="4" w:space="0" w:color="auto"/>
              <w:right w:val="single" w:sz="4" w:space="0" w:color="auto"/>
            </w:tcBorders>
            <w:hideMark/>
          </w:tcPr>
          <w:p w14:paraId="07C6209C" w14:textId="77777777" w:rsidR="00A66928" w:rsidRPr="00067C60" w:rsidRDefault="00A66928" w:rsidP="003E559F">
            <w:pPr>
              <w:pStyle w:val="TAH"/>
            </w:pPr>
            <w:r w:rsidRPr="00067C60">
              <w:t>Condition</w:t>
            </w:r>
          </w:p>
        </w:tc>
      </w:tr>
      <w:tr w:rsidR="00A66928" w:rsidRPr="00067C60" w14:paraId="3B839B38" w14:textId="77777777" w:rsidTr="003E559F">
        <w:tc>
          <w:tcPr>
            <w:tcW w:w="4517" w:type="dxa"/>
            <w:tcBorders>
              <w:top w:val="single" w:sz="4" w:space="0" w:color="auto"/>
              <w:left w:val="single" w:sz="4" w:space="0" w:color="auto"/>
              <w:bottom w:val="single" w:sz="4" w:space="0" w:color="auto"/>
              <w:right w:val="single" w:sz="4" w:space="0" w:color="auto"/>
            </w:tcBorders>
          </w:tcPr>
          <w:p w14:paraId="13071F76" w14:textId="77777777" w:rsidR="00A66928" w:rsidRPr="00067C60" w:rsidRDefault="00A66928" w:rsidP="003E559F">
            <w:pPr>
              <w:pStyle w:val="TAL"/>
            </w:pPr>
            <w:r w:rsidRPr="00067C60">
              <w:t>UE radio capability ID</w:t>
            </w:r>
          </w:p>
        </w:tc>
        <w:tc>
          <w:tcPr>
            <w:tcW w:w="2110" w:type="dxa"/>
            <w:tcBorders>
              <w:top w:val="single" w:sz="4" w:space="0" w:color="auto"/>
              <w:left w:val="single" w:sz="4" w:space="0" w:color="auto"/>
              <w:bottom w:val="single" w:sz="4" w:space="0" w:color="auto"/>
              <w:right w:val="single" w:sz="4" w:space="0" w:color="auto"/>
            </w:tcBorders>
          </w:tcPr>
          <w:p w14:paraId="134EB1EF" w14:textId="77777777" w:rsidR="00A66928" w:rsidRPr="00067C60" w:rsidRDefault="00A66928" w:rsidP="003E559F">
            <w:pPr>
              <w:pStyle w:val="TAL"/>
            </w:pPr>
            <w:r w:rsidRPr="00067C60">
              <w:t>‘01000000000020’O</w:t>
            </w:r>
          </w:p>
        </w:tc>
        <w:tc>
          <w:tcPr>
            <w:tcW w:w="1843" w:type="dxa"/>
            <w:tcBorders>
              <w:top w:val="single" w:sz="4" w:space="0" w:color="auto"/>
              <w:left w:val="single" w:sz="4" w:space="0" w:color="auto"/>
              <w:bottom w:val="single" w:sz="4" w:space="0" w:color="auto"/>
              <w:right w:val="single" w:sz="4" w:space="0" w:color="auto"/>
            </w:tcBorders>
          </w:tcPr>
          <w:p w14:paraId="4D0CDCEA" w14:textId="77777777" w:rsidR="00A66928" w:rsidRPr="00067C60" w:rsidRDefault="00A66928" w:rsidP="003E559F">
            <w:pPr>
              <w:pStyle w:val="TAL"/>
            </w:pPr>
            <w:r w:rsidRPr="00067C60">
              <w:t>Type Field (TF): 1</w:t>
            </w:r>
          </w:p>
          <w:p w14:paraId="0183D49A" w14:textId="77777777" w:rsidR="00A66928" w:rsidRPr="00067C60" w:rsidRDefault="00A66928" w:rsidP="003E559F">
            <w:pPr>
              <w:pStyle w:val="TAL"/>
            </w:pPr>
            <w:r w:rsidRPr="00067C60">
              <w:t>Version ID: 00</w:t>
            </w:r>
          </w:p>
          <w:p w14:paraId="397FD862" w14:textId="77777777" w:rsidR="00A66928" w:rsidRPr="00067C60" w:rsidRDefault="00A66928" w:rsidP="003E559F">
            <w:pPr>
              <w:pStyle w:val="TAL"/>
            </w:pPr>
            <w:r w:rsidRPr="00067C60">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789D0988" w14:textId="77777777" w:rsidR="00A66928" w:rsidRPr="00067C60" w:rsidRDefault="00A66928" w:rsidP="003E559F">
            <w:pPr>
              <w:pStyle w:val="TAL"/>
            </w:pPr>
          </w:p>
        </w:tc>
      </w:tr>
    </w:tbl>
    <w:p w14:paraId="42E69414" w14:textId="77777777" w:rsidR="00A66928" w:rsidRPr="00067C60" w:rsidRDefault="00A66928" w:rsidP="00A66928"/>
    <w:p w14:paraId="22CB89DA" w14:textId="77777777" w:rsidR="00A66928" w:rsidRPr="00067C60" w:rsidRDefault="00A66928" w:rsidP="00A66928">
      <w:pPr>
        <w:pStyle w:val="TH"/>
      </w:pPr>
      <w:r w:rsidRPr="00067C60">
        <w:t>Table 9.1.9.7.3.3-</w:t>
      </w:r>
      <w:r w:rsidRPr="00067C60">
        <w:rPr>
          <w:lang w:eastAsia="zh-CN"/>
        </w:rPr>
        <w:t>4</w:t>
      </w:r>
      <w:r w:rsidRPr="00067C60">
        <w:t xml:space="preserve">: </w:t>
      </w:r>
      <w:r w:rsidRPr="00067C60">
        <w:rPr>
          <w:rFonts w:eastAsia="Cambria Math"/>
          <w:kern w:val="2"/>
          <w:szCs w:val="18"/>
        </w:rPr>
        <w:t xml:space="preserve">TRACKING AREA UPDATE REQUEST </w:t>
      </w:r>
      <w:r w:rsidRPr="00067C60">
        <w:t>(step 4, Table 9.1.9.7.3.2-1; step 3, TS 38.508-1 [4], Table 4.9.7.2.2-1)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66928" w:rsidRPr="00067C60" w14:paraId="0424882D" w14:textId="77777777" w:rsidTr="003E559F">
        <w:tc>
          <w:tcPr>
            <w:tcW w:w="9600" w:type="dxa"/>
            <w:gridSpan w:val="4"/>
            <w:tcBorders>
              <w:top w:val="single" w:sz="4" w:space="0" w:color="auto"/>
              <w:left w:val="single" w:sz="4" w:space="0" w:color="auto"/>
              <w:bottom w:val="single" w:sz="4" w:space="0" w:color="auto"/>
              <w:right w:val="single" w:sz="4" w:space="0" w:color="auto"/>
            </w:tcBorders>
            <w:hideMark/>
          </w:tcPr>
          <w:p w14:paraId="757427B7" w14:textId="77777777" w:rsidR="00A66928" w:rsidRPr="00067C60" w:rsidRDefault="00A66928" w:rsidP="003E559F">
            <w:pPr>
              <w:pStyle w:val="TAL"/>
            </w:pPr>
            <w:r w:rsidRPr="00067C60">
              <w:t xml:space="preserve">Derivation path: TS 38.508-1 [4], Table </w:t>
            </w:r>
            <w:r w:rsidRPr="00067C60">
              <w:rPr>
                <w:rFonts w:cs="Arial"/>
                <w:bCs/>
              </w:rPr>
              <w:t>4.7.1-6</w:t>
            </w:r>
          </w:p>
        </w:tc>
      </w:tr>
      <w:tr w:rsidR="00A66928" w:rsidRPr="00067C60" w14:paraId="0FE2CC63" w14:textId="77777777" w:rsidTr="003E559F">
        <w:tc>
          <w:tcPr>
            <w:tcW w:w="4517" w:type="dxa"/>
            <w:tcBorders>
              <w:top w:val="single" w:sz="4" w:space="0" w:color="auto"/>
              <w:left w:val="single" w:sz="4" w:space="0" w:color="auto"/>
              <w:bottom w:val="single" w:sz="4" w:space="0" w:color="auto"/>
              <w:right w:val="single" w:sz="4" w:space="0" w:color="auto"/>
            </w:tcBorders>
            <w:hideMark/>
          </w:tcPr>
          <w:p w14:paraId="0888E105" w14:textId="77777777" w:rsidR="00A66928" w:rsidRPr="00067C60" w:rsidRDefault="00A66928" w:rsidP="003E559F">
            <w:pPr>
              <w:pStyle w:val="TAH"/>
            </w:pPr>
            <w:r w:rsidRPr="00067C6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62D38EA" w14:textId="77777777" w:rsidR="00A66928" w:rsidRPr="00067C60" w:rsidRDefault="00A66928" w:rsidP="003E559F">
            <w:pPr>
              <w:pStyle w:val="TAH"/>
            </w:pPr>
            <w:r w:rsidRPr="00067C60">
              <w:t>Value/Remark</w:t>
            </w:r>
          </w:p>
        </w:tc>
        <w:tc>
          <w:tcPr>
            <w:tcW w:w="1843" w:type="dxa"/>
            <w:tcBorders>
              <w:top w:val="single" w:sz="4" w:space="0" w:color="auto"/>
              <w:left w:val="single" w:sz="4" w:space="0" w:color="auto"/>
              <w:bottom w:val="single" w:sz="4" w:space="0" w:color="auto"/>
              <w:right w:val="single" w:sz="4" w:space="0" w:color="auto"/>
            </w:tcBorders>
            <w:hideMark/>
          </w:tcPr>
          <w:p w14:paraId="0FED100C" w14:textId="77777777" w:rsidR="00A66928" w:rsidRPr="00067C60" w:rsidRDefault="00A66928" w:rsidP="003E559F">
            <w:pPr>
              <w:pStyle w:val="TAH"/>
            </w:pPr>
            <w:r w:rsidRPr="00067C60">
              <w:t>Comment</w:t>
            </w:r>
          </w:p>
        </w:tc>
        <w:tc>
          <w:tcPr>
            <w:tcW w:w="1130" w:type="dxa"/>
            <w:tcBorders>
              <w:top w:val="single" w:sz="4" w:space="0" w:color="auto"/>
              <w:left w:val="single" w:sz="4" w:space="0" w:color="auto"/>
              <w:bottom w:val="single" w:sz="4" w:space="0" w:color="auto"/>
              <w:right w:val="single" w:sz="4" w:space="0" w:color="auto"/>
            </w:tcBorders>
            <w:hideMark/>
          </w:tcPr>
          <w:p w14:paraId="148D6831" w14:textId="77777777" w:rsidR="00A66928" w:rsidRPr="00067C60" w:rsidRDefault="00A66928" w:rsidP="003E559F">
            <w:pPr>
              <w:pStyle w:val="TAH"/>
            </w:pPr>
            <w:r w:rsidRPr="00067C60">
              <w:t>Condition</w:t>
            </w:r>
          </w:p>
        </w:tc>
      </w:tr>
      <w:tr w:rsidR="00A66928" w:rsidRPr="00067C60" w14:paraId="4203A658" w14:textId="77777777" w:rsidTr="003E559F">
        <w:tc>
          <w:tcPr>
            <w:tcW w:w="4517" w:type="dxa"/>
            <w:tcBorders>
              <w:top w:val="single" w:sz="4" w:space="0" w:color="auto"/>
              <w:left w:val="single" w:sz="4" w:space="0" w:color="auto"/>
              <w:bottom w:val="single" w:sz="4" w:space="0" w:color="auto"/>
              <w:right w:val="single" w:sz="4" w:space="0" w:color="auto"/>
            </w:tcBorders>
          </w:tcPr>
          <w:p w14:paraId="0AC7A85E" w14:textId="5F6FBA26" w:rsidR="00A66928" w:rsidRPr="00067C60" w:rsidRDefault="00A66928" w:rsidP="003E559F">
            <w:pPr>
              <w:pStyle w:val="TAL"/>
            </w:pPr>
            <w:r w:rsidRPr="00067C60">
              <w:t xml:space="preserve">UE radio capability </w:t>
            </w:r>
            <w:del w:id="7" w:author="Kalahasti, Narendra" w:date="2024-02-16T11:59:00Z">
              <w:r w:rsidRPr="00067C60" w:rsidDel="00156E27">
                <w:delText>information update needed</w:delText>
              </w:r>
            </w:del>
            <w:ins w:id="8" w:author="Kalahasti, Narendra" w:date="2024-02-16T11:59:00Z">
              <w:r w:rsidR="00156E27">
                <w:t>ID availability</w:t>
              </w:r>
            </w:ins>
          </w:p>
        </w:tc>
        <w:tc>
          <w:tcPr>
            <w:tcW w:w="2110" w:type="dxa"/>
            <w:tcBorders>
              <w:top w:val="single" w:sz="4" w:space="0" w:color="auto"/>
              <w:left w:val="single" w:sz="4" w:space="0" w:color="auto"/>
              <w:bottom w:val="single" w:sz="4" w:space="0" w:color="auto"/>
              <w:right w:val="single" w:sz="4" w:space="0" w:color="auto"/>
            </w:tcBorders>
          </w:tcPr>
          <w:p w14:paraId="2892CCAE" w14:textId="0E1EED6C" w:rsidR="00A66928" w:rsidRPr="00067C60" w:rsidRDefault="00A66928" w:rsidP="003E559F">
            <w:pPr>
              <w:pStyle w:val="TAL"/>
            </w:pPr>
            <w:del w:id="9" w:author="Kalahasti, Narendra" w:date="2024-02-16T11:59:00Z">
              <w:r w:rsidRPr="00067C60" w:rsidDel="00156E27">
                <w:delText>'0001'B</w:delText>
              </w:r>
            </w:del>
            <w:ins w:id="10" w:author="Kalahasti, Narendra" w:date="2024-02-16T11:59:00Z">
              <w:r w:rsidR="00156E27">
                <w:t>’001’B</w:t>
              </w:r>
            </w:ins>
          </w:p>
        </w:tc>
        <w:tc>
          <w:tcPr>
            <w:tcW w:w="1843" w:type="dxa"/>
            <w:tcBorders>
              <w:top w:val="single" w:sz="4" w:space="0" w:color="auto"/>
              <w:left w:val="single" w:sz="4" w:space="0" w:color="auto"/>
              <w:bottom w:val="single" w:sz="4" w:space="0" w:color="auto"/>
              <w:right w:val="single" w:sz="4" w:space="0" w:color="auto"/>
            </w:tcBorders>
          </w:tcPr>
          <w:p w14:paraId="22C30156" w14:textId="7E14CF1E" w:rsidR="00A66928" w:rsidRPr="00067C60" w:rsidRDefault="00A66928" w:rsidP="003E559F">
            <w:pPr>
              <w:pStyle w:val="TAL"/>
            </w:pPr>
            <w:del w:id="11" w:author="Kalahasti, Narendra" w:date="2024-02-16T11:59:00Z">
              <w:r w:rsidRPr="00067C60" w:rsidDel="00156E27">
                <w:delText>UE radio capability information update needed</w:delText>
              </w:r>
            </w:del>
            <w:ins w:id="12" w:author="Kalahasti, Narendra" w:date="2024-02-16T11:59:00Z">
              <w:r w:rsidR="00156E27">
                <w:t>UE radio capability available</w:t>
              </w:r>
            </w:ins>
          </w:p>
        </w:tc>
        <w:tc>
          <w:tcPr>
            <w:tcW w:w="1130" w:type="dxa"/>
            <w:tcBorders>
              <w:top w:val="single" w:sz="4" w:space="0" w:color="auto"/>
              <w:left w:val="single" w:sz="4" w:space="0" w:color="auto"/>
              <w:bottom w:val="single" w:sz="4" w:space="0" w:color="auto"/>
              <w:right w:val="single" w:sz="4" w:space="0" w:color="auto"/>
            </w:tcBorders>
          </w:tcPr>
          <w:p w14:paraId="2E16F6B7" w14:textId="77777777" w:rsidR="00A66928" w:rsidRPr="00067C60" w:rsidRDefault="00A66928" w:rsidP="003E559F">
            <w:pPr>
              <w:pStyle w:val="TAL"/>
            </w:pPr>
          </w:p>
        </w:tc>
      </w:tr>
    </w:tbl>
    <w:p w14:paraId="21114BF9" w14:textId="77777777" w:rsidR="00A66928" w:rsidRPr="00067C60" w:rsidRDefault="00A66928" w:rsidP="00A66928"/>
    <w:p w14:paraId="1F0A6913" w14:textId="77777777" w:rsidR="00A66928" w:rsidRDefault="00A66928">
      <w:pPr>
        <w:rPr>
          <w:noProof/>
        </w:rPr>
      </w:pPr>
    </w:p>
    <w:p w14:paraId="1557EA72" w14:textId="6622DE8F" w:rsidR="00A66928" w:rsidRDefault="00A66928">
      <w:pPr>
        <w:rPr>
          <w:noProof/>
        </w:rPr>
        <w:sectPr w:rsidR="00A66928">
          <w:headerReference w:type="even" r:id="rId11"/>
          <w:footnotePr>
            <w:numRestart w:val="eachSect"/>
          </w:footnotePr>
          <w:pgSz w:w="11907" w:h="16840" w:code="9"/>
          <w:pgMar w:top="1418" w:right="1134" w:bottom="1134" w:left="1134" w:header="680" w:footer="567" w:gutter="0"/>
          <w:cols w:space="720"/>
        </w:sectPr>
      </w:pPr>
      <w:r>
        <w:rPr>
          <w:noProof/>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8BA9A" w14:textId="77777777" w:rsidR="00222476" w:rsidRDefault="00222476">
      <w:r>
        <w:separator/>
      </w:r>
    </w:p>
  </w:endnote>
  <w:endnote w:type="continuationSeparator" w:id="0">
    <w:p w14:paraId="7FAEE919" w14:textId="77777777" w:rsidR="00222476" w:rsidRDefault="00222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20249" w14:textId="77777777" w:rsidR="00222476" w:rsidRDefault="00222476">
      <w:r>
        <w:separator/>
      </w:r>
    </w:p>
  </w:footnote>
  <w:footnote w:type="continuationSeparator" w:id="0">
    <w:p w14:paraId="7ACCA1E2" w14:textId="77777777" w:rsidR="00222476" w:rsidRDefault="00222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6E27"/>
    <w:rsid w:val="00192C46"/>
    <w:rsid w:val="001A08B3"/>
    <w:rsid w:val="001A2CA0"/>
    <w:rsid w:val="001A7B60"/>
    <w:rsid w:val="001B52F0"/>
    <w:rsid w:val="001B7A65"/>
    <w:rsid w:val="001E41F3"/>
    <w:rsid w:val="0022247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692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549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66928"/>
    <w:rPr>
      <w:rFonts w:ascii="Arial" w:hAnsi="Arial"/>
      <w:lang w:val="en-GB" w:eastAsia="en-US"/>
    </w:rPr>
  </w:style>
  <w:style w:type="character" w:customStyle="1" w:styleId="NOChar">
    <w:name w:val="NO Char"/>
    <w:link w:val="NO"/>
    <w:qFormat/>
    <w:rsid w:val="00A66928"/>
    <w:rPr>
      <w:rFonts w:ascii="Times New Roman" w:hAnsi="Times New Roman"/>
      <w:lang w:val="en-GB" w:eastAsia="en-US"/>
    </w:rPr>
  </w:style>
  <w:style w:type="character" w:customStyle="1" w:styleId="PLChar">
    <w:name w:val="PL Char"/>
    <w:link w:val="PL"/>
    <w:qFormat/>
    <w:rsid w:val="00A66928"/>
    <w:rPr>
      <w:rFonts w:ascii="Courier New" w:hAnsi="Courier New"/>
      <w:noProof/>
      <w:sz w:val="16"/>
      <w:lang w:val="en-GB" w:eastAsia="en-US"/>
    </w:rPr>
  </w:style>
  <w:style w:type="character" w:customStyle="1" w:styleId="TALChar">
    <w:name w:val="TAL Char"/>
    <w:link w:val="TAL"/>
    <w:qFormat/>
    <w:rsid w:val="00A66928"/>
    <w:rPr>
      <w:rFonts w:ascii="Arial" w:hAnsi="Arial"/>
      <w:sz w:val="18"/>
      <w:lang w:val="en-GB" w:eastAsia="en-US"/>
    </w:rPr>
  </w:style>
  <w:style w:type="character" w:customStyle="1" w:styleId="TACCar">
    <w:name w:val="TAC Car"/>
    <w:link w:val="TAC"/>
    <w:qFormat/>
    <w:rsid w:val="00A66928"/>
    <w:rPr>
      <w:rFonts w:ascii="Arial" w:hAnsi="Arial"/>
      <w:sz w:val="18"/>
      <w:lang w:val="en-GB" w:eastAsia="en-US"/>
    </w:rPr>
  </w:style>
  <w:style w:type="character" w:customStyle="1" w:styleId="TAHCar">
    <w:name w:val="TAH Car"/>
    <w:link w:val="TAH"/>
    <w:qFormat/>
    <w:rsid w:val="00A66928"/>
    <w:rPr>
      <w:rFonts w:ascii="Arial" w:hAnsi="Arial"/>
      <w:b/>
      <w:sz w:val="18"/>
      <w:lang w:val="en-GB" w:eastAsia="en-US"/>
    </w:rPr>
  </w:style>
  <w:style w:type="character" w:customStyle="1" w:styleId="B1Char">
    <w:name w:val="B1 Char"/>
    <w:link w:val="B1"/>
    <w:qFormat/>
    <w:locked/>
    <w:rsid w:val="00A66928"/>
    <w:rPr>
      <w:rFonts w:ascii="Times New Roman" w:hAnsi="Times New Roman"/>
      <w:lang w:val="en-GB" w:eastAsia="en-US"/>
    </w:rPr>
  </w:style>
  <w:style w:type="character" w:customStyle="1" w:styleId="THChar">
    <w:name w:val="TH Char"/>
    <w:link w:val="TH"/>
    <w:qFormat/>
    <w:rsid w:val="00A66928"/>
    <w:rPr>
      <w:rFonts w:ascii="Arial" w:hAnsi="Arial"/>
      <w:b/>
      <w:lang w:val="en-GB" w:eastAsia="en-US"/>
    </w:rPr>
  </w:style>
  <w:style w:type="character" w:customStyle="1" w:styleId="B2Char">
    <w:name w:val="B2 Char"/>
    <w:link w:val="B2"/>
    <w:qFormat/>
    <w:rsid w:val="00A66928"/>
    <w:rPr>
      <w:rFonts w:ascii="Times New Roman" w:hAnsi="Times New Roman"/>
      <w:lang w:val="en-GB" w:eastAsia="en-US"/>
    </w:rPr>
  </w:style>
  <w:style w:type="paragraph" w:styleId="Revision">
    <w:name w:val="Revision"/>
    <w:hidden/>
    <w:uiPriority w:val="99"/>
    <w:semiHidden/>
    <w:rsid w:val="00A66928"/>
    <w:rPr>
      <w:rFonts w:ascii="Times New Roman" w:hAnsi="Times New Roman"/>
      <w:lang w:val="en-GB" w:eastAsia="en-US"/>
    </w:rPr>
  </w:style>
  <w:style w:type="character" w:customStyle="1" w:styleId="CRCoverPageChar">
    <w:name w:val="CR Cover Page Char"/>
    <w:link w:val="CRCoverPage"/>
    <w:qFormat/>
    <w:locked/>
    <w:rsid w:val="00EB54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2491</Words>
  <Characters>14203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2024-02-16T11:58:00Z</dcterms:created>
  <dcterms:modified xsi:type="dcterms:W3CDTF">2024-02-16T12:02:00Z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R5-241158</vt:lpwstr>
  </property>
  <property fmtid="{D5CDD505-2E9C-101B-9397-08002B2CF9AE}" pid="10" name="Spec#">
    <vt:lpwstr>38.523-1</vt:lpwstr>
  </property>
  <property fmtid="{D5CDD505-2E9C-101B-9397-08002B2CF9AE}" pid="11" name="Cr#">
    <vt:lpwstr>4296</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RACS Test case 9.1.9.7</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