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77DEFC60"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FA24FA" w:rsidRPr="00FA24FA">
        <w:rPr>
          <w:b/>
          <w:i/>
          <w:sz w:val="28"/>
          <w:lang w:eastAsia="zh-CN"/>
        </w:rPr>
        <w:t>R5-237874</w:t>
      </w:r>
    </w:p>
    <w:p w14:paraId="5F849D2A" w14:textId="5F7AFF22" w:rsidR="0019640F" w:rsidRDefault="004857A5">
      <w:pPr>
        <w:pStyle w:val="CRCoverPage"/>
        <w:outlineLvl w:val="0"/>
        <w:rPr>
          <w:b/>
          <w:bCs/>
          <w:sz w:val="24"/>
          <w:szCs w:val="24"/>
        </w:rPr>
      </w:pPr>
      <w:r w:rsidRPr="00A716D4">
        <w:rPr>
          <w:b/>
          <w:sz w:val="24"/>
        </w:rPr>
        <w:t>C</w:t>
      </w:r>
      <w:r w:rsidRPr="00A716D4">
        <w:rPr>
          <w:rFonts w:hint="eastAsia"/>
          <w:b/>
          <w:sz w:val="24"/>
          <w:lang w:eastAsia="zh-CN"/>
        </w:rPr>
        <w:t>hicago</w:t>
      </w:r>
      <w:r w:rsidR="0079463E" w:rsidRPr="00A716D4">
        <w:rPr>
          <w:rFonts w:hint="eastAsia"/>
          <w:b/>
          <w:sz w:val="24"/>
        </w:rPr>
        <w:t xml:space="preserve">, </w:t>
      </w:r>
      <w:r w:rsidRPr="00A716D4">
        <w:rPr>
          <w:b/>
          <w:sz w:val="24"/>
        </w:rPr>
        <w:t>US</w:t>
      </w:r>
      <w:r w:rsidR="00A716D4" w:rsidRPr="00A716D4">
        <w:rPr>
          <w:b/>
          <w:sz w:val="24"/>
        </w:rPr>
        <w:t>A</w:t>
      </w:r>
      <w:r w:rsidR="0079463E" w:rsidRPr="00A716D4">
        <w:rPr>
          <w:b/>
          <w:sz w:val="24"/>
        </w:rPr>
        <w:t xml:space="preserve">, </w:t>
      </w:r>
      <w:r w:rsidRPr="00A716D4">
        <w:rPr>
          <w:b/>
          <w:sz w:val="24"/>
        </w:rPr>
        <w:t>13</w:t>
      </w:r>
      <w:r w:rsidR="0079463E" w:rsidRPr="00A716D4">
        <w:rPr>
          <w:b/>
          <w:sz w:val="24"/>
        </w:rPr>
        <w:t xml:space="preserve"> – </w:t>
      </w:r>
      <w:r w:rsidRPr="00A716D4">
        <w:rPr>
          <w:b/>
          <w:sz w:val="24"/>
        </w:rPr>
        <w:t>17</w:t>
      </w:r>
      <w:r w:rsidR="0079463E" w:rsidRPr="00A716D4">
        <w:rPr>
          <w:rFonts w:hint="eastAsia"/>
          <w:b/>
          <w:sz w:val="24"/>
        </w:rPr>
        <w:t xml:space="preserve"> </w:t>
      </w:r>
      <w:r w:rsidRPr="00A716D4">
        <w:rPr>
          <w:b/>
          <w:sz w:val="24"/>
        </w:rPr>
        <w:t>N</w:t>
      </w:r>
      <w:r w:rsidRPr="00A716D4">
        <w:rPr>
          <w:rFonts w:hint="eastAsia"/>
          <w:b/>
          <w:sz w:val="24"/>
          <w:lang w:eastAsia="zh-CN"/>
        </w:rPr>
        <w:t>ovember</w:t>
      </w:r>
      <w:r w:rsidR="0079463E" w:rsidRPr="00A716D4">
        <w:rPr>
          <w:b/>
          <w:sz w:val="24"/>
        </w:rPr>
        <w:t xml:space="preserve"> </w:t>
      </w:r>
      <w:r w:rsidR="0079463E" w:rsidRPr="00A716D4">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6B3C67C0" w:rsidR="0019640F" w:rsidRDefault="00553A13">
            <w:pPr>
              <w:pStyle w:val="CRCoverPage"/>
              <w:spacing w:after="0"/>
              <w:jc w:val="right"/>
              <w:rPr>
                <w:b/>
                <w:sz w:val="28"/>
              </w:rPr>
            </w:pPr>
            <w:r>
              <w:rPr>
                <w:b/>
                <w:sz w:val="28"/>
              </w:rPr>
              <w:t>3</w:t>
            </w:r>
            <w:r w:rsidR="00C30388">
              <w:rPr>
                <w:b/>
                <w:sz w:val="28"/>
                <w:lang w:eastAsia="zh-CN"/>
              </w:rPr>
              <w:t>8</w:t>
            </w:r>
            <w:r>
              <w:rPr>
                <w:b/>
                <w:sz w:val="28"/>
              </w:rPr>
              <w:t>.5</w:t>
            </w:r>
            <w:r>
              <w:rPr>
                <w:rFonts w:hint="eastAsia"/>
                <w:b/>
                <w:sz w:val="28"/>
                <w:lang w:eastAsia="zh-CN"/>
              </w:rPr>
              <w:t>2</w:t>
            </w:r>
            <w:r>
              <w:rPr>
                <w:b/>
                <w:sz w:val="28"/>
                <w:lang w:eastAsia="zh-CN"/>
              </w:rPr>
              <w:t>1-</w:t>
            </w:r>
            <w:r w:rsidR="00C30388">
              <w:rPr>
                <w:b/>
                <w:sz w:val="28"/>
                <w:lang w:eastAsia="zh-CN"/>
              </w:rPr>
              <w:t>5</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4409B810" w:rsidR="0019640F" w:rsidRDefault="00FA24FA">
            <w:pPr>
              <w:pStyle w:val="CRCoverPage"/>
              <w:spacing w:after="0"/>
              <w:jc w:val="center"/>
              <w:rPr>
                <w:b/>
              </w:rPr>
            </w:pPr>
            <w:r>
              <w:rPr>
                <w:rFonts w:eastAsia="宋体"/>
                <w:b/>
                <w:sz w:val="28"/>
                <w:lang w:val="en-US" w:eastAsia="zh-CN"/>
              </w:rPr>
              <w:t>1</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39F7B4A2" w:rsidR="0019640F" w:rsidRDefault="00C30388">
            <w:pPr>
              <w:pStyle w:val="CRCoverPage"/>
              <w:spacing w:after="0"/>
              <w:jc w:val="center"/>
              <w:rPr>
                <w:sz w:val="28"/>
              </w:rPr>
            </w:pPr>
            <w:r>
              <w:rPr>
                <w:b/>
                <w:sz w:val="28"/>
              </w:rPr>
              <w:t>1</w:t>
            </w:r>
            <w:r w:rsidR="00553A13">
              <w:rPr>
                <w:b/>
                <w:sz w:val="28"/>
              </w:rPr>
              <w:t>.</w:t>
            </w:r>
            <w:r>
              <w:rPr>
                <w:rFonts w:eastAsia="宋体"/>
                <w:b/>
                <w:sz w:val="28"/>
                <w:lang w:val="en-US" w:eastAsia="zh-CN"/>
              </w:rPr>
              <w:t>0</w:t>
            </w:r>
            <w:r w:rsidR="00553A13">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75206619" w:rsidR="0019640F" w:rsidRDefault="00925733">
            <w:pPr>
              <w:pStyle w:val="CRCoverPage"/>
              <w:spacing w:after="0"/>
              <w:ind w:left="100"/>
              <w:rPr>
                <w:lang w:eastAsia="zh-CN"/>
              </w:rPr>
            </w:pPr>
            <w:r>
              <w:rPr>
                <w:lang w:eastAsia="zh-CN"/>
              </w:rPr>
              <w:t>A</w:t>
            </w:r>
            <w:r>
              <w:rPr>
                <w:rFonts w:hint="eastAsia"/>
                <w:lang w:eastAsia="zh-CN"/>
              </w:rPr>
              <w:t>ddition</w:t>
            </w:r>
            <w:r w:rsidR="00553A13">
              <w:rPr>
                <w:lang w:eastAsia="zh-CN"/>
              </w:rPr>
              <w:t xml:space="preserve"> of </w:t>
            </w:r>
            <w:r>
              <w:rPr>
                <w:rFonts w:hint="eastAsia"/>
                <w:lang w:eastAsia="zh-CN"/>
              </w:rPr>
              <w:t>test</w:t>
            </w:r>
            <w:r>
              <w:rPr>
                <w:lang w:eastAsia="zh-CN"/>
              </w:rPr>
              <w:t xml:space="preserve"> </w:t>
            </w:r>
            <w:r>
              <w:rPr>
                <w:rFonts w:hint="eastAsia"/>
                <w:lang w:eastAsia="zh-CN"/>
              </w:rPr>
              <w:t>configuration</w:t>
            </w:r>
            <w:r>
              <w:rPr>
                <w:lang w:eastAsia="zh-CN"/>
              </w:rPr>
              <w:t xml:space="preserve"> </w:t>
            </w:r>
            <w:r w:rsidR="003F5A16" w:rsidRPr="00235B4A">
              <w:rPr>
                <w:rFonts w:hint="eastAsia"/>
                <w:lang w:eastAsia="zh-CN"/>
              </w:rPr>
              <w:t>and</w:t>
            </w:r>
            <w:r w:rsidR="003F5A16" w:rsidRPr="00235B4A">
              <w:rPr>
                <w:lang w:eastAsia="zh-CN"/>
              </w:rPr>
              <w:t xml:space="preserve"> </w:t>
            </w:r>
            <w:r w:rsidR="003F5A16" w:rsidRPr="00235B4A">
              <w:rPr>
                <w:rFonts w:hint="eastAsia"/>
                <w:lang w:eastAsia="zh-CN"/>
              </w:rPr>
              <w:t>error</w:t>
            </w:r>
            <w:r w:rsidR="003F5A16" w:rsidRPr="00235B4A">
              <w:rPr>
                <w:lang w:eastAsia="zh-CN"/>
              </w:rPr>
              <w:t xml:space="preserve"> </w:t>
            </w:r>
            <w:r w:rsidR="003F5A16" w:rsidRPr="00235B4A">
              <w:rPr>
                <w:rFonts w:hint="eastAsia"/>
                <w:lang w:eastAsia="zh-CN"/>
              </w:rPr>
              <w:t>correction</w:t>
            </w:r>
            <w:r w:rsidR="003F5A16" w:rsidRPr="00235B4A">
              <w:rPr>
                <w:lang w:eastAsia="zh-CN"/>
              </w:rPr>
              <w:t xml:space="preserve"> </w:t>
            </w:r>
            <w:r w:rsidRPr="00235B4A">
              <w:rPr>
                <w:rFonts w:hint="eastAsia"/>
                <w:lang w:eastAsia="zh-CN"/>
              </w:rPr>
              <w:t>f</w:t>
            </w:r>
            <w:r>
              <w:rPr>
                <w:rFonts w:hint="eastAsia"/>
                <w:lang w:eastAsia="zh-CN"/>
              </w:rPr>
              <w:t>or</w:t>
            </w:r>
            <w:r w:rsidR="00553A13">
              <w:rPr>
                <w:lang w:eastAsia="zh-CN"/>
              </w:rPr>
              <w:t xml:space="preserve"> </w:t>
            </w:r>
            <w:r w:rsidR="007E613D" w:rsidRPr="007E613D">
              <w:rPr>
                <w:lang w:eastAsia="zh-CN"/>
              </w:rPr>
              <w:t>7.</w:t>
            </w:r>
            <w:r w:rsidR="002E6547">
              <w:rPr>
                <w:lang w:eastAsia="zh-CN"/>
              </w:rPr>
              <w:t>5</w:t>
            </w:r>
            <w:r w:rsidR="007E613D" w:rsidRPr="007E613D">
              <w:rPr>
                <w:lang w:eastAsia="zh-CN"/>
              </w:rPr>
              <w:t xml:space="preserve"> </w:t>
            </w:r>
            <w:r w:rsidR="002E6547" w:rsidRPr="00771DE2">
              <w:t>Adjacent channel selectivity</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46B553AA" w:rsidR="0019640F" w:rsidRDefault="00BC2009">
            <w:pPr>
              <w:pStyle w:val="CRCoverPage"/>
              <w:spacing w:after="0"/>
              <w:ind w:left="100"/>
              <w:rPr>
                <w:lang w:eastAsia="zh-CN"/>
              </w:rPr>
            </w:pPr>
            <w:r w:rsidRPr="00BC2009">
              <w:rPr>
                <w:lang w:val="en-US"/>
              </w:rPr>
              <w:t>NR_NTN_solutions_plus_CT-UEConTest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08727011" w:rsidR="0019640F" w:rsidRDefault="00000000">
            <w:pPr>
              <w:pStyle w:val="CRCoverPage"/>
              <w:spacing w:after="0"/>
              <w:ind w:left="100"/>
              <w:rPr>
                <w:lang w:eastAsia="zh-CN"/>
              </w:rPr>
            </w:pPr>
            <w:fldSimple w:instr=" DOCPROPERTY  Release  \* MERGEFORMAT ">
              <w:r w:rsidR="00553A13">
                <w:t>Rel-1</w:t>
              </w:r>
            </w:fldSimple>
            <w:r w:rsidR="007C7FC5">
              <w:rPr>
                <w:lang w:eastAsia="zh-CN"/>
              </w:rPr>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69773D" w14:textId="76E95827" w:rsidR="0019640F" w:rsidRDefault="00106813" w:rsidP="003F5A16">
            <w:pPr>
              <w:pStyle w:val="CRCoverPage"/>
              <w:numPr>
                <w:ilvl w:val="0"/>
                <w:numId w:val="24"/>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rsidR="006F5343">
              <w:rPr>
                <w:lang w:eastAsia="zh-CN"/>
              </w:rPr>
              <w:t xml:space="preserve"> is still missing</w:t>
            </w:r>
            <w:r w:rsidR="00E045F7">
              <w:rPr>
                <w:lang w:eastAsia="zh-CN"/>
              </w:rPr>
              <w:t>.</w:t>
            </w:r>
          </w:p>
          <w:p w14:paraId="3F32E985" w14:textId="2C0D29A5" w:rsidR="003F5A16" w:rsidRDefault="003F5A16" w:rsidP="003F5A16">
            <w:pPr>
              <w:pStyle w:val="CRCoverPage"/>
              <w:numPr>
                <w:ilvl w:val="0"/>
                <w:numId w:val="24"/>
              </w:numPr>
              <w:spacing w:after="0"/>
              <w:rPr>
                <w:rFonts w:cs="Arial"/>
                <w:lang w:val="en-US" w:eastAsia="zh-CN"/>
              </w:rPr>
            </w:pPr>
            <w:r>
              <w:t>T</w:t>
            </w:r>
            <w:r>
              <w:rPr>
                <w:rFonts w:hint="eastAsia"/>
                <w:lang w:eastAsia="zh-CN"/>
              </w:rPr>
              <w:t>here</w:t>
            </w:r>
            <w:r>
              <w:t xml:space="preserve"> </w:t>
            </w:r>
            <w:r>
              <w:rPr>
                <w:rFonts w:hint="eastAsia"/>
                <w:lang w:eastAsia="zh-CN"/>
              </w:rPr>
              <w:t>are</w:t>
            </w:r>
            <w:r>
              <w:t xml:space="preserve"> errors in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t>.</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56566C" w14:textId="0526EC90" w:rsidR="0019640F" w:rsidRDefault="00106813" w:rsidP="003F5A16">
            <w:pPr>
              <w:pStyle w:val="CRCoverPage"/>
              <w:numPr>
                <w:ilvl w:val="0"/>
                <w:numId w:val="25"/>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rsidR="00CB38C4">
              <w:t xml:space="preserve"> </w:t>
            </w:r>
            <w:r w:rsidR="00E045F7">
              <w:rPr>
                <w:lang w:eastAsia="zh-CN"/>
              </w:rPr>
              <w:t>was added.</w:t>
            </w:r>
          </w:p>
          <w:p w14:paraId="1F1D85AF" w14:textId="3277B7A2" w:rsidR="003F5A16" w:rsidRDefault="003F5A16" w:rsidP="003F5A16">
            <w:pPr>
              <w:pStyle w:val="CRCoverPage"/>
              <w:numPr>
                <w:ilvl w:val="0"/>
                <w:numId w:val="25"/>
              </w:numPr>
              <w:spacing w:after="0"/>
              <w:rPr>
                <w:rFonts w:cs="Arial"/>
                <w:lang w:eastAsia="zh-CN"/>
              </w:rPr>
            </w:pPr>
            <w:r>
              <w:t xml:space="preserve">Errors in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t xml:space="preserve"> were corrected.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BD0BA7" w14:textId="0A9EDC97" w:rsidR="0019640F" w:rsidRDefault="00106813" w:rsidP="003F5A16">
            <w:pPr>
              <w:pStyle w:val="CRCoverPage"/>
              <w:numPr>
                <w:ilvl w:val="0"/>
                <w:numId w:val="26"/>
              </w:numPr>
              <w:spacing w:after="0"/>
              <w:rPr>
                <w:lang w:eastAsia="zh-CN"/>
              </w:rPr>
            </w:pPr>
            <w:r>
              <w:rPr>
                <w:lang w:eastAsia="zh-CN"/>
              </w:rPr>
              <w:t>T</w:t>
            </w:r>
            <w:r>
              <w:rPr>
                <w:rFonts w:hint="eastAsia"/>
                <w:lang w:eastAsia="zh-CN"/>
              </w:rPr>
              <w:t>est</w:t>
            </w:r>
            <w:r>
              <w:rPr>
                <w:lang w:eastAsia="zh-CN"/>
              </w:rPr>
              <w:t xml:space="preserve"> </w:t>
            </w:r>
            <w:r>
              <w:rPr>
                <w:rFonts w:hint="eastAsia"/>
                <w:lang w:eastAsia="zh-CN"/>
              </w:rPr>
              <w:t>configuration</w:t>
            </w:r>
            <w:r>
              <w:rPr>
                <w:lang w:eastAsia="zh-CN"/>
              </w:rPr>
              <w:t xml:space="preserve"> </w:t>
            </w:r>
            <w:r>
              <w:rPr>
                <w:rFonts w:hint="eastAsia"/>
                <w:lang w:eastAsia="zh-CN"/>
              </w:rPr>
              <w:t>for</w:t>
            </w:r>
            <w:r>
              <w:rPr>
                <w:lang w:eastAsia="zh-CN"/>
              </w:rPr>
              <w:t xml:space="preserve">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rsidR="00E045F7">
              <w:rPr>
                <w:lang w:eastAsia="zh-CN"/>
              </w:rPr>
              <w:t xml:space="preserve"> will remain missing.</w:t>
            </w:r>
          </w:p>
          <w:p w14:paraId="3EDD959A" w14:textId="6617EEAA" w:rsidR="003F5A16" w:rsidRDefault="003F5A16" w:rsidP="003F5A16">
            <w:pPr>
              <w:pStyle w:val="CRCoverPage"/>
              <w:numPr>
                <w:ilvl w:val="0"/>
                <w:numId w:val="26"/>
              </w:numPr>
              <w:spacing w:after="0"/>
              <w:rPr>
                <w:rFonts w:cs="Arial"/>
                <w:lang w:eastAsia="zh-CN"/>
              </w:rPr>
            </w:pPr>
            <w:r>
              <w:t xml:space="preserve">Errors in </w:t>
            </w:r>
            <w:r w:rsidR="00235B4A" w:rsidRPr="007E613D">
              <w:rPr>
                <w:lang w:eastAsia="zh-CN"/>
              </w:rPr>
              <w:t>7.</w:t>
            </w:r>
            <w:r w:rsidR="00235B4A">
              <w:rPr>
                <w:lang w:eastAsia="zh-CN"/>
              </w:rPr>
              <w:t>5</w:t>
            </w:r>
            <w:r w:rsidR="00235B4A" w:rsidRPr="007E613D">
              <w:rPr>
                <w:lang w:eastAsia="zh-CN"/>
              </w:rPr>
              <w:t xml:space="preserve"> </w:t>
            </w:r>
            <w:r w:rsidR="00235B4A" w:rsidRPr="00771DE2">
              <w:t>Adjacent channel selectivity</w:t>
            </w:r>
            <w:r>
              <w:t xml:space="preserve"> will remain.</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rsidRPr="00FA24FA" w14:paraId="68BA0C79" w14:textId="77777777">
        <w:tc>
          <w:tcPr>
            <w:tcW w:w="2694" w:type="dxa"/>
            <w:gridSpan w:val="2"/>
            <w:tcBorders>
              <w:top w:val="single" w:sz="4" w:space="0" w:color="auto"/>
              <w:left w:val="single" w:sz="4" w:space="0" w:color="auto"/>
            </w:tcBorders>
          </w:tcPr>
          <w:p w14:paraId="7A2467AF" w14:textId="77777777" w:rsidR="0019640F" w:rsidRPr="00FA24FA" w:rsidRDefault="00553A13">
            <w:pPr>
              <w:pStyle w:val="CRCoverPage"/>
              <w:tabs>
                <w:tab w:val="right" w:pos="2184"/>
              </w:tabs>
              <w:spacing w:after="0"/>
              <w:rPr>
                <w:b/>
                <w:i/>
              </w:rPr>
            </w:pPr>
            <w:r w:rsidRPr="00FA24FA">
              <w:rPr>
                <w:b/>
                <w:i/>
              </w:rPr>
              <w:t>Clauses affected:</w:t>
            </w:r>
          </w:p>
        </w:tc>
        <w:tc>
          <w:tcPr>
            <w:tcW w:w="6946" w:type="dxa"/>
            <w:gridSpan w:val="9"/>
            <w:tcBorders>
              <w:top w:val="single" w:sz="4" w:space="0" w:color="auto"/>
              <w:right w:val="single" w:sz="4" w:space="0" w:color="auto"/>
            </w:tcBorders>
            <w:shd w:val="pct30" w:color="FFFF00" w:fill="auto"/>
          </w:tcPr>
          <w:p w14:paraId="61AA98F0" w14:textId="627B2E0C" w:rsidR="0019640F" w:rsidRPr="00FA24FA" w:rsidRDefault="007E613D">
            <w:pPr>
              <w:pStyle w:val="CRCoverPage"/>
              <w:spacing w:after="0"/>
              <w:ind w:left="100"/>
              <w:rPr>
                <w:lang w:eastAsia="zh-CN"/>
              </w:rPr>
            </w:pPr>
            <w:r w:rsidRPr="00FA24FA">
              <w:rPr>
                <w:lang w:eastAsia="zh-CN"/>
              </w:rPr>
              <w:t>7.</w:t>
            </w:r>
            <w:r w:rsidR="00F93E3F" w:rsidRPr="00FA24FA">
              <w:rPr>
                <w:lang w:eastAsia="zh-CN"/>
              </w:rPr>
              <w:t>5</w:t>
            </w:r>
          </w:p>
        </w:tc>
      </w:tr>
      <w:tr w:rsidR="0019640F" w:rsidRPr="00FA24FA" w14:paraId="15584A11" w14:textId="77777777">
        <w:tc>
          <w:tcPr>
            <w:tcW w:w="2694" w:type="dxa"/>
            <w:gridSpan w:val="2"/>
            <w:tcBorders>
              <w:left w:val="single" w:sz="4" w:space="0" w:color="auto"/>
            </w:tcBorders>
          </w:tcPr>
          <w:p w14:paraId="447D5D44" w14:textId="77777777" w:rsidR="0019640F" w:rsidRPr="00FA24FA"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Pr="00FA24FA" w:rsidRDefault="0019640F">
            <w:pPr>
              <w:pStyle w:val="CRCoverPage"/>
              <w:spacing w:after="0"/>
              <w:rPr>
                <w:sz w:val="8"/>
                <w:szCs w:val="8"/>
              </w:rPr>
            </w:pPr>
          </w:p>
        </w:tc>
      </w:tr>
      <w:tr w:rsidR="0019640F" w:rsidRPr="00FA24FA" w14:paraId="6F6262C7" w14:textId="77777777">
        <w:tc>
          <w:tcPr>
            <w:tcW w:w="2694" w:type="dxa"/>
            <w:gridSpan w:val="2"/>
            <w:tcBorders>
              <w:left w:val="single" w:sz="4" w:space="0" w:color="auto"/>
            </w:tcBorders>
          </w:tcPr>
          <w:p w14:paraId="771E3162" w14:textId="77777777" w:rsidR="0019640F" w:rsidRPr="00FA24FA"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Pr="00FA24FA" w:rsidRDefault="00553A13">
            <w:pPr>
              <w:pStyle w:val="CRCoverPage"/>
              <w:spacing w:after="0"/>
              <w:jc w:val="center"/>
              <w:rPr>
                <w:b/>
                <w:caps/>
              </w:rPr>
            </w:pPr>
            <w:r w:rsidRPr="00FA24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Pr="00FA24FA" w:rsidRDefault="00553A13">
            <w:pPr>
              <w:pStyle w:val="CRCoverPage"/>
              <w:spacing w:after="0"/>
              <w:jc w:val="center"/>
              <w:rPr>
                <w:b/>
                <w:caps/>
              </w:rPr>
            </w:pPr>
            <w:r w:rsidRPr="00FA24FA">
              <w:rPr>
                <w:b/>
                <w:caps/>
              </w:rPr>
              <w:t>N</w:t>
            </w:r>
          </w:p>
        </w:tc>
        <w:tc>
          <w:tcPr>
            <w:tcW w:w="2977" w:type="dxa"/>
            <w:gridSpan w:val="4"/>
          </w:tcPr>
          <w:p w14:paraId="794D2671" w14:textId="77777777" w:rsidR="0019640F" w:rsidRPr="00FA24FA"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Pr="00FA24FA" w:rsidRDefault="0019640F">
            <w:pPr>
              <w:pStyle w:val="CRCoverPage"/>
              <w:spacing w:after="0"/>
              <w:ind w:left="99"/>
            </w:pPr>
          </w:p>
        </w:tc>
      </w:tr>
      <w:tr w:rsidR="0019640F" w:rsidRPr="00FA24FA" w14:paraId="4D8FA2DA" w14:textId="77777777">
        <w:tc>
          <w:tcPr>
            <w:tcW w:w="2694" w:type="dxa"/>
            <w:gridSpan w:val="2"/>
            <w:tcBorders>
              <w:left w:val="single" w:sz="4" w:space="0" w:color="auto"/>
            </w:tcBorders>
          </w:tcPr>
          <w:p w14:paraId="2C7455A5" w14:textId="77777777" w:rsidR="0019640F" w:rsidRPr="00FA24FA" w:rsidRDefault="00553A13">
            <w:pPr>
              <w:pStyle w:val="CRCoverPage"/>
              <w:tabs>
                <w:tab w:val="right" w:pos="2184"/>
              </w:tabs>
              <w:spacing w:after="0"/>
              <w:rPr>
                <w:b/>
                <w:i/>
              </w:rPr>
            </w:pPr>
            <w:r w:rsidRPr="00FA24FA">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Pr="00FA24FA"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Pr="00FA24FA" w:rsidRDefault="0019640F">
            <w:pPr>
              <w:pStyle w:val="CRCoverPage"/>
              <w:spacing w:after="0"/>
              <w:jc w:val="center"/>
              <w:rPr>
                <w:b/>
                <w:caps/>
              </w:rPr>
            </w:pPr>
          </w:p>
        </w:tc>
        <w:tc>
          <w:tcPr>
            <w:tcW w:w="2977" w:type="dxa"/>
            <w:gridSpan w:val="4"/>
          </w:tcPr>
          <w:p w14:paraId="7884D804" w14:textId="77777777" w:rsidR="0019640F" w:rsidRPr="00FA24FA" w:rsidRDefault="00553A13">
            <w:pPr>
              <w:pStyle w:val="CRCoverPage"/>
              <w:tabs>
                <w:tab w:val="right" w:pos="2893"/>
              </w:tabs>
              <w:spacing w:after="0"/>
            </w:pPr>
            <w:r w:rsidRPr="00FA24FA">
              <w:t xml:space="preserve"> Other core specifications</w:t>
            </w:r>
            <w:r w:rsidRPr="00FA24FA">
              <w:tab/>
            </w:r>
          </w:p>
        </w:tc>
        <w:tc>
          <w:tcPr>
            <w:tcW w:w="3401" w:type="dxa"/>
            <w:gridSpan w:val="3"/>
            <w:tcBorders>
              <w:right w:val="single" w:sz="4" w:space="0" w:color="auto"/>
            </w:tcBorders>
            <w:shd w:val="pct30" w:color="FFFF00" w:fill="auto"/>
          </w:tcPr>
          <w:p w14:paraId="1B60043F" w14:textId="77777777" w:rsidR="0019640F" w:rsidRPr="00FA24FA" w:rsidRDefault="00553A13">
            <w:pPr>
              <w:pStyle w:val="CRCoverPage"/>
              <w:spacing w:after="0"/>
              <w:ind w:left="99"/>
            </w:pPr>
            <w:r w:rsidRPr="00FA24FA">
              <w:t xml:space="preserve">TS/TR ... CR ... </w:t>
            </w:r>
          </w:p>
        </w:tc>
      </w:tr>
      <w:tr w:rsidR="0019640F" w:rsidRPr="00FA24FA" w14:paraId="7E4E8EF3" w14:textId="77777777">
        <w:tc>
          <w:tcPr>
            <w:tcW w:w="2694" w:type="dxa"/>
            <w:gridSpan w:val="2"/>
            <w:tcBorders>
              <w:left w:val="single" w:sz="4" w:space="0" w:color="auto"/>
            </w:tcBorders>
          </w:tcPr>
          <w:p w14:paraId="1A67675B" w14:textId="77777777" w:rsidR="0019640F" w:rsidRPr="00FA24FA" w:rsidRDefault="00553A13">
            <w:pPr>
              <w:pStyle w:val="CRCoverPage"/>
              <w:spacing w:after="0"/>
              <w:rPr>
                <w:b/>
                <w:i/>
              </w:rPr>
            </w:pPr>
            <w:r w:rsidRPr="00FA24FA">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Pr="00FA24FA"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Pr="00FA24FA" w:rsidRDefault="0019640F">
            <w:pPr>
              <w:pStyle w:val="CRCoverPage"/>
              <w:spacing w:after="0"/>
              <w:jc w:val="center"/>
              <w:rPr>
                <w:b/>
                <w:caps/>
              </w:rPr>
            </w:pPr>
          </w:p>
        </w:tc>
        <w:tc>
          <w:tcPr>
            <w:tcW w:w="2977" w:type="dxa"/>
            <w:gridSpan w:val="4"/>
          </w:tcPr>
          <w:p w14:paraId="4AF2E548" w14:textId="77777777" w:rsidR="0019640F" w:rsidRPr="00FA24FA" w:rsidRDefault="00553A13">
            <w:pPr>
              <w:pStyle w:val="CRCoverPage"/>
              <w:spacing w:after="0"/>
            </w:pPr>
            <w:r w:rsidRPr="00FA24FA">
              <w:t xml:space="preserve"> Test specifications</w:t>
            </w:r>
          </w:p>
        </w:tc>
        <w:tc>
          <w:tcPr>
            <w:tcW w:w="3401" w:type="dxa"/>
            <w:gridSpan w:val="3"/>
            <w:tcBorders>
              <w:right w:val="single" w:sz="4" w:space="0" w:color="auto"/>
            </w:tcBorders>
            <w:shd w:val="pct30" w:color="FFFF00" w:fill="auto"/>
          </w:tcPr>
          <w:p w14:paraId="6352E601" w14:textId="1F276467" w:rsidR="0019640F" w:rsidRPr="00FA24FA" w:rsidRDefault="00553A13">
            <w:pPr>
              <w:pStyle w:val="CRCoverPage"/>
              <w:spacing w:after="0"/>
              <w:ind w:left="99"/>
            </w:pPr>
            <w:r w:rsidRPr="00FA24FA">
              <w:t xml:space="preserve">TR </w:t>
            </w:r>
            <w:r w:rsidR="00695B0C" w:rsidRPr="00FA24FA">
              <w:t>38.905</w:t>
            </w:r>
            <w:r w:rsidRPr="00FA24FA">
              <w:t xml:space="preserve"> CR </w:t>
            </w:r>
            <w:r w:rsidR="00695B0C" w:rsidRPr="00FA24FA">
              <w:t>0823</w:t>
            </w:r>
          </w:p>
        </w:tc>
      </w:tr>
      <w:tr w:rsidR="0019640F" w:rsidRPr="00FA24FA" w14:paraId="516C6085" w14:textId="77777777">
        <w:tc>
          <w:tcPr>
            <w:tcW w:w="2694" w:type="dxa"/>
            <w:gridSpan w:val="2"/>
            <w:tcBorders>
              <w:left w:val="single" w:sz="4" w:space="0" w:color="auto"/>
            </w:tcBorders>
          </w:tcPr>
          <w:p w14:paraId="26CEF145" w14:textId="77777777" w:rsidR="0019640F" w:rsidRPr="00FA24FA" w:rsidRDefault="00553A13">
            <w:pPr>
              <w:pStyle w:val="CRCoverPage"/>
              <w:spacing w:after="0"/>
              <w:rPr>
                <w:b/>
                <w:i/>
              </w:rPr>
            </w:pPr>
            <w:r w:rsidRPr="00FA24F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Pr="00FA24FA"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Pr="00FA24FA" w:rsidRDefault="0019640F">
            <w:pPr>
              <w:pStyle w:val="CRCoverPage"/>
              <w:spacing w:after="0"/>
              <w:jc w:val="center"/>
              <w:rPr>
                <w:b/>
                <w:caps/>
              </w:rPr>
            </w:pPr>
          </w:p>
        </w:tc>
        <w:tc>
          <w:tcPr>
            <w:tcW w:w="2977" w:type="dxa"/>
            <w:gridSpan w:val="4"/>
          </w:tcPr>
          <w:p w14:paraId="5C75BCFD" w14:textId="77777777" w:rsidR="0019640F" w:rsidRPr="00FA24FA" w:rsidRDefault="00553A13">
            <w:pPr>
              <w:pStyle w:val="CRCoverPage"/>
              <w:spacing w:after="0"/>
            </w:pPr>
            <w:r w:rsidRPr="00FA24FA">
              <w:t xml:space="preserve"> O&amp;M Specifications</w:t>
            </w:r>
          </w:p>
        </w:tc>
        <w:tc>
          <w:tcPr>
            <w:tcW w:w="3401" w:type="dxa"/>
            <w:gridSpan w:val="3"/>
            <w:tcBorders>
              <w:right w:val="single" w:sz="4" w:space="0" w:color="auto"/>
            </w:tcBorders>
            <w:shd w:val="pct30" w:color="FFFF00" w:fill="auto"/>
          </w:tcPr>
          <w:p w14:paraId="2BE02807" w14:textId="77777777" w:rsidR="0019640F" w:rsidRPr="00FA24FA" w:rsidRDefault="00553A13">
            <w:pPr>
              <w:pStyle w:val="CRCoverPage"/>
              <w:spacing w:after="0"/>
              <w:ind w:left="99"/>
            </w:pPr>
            <w:r w:rsidRPr="00FA24FA">
              <w:t xml:space="preserve">TS/TR ... CR ... </w:t>
            </w:r>
          </w:p>
        </w:tc>
      </w:tr>
      <w:tr w:rsidR="0019640F" w:rsidRPr="00FA24FA" w14:paraId="5427FE00" w14:textId="77777777">
        <w:tc>
          <w:tcPr>
            <w:tcW w:w="2694" w:type="dxa"/>
            <w:gridSpan w:val="2"/>
            <w:tcBorders>
              <w:left w:val="single" w:sz="4" w:space="0" w:color="auto"/>
            </w:tcBorders>
          </w:tcPr>
          <w:p w14:paraId="45BFAF33" w14:textId="77777777" w:rsidR="0019640F" w:rsidRPr="00FA24FA" w:rsidRDefault="0019640F">
            <w:pPr>
              <w:pStyle w:val="CRCoverPage"/>
              <w:spacing w:after="0"/>
              <w:rPr>
                <w:b/>
                <w:i/>
              </w:rPr>
            </w:pPr>
          </w:p>
        </w:tc>
        <w:tc>
          <w:tcPr>
            <w:tcW w:w="6946" w:type="dxa"/>
            <w:gridSpan w:val="9"/>
            <w:tcBorders>
              <w:right w:val="single" w:sz="4" w:space="0" w:color="auto"/>
            </w:tcBorders>
          </w:tcPr>
          <w:p w14:paraId="65B10C0B" w14:textId="77777777" w:rsidR="0019640F" w:rsidRPr="00FA24FA" w:rsidRDefault="0019640F">
            <w:pPr>
              <w:pStyle w:val="CRCoverPage"/>
              <w:spacing w:after="0"/>
            </w:pPr>
          </w:p>
        </w:tc>
      </w:tr>
      <w:tr w:rsidR="0019640F" w:rsidRPr="00FA24FA" w14:paraId="3804933E" w14:textId="77777777">
        <w:tc>
          <w:tcPr>
            <w:tcW w:w="2694" w:type="dxa"/>
            <w:gridSpan w:val="2"/>
            <w:tcBorders>
              <w:left w:val="single" w:sz="4" w:space="0" w:color="auto"/>
              <w:bottom w:val="single" w:sz="4" w:space="0" w:color="auto"/>
            </w:tcBorders>
          </w:tcPr>
          <w:p w14:paraId="1D483772" w14:textId="77777777" w:rsidR="0019640F" w:rsidRPr="00FA24FA" w:rsidRDefault="00553A13">
            <w:pPr>
              <w:pStyle w:val="CRCoverPage"/>
              <w:tabs>
                <w:tab w:val="right" w:pos="2184"/>
              </w:tabs>
              <w:spacing w:after="0"/>
              <w:rPr>
                <w:b/>
                <w:i/>
              </w:rPr>
            </w:pPr>
            <w:r w:rsidRPr="00FA24FA">
              <w:rPr>
                <w:b/>
                <w:i/>
              </w:rPr>
              <w:t>Other comments:</w:t>
            </w:r>
          </w:p>
        </w:tc>
        <w:tc>
          <w:tcPr>
            <w:tcW w:w="6946" w:type="dxa"/>
            <w:gridSpan w:val="9"/>
            <w:tcBorders>
              <w:bottom w:val="single" w:sz="4" w:space="0" w:color="auto"/>
              <w:right w:val="single" w:sz="4" w:space="0" w:color="auto"/>
            </w:tcBorders>
            <w:shd w:val="pct30" w:color="FFFF00" w:fill="auto"/>
          </w:tcPr>
          <w:p w14:paraId="7683C409" w14:textId="064CE9EC" w:rsidR="0019640F" w:rsidRPr="00FA24FA" w:rsidRDefault="00367109">
            <w:pPr>
              <w:pStyle w:val="CRCoverPage"/>
              <w:spacing w:after="0"/>
              <w:ind w:left="100"/>
              <w:rPr>
                <w:lang w:eastAsia="zh-CN"/>
              </w:rPr>
            </w:pPr>
            <w:r w:rsidRPr="00FA24FA">
              <w:rPr>
                <w:rFonts w:hint="eastAsia"/>
                <w:lang w:eastAsia="zh-CN"/>
              </w:rPr>
              <w:t>T</w:t>
            </w:r>
            <w:r w:rsidRPr="00FA24FA">
              <w:rPr>
                <w:lang w:eastAsia="zh-CN"/>
              </w:rPr>
              <w:t xml:space="preserve">P </w:t>
            </w:r>
            <w:r w:rsidRPr="00FA24FA">
              <w:rPr>
                <w:rFonts w:hint="eastAsia"/>
                <w:lang w:eastAsia="zh-CN"/>
              </w:rPr>
              <w:t>analysis</w:t>
            </w:r>
            <w:r w:rsidRPr="00FA24FA">
              <w:rPr>
                <w:lang w:eastAsia="zh-CN"/>
              </w:rPr>
              <w:t xml:space="preserve"> </w:t>
            </w:r>
            <w:r w:rsidRPr="00FA24FA">
              <w:rPr>
                <w:rFonts w:hint="eastAsia"/>
                <w:lang w:eastAsia="zh-CN"/>
              </w:rPr>
              <w:t>in</w:t>
            </w:r>
            <w:r w:rsidRPr="00FA24FA">
              <w:rPr>
                <w:lang w:eastAsia="zh-CN"/>
              </w:rPr>
              <w:t xml:space="preserve"> </w:t>
            </w:r>
            <w:r w:rsidR="002D03FC" w:rsidRPr="00FA24FA">
              <w:rPr>
                <w:lang w:eastAsia="zh-CN"/>
              </w:rPr>
              <w:t>R5-236152</w:t>
            </w:r>
            <w:r w:rsidRPr="00FA24FA">
              <w:rPr>
                <w:lang w:eastAsia="zh-CN"/>
              </w:rPr>
              <w:t>.</w:t>
            </w:r>
          </w:p>
        </w:tc>
      </w:tr>
      <w:tr w:rsidR="0019640F" w:rsidRPr="00FA24FA" w14:paraId="4179A694" w14:textId="77777777">
        <w:tc>
          <w:tcPr>
            <w:tcW w:w="2694" w:type="dxa"/>
            <w:gridSpan w:val="2"/>
            <w:tcBorders>
              <w:top w:val="single" w:sz="4" w:space="0" w:color="auto"/>
              <w:bottom w:val="single" w:sz="4" w:space="0" w:color="auto"/>
            </w:tcBorders>
          </w:tcPr>
          <w:p w14:paraId="229182AC" w14:textId="77777777" w:rsidR="0019640F" w:rsidRPr="00FA24FA"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Pr="00FA24FA"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FA24FA" w:rsidRDefault="00553A13">
            <w:pPr>
              <w:pStyle w:val="CRCoverPage"/>
              <w:tabs>
                <w:tab w:val="right" w:pos="2184"/>
              </w:tabs>
              <w:spacing w:after="0"/>
              <w:rPr>
                <w:b/>
                <w:i/>
              </w:rPr>
            </w:pPr>
            <w:r w:rsidRPr="00FA24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24389" w14:textId="77777777" w:rsidR="0065212D" w:rsidRPr="00FA24FA" w:rsidRDefault="00BB5A20" w:rsidP="00791316">
            <w:pPr>
              <w:pStyle w:val="CRCoverPage"/>
              <w:spacing w:after="0"/>
              <w:ind w:left="100"/>
              <w:rPr>
                <w:lang w:eastAsia="zh-CN"/>
              </w:rPr>
            </w:pPr>
            <w:r w:rsidRPr="00FA24FA">
              <w:rPr>
                <w:rFonts w:hint="eastAsia"/>
                <w:lang w:eastAsia="zh-CN"/>
              </w:rPr>
              <w:t>r</w:t>
            </w:r>
            <w:r w:rsidRPr="00FA24FA">
              <w:rPr>
                <w:lang w:eastAsia="zh-CN"/>
              </w:rPr>
              <w:t>1:</w:t>
            </w:r>
          </w:p>
          <w:p w14:paraId="3C64C33F" w14:textId="1A0A7D4F" w:rsidR="00F2540A" w:rsidRPr="00FA24FA" w:rsidRDefault="00BB5A20" w:rsidP="0065212D">
            <w:pPr>
              <w:pStyle w:val="CRCoverPage"/>
              <w:numPr>
                <w:ilvl w:val="0"/>
                <w:numId w:val="27"/>
              </w:numPr>
              <w:spacing w:after="0"/>
              <w:rPr>
                <w:lang w:eastAsia="zh-CN"/>
              </w:rPr>
            </w:pPr>
            <w:r w:rsidRPr="00FA24FA">
              <w:rPr>
                <w:lang w:eastAsia="zh-CN"/>
              </w:rPr>
              <w:t>Addition of other specs affected in the coversheet.</w:t>
            </w:r>
          </w:p>
          <w:p w14:paraId="3977E9D2" w14:textId="094085DF" w:rsidR="0065212D" w:rsidRPr="00FA24FA" w:rsidRDefault="0065212D" w:rsidP="0065212D">
            <w:pPr>
              <w:pStyle w:val="CRCoverPage"/>
              <w:numPr>
                <w:ilvl w:val="0"/>
                <w:numId w:val="27"/>
              </w:numPr>
              <w:spacing w:after="0"/>
              <w:rPr>
                <w:lang w:eastAsia="zh-CN"/>
              </w:rPr>
            </w:pPr>
            <w:r w:rsidRPr="00FA24FA">
              <w:rPr>
                <w:lang w:eastAsia="zh-CN"/>
              </w:rPr>
              <w:t>I</w:t>
            </w:r>
            <w:r w:rsidRPr="00FA24FA">
              <w:rPr>
                <w:rFonts w:hint="eastAsia"/>
                <w:lang w:eastAsia="zh-CN"/>
              </w:rPr>
              <w:t>nitial</w:t>
            </w:r>
            <w:r w:rsidRPr="00FA24FA">
              <w:rPr>
                <w:lang w:eastAsia="zh-CN"/>
              </w:rPr>
              <w:t xml:space="preserve"> </w:t>
            </w:r>
            <w:r w:rsidRPr="00FA24FA">
              <w:rPr>
                <w:rFonts w:hint="eastAsia"/>
                <w:lang w:eastAsia="zh-CN"/>
              </w:rPr>
              <w:t>condition</w:t>
            </w:r>
            <w:r w:rsidRPr="00FA24FA">
              <w:rPr>
                <w:lang w:eastAsia="zh-CN"/>
              </w:rPr>
              <w:t xml:space="preserve"> </w:t>
            </w:r>
            <w:r w:rsidRPr="00FA24FA">
              <w:rPr>
                <w:rFonts w:hint="eastAsia"/>
                <w:lang w:eastAsia="zh-CN"/>
              </w:rPr>
              <w:t>and</w:t>
            </w:r>
            <w:r w:rsidRPr="00FA24FA">
              <w:rPr>
                <w:lang w:eastAsia="zh-CN"/>
              </w:rPr>
              <w:t xml:space="preserve"> </w:t>
            </w:r>
            <w:r w:rsidR="003401D1" w:rsidRPr="00FA24FA">
              <w:rPr>
                <w:lang w:eastAsia="zh-CN"/>
              </w:rPr>
              <w:t xml:space="preserve">Message contents </w:t>
            </w:r>
            <w:r w:rsidR="003401D1" w:rsidRPr="00FA24FA">
              <w:rPr>
                <w:rFonts w:hint="eastAsia"/>
                <w:lang w:eastAsia="zh-CN"/>
              </w:rPr>
              <w:t>are</w:t>
            </w:r>
            <w:r w:rsidR="003401D1" w:rsidRPr="00FA24FA">
              <w:rPr>
                <w:lang w:eastAsia="zh-CN"/>
              </w:rPr>
              <w:t xml:space="preserve"> updated.</w:t>
            </w: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09D39A76" w14:textId="77777777" w:rsidR="00F93E3F" w:rsidRDefault="00F93E3F" w:rsidP="00F93E3F">
      <w:pPr>
        <w:pStyle w:val="2"/>
      </w:pPr>
      <w:bookmarkStart w:id="1" w:name="_Toc137543615"/>
      <w:r>
        <w:t>7.5</w:t>
      </w:r>
      <w:r>
        <w:tab/>
        <w:t>Adjacent channel selectivity</w:t>
      </w:r>
      <w:bookmarkEnd w:id="1"/>
    </w:p>
    <w:p w14:paraId="15D95BD7" w14:textId="77777777" w:rsidR="00F93E3F" w:rsidRPr="009127D9" w:rsidRDefault="00F93E3F" w:rsidP="00F93E3F">
      <w:pPr>
        <w:pStyle w:val="EditorsNote"/>
        <w:rPr>
          <w:lang w:val="en-US"/>
        </w:rPr>
      </w:pPr>
      <w:bookmarkStart w:id="2" w:name="_Toc27478431"/>
      <w:bookmarkStart w:id="3" w:name="_Toc36227150"/>
      <w:r w:rsidRPr="009127D9">
        <w:t>Editor’s Note: This clause is incomplete. The following aspects are either missing or not yet determined:</w:t>
      </w:r>
    </w:p>
    <w:p w14:paraId="4EA4F8B5" w14:textId="77777777" w:rsidR="00F93E3F" w:rsidRPr="00FA24FA" w:rsidRDefault="00F93E3F" w:rsidP="00F93E3F">
      <w:pPr>
        <w:pStyle w:val="EditorsNote"/>
      </w:pPr>
      <w:r w:rsidRPr="00FA24FA">
        <w:t>- Addition to applicability spec is pending</w:t>
      </w:r>
    </w:p>
    <w:p w14:paraId="29E61B09" w14:textId="77BEAAAA" w:rsidR="00F93E3F" w:rsidRPr="00FA24FA" w:rsidDel="0065212D" w:rsidRDefault="00F93E3F" w:rsidP="00F93E3F">
      <w:pPr>
        <w:pStyle w:val="EditorsNote"/>
        <w:rPr>
          <w:del w:id="4" w:author="lijun fu" w:date="2023-11-17T01:59:00Z"/>
        </w:rPr>
      </w:pPr>
      <w:del w:id="5" w:author="lijun fu" w:date="2023-11-17T01:59:00Z">
        <w:r w:rsidRPr="00FA24FA" w:rsidDel="0065212D">
          <w:delText>- Initial condition and call setup procedure to support NR satellite access are TBD</w:delText>
        </w:r>
      </w:del>
    </w:p>
    <w:p w14:paraId="7BA7F598" w14:textId="49E19A5C" w:rsidR="00F93E3F" w:rsidRPr="00FA24FA" w:rsidDel="0065212D" w:rsidRDefault="00F93E3F" w:rsidP="00F93E3F">
      <w:pPr>
        <w:pStyle w:val="EditorsNote"/>
        <w:rPr>
          <w:del w:id="6" w:author="lijun fu" w:date="2023-11-17T01:59:00Z"/>
        </w:rPr>
      </w:pPr>
      <w:del w:id="7" w:author="lijun fu" w:date="2023-11-17T01:59:00Z">
        <w:r w:rsidRPr="00FA24FA" w:rsidDel="0065212D">
          <w:delText>- Message exceptions specific to satellite access is TBD</w:delText>
        </w:r>
      </w:del>
    </w:p>
    <w:p w14:paraId="7585B370" w14:textId="2A138460" w:rsidR="00F93E3F" w:rsidRPr="00FA24FA" w:rsidDel="00F93E3F" w:rsidRDefault="00F93E3F" w:rsidP="00F93E3F">
      <w:pPr>
        <w:pStyle w:val="EditorsNote"/>
        <w:rPr>
          <w:del w:id="8" w:author="zhangyufeng@caict.ac.cn" w:date="2023-10-19T18:39:00Z"/>
        </w:rPr>
      </w:pPr>
      <w:del w:id="9" w:author="zhangyufeng@caict.ac.cn" w:date="2023-10-19T18:39:00Z">
        <w:r w:rsidRPr="00FA24FA" w:rsidDel="00F93E3F">
          <w:delText>- Test Points analysis is TBD</w:delText>
        </w:r>
      </w:del>
    </w:p>
    <w:p w14:paraId="2541CD32" w14:textId="6CF3A4A0" w:rsidR="00F93E3F" w:rsidRPr="009127D9" w:rsidDel="00F93E3F" w:rsidRDefault="00F93E3F" w:rsidP="00F93E3F">
      <w:pPr>
        <w:pStyle w:val="EditorsNote"/>
        <w:rPr>
          <w:del w:id="10" w:author="zhangyufeng@caict.ac.cn" w:date="2023-10-19T18:39:00Z"/>
        </w:rPr>
      </w:pPr>
      <w:del w:id="11" w:author="zhangyufeng@caict.ac.cn" w:date="2023-10-19T18:39:00Z">
        <w:r w:rsidRPr="00FA24FA" w:rsidDel="00F93E3F">
          <w:delText>- Test configuration is TBD</w:delText>
        </w:r>
      </w:del>
    </w:p>
    <w:p w14:paraId="6869B43A" w14:textId="39E4B6C8" w:rsidR="00F93E3F" w:rsidDel="00F93E3F" w:rsidRDefault="00F93E3F" w:rsidP="00F93E3F">
      <w:pPr>
        <w:pStyle w:val="EditorsNote"/>
        <w:rPr>
          <w:del w:id="12" w:author="zhangyufeng@caict.ac.cn" w:date="2023-10-19T18:39:00Z"/>
        </w:rPr>
      </w:pPr>
      <w:del w:id="13" w:author="zhangyufeng@caict.ac.cn" w:date="2023-10-19T18:39:00Z">
        <w:r w:rsidRPr="009127D9" w:rsidDel="00F93E3F">
          <w:delText>- Annex F MU/TT is TBD</w:delText>
        </w:r>
      </w:del>
    </w:p>
    <w:p w14:paraId="3A3416B2" w14:textId="77777777" w:rsidR="00F93E3F" w:rsidRPr="003F3B32" w:rsidRDefault="00F93E3F" w:rsidP="00F93E3F">
      <w:pPr>
        <w:pStyle w:val="H6"/>
      </w:pPr>
      <w:r w:rsidRPr="003F3B32">
        <w:t>7.5.1</w:t>
      </w:r>
      <w:r w:rsidRPr="003F3B32">
        <w:tab/>
        <w:t>Test purpose</w:t>
      </w:r>
      <w:bookmarkEnd w:id="2"/>
      <w:bookmarkEnd w:id="3"/>
    </w:p>
    <w:p w14:paraId="7B578DA4" w14:textId="77777777" w:rsidR="00F93E3F" w:rsidRPr="003F3B32" w:rsidRDefault="00F93E3F" w:rsidP="00F93E3F">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8E1CAC1" w14:textId="77777777" w:rsidR="00F93E3F" w:rsidRPr="003F3B32" w:rsidRDefault="00F93E3F" w:rsidP="00F93E3F">
      <w:pPr>
        <w:pStyle w:val="H6"/>
      </w:pPr>
      <w:bookmarkStart w:id="14" w:name="_Toc27478432"/>
      <w:bookmarkStart w:id="15" w:name="_Toc36227151"/>
      <w:r w:rsidRPr="003F3B32">
        <w:t>7.5.2</w:t>
      </w:r>
      <w:r w:rsidRPr="003F3B32">
        <w:tab/>
        <w:t>Test applicability</w:t>
      </w:r>
      <w:bookmarkEnd w:id="14"/>
      <w:bookmarkEnd w:id="15"/>
    </w:p>
    <w:p w14:paraId="392C49D2" w14:textId="77777777" w:rsidR="00F93E3F" w:rsidRPr="003F3B32" w:rsidRDefault="00F93E3F" w:rsidP="00F93E3F">
      <w:r>
        <w:t>This test case applies to all types of NR UE release 17 and forward that support satellite access operation.</w:t>
      </w:r>
    </w:p>
    <w:p w14:paraId="7318D2DB" w14:textId="77777777" w:rsidR="00F93E3F" w:rsidRPr="003F3B32" w:rsidRDefault="00F93E3F" w:rsidP="00F93E3F">
      <w:pPr>
        <w:pStyle w:val="H6"/>
      </w:pPr>
      <w:bookmarkStart w:id="16" w:name="_Toc27478433"/>
      <w:bookmarkStart w:id="17" w:name="_Toc36227152"/>
      <w:r w:rsidRPr="003F3B32">
        <w:t>7.5.3</w:t>
      </w:r>
      <w:r w:rsidRPr="003F3B32">
        <w:tab/>
        <w:t>Minimum conformance requirements</w:t>
      </w:r>
      <w:bookmarkEnd w:id="16"/>
      <w:bookmarkEnd w:id="17"/>
    </w:p>
    <w:p w14:paraId="1A5E0609" w14:textId="37AF5B3E" w:rsidR="00F93E3F" w:rsidRDefault="00F93E3F" w:rsidP="00F93E3F">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7.5.3-1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38.101-1 [5] Annexes A.2.2</w:t>
      </w:r>
      <w:ins w:id="18" w:author="zhangyufeng@caict.ac.cn" w:date="2023-10-20T14:05:00Z">
        <w:r w:rsidR="00175DC6">
          <w:t xml:space="preserve"> and </w:t>
        </w:r>
      </w:ins>
      <w:del w:id="19" w:author="zhangyufeng@caict.ac.cn" w:date="2023-10-20T14:05:00Z">
        <w:r w:rsidDel="00175DC6">
          <w:delText xml:space="preserve">, </w:delText>
        </w:r>
      </w:del>
      <w:r>
        <w:t>A.3.2</w:t>
      </w:r>
      <w:del w:id="20" w:author="zhangyufeng@caict.ac.cn" w:date="2023-10-20T14:05:00Z">
        <w:r w:rsidDel="00175DC6">
          <w:delText>, and A.3.3</w:delText>
        </w:r>
      </w:del>
      <w:r>
        <w:t xml:space="preserve"> (with one sided dynamic OCNG Pattern OP.1 FDD</w:t>
      </w:r>
      <w:del w:id="21" w:author="zhangyufeng@caict.ac.cn" w:date="2023-10-20T14:01:00Z">
        <w:r w:rsidDel="00175DC6">
          <w:delText>/TDD</w:delText>
        </w:r>
      </w:del>
      <w:r>
        <w:t xml:space="preserve"> for the DL-signal as described in 3GPP TS 38.101-1 [5] Annex A.5.1.1</w:t>
      </w:r>
      <w:del w:id="22" w:author="zhangyufeng@caict.ac.cn" w:date="2023-10-20T14:01:00Z">
        <w:r w:rsidDel="00175DC6">
          <w:delText>/A.5.2.1</w:delText>
        </w:r>
      </w:del>
      <w:r>
        <w:t>).</w:t>
      </w:r>
    </w:p>
    <w:p w14:paraId="241A3F18" w14:textId="77777777" w:rsidR="00F93E3F" w:rsidRPr="002D14C4" w:rsidRDefault="00F93E3F" w:rsidP="00F93E3F">
      <w:pPr>
        <w:pStyle w:val="TH"/>
      </w:pPr>
      <w:r w:rsidRPr="002D14C4">
        <w:t>Table 7.5</w:t>
      </w:r>
      <w:r>
        <w:t>.3</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F93E3F" w14:paraId="4731E908" w14:textId="77777777" w:rsidTr="00514FC0">
        <w:trPr>
          <w:trHeight w:val="288"/>
          <w:jc w:val="center"/>
        </w:trPr>
        <w:tc>
          <w:tcPr>
            <w:tcW w:w="1170" w:type="dxa"/>
            <w:vMerge w:val="restart"/>
            <w:shd w:val="clear" w:color="auto" w:fill="auto"/>
            <w:vAlign w:val="center"/>
          </w:tcPr>
          <w:p w14:paraId="1DF33B8F" w14:textId="77777777" w:rsidR="00F93E3F" w:rsidRDefault="00F93E3F" w:rsidP="00514FC0">
            <w:pPr>
              <w:pStyle w:val="TAH"/>
            </w:pPr>
            <w:r>
              <w:t>RX parameter</w:t>
            </w:r>
          </w:p>
        </w:tc>
        <w:tc>
          <w:tcPr>
            <w:tcW w:w="874" w:type="dxa"/>
            <w:vMerge w:val="restart"/>
            <w:vAlign w:val="center"/>
          </w:tcPr>
          <w:p w14:paraId="1740AD80" w14:textId="77777777" w:rsidR="00F93E3F" w:rsidRDefault="00F93E3F" w:rsidP="00514FC0">
            <w:pPr>
              <w:pStyle w:val="TAH"/>
            </w:pPr>
            <w:r>
              <w:t>Units</w:t>
            </w:r>
          </w:p>
        </w:tc>
        <w:tc>
          <w:tcPr>
            <w:tcW w:w="3196" w:type="dxa"/>
            <w:gridSpan w:val="3"/>
            <w:vAlign w:val="center"/>
          </w:tcPr>
          <w:p w14:paraId="274CC518" w14:textId="77777777" w:rsidR="00F93E3F" w:rsidRDefault="00F93E3F" w:rsidP="00514FC0">
            <w:pPr>
              <w:pStyle w:val="TAH"/>
            </w:pPr>
            <w:r>
              <w:t>Channel bandwidth (MHz)</w:t>
            </w:r>
          </w:p>
        </w:tc>
      </w:tr>
      <w:tr w:rsidR="00F93E3F" w14:paraId="5D32DA88" w14:textId="77777777" w:rsidTr="00514FC0">
        <w:trPr>
          <w:trHeight w:val="288"/>
          <w:jc w:val="center"/>
        </w:trPr>
        <w:tc>
          <w:tcPr>
            <w:tcW w:w="1170" w:type="dxa"/>
            <w:vMerge/>
            <w:shd w:val="clear" w:color="auto" w:fill="auto"/>
            <w:vAlign w:val="center"/>
          </w:tcPr>
          <w:p w14:paraId="60C5C467" w14:textId="77777777" w:rsidR="00F93E3F" w:rsidRDefault="00F93E3F" w:rsidP="00514FC0">
            <w:pPr>
              <w:pStyle w:val="TAH"/>
            </w:pPr>
          </w:p>
        </w:tc>
        <w:tc>
          <w:tcPr>
            <w:tcW w:w="874" w:type="dxa"/>
            <w:vMerge/>
            <w:vAlign w:val="center"/>
          </w:tcPr>
          <w:p w14:paraId="1E0C7DDC" w14:textId="77777777" w:rsidR="00F93E3F" w:rsidRDefault="00F93E3F" w:rsidP="00514FC0">
            <w:pPr>
              <w:pStyle w:val="TAH"/>
            </w:pPr>
          </w:p>
        </w:tc>
        <w:tc>
          <w:tcPr>
            <w:tcW w:w="1065" w:type="dxa"/>
            <w:vAlign w:val="center"/>
          </w:tcPr>
          <w:p w14:paraId="60451D9D" w14:textId="77777777" w:rsidR="00F93E3F" w:rsidRPr="00402FEC" w:rsidRDefault="00F93E3F" w:rsidP="00514FC0">
            <w:pPr>
              <w:pStyle w:val="TAH"/>
            </w:pPr>
            <w:r w:rsidRPr="00402FEC">
              <w:t>5, 10</w:t>
            </w:r>
          </w:p>
        </w:tc>
        <w:tc>
          <w:tcPr>
            <w:tcW w:w="1065" w:type="dxa"/>
            <w:vAlign w:val="center"/>
          </w:tcPr>
          <w:p w14:paraId="568DEED2" w14:textId="77777777" w:rsidR="00F93E3F" w:rsidRPr="00402FEC" w:rsidRDefault="00F93E3F" w:rsidP="00514FC0">
            <w:pPr>
              <w:pStyle w:val="TAH"/>
            </w:pPr>
            <w:r w:rsidRPr="00402FEC">
              <w:t>15</w:t>
            </w:r>
          </w:p>
        </w:tc>
        <w:tc>
          <w:tcPr>
            <w:tcW w:w="1066" w:type="dxa"/>
            <w:vAlign w:val="center"/>
          </w:tcPr>
          <w:p w14:paraId="1E0FBF84" w14:textId="77777777" w:rsidR="00F93E3F" w:rsidRPr="00402FEC" w:rsidRDefault="00F93E3F" w:rsidP="00514FC0">
            <w:pPr>
              <w:pStyle w:val="TAH"/>
            </w:pPr>
            <w:r w:rsidRPr="00402FEC">
              <w:t>20</w:t>
            </w:r>
          </w:p>
        </w:tc>
      </w:tr>
      <w:tr w:rsidR="00F93E3F" w14:paraId="0FE41565" w14:textId="77777777" w:rsidTr="00514FC0">
        <w:trPr>
          <w:trHeight w:val="288"/>
          <w:jc w:val="center"/>
        </w:trPr>
        <w:tc>
          <w:tcPr>
            <w:tcW w:w="1170" w:type="dxa"/>
            <w:shd w:val="clear" w:color="auto" w:fill="auto"/>
            <w:vAlign w:val="center"/>
          </w:tcPr>
          <w:p w14:paraId="02F67A5D" w14:textId="77777777" w:rsidR="00F93E3F" w:rsidRDefault="00F93E3F" w:rsidP="00514FC0">
            <w:pPr>
              <w:pStyle w:val="TAC"/>
            </w:pPr>
            <w:r>
              <w:t>ACS</w:t>
            </w:r>
          </w:p>
        </w:tc>
        <w:tc>
          <w:tcPr>
            <w:tcW w:w="874" w:type="dxa"/>
            <w:vAlign w:val="center"/>
          </w:tcPr>
          <w:p w14:paraId="44C0E4ED" w14:textId="77777777" w:rsidR="00F93E3F" w:rsidRDefault="00F93E3F" w:rsidP="00514FC0">
            <w:pPr>
              <w:pStyle w:val="TAC"/>
            </w:pPr>
            <w:r>
              <w:t>dB</w:t>
            </w:r>
          </w:p>
        </w:tc>
        <w:tc>
          <w:tcPr>
            <w:tcW w:w="1065" w:type="dxa"/>
            <w:vAlign w:val="center"/>
          </w:tcPr>
          <w:p w14:paraId="371B3935" w14:textId="77777777" w:rsidR="00F93E3F" w:rsidRDefault="00F93E3F" w:rsidP="00514FC0">
            <w:pPr>
              <w:pStyle w:val="TAC"/>
            </w:pPr>
            <w:r>
              <w:t>33</w:t>
            </w:r>
          </w:p>
        </w:tc>
        <w:tc>
          <w:tcPr>
            <w:tcW w:w="1065" w:type="dxa"/>
            <w:vAlign w:val="center"/>
          </w:tcPr>
          <w:p w14:paraId="2A6E8052" w14:textId="77777777" w:rsidR="00F93E3F" w:rsidRDefault="00F93E3F" w:rsidP="00514FC0">
            <w:pPr>
              <w:pStyle w:val="TAC"/>
            </w:pPr>
            <w:r>
              <w:t>30</w:t>
            </w:r>
          </w:p>
        </w:tc>
        <w:tc>
          <w:tcPr>
            <w:tcW w:w="1066" w:type="dxa"/>
            <w:vAlign w:val="center"/>
          </w:tcPr>
          <w:p w14:paraId="6C3D8A00" w14:textId="77777777" w:rsidR="00F93E3F" w:rsidRDefault="00F93E3F" w:rsidP="00514FC0">
            <w:pPr>
              <w:pStyle w:val="TAC"/>
            </w:pPr>
            <w:r>
              <w:t>27</w:t>
            </w:r>
          </w:p>
        </w:tc>
      </w:tr>
    </w:tbl>
    <w:p w14:paraId="3C156CAE" w14:textId="77777777" w:rsidR="00F93E3F" w:rsidRPr="00A619EB" w:rsidRDefault="00F93E3F" w:rsidP="00F93E3F"/>
    <w:p w14:paraId="1CF71067" w14:textId="77777777" w:rsidR="00F93E3F" w:rsidRDefault="00F93E3F" w:rsidP="00F93E3F">
      <w:pPr>
        <w:pStyle w:val="TH"/>
      </w:pPr>
      <w:r w:rsidRPr="00A619EB">
        <w:lastRenderedPageBreak/>
        <w:t>Table 7.5</w:t>
      </w:r>
      <w:r>
        <w:t>.3</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aff3"/>
        <w:tblW w:w="0" w:type="auto"/>
        <w:jc w:val="center"/>
        <w:tblLook w:val="04A0" w:firstRow="1" w:lastRow="0" w:firstColumn="1" w:lastColumn="0" w:noHBand="0" w:noVBand="1"/>
      </w:tblPr>
      <w:tblGrid>
        <w:gridCol w:w="1985"/>
        <w:gridCol w:w="1305"/>
        <w:gridCol w:w="1926"/>
        <w:gridCol w:w="1926"/>
        <w:gridCol w:w="1927"/>
      </w:tblGrid>
      <w:tr w:rsidR="00F93E3F" w14:paraId="130C44EA" w14:textId="77777777" w:rsidTr="00514FC0">
        <w:trPr>
          <w:jc w:val="center"/>
        </w:trPr>
        <w:tc>
          <w:tcPr>
            <w:tcW w:w="1985" w:type="dxa"/>
            <w:vMerge w:val="restart"/>
            <w:vAlign w:val="center"/>
          </w:tcPr>
          <w:p w14:paraId="4D3CF3F1" w14:textId="77777777" w:rsidR="00F93E3F" w:rsidRPr="007F7A41" w:rsidRDefault="00F93E3F" w:rsidP="00514FC0">
            <w:pPr>
              <w:pStyle w:val="TAH"/>
            </w:pPr>
            <w:r w:rsidRPr="007F7A41">
              <w:t>RX parameter</w:t>
            </w:r>
          </w:p>
        </w:tc>
        <w:tc>
          <w:tcPr>
            <w:tcW w:w="1305" w:type="dxa"/>
            <w:vMerge w:val="restart"/>
            <w:vAlign w:val="center"/>
          </w:tcPr>
          <w:p w14:paraId="36674B0E" w14:textId="77777777" w:rsidR="00F93E3F" w:rsidRPr="007F7A41" w:rsidRDefault="00F93E3F" w:rsidP="00514FC0">
            <w:pPr>
              <w:pStyle w:val="TAH"/>
            </w:pPr>
            <w:r w:rsidRPr="007F7A41">
              <w:t>Units</w:t>
            </w:r>
          </w:p>
        </w:tc>
        <w:tc>
          <w:tcPr>
            <w:tcW w:w="5779" w:type="dxa"/>
            <w:gridSpan w:val="3"/>
            <w:vAlign w:val="center"/>
          </w:tcPr>
          <w:p w14:paraId="33B71E25" w14:textId="77777777" w:rsidR="00F93E3F" w:rsidRPr="007F7A41" w:rsidRDefault="00F93E3F" w:rsidP="00514FC0">
            <w:pPr>
              <w:pStyle w:val="TAH"/>
            </w:pPr>
            <w:r w:rsidRPr="007F7A41">
              <w:t>Channel bandwidth (MHz)</w:t>
            </w:r>
          </w:p>
        </w:tc>
      </w:tr>
      <w:tr w:rsidR="00F93E3F" w14:paraId="23B51526" w14:textId="77777777" w:rsidTr="00514FC0">
        <w:trPr>
          <w:jc w:val="center"/>
        </w:trPr>
        <w:tc>
          <w:tcPr>
            <w:tcW w:w="1985" w:type="dxa"/>
            <w:vMerge/>
            <w:vAlign w:val="center"/>
          </w:tcPr>
          <w:p w14:paraId="58BC85D2" w14:textId="77777777" w:rsidR="00F93E3F" w:rsidRPr="007F7A41" w:rsidRDefault="00F93E3F" w:rsidP="00514FC0">
            <w:pPr>
              <w:pStyle w:val="TAH"/>
            </w:pPr>
          </w:p>
        </w:tc>
        <w:tc>
          <w:tcPr>
            <w:tcW w:w="1305" w:type="dxa"/>
            <w:vMerge/>
            <w:vAlign w:val="center"/>
          </w:tcPr>
          <w:p w14:paraId="5366A7B3" w14:textId="77777777" w:rsidR="00F93E3F" w:rsidRPr="007F7A41" w:rsidRDefault="00F93E3F" w:rsidP="00514FC0">
            <w:pPr>
              <w:pStyle w:val="TAH"/>
            </w:pPr>
          </w:p>
        </w:tc>
        <w:tc>
          <w:tcPr>
            <w:tcW w:w="1926" w:type="dxa"/>
            <w:vAlign w:val="center"/>
          </w:tcPr>
          <w:p w14:paraId="243C52C6" w14:textId="77777777" w:rsidR="00F93E3F" w:rsidRPr="007F7A41" w:rsidRDefault="00F93E3F" w:rsidP="00514FC0">
            <w:pPr>
              <w:pStyle w:val="TAH"/>
            </w:pPr>
            <w:r w:rsidRPr="007F7A41">
              <w:t>5, 10</w:t>
            </w:r>
          </w:p>
        </w:tc>
        <w:tc>
          <w:tcPr>
            <w:tcW w:w="1926" w:type="dxa"/>
            <w:vAlign w:val="center"/>
          </w:tcPr>
          <w:p w14:paraId="39403A1D" w14:textId="77777777" w:rsidR="00F93E3F" w:rsidRPr="007F7A41" w:rsidRDefault="00F93E3F" w:rsidP="00514FC0">
            <w:pPr>
              <w:pStyle w:val="TAH"/>
            </w:pPr>
            <w:r w:rsidRPr="007F7A41">
              <w:t>15</w:t>
            </w:r>
          </w:p>
        </w:tc>
        <w:tc>
          <w:tcPr>
            <w:tcW w:w="1927" w:type="dxa"/>
            <w:vAlign w:val="center"/>
          </w:tcPr>
          <w:p w14:paraId="70024F9C" w14:textId="77777777" w:rsidR="00F93E3F" w:rsidRPr="007F7A41" w:rsidRDefault="00F93E3F" w:rsidP="00514FC0">
            <w:pPr>
              <w:pStyle w:val="TAH"/>
              <w:rPr>
                <w:rFonts w:eastAsiaTheme="minorEastAsia"/>
                <w:lang w:eastAsia="zh-TW"/>
              </w:rPr>
            </w:pPr>
            <w:r w:rsidRPr="007F7A41">
              <w:rPr>
                <w:rFonts w:eastAsiaTheme="minorEastAsia"/>
                <w:lang w:eastAsia="zh-TW"/>
              </w:rPr>
              <w:t>20</w:t>
            </w:r>
          </w:p>
        </w:tc>
      </w:tr>
      <w:tr w:rsidR="00F93E3F" w14:paraId="7EDCB595" w14:textId="77777777" w:rsidTr="00514FC0">
        <w:trPr>
          <w:jc w:val="center"/>
        </w:trPr>
        <w:tc>
          <w:tcPr>
            <w:tcW w:w="1985" w:type="dxa"/>
            <w:vAlign w:val="center"/>
          </w:tcPr>
          <w:p w14:paraId="74F927D8" w14:textId="77777777" w:rsidR="00F93E3F" w:rsidRPr="007F7A41" w:rsidRDefault="00F93E3F" w:rsidP="00514FC0">
            <w:pPr>
              <w:pStyle w:val="TAC"/>
            </w:pPr>
            <w:r w:rsidRPr="007F7A41">
              <w:t>Power in transmission bandwidth configuration</w:t>
            </w:r>
          </w:p>
        </w:tc>
        <w:tc>
          <w:tcPr>
            <w:tcW w:w="1305" w:type="dxa"/>
            <w:vAlign w:val="center"/>
          </w:tcPr>
          <w:p w14:paraId="157A8FE5" w14:textId="77777777" w:rsidR="00F93E3F" w:rsidRPr="007F7A41" w:rsidRDefault="00F93E3F" w:rsidP="00514FC0">
            <w:pPr>
              <w:pStyle w:val="TAC"/>
            </w:pPr>
            <w:r w:rsidRPr="007F7A41">
              <w:t>dBm</w:t>
            </w:r>
          </w:p>
        </w:tc>
        <w:tc>
          <w:tcPr>
            <w:tcW w:w="5779" w:type="dxa"/>
            <w:gridSpan w:val="3"/>
            <w:vAlign w:val="center"/>
          </w:tcPr>
          <w:p w14:paraId="19EEF293" w14:textId="77777777" w:rsidR="00F93E3F" w:rsidRPr="007F7A41" w:rsidRDefault="00F93E3F" w:rsidP="00514FC0">
            <w:pPr>
              <w:pStyle w:val="TAC"/>
            </w:pPr>
            <w:r w:rsidRPr="007F7A41">
              <w:t>REFSENS + 14 dB</w:t>
            </w:r>
          </w:p>
        </w:tc>
      </w:tr>
      <w:tr w:rsidR="00F93E3F" w14:paraId="0B3B933E" w14:textId="77777777" w:rsidTr="00514FC0">
        <w:trPr>
          <w:jc w:val="center"/>
        </w:trPr>
        <w:tc>
          <w:tcPr>
            <w:tcW w:w="1985" w:type="dxa"/>
            <w:vAlign w:val="center"/>
          </w:tcPr>
          <w:p w14:paraId="742F2091" w14:textId="77777777" w:rsidR="00F93E3F" w:rsidRPr="007F7A41" w:rsidRDefault="00F93E3F" w:rsidP="00514FC0">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4F015C3A" w14:textId="77777777" w:rsidR="00F93E3F" w:rsidRPr="007F7A41" w:rsidRDefault="00F93E3F" w:rsidP="00514FC0">
            <w:pPr>
              <w:pStyle w:val="TAC"/>
            </w:pPr>
            <w:r w:rsidRPr="007F7A41">
              <w:t>dBm</w:t>
            </w:r>
          </w:p>
        </w:tc>
        <w:tc>
          <w:tcPr>
            <w:tcW w:w="1926" w:type="dxa"/>
            <w:vAlign w:val="center"/>
          </w:tcPr>
          <w:p w14:paraId="023BF929" w14:textId="77777777" w:rsidR="00F93E3F" w:rsidRPr="007F7A41" w:rsidRDefault="00F93E3F" w:rsidP="00514FC0">
            <w:pPr>
              <w:pStyle w:val="TAC"/>
            </w:pPr>
            <w:r w:rsidRPr="007F7A41">
              <w:t>REFSENS + 45.5 dB</w:t>
            </w:r>
          </w:p>
        </w:tc>
        <w:tc>
          <w:tcPr>
            <w:tcW w:w="1926" w:type="dxa"/>
            <w:vAlign w:val="center"/>
          </w:tcPr>
          <w:p w14:paraId="51D25670" w14:textId="77777777" w:rsidR="00F93E3F" w:rsidRPr="007F7A41" w:rsidRDefault="00F93E3F" w:rsidP="00514FC0">
            <w:pPr>
              <w:pStyle w:val="TAC"/>
            </w:pPr>
            <w:r w:rsidRPr="007F7A41">
              <w:t>REFSENS + 42.5 dB</w:t>
            </w:r>
          </w:p>
        </w:tc>
        <w:tc>
          <w:tcPr>
            <w:tcW w:w="1927" w:type="dxa"/>
            <w:vAlign w:val="center"/>
          </w:tcPr>
          <w:p w14:paraId="0D4AD78A" w14:textId="77777777" w:rsidR="00F93E3F" w:rsidRPr="007F7A41" w:rsidRDefault="00F93E3F" w:rsidP="00514FC0">
            <w:pPr>
              <w:pStyle w:val="TAC"/>
            </w:pPr>
            <w:r w:rsidRPr="007F7A41">
              <w:t>REFSENS + 39.5</w:t>
            </w:r>
          </w:p>
        </w:tc>
      </w:tr>
      <w:tr w:rsidR="00F93E3F" w14:paraId="0E45DF7F" w14:textId="77777777" w:rsidTr="00514FC0">
        <w:trPr>
          <w:jc w:val="center"/>
        </w:trPr>
        <w:tc>
          <w:tcPr>
            <w:tcW w:w="1985" w:type="dxa"/>
            <w:vAlign w:val="center"/>
          </w:tcPr>
          <w:p w14:paraId="078C574B" w14:textId="77777777" w:rsidR="00F93E3F" w:rsidRPr="007F7A41" w:rsidRDefault="00F93E3F" w:rsidP="00514FC0">
            <w:pPr>
              <w:pStyle w:val="TAC"/>
            </w:pPr>
            <w:r w:rsidRPr="007F7A41">
              <w:t>BW</w:t>
            </w:r>
            <w:r w:rsidRPr="007F7A41">
              <w:rPr>
                <w:vertAlign w:val="subscript"/>
              </w:rPr>
              <w:t>interferer</w:t>
            </w:r>
          </w:p>
        </w:tc>
        <w:tc>
          <w:tcPr>
            <w:tcW w:w="1305" w:type="dxa"/>
            <w:vAlign w:val="center"/>
          </w:tcPr>
          <w:p w14:paraId="2DFD7A57" w14:textId="77777777" w:rsidR="00F93E3F" w:rsidRPr="007F7A41" w:rsidRDefault="00F93E3F" w:rsidP="00514FC0">
            <w:pPr>
              <w:pStyle w:val="TAC"/>
            </w:pPr>
            <w:r w:rsidRPr="007F7A41">
              <w:t>MHz</w:t>
            </w:r>
          </w:p>
        </w:tc>
        <w:tc>
          <w:tcPr>
            <w:tcW w:w="5779" w:type="dxa"/>
            <w:gridSpan w:val="3"/>
            <w:vAlign w:val="center"/>
          </w:tcPr>
          <w:p w14:paraId="704B27E1" w14:textId="77777777" w:rsidR="00F93E3F" w:rsidRPr="007F7A41" w:rsidRDefault="00F93E3F" w:rsidP="00514FC0">
            <w:pPr>
              <w:pStyle w:val="TAC"/>
              <w:rPr>
                <w:rFonts w:eastAsiaTheme="minorEastAsia"/>
                <w:lang w:eastAsia="zh-TW"/>
              </w:rPr>
            </w:pPr>
            <w:r w:rsidRPr="007F7A41">
              <w:rPr>
                <w:rFonts w:eastAsiaTheme="minorEastAsia"/>
                <w:lang w:eastAsia="zh-TW"/>
              </w:rPr>
              <w:t>5</w:t>
            </w:r>
          </w:p>
        </w:tc>
      </w:tr>
      <w:tr w:rsidR="00F93E3F" w14:paraId="76EABD94" w14:textId="77777777" w:rsidTr="00514FC0">
        <w:trPr>
          <w:jc w:val="center"/>
        </w:trPr>
        <w:tc>
          <w:tcPr>
            <w:tcW w:w="1985" w:type="dxa"/>
            <w:vAlign w:val="center"/>
          </w:tcPr>
          <w:p w14:paraId="299BCF40" w14:textId="77777777" w:rsidR="00F93E3F" w:rsidRPr="007F7A41" w:rsidRDefault="00F93E3F" w:rsidP="00514FC0">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596A81FF" w14:textId="77777777" w:rsidR="00F93E3F" w:rsidRPr="007F7A41" w:rsidRDefault="00F93E3F" w:rsidP="00514FC0">
            <w:pPr>
              <w:pStyle w:val="TAC"/>
            </w:pPr>
            <w:r w:rsidRPr="007F7A41">
              <w:t>MHz</w:t>
            </w:r>
          </w:p>
        </w:tc>
        <w:tc>
          <w:tcPr>
            <w:tcW w:w="5779" w:type="dxa"/>
            <w:gridSpan w:val="3"/>
            <w:vAlign w:val="center"/>
          </w:tcPr>
          <w:p w14:paraId="6609F2DE" w14:textId="77777777" w:rsidR="00F93E3F" w:rsidRPr="007F7A41" w:rsidRDefault="00F93E3F" w:rsidP="00514FC0">
            <w:pPr>
              <w:pStyle w:val="TAC"/>
            </w:pPr>
            <w:r w:rsidRPr="007F7A41">
              <w:t>BW</w:t>
            </w:r>
            <w:r w:rsidRPr="007F7A41">
              <w:rPr>
                <w:sz w:val="12"/>
                <w:szCs w:val="12"/>
              </w:rPr>
              <w:t xml:space="preserve">Channel </w:t>
            </w:r>
            <w:r w:rsidRPr="007F7A41">
              <w:t>/2 + 2.5</w:t>
            </w:r>
          </w:p>
          <w:p w14:paraId="26B729AF" w14:textId="77777777" w:rsidR="00F93E3F" w:rsidRPr="007F7A41" w:rsidRDefault="00F93E3F" w:rsidP="00514FC0">
            <w:pPr>
              <w:pStyle w:val="TAC"/>
            </w:pPr>
            <w:r w:rsidRPr="007F7A41">
              <w:t>/</w:t>
            </w:r>
          </w:p>
          <w:p w14:paraId="5BC6DBCA" w14:textId="77777777" w:rsidR="00F93E3F" w:rsidRPr="007F7A41" w:rsidRDefault="00F93E3F" w:rsidP="00514FC0">
            <w:pPr>
              <w:pStyle w:val="TAC"/>
            </w:pPr>
            <w:r w:rsidRPr="007F7A41">
              <w:t>-(BW</w:t>
            </w:r>
            <w:r w:rsidRPr="007F7A41">
              <w:rPr>
                <w:sz w:val="12"/>
                <w:szCs w:val="12"/>
              </w:rPr>
              <w:t xml:space="preserve">Channel </w:t>
            </w:r>
            <w:r w:rsidRPr="007F7A41">
              <w:t>/2 + 2.5)</w:t>
            </w:r>
          </w:p>
        </w:tc>
      </w:tr>
      <w:tr w:rsidR="00F93E3F" w14:paraId="2D7EFFCC" w14:textId="77777777" w:rsidTr="00514FC0">
        <w:trPr>
          <w:jc w:val="center"/>
        </w:trPr>
        <w:tc>
          <w:tcPr>
            <w:tcW w:w="9069" w:type="dxa"/>
            <w:gridSpan w:val="5"/>
          </w:tcPr>
          <w:p w14:paraId="2677D7DE" w14:textId="77777777" w:rsidR="00F93E3F" w:rsidRDefault="00F93E3F" w:rsidP="00514FC0">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EA13849" w14:textId="77777777" w:rsidR="00F93E3F" w:rsidRDefault="00F93E3F" w:rsidP="00514FC0">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68AC3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9.5pt" o:ole="">
                  <v:imagedata r:id="rId13" o:title=""/>
                </v:shape>
                <o:OLEObject Type="Embed" ProgID="Equation.3" ShapeID="_x0000_i1025" DrawAspect="Content" ObjectID="_1761740595" r:id="rId14"/>
              </w:object>
            </w:r>
            <w:r w:rsidRPr="007F7A41">
              <w:t>MHz with SCS the sub-carrier spacing of the wanted signal in MHz. The interferer is an NR signal with 15 kHz SCS.</w:t>
            </w:r>
          </w:p>
          <w:p w14:paraId="69F94426" w14:textId="67CB03BD" w:rsidR="00F93E3F" w:rsidRDefault="00F93E3F" w:rsidP="00514FC0">
            <w:pPr>
              <w:pStyle w:val="TAN"/>
            </w:pPr>
            <w:r w:rsidRPr="00A1115A">
              <w:t>NOTE 3:</w:t>
            </w:r>
            <w:r w:rsidRPr="00A1115A">
              <w:tab/>
              <w:t xml:space="preserve">The interferer consists of the NR interferer RMC specified in </w:t>
            </w:r>
            <w:r>
              <w:t xml:space="preserve">3GPP TS 38.101-1 [5] </w:t>
            </w:r>
            <w:r w:rsidRPr="00A1115A">
              <w:t>Annexes A.3.2.2</w:t>
            </w:r>
            <w:del w:id="23" w:author="zhangyufeng@caict.ac.cn" w:date="2023-10-20T14:07:00Z">
              <w:r w:rsidRPr="00A1115A" w:rsidDel="00175DC6">
                <w:delText xml:space="preserve"> and A.3.3.2</w:delText>
              </w:r>
            </w:del>
            <w:r w:rsidRPr="00A1115A">
              <w:t xml:space="preserve"> with one sided dynamic OCNG Pattern OP.1 FDD</w:t>
            </w:r>
            <w:del w:id="24" w:author="zhangyufeng@caict.ac.cn" w:date="2023-10-20T14:07:00Z">
              <w:r w:rsidRPr="00A1115A" w:rsidDel="00175DC6">
                <w:delText>/TDD</w:delText>
              </w:r>
            </w:del>
            <w:r w:rsidRPr="00A1115A">
              <w:t xml:space="preserve"> for the DL-signal as described in </w:t>
            </w:r>
            <w:r>
              <w:t xml:space="preserve">3GPP TS 38.101-1 [5] </w:t>
            </w:r>
            <w:r w:rsidRPr="00A1115A">
              <w:t>Annex A.5.1.1</w:t>
            </w:r>
            <w:del w:id="25" w:author="zhangyufeng@caict.ac.cn" w:date="2023-10-20T14:07:00Z">
              <w:r w:rsidRPr="00A1115A" w:rsidDel="00175DC6">
                <w:delText>/A.5.2.1</w:delText>
              </w:r>
            </w:del>
            <w:r w:rsidRPr="00A1115A">
              <w:t>.</w:t>
            </w:r>
          </w:p>
          <w:p w14:paraId="1AB85AC5" w14:textId="77777777" w:rsidR="00F93E3F" w:rsidRPr="002D14C4" w:rsidRDefault="00F93E3F" w:rsidP="00514FC0">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7C2812D7" w14:textId="77777777" w:rsidR="00F93E3F" w:rsidRDefault="00F93E3F" w:rsidP="00F93E3F"/>
    <w:p w14:paraId="2867CB3A" w14:textId="77777777" w:rsidR="00F93E3F" w:rsidRDefault="00F93E3F" w:rsidP="00F93E3F">
      <w:pPr>
        <w:pStyle w:val="TH"/>
      </w:pPr>
      <w:r w:rsidRPr="002D14C4">
        <w:t>Table 7.5</w:t>
      </w:r>
      <w:r>
        <w:t>.3</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aff3"/>
        <w:tblW w:w="0" w:type="auto"/>
        <w:jc w:val="center"/>
        <w:tblLook w:val="04A0" w:firstRow="1" w:lastRow="0" w:firstColumn="1" w:lastColumn="0" w:noHBand="0" w:noVBand="1"/>
      </w:tblPr>
      <w:tblGrid>
        <w:gridCol w:w="1985"/>
        <w:gridCol w:w="1305"/>
        <w:gridCol w:w="1926"/>
        <w:gridCol w:w="1926"/>
        <w:gridCol w:w="1927"/>
      </w:tblGrid>
      <w:tr w:rsidR="00F93E3F" w14:paraId="50F47796" w14:textId="77777777" w:rsidTr="00514FC0">
        <w:trPr>
          <w:jc w:val="center"/>
        </w:trPr>
        <w:tc>
          <w:tcPr>
            <w:tcW w:w="1985" w:type="dxa"/>
            <w:vMerge w:val="restart"/>
            <w:vAlign w:val="center"/>
          </w:tcPr>
          <w:p w14:paraId="30EC3322" w14:textId="77777777" w:rsidR="00F93E3F" w:rsidRPr="007F7A41" w:rsidRDefault="00F93E3F" w:rsidP="00514FC0">
            <w:pPr>
              <w:pStyle w:val="TAH"/>
            </w:pPr>
            <w:r w:rsidRPr="007F7A41">
              <w:t>RX parameter</w:t>
            </w:r>
          </w:p>
        </w:tc>
        <w:tc>
          <w:tcPr>
            <w:tcW w:w="1305" w:type="dxa"/>
            <w:vMerge w:val="restart"/>
            <w:vAlign w:val="center"/>
          </w:tcPr>
          <w:p w14:paraId="707268A1" w14:textId="77777777" w:rsidR="00F93E3F" w:rsidRPr="007F7A41" w:rsidRDefault="00F93E3F" w:rsidP="00514FC0">
            <w:pPr>
              <w:pStyle w:val="TAH"/>
            </w:pPr>
            <w:r w:rsidRPr="007F7A41">
              <w:t>Units</w:t>
            </w:r>
          </w:p>
        </w:tc>
        <w:tc>
          <w:tcPr>
            <w:tcW w:w="5779" w:type="dxa"/>
            <w:gridSpan w:val="3"/>
            <w:vAlign w:val="center"/>
          </w:tcPr>
          <w:p w14:paraId="7024DB0D" w14:textId="77777777" w:rsidR="00F93E3F" w:rsidRPr="007F7A41" w:rsidRDefault="00F93E3F" w:rsidP="00514FC0">
            <w:pPr>
              <w:pStyle w:val="TAH"/>
            </w:pPr>
            <w:r w:rsidRPr="007F7A41">
              <w:t>Channel bandwidth (MHz)</w:t>
            </w:r>
          </w:p>
        </w:tc>
      </w:tr>
      <w:tr w:rsidR="00F93E3F" w14:paraId="089BF60F" w14:textId="77777777" w:rsidTr="00514FC0">
        <w:trPr>
          <w:jc w:val="center"/>
        </w:trPr>
        <w:tc>
          <w:tcPr>
            <w:tcW w:w="1985" w:type="dxa"/>
            <w:vMerge/>
            <w:vAlign w:val="center"/>
          </w:tcPr>
          <w:p w14:paraId="4D9C84B1" w14:textId="77777777" w:rsidR="00F93E3F" w:rsidRPr="007F7A41" w:rsidRDefault="00F93E3F" w:rsidP="00514FC0">
            <w:pPr>
              <w:pStyle w:val="TAH"/>
            </w:pPr>
          </w:p>
        </w:tc>
        <w:tc>
          <w:tcPr>
            <w:tcW w:w="1305" w:type="dxa"/>
            <w:vMerge/>
            <w:vAlign w:val="center"/>
          </w:tcPr>
          <w:p w14:paraId="089B53EB" w14:textId="77777777" w:rsidR="00F93E3F" w:rsidRPr="007F7A41" w:rsidRDefault="00F93E3F" w:rsidP="00514FC0">
            <w:pPr>
              <w:pStyle w:val="TAH"/>
            </w:pPr>
          </w:p>
        </w:tc>
        <w:tc>
          <w:tcPr>
            <w:tcW w:w="1926" w:type="dxa"/>
            <w:vAlign w:val="center"/>
          </w:tcPr>
          <w:p w14:paraId="49EF1B23" w14:textId="77777777" w:rsidR="00F93E3F" w:rsidRPr="007F7A41" w:rsidRDefault="00F93E3F" w:rsidP="00514FC0">
            <w:pPr>
              <w:pStyle w:val="TAH"/>
            </w:pPr>
            <w:r w:rsidRPr="007F7A41">
              <w:t>5, 10</w:t>
            </w:r>
          </w:p>
        </w:tc>
        <w:tc>
          <w:tcPr>
            <w:tcW w:w="1926" w:type="dxa"/>
            <w:vAlign w:val="center"/>
          </w:tcPr>
          <w:p w14:paraId="74F0F377" w14:textId="77777777" w:rsidR="00F93E3F" w:rsidRPr="007F7A41" w:rsidRDefault="00F93E3F" w:rsidP="00514FC0">
            <w:pPr>
              <w:pStyle w:val="TAH"/>
            </w:pPr>
            <w:r w:rsidRPr="007F7A41">
              <w:t>15</w:t>
            </w:r>
          </w:p>
        </w:tc>
        <w:tc>
          <w:tcPr>
            <w:tcW w:w="1927" w:type="dxa"/>
            <w:vAlign w:val="center"/>
          </w:tcPr>
          <w:p w14:paraId="5AB90FB2" w14:textId="77777777" w:rsidR="00F93E3F" w:rsidRPr="007F7A41" w:rsidRDefault="00F93E3F" w:rsidP="00514FC0">
            <w:pPr>
              <w:pStyle w:val="TAH"/>
              <w:rPr>
                <w:rFonts w:eastAsiaTheme="minorEastAsia"/>
                <w:lang w:eastAsia="zh-TW"/>
              </w:rPr>
            </w:pPr>
            <w:r w:rsidRPr="007F7A41">
              <w:rPr>
                <w:rFonts w:eastAsiaTheme="minorEastAsia"/>
                <w:lang w:eastAsia="zh-TW"/>
              </w:rPr>
              <w:t>20</w:t>
            </w:r>
          </w:p>
        </w:tc>
      </w:tr>
      <w:tr w:rsidR="00F93E3F" w14:paraId="0C148E9D" w14:textId="77777777" w:rsidTr="00514FC0">
        <w:trPr>
          <w:jc w:val="center"/>
        </w:trPr>
        <w:tc>
          <w:tcPr>
            <w:tcW w:w="1985" w:type="dxa"/>
            <w:vAlign w:val="center"/>
          </w:tcPr>
          <w:p w14:paraId="623B617B" w14:textId="77777777" w:rsidR="00F93E3F" w:rsidRPr="007F7A41" w:rsidRDefault="00F93E3F" w:rsidP="00514FC0">
            <w:pPr>
              <w:pStyle w:val="TAC"/>
            </w:pPr>
            <w:r w:rsidRPr="007F7A41">
              <w:t>Power in transmission bandwidth configuration</w:t>
            </w:r>
          </w:p>
        </w:tc>
        <w:tc>
          <w:tcPr>
            <w:tcW w:w="1305" w:type="dxa"/>
            <w:vAlign w:val="center"/>
          </w:tcPr>
          <w:p w14:paraId="1B17A931" w14:textId="77777777" w:rsidR="00F93E3F" w:rsidRPr="007F7A41" w:rsidRDefault="00F93E3F" w:rsidP="00514FC0">
            <w:pPr>
              <w:pStyle w:val="TAC"/>
            </w:pPr>
            <w:r w:rsidRPr="007F7A41">
              <w:t>dBm</w:t>
            </w:r>
          </w:p>
        </w:tc>
        <w:tc>
          <w:tcPr>
            <w:tcW w:w="1926" w:type="dxa"/>
            <w:vAlign w:val="center"/>
          </w:tcPr>
          <w:p w14:paraId="75C279CA" w14:textId="77777777" w:rsidR="00F93E3F" w:rsidRPr="00526CB5" w:rsidRDefault="00F93E3F" w:rsidP="00514FC0">
            <w:pPr>
              <w:pStyle w:val="TAC"/>
              <w:rPr>
                <w:lang w:eastAsia="zh-TW"/>
              </w:rPr>
            </w:pPr>
            <w:r w:rsidRPr="00526CB5">
              <w:t>-</w:t>
            </w:r>
            <w:r w:rsidRPr="00526CB5">
              <w:rPr>
                <w:rFonts w:eastAsia="Microsoft JhengHei"/>
                <w:lang w:eastAsia="zh-TW"/>
              </w:rPr>
              <w:t>71.5</w:t>
            </w:r>
          </w:p>
        </w:tc>
        <w:tc>
          <w:tcPr>
            <w:tcW w:w="1926" w:type="dxa"/>
            <w:vAlign w:val="center"/>
          </w:tcPr>
          <w:p w14:paraId="40C7350A" w14:textId="77777777" w:rsidR="00F93E3F" w:rsidRPr="00526CB5" w:rsidRDefault="00F93E3F" w:rsidP="00514FC0">
            <w:pPr>
              <w:pStyle w:val="TAC"/>
            </w:pPr>
            <w:r w:rsidRPr="00526CB5">
              <w:t>-68.5</w:t>
            </w:r>
          </w:p>
        </w:tc>
        <w:tc>
          <w:tcPr>
            <w:tcW w:w="1927" w:type="dxa"/>
            <w:vAlign w:val="center"/>
          </w:tcPr>
          <w:p w14:paraId="354AA7CF" w14:textId="77777777" w:rsidR="00F93E3F" w:rsidRPr="00526CB5" w:rsidRDefault="00F93E3F" w:rsidP="00514FC0">
            <w:pPr>
              <w:pStyle w:val="TAC"/>
            </w:pPr>
            <w:r w:rsidRPr="00526CB5">
              <w:t>-65.5</w:t>
            </w:r>
          </w:p>
        </w:tc>
      </w:tr>
      <w:tr w:rsidR="00F93E3F" w14:paraId="0B365873" w14:textId="77777777" w:rsidTr="00514FC0">
        <w:trPr>
          <w:jc w:val="center"/>
        </w:trPr>
        <w:tc>
          <w:tcPr>
            <w:tcW w:w="1985" w:type="dxa"/>
            <w:vAlign w:val="center"/>
          </w:tcPr>
          <w:p w14:paraId="0BAFCB6B" w14:textId="77777777" w:rsidR="00F93E3F" w:rsidRPr="007F7A41" w:rsidRDefault="00F93E3F" w:rsidP="00514FC0">
            <w:pPr>
              <w:pStyle w:val="TAC"/>
            </w:pPr>
            <w:r w:rsidRPr="007F7A41">
              <w:t>P</w:t>
            </w:r>
            <w:r w:rsidRPr="007F7A41">
              <w:rPr>
                <w:vertAlign w:val="subscript"/>
              </w:rPr>
              <w:t>interferer</w:t>
            </w:r>
          </w:p>
        </w:tc>
        <w:tc>
          <w:tcPr>
            <w:tcW w:w="1305" w:type="dxa"/>
            <w:vAlign w:val="center"/>
          </w:tcPr>
          <w:p w14:paraId="721B8C0E" w14:textId="77777777" w:rsidR="00F93E3F" w:rsidRPr="007F7A41" w:rsidRDefault="00F93E3F" w:rsidP="00514FC0">
            <w:pPr>
              <w:pStyle w:val="TAC"/>
            </w:pPr>
            <w:r w:rsidRPr="007F7A41">
              <w:t>dBm</w:t>
            </w:r>
          </w:p>
        </w:tc>
        <w:tc>
          <w:tcPr>
            <w:tcW w:w="5779" w:type="dxa"/>
            <w:gridSpan w:val="3"/>
            <w:vAlign w:val="center"/>
          </w:tcPr>
          <w:p w14:paraId="25D8DA2B" w14:textId="77777777" w:rsidR="00F93E3F" w:rsidRPr="00526CB5" w:rsidRDefault="00F93E3F" w:rsidP="00514FC0">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F93E3F" w14:paraId="63AB9DE6" w14:textId="77777777" w:rsidTr="00514FC0">
        <w:trPr>
          <w:jc w:val="center"/>
        </w:trPr>
        <w:tc>
          <w:tcPr>
            <w:tcW w:w="1985" w:type="dxa"/>
            <w:vAlign w:val="center"/>
          </w:tcPr>
          <w:p w14:paraId="3EEBE96D" w14:textId="77777777" w:rsidR="00F93E3F" w:rsidRPr="007F7A41" w:rsidRDefault="00F93E3F" w:rsidP="00514FC0">
            <w:pPr>
              <w:pStyle w:val="TAC"/>
            </w:pPr>
            <w:r w:rsidRPr="007F7A41">
              <w:t>BW</w:t>
            </w:r>
            <w:r w:rsidRPr="007F7A41">
              <w:rPr>
                <w:vertAlign w:val="subscript"/>
              </w:rPr>
              <w:t>interferer</w:t>
            </w:r>
          </w:p>
        </w:tc>
        <w:tc>
          <w:tcPr>
            <w:tcW w:w="1305" w:type="dxa"/>
            <w:vAlign w:val="center"/>
          </w:tcPr>
          <w:p w14:paraId="7B66D688" w14:textId="77777777" w:rsidR="00F93E3F" w:rsidRPr="007F7A41" w:rsidRDefault="00F93E3F" w:rsidP="00514FC0">
            <w:pPr>
              <w:pStyle w:val="TAC"/>
            </w:pPr>
            <w:r w:rsidRPr="007F7A41">
              <w:t>MHz</w:t>
            </w:r>
          </w:p>
        </w:tc>
        <w:tc>
          <w:tcPr>
            <w:tcW w:w="5779" w:type="dxa"/>
            <w:gridSpan w:val="3"/>
            <w:vAlign w:val="center"/>
          </w:tcPr>
          <w:p w14:paraId="33411ABD" w14:textId="77777777" w:rsidR="00F93E3F" w:rsidRPr="00526CB5" w:rsidRDefault="00F93E3F" w:rsidP="00514FC0">
            <w:pPr>
              <w:pStyle w:val="TAC"/>
              <w:rPr>
                <w:rFonts w:eastAsiaTheme="minorEastAsia"/>
                <w:lang w:eastAsia="zh-TW"/>
              </w:rPr>
            </w:pPr>
            <w:r w:rsidRPr="00526CB5">
              <w:rPr>
                <w:rFonts w:eastAsiaTheme="minorEastAsia"/>
                <w:lang w:eastAsia="zh-TW"/>
              </w:rPr>
              <w:t>5</w:t>
            </w:r>
          </w:p>
        </w:tc>
      </w:tr>
      <w:tr w:rsidR="00F93E3F" w14:paraId="58378182" w14:textId="77777777" w:rsidTr="00514FC0">
        <w:trPr>
          <w:jc w:val="center"/>
        </w:trPr>
        <w:tc>
          <w:tcPr>
            <w:tcW w:w="1985" w:type="dxa"/>
            <w:vAlign w:val="center"/>
          </w:tcPr>
          <w:p w14:paraId="49D56735" w14:textId="77777777" w:rsidR="00F93E3F" w:rsidRPr="007F7A41" w:rsidRDefault="00F93E3F" w:rsidP="00514FC0">
            <w:pPr>
              <w:pStyle w:val="TAC"/>
            </w:pPr>
            <w:r w:rsidRPr="007F7A41">
              <w:t>F</w:t>
            </w:r>
            <w:r w:rsidRPr="007F7A41">
              <w:rPr>
                <w:vertAlign w:val="subscript"/>
              </w:rPr>
              <w:t xml:space="preserve">interferer </w:t>
            </w:r>
            <w:r w:rsidRPr="007F7A41">
              <w:t>(offset)</w:t>
            </w:r>
          </w:p>
        </w:tc>
        <w:tc>
          <w:tcPr>
            <w:tcW w:w="1305" w:type="dxa"/>
            <w:vAlign w:val="center"/>
          </w:tcPr>
          <w:p w14:paraId="1AE53040" w14:textId="77777777" w:rsidR="00F93E3F" w:rsidRPr="007F7A41" w:rsidRDefault="00F93E3F" w:rsidP="00514FC0">
            <w:pPr>
              <w:pStyle w:val="TAC"/>
            </w:pPr>
            <w:r w:rsidRPr="007F7A41">
              <w:t>MHz</w:t>
            </w:r>
          </w:p>
        </w:tc>
        <w:tc>
          <w:tcPr>
            <w:tcW w:w="5779" w:type="dxa"/>
            <w:gridSpan w:val="3"/>
            <w:vAlign w:val="center"/>
          </w:tcPr>
          <w:p w14:paraId="6578D27A" w14:textId="77777777" w:rsidR="00F93E3F" w:rsidRPr="007F7A41" w:rsidRDefault="00F93E3F" w:rsidP="00514FC0">
            <w:pPr>
              <w:pStyle w:val="TAC"/>
            </w:pPr>
            <w:r w:rsidRPr="007F7A41">
              <w:t>BW</w:t>
            </w:r>
            <w:r w:rsidRPr="007F7A41">
              <w:rPr>
                <w:sz w:val="12"/>
                <w:szCs w:val="12"/>
              </w:rPr>
              <w:t xml:space="preserve">Channel </w:t>
            </w:r>
            <w:r w:rsidRPr="007F7A41">
              <w:t>/2 + 2.5</w:t>
            </w:r>
          </w:p>
          <w:p w14:paraId="672F7A3E" w14:textId="77777777" w:rsidR="00F93E3F" w:rsidRPr="007F7A41" w:rsidRDefault="00F93E3F" w:rsidP="00514FC0">
            <w:pPr>
              <w:pStyle w:val="TAC"/>
            </w:pPr>
            <w:r w:rsidRPr="007F7A41">
              <w:t>/</w:t>
            </w:r>
          </w:p>
          <w:p w14:paraId="23719A41" w14:textId="77777777" w:rsidR="00F93E3F" w:rsidRPr="007F7A41" w:rsidRDefault="00F93E3F" w:rsidP="00514FC0">
            <w:pPr>
              <w:pStyle w:val="TAC"/>
            </w:pPr>
            <w:r w:rsidRPr="007F7A41">
              <w:t>-(BW</w:t>
            </w:r>
            <w:r w:rsidRPr="007F7A41">
              <w:rPr>
                <w:sz w:val="12"/>
                <w:szCs w:val="12"/>
              </w:rPr>
              <w:t xml:space="preserve">Channel </w:t>
            </w:r>
            <w:r w:rsidRPr="007F7A41">
              <w:t>/2 + 2.5)</w:t>
            </w:r>
          </w:p>
        </w:tc>
      </w:tr>
      <w:tr w:rsidR="00F93E3F" w14:paraId="3837B150" w14:textId="77777777" w:rsidTr="00514FC0">
        <w:trPr>
          <w:jc w:val="center"/>
        </w:trPr>
        <w:tc>
          <w:tcPr>
            <w:tcW w:w="9069" w:type="dxa"/>
            <w:gridSpan w:val="5"/>
          </w:tcPr>
          <w:p w14:paraId="64704685" w14:textId="77777777" w:rsidR="00F93E3F" w:rsidRPr="007F7A41" w:rsidRDefault="00F93E3F" w:rsidP="00514FC0">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424E448B" w14:textId="77777777" w:rsidR="00F93E3F" w:rsidRPr="007F7A41" w:rsidRDefault="00F93E3F" w:rsidP="00514FC0">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3259A012">
                <v:shape id="_x0000_i1026" type="#_x0000_t75" style="width:114pt;height:9.5pt" o:ole="">
                  <v:imagedata r:id="rId13" o:title=""/>
                </v:shape>
                <o:OLEObject Type="Embed" ProgID="Equation.3" ShapeID="_x0000_i1026" DrawAspect="Content" ObjectID="_1761740596" r:id="rId15"/>
              </w:object>
            </w:r>
            <w:r w:rsidRPr="007F7A41">
              <w:t>MHz with SCS the sub-carrier spacing of the wanted signal in MHz. The interferer is an NR signal with 15 kHz SCS.</w:t>
            </w:r>
          </w:p>
          <w:p w14:paraId="4FA8555F" w14:textId="46E3F116" w:rsidR="00F93E3F" w:rsidRDefault="00F93E3F" w:rsidP="00514FC0">
            <w:pPr>
              <w:pStyle w:val="TAN"/>
            </w:pPr>
            <w:r w:rsidRPr="00A1115A">
              <w:t>NOTE 3:</w:t>
            </w:r>
            <w:r w:rsidRPr="00A1115A">
              <w:tab/>
              <w:t xml:space="preserve">The interferer consists of the NR interferer RMC specified in </w:t>
            </w:r>
            <w:r>
              <w:t xml:space="preserve">3GPP TS 38.101-1 [5] </w:t>
            </w:r>
            <w:r w:rsidRPr="00A1115A">
              <w:t xml:space="preserve">Annexes A.3.2.2 </w:t>
            </w:r>
            <w:del w:id="26" w:author="zhangyufeng@caict.ac.cn" w:date="2023-10-20T14:14:00Z">
              <w:r w:rsidRPr="00A1115A" w:rsidDel="00175DC6">
                <w:delText xml:space="preserve">and A.3.3.2 </w:delText>
              </w:r>
            </w:del>
            <w:r w:rsidRPr="00A1115A">
              <w:t>with one sided dynamic OCNG Pattern OP.1 FDD</w:t>
            </w:r>
            <w:del w:id="27" w:author="zhangyufeng@caict.ac.cn" w:date="2023-10-20T14:14:00Z">
              <w:r w:rsidRPr="00A1115A" w:rsidDel="00175DC6">
                <w:delText>/TDD</w:delText>
              </w:r>
            </w:del>
            <w:r w:rsidRPr="00A1115A">
              <w:t xml:space="preserve"> for the DL-signal as described in </w:t>
            </w:r>
            <w:r>
              <w:t xml:space="preserve">3GPP TS 38.101-1 [5] </w:t>
            </w:r>
            <w:r w:rsidRPr="00A1115A">
              <w:t>Annex A.5.1.1</w:t>
            </w:r>
            <w:del w:id="28" w:author="zhangyufeng@caict.ac.cn" w:date="2023-10-20T14:14:00Z">
              <w:r w:rsidRPr="00A1115A" w:rsidDel="00175DC6">
                <w:delText>/A.5.2.1</w:delText>
              </w:r>
            </w:del>
            <w:r w:rsidRPr="00A1115A">
              <w:t>.</w:t>
            </w:r>
          </w:p>
          <w:p w14:paraId="07E0054B" w14:textId="77777777" w:rsidR="00F93E3F" w:rsidRPr="007F7A41" w:rsidRDefault="00F93E3F" w:rsidP="00514FC0">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B9A2433" w14:textId="77777777" w:rsidR="00F93E3F" w:rsidRDefault="00F93E3F" w:rsidP="00F93E3F"/>
    <w:p w14:paraId="736BA612" w14:textId="77777777" w:rsidR="00F93E3F" w:rsidRPr="003F3B32" w:rsidRDefault="00F93E3F" w:rsidP="00F93E3F">
      <w:r w:rsidRPr="003F3B32">
        <w:t>The normative reference for this requirement is TS 38.101-</w:t>
      </w:r>
      <w:r>
        <w:t>5</w:t>
      </w:r>
      <w:r w:rsidRPr="003F3B32">
        <w:t xml:space="preserve"> </w:t>
      </w:r>
      <w:r>
        <w:t>[11]</w:t>
      </w:r>
      <w:r w:rsidRPr="003F3B32">
        <w:t xml:space="preserve"> clause 7.5.</w:t>
      </w:r>
    </w:p>
    <w:p w14:paraId="03CEEFD0" w14:textId="77777777" w:rsidR="00F93E3F" w:rsidRPr="003F3B32" w:rsidRDefault="00F93E3F" w:rsidP="00F93E3F">
      <w:pPr>
        <w:pStyle w:val="H6"/>
      </w:pPr>
      <w:bookmarkStart w:id="29" w:name="_Toc27478434"/>
      <w:bookmarkStart w:id="30" w:name="_Toc36227153"/>
      <w:r w:rsidRPr="003F3B32">
        <w:t>7.5.4</w:t>
      </w:r>
      <w:r w:rsidRPr="003F3B32">
        <w:tab/>
        <w:t>Test description</w:t>
      </w:r>
      <w:bookmarkEnd w:id="29"/>
      <w:bookmarkEnd w:id="30"/>
    </w:p>
    <w:p w14:paraId="34D2A800" w14:textId="77777777" w:rsidR="00F93E3F" w:rsidRPr="003F3B32" w:rsidRDefault="00F93E3F" w:rsidP="00F93E3F">
      <w:pPr>
        <w:pStyle w:val="H6"/>
      </w:pPr>
      <w:bookmarkStart w:id="31" w:name="_Toc27478435"/>
      <w:bookmarkStart w:id="32" w:name="_Toc36227154"/>
      <w:r w:rsidRPr="003F3B32">
        <w:t>7.5.4.1</w:t>
      </w:r>
      <w:r w:rsidRPr="003F3B32">
        <w:tab/>
        <w:t>Initial conditions</w:t>
      </w:r>
      <w:bookmarkEnd w:id="31"/>
      <w:bookmarkEnd w:id="32"/>
    </w:p>
    <w:p w14:paraId="1083CCA3" w14:textId="77777777" w:rsidR="00F93E3F" w:rsidRPr="003F3B32" w:rsidRDefault="00F93E3F" w:rsidP="00F93E3F">
      <w:r w:rsidRPr="003F3B32">
        <w:t>Initial conditions are a set of test configurations the UE needs to be tested in and the steps for the SS to take with the UE to reach the correct measurement state.</w:t>
      </w:r>
    </w:p>
    <w:p w14:paraId="2B4E4B61" w14:textId="77777777" w:rsidR="00F93E3F" w:rsidRPr="003F3B32" w:rsidRDefault="00F93E3F" w:rsidP="00F93E3F">
      <w:r w:rsidRPr="003F3B3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t>T</w:t>
      </w:r>
      <w:r w:rsidRPr="003F3B32">
        <w:t>able 7.5.4.1-1. The details of the uplink and downlink reference measurement channels (RMC) are specified in Annexes A.2 and A.3. Configuration of PDSCH and PDCCH before measurement are specified in Annex C.2.</w:t>
      </w:r>
    </w:p>
    <w:p w14:paraId="75AE8A9F" w14:textId="77777777" w:rsidR="00F93E3F" w:rsidRDefault="00F93E3F" w:rsidP="00F93E3F">
      <w:pPr>
        <w:pStyle w:val="TH"/>
      </w:pPr>
      <w:r w:rsidRPr="003F3B32">
        <w:lastRenderedPageBreak/>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93E3F" w:rsidRPr="00771DE2" w14:paraId="4CBEA83E" w14:textId="77777777" w:rsidTr="00514FC0">
        <w:trPr>
          <w:cantSplit/>
          <w:jc w:val="center"/>
          <w:ins w:id="33" w:author="zhangyufeng@caict.ac.cn" w:date="2023-10-19T18:42:00Z"/>
        </w:trPr>
        <w:tc>
          <w:tcPr>
            <w:tcW w:w="8160" w:type="dxa"/>
            <w:gridSpan w:val="6"/>
            <w:tcBorders>
              <w:top w:val="single" w:sz="4" w:space="0" w:color="auto"/>
              <w:left w:val="single" w:sz="4" w:space="0" w:color="auto"/>
              <w:bottom w:val="single" w:sz="4" w:space="0" w:color="auto"/>
              <w:right w:val="single" w:sz="4" w:space="0" w:color="auto"/>
            </w:tcBorders>
            <w:hideMark/>
          </w:tcPr>
          <w:p w14:paraId="455E4660" w14:textId="77777777" w:rsidR="00F93E3F" w:rsidRPr="00771DE2" w:rsidRDefault="00F93E3F" w:rsidP="00514FC0">
            <w:pPr>
              <w:pStyle w:val="TAH"/>
              <w:rPr>
                <w:ins w:id="34" w:author="zhangyufeng@caict.ac.cn" w:date="2023-10-19T18:42:00Z"/>
              </w:rPr>
            </w:pPr>
            <w:ins w:id="35" w:author="zhangyufeng@caict.ac.cn" w:date="2023-10-19T18:42:00Z">
              <w:r w:rsidRPr="00771DE2">
                <w:t>Default Conditions</w:t>
              </w:r>
            </w:ins>
          </w:p>
        </w:tc>
      </w:tr>
      <w:tr w:rsidR="00F93E3F" w:rsidRPr="00771DE2" w14:paraId="2744327C" w14:textId="77777777" w:rsidTr="00514FC0">
        <w:trPr>
          <w:cantSplit/>
          <w:jc w:val="center"/>
          <w:ins w:id="36" w:author="zhangyufeng@caict.ac.cn" w:date="2023-10-19T18:42:00Z"/>
        </w:trPr>
        <w:tc>
          <w:tcPr>
            <w:tcW w:w="3496" w:type="dxa"/>
            <w:gridSpan w:val="3"/>
            <w:tcBorders>
              <w:top w:val="single" w:sz="4" w:space="0" w:color="auto"/>
              <w:left w:val="single" w:sz="4" w:space="0" w:color="auto"/>
              <w:bottom w:val="single" w:sz="4" w:space="0" w:color="auto"/>
              <w:right w:val="single" w:sz="4" w:space="0" w:color="auto"/>
            </w:tcBorders>
          </w:tcPr>
          <w:p w14:paraId="4949246B" w14:textId="3319FC2C" w:rsidR="00F93E3F" w:rsidRPr="00771DE2" w:rsidRDefault="00F93E3F" w:rsidP="00514FC0">
            <w:pPr>
              <w:pStyle w:val="TAL"/>
              <w:rPr>
                <w:ins w:id="37" w:author="zhangyufeng@caict.ac.cn" w:date="2023-10-19T18:42:00Z"/>
              </w:rPr>
            </w:pPr>
            <w:ins w:id="38" w:author="zhangyufeng@caict.ac.cn" w:date="2023-10-19T18:42:00Z">
              <w:r w:rsidRPr="00771DE2">
                <w:t>Test Environment as specified in TS 38.508-1 [</w:t>
              </w:r>
            </w:ins>
            <w:ins w:id="39" w:author="zhangyufeng@caict.ac.cn" w:date="2023-10-19T18:43:00Z">
              <w:r>
                <w:t>12</w:t>
              </w:r>
            </w:ins>
            <w:ins w:id="40" w:author="zhangyufeng@caict.ac.cn" w:date="2023-10-19T18:42:00Z">
              <w:r w:rsidRPr="00771DE2">
                <w:t>]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16070B2B" w14:textId="77777777" w:rsidR="00F93E3F" w:rsidRPr="00771DE2" w:rsidRDefault="00F93E3F" w:rsidP="00514FC0">
            <w:pPr>
              <w:pStyle w:val="TAL"/>
              <w:rPr>
                <w:ins w:id="41" w:author="zhangyufeng@caict.ac.cn" w:date="2023-10-19T18:42:00Z"/>
              </w:rPr>
            </w:pPr>
            <w:ins w:id="42" w:author="zhangyufeng@caict.ac.cn" w:date="2023-10-19T18:42:00Z">
              <w:r w:rsidRPr="00771DE2">
                <w:t>Normal</w:t>
              </w:r>
            </w:ins>
          </w:p>
        </w:tc>
      </w:tr>
      <w:tr w:rsidR="00F93E3F" w:rsidRPr="00771DE2" w14:paraId="3C8C9F18" w14:textId="77777777" w:rsidTr="00514FC0">
        <w:trPr>
          <w:cantSplit/>
          <w:jc w:val="center"/>
          <w:ins w:id="43" w:author="zhangyufeng@caict.ac.cn" w:date="2023-10-19T18:42:00Z"/>
        </w:trPr>
        <w:tc>
          <w:tcPr>
            <w:tcW w:w="3496" w:type="dxa"/>
            <w:gridSpan w:val="3"/>
            <w:tcBorders>
              <w:top w:val="single" w:sz="4" w:space="0" w:color="auto"/>
              <w:left w:val="single" w:sz="4" w:space="0" w:color="auto"/>
              <w:bottom w:val="single" w:sz="4" w:space="0" w:color="auto"/>
              <w:right w:val="single" w:sz="4" w:space="0" w:color="auto"/>
            </w:tcBorders>
            <w:hideMark/>
          </w:tcPr>
          <w:p w14:paraId="7E518BEB" w14:textId="764DA187" w:rsidR="00F93E3F" w:rsidRPr="00771DE2" w:rsidRDefault="00F93E3F" w:rsidP="00514FC0">
            <w:pPr>
              <w:pStyle w:val="TAL"/>
              <w:rPr>
                <w:ins w:id="44" w:author="zhangyufeng@caict.ac.cn" w:date="2023-10-19T18:42:00Z"/>
              </w:rPr>
            </w:pPr>
            <w:ins w:id="45" w:author="zhangyufeng@caict.ac.cn" w:date="2023-10-19T18:42:00Z">
              <w:r w:rsidRPr="00771DE2">
                <w:t>Test Frequencies as specified in TS 38.508-1 [</w:t>
              </w:r>
            </w:ins>
            <w:ins w:id="46" w:author="zhangyufeng@caict.ac.cn" w:date="2023-10-19T18:43:00Z">
              <w:r>
                <w:t>12</w:t>
              </w:r>
            </w:ins>
            <w:ins w:id="47" w:author="zhangyufeng@caict.ac.cn" w:date="2023-10-19T18:42:00Z">
              <w:r w:rsidRPr="00771DE2">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971C483" w14:textId="0DF78960" w:rsidR="00F93E3F" w:rsidRPr="00771DE2" w:rsidRDefault="00F93E3F" w:rsidP="00514FC0">
            <w:pPr>
              <w:pStyle w:val="TAL"/>
              <w:rPr>
                <w:ins w:id="48" w:author="zhangyufeng@caict.ac.cn" w:date="2023-10-19T18:42:00Z"/>
              </w:rPr>
            </w:pPr>
            <w:ins w:id="49" w:author="zhangyufeng@caict.ac.cn" w:date="2023-10-19T18:42:00Z">
              <w:r w:rsidRPr="00771DE2">
                <w:t>Mid range</w:t>
              </w:r>
            </w:ins>
          </w:p>
        </w:tc>
      </w:tr>
      <w:tr w:rsidR="00F93E3F" w:rsidRPr="00771DE2" w14:paraId="799042EE" w14:textId="77777777" w:rsidTr="00514FC0">
        <w:trPr>
          <w:cantSplit/>
          <w:jc w:val="center"/>
          <w:ins w:id="50" w:author="zhangyufeng@caict.ac.cn" w:date="2023-10-19T18:42:00Z"/>
        </w:trPr>
        <w:tc>
          <w:tcPr>
            <w:tcW w:w="3496" w:type="dxa"/>
            <w:gridSpan w:val="3"/>
            <w:tcBorders>
              <w:top w:val="single" w:sz="4" w:space="0" w:color="auto"/>
              <w:left w:val="single" w:sz="4" w:space="0" w:color="auto"/>
              <w:bottom w:val="single" w:sz="4" w:space="0" w:color="auto"/>
              <w:right w:val="single" w:sz="4" w:space="0" w:color="auto"/>
            </w:tcBorders>
            <w:hideMark/>
          </w:tcPr>
          <w:p w14:paraId="79C03CD3" w14:textId="2ABF42DF" w:rsidR="00F93E3F" w:rsidRPr="00771DE2" w:rsidRDefault="00F93E3F" w:rsidP="00514FC0">
            <w:pPr>
              <w:pStyle w:val="TAL"/>
              <w:rPr>
                <w:ins w:id="51" w:author="zhangyufeng@caict.ac.cn" w:date="2023-10-19T18:42:00Z"/>
              </w:rPr>
            </w:pPr>
            <w:ins w:id="52" w:author="zhangyufeng@caict.ac.cn" w:date="2023-10-19T18:42:00Z">
              <w:r w:rsidRPr="00771DE2">
                <w:t>Test Channel Bandwidths as specified in TS 38.508-1 [</w:t>
              </w:r>
            </w:ins>
            <w:ins w:id="53" w:author="zhangyufeng@caict.ac.cn" w:date="2023-10-19T18:44:00Z">
              <w:r>
                <w:t>12</w:t>
              </w:r>
            </w:ins>
            <w:ins w:id="54" w:author="zhangyufeng@caict.ac.cn" w:date="2023-10-19T18:42:00Z">
              <w:r w:rsidRPr="00771DE2">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EA84C9E" w14:textId="10D3E8C6" w:rsidR="00F93E3F" w:rsidRPr="00771DE2" w:rsidRDefault="00F93E3F" w:rsidP="00F93E3F">
            <w:pPr>
              <w:pStyle w:val="TAL"/>
              <w:rPr>
                <w:ins w:id="55" w:author="zhangyufeng@caict.ac.cn" w:date="2023-10-19T18:42:00Z"/>
              </w:rPr>
            </w:pPr>
            <w:ins w:id="56" w:author="zhangyufeng@caict.ac.cn" w:date="2023-10-19T18:42:00Z">
              <w:r w:rsidRPr="00771DE2">
                <w:t>Lowest, Mid, Highest</w:t>
              </w:r>
            </w:ins>
          </w:p>
        </w:tc>
      </w:tr>
      <w:tr w:rsidR="00F93E3F" w:rsidRPr="00771DE2" w14:paraId="2BE7F96F" w14:textId="77777777" w:rsidTr="00514FC0">
        <w:trPr>
          <w:cantSplit/>
          <w:jc w:val="center"/>
          <w:ins w:id="57" w:author="zhangyufeng@caict.ac.cn" w:date="2023-10-19T18:42:00Z"/>
        </w:trPr>
        <w:tc>
          <w:tcPr>
            <w:tcW w:w="3496" w:type="dxa"/>
            <w:gridSpan w:val="3"/>
            <w:tcBorders>
              <w:top w:val="single" w:sz="4" w:space="0" w:color="auto"/>
              <w:left w:val="single" w:sz="4" w:space="0" w:color="auto"/>
              <w:bottom w:val="single" w:sz="4" w:space="0" w:color="auto"/>
              <w:right w:val="single" w:sz="4" w:space="0" w:color="auto"/>
            </w:tcBorders>
            <w:hideMark/>
          </w:tcPr>
          <w:p w14:paraId="2E649621" w14:textId="77777777" w:rsidR="00F93E3F" w:rsidRPr="00771DE2" w:rsidRDefault="00F93E3F" w:rsidP="00514FC0">
            <w:pPr>
              <w:pStyle w:val="TAL"/>
              <w:rPr>
                <w:ins w:id="58" w:author="zhangyufeng@caict.ac.cn" w:date="2023-10-19T18:42:00Z"/>
              </w:rPr>
            </w:pPr>
            <w:ins w:id="59" w:author="zhangyufeng@caict.ac.cn" w:date="2023-10-19T18:42:00Z">
              <w:r w:rsidRPr="00771DE2">
                <w:t>Test SCS as specified in Table 5.3.5-1</w:t>
              </w:r>
              <w:r w:rsidRPr="00771DE2"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3E03898" w14:textId="77777777" w:rsidR="00F93E3F" w:rsidRPr="00771DE2" w:rsidRDefault="00F93E3F" w:rsidP="00514FC0">
            <w:pPr>
              <w:pStyle w:val="TAL"/>
              <w:rPr>
                <w:ins w:id="60" w:author="zhangyufeng@caict.ac.cn" w:date="2023-10-19T18:42:00Z"/>
              </w:rPr>
            </w:pPr>
            <w:ins w:id="61" w:author="zhangyufeng@caict.ac.cn" w:date="2023-10-19T18:42:00Z">
              <w:r w:rsidRPr="00771DE2">
                <w:t>Lowest</w:t>
              </w:r>
            </w:ins>
          </w:p>
        </w:tc>
      </w:tr>
      <w:tr w:rsidR="00F93E3F" w:rsidRPr="00771DE2" w14:paraId="56683E1A" w14:textId="77777777" w:rsidTr="00514FC0">
        <w:trPr>
          <w:cantSplit/>
          <w:jc w:val="center"/>
          <w:ins w:id="62" w:author="zhangyufeng@caict.ac.cn" w:date="2023-10-19T18:42:00Z"/>
        </w:trPr>
        <w:tc>
          <w:tcPr>
            <w:tcW w:w="8160" w:type="dxa"/>
            <w:gridSpan w:val="6"/>
            <w:tcBorders>
              <w:top w:val="single" w:sz="4" w:space="0" w:color="auto"/>
              <w:left w:val="single" w:sz="4" w:space="0" w:color="auto"/>
              <w:bottom w:val="single" w:sz="4" w:space="0" w:color="auto"/>
              <w:right w:val="single" w:sz="4" w:space="0" w:color="auto"/>
            </w:tcBorders>
            <w:hideMark/>
          </w:tcPr>
          <w:p w14:paraId="7D58E579" w14:textId="77777777" w:rsidR="00F93E3F" w:rsidRPr="00771DE2" w:rsidRDefault="00F93E3F" w:rsidP="00514FC0">
            <w:pPr>
              <w:pStyle w:val="TAH"/>
              <w:rPr>
                <w:ins w:id="63" w:author="zhangyufeng@caict.ac.cn" w:date="2023-10-19T18:42:00Z"/>
              </w:rPr>
            </w:pPr>
            <w:ins w:id="64" w:author="zhangyufeng@caict.ac.cn" w:date="2023-10-19T18:42:00Z">
              <w:r w:rsidRPr="00771DE2">
                <w:t>Test Parameters</w:t>
              </w:r>
            </w:ins>
          </w:p>
        </w:tc>
      </w:tr>
      <w:tr w:rsidR="00F93E3F" w:rsidRPr="00771DE2" w14:paraId="36A7ABA2" w14:textId="77777777" w:rsidTr="00514FC0">
        <w:trPr>
          <w:jc w:val="center"/>
          <w:ins w:id="65" w:author="zhangyufeng@caict.ac.cn" w:date="2023-10-19T18:42:00Z"/>
        </w:trPr>
        <w:tc>
          <w:tcPr>
            <w:tcW w:w="971" w:type="dxa"/>
            <w:tcBorders>
              <w:top w:val="single" w:sz="4" w:space="0" w:color="auto"/>
              <w:left w:val="single" w:sz="4" w:space="0" w:color="auto"/>
              <w:bottom w:val="single" w:sz="4" w:space="0" w:color="auto"/>
              <w:right w:val="single" w:sz="4" w:space="0" w:color="auto"/>
            </w:tcBorders>
          </w:tcPr>
          <w:p w14:paraId="7823620E" w14:textId="77777777" w:rsidR="00F93E3F" w:rsidRPr="00771DE2" w:rsidRDefault="00F93E3F" w:rsidP="00514FC0">
            <w:pPr>
              <w:pStyle w:val="TAL"/>
              <w:rPr>
                <w:ins w:id="66" w:author="zhangyufeng@caict.ac.cn" w:date="2023-10-19T18:42: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0075A189" w14:textId="77777777" w:rsidR="00F93E3F" w:rsidRPr="00771DE2" w:rsidRDefault="00F93E3F" w:rsidP="00514FC0">
            <w:pPr>
              <w:pStyle w:val="TAH"/>
              <w:rPr>
                <w:ins w:id="67" w:author="zhangyufeng@caict.ac.cn" w:date="2023-10-19T18:42:00Z"/>
              </w:rPr>
            </w:pPr>
            <w:ins w:id="68" w:author="zhangyufeng@caict.ac.cn" w:date="2023-10-19T18:42:00Z">
              <w:r w:rsidRPr="00771DE2">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3BC2AE5B" w14:textId="77777777" w:rsidR="00F93E3F" w:rsidRPr="00771DE2" w:rsidRDefault="00F93E3F" w:rsidP="00514FC0">
            <w:pPr>
              <w:pStyle w:val="TAH"/>
              <w:rPr>
                <w:ins w:id="69" w:author="zhangyufeng@caict.ac.cn" w:date="2023-10-19T18:42:00Z"/>
              </w:rPr>
            </w:pPr>
            <w:ins w:id="70" w:author="zhangyufeng@caict.ac.cn" w:date="2023-10-19T18:42:00Z">
              <w:r w:rsidRPr="00771DE2">
                <w:t>Uplink Configuration</w:t>
              </w:r>
            </w:ins>
          </w:p>
        </w:tc>
      </w:tr>
      <w:tr w:rsidR="00F93E3F" w:rsidRPr="00771DE2" w14:paraId="1F4D8E69" w14:textId="77777777" w:rsidTr="00514FC0">
        <w:trPr>
          <w:cantSplit/>
          <w:jc w:val="center"/>
          <w:ins w:id="71" w:author="zhangyufeng@caict.ac.cn" w:date="2023-10-19T18:42:00Z"/>
        </w:trPr>
        <w:tc>
          <w:tcPr>
            <w:tcW w:w="971" w:type="dxa"/>
            <w:tcBorders>
              <w:top w:val="single" w:sz="4" w:space="0" w:color="auto"/>
              <w:left w:val="single" w:sz="4" w:space="0" w:color="auto"/>
              <w:bottom w:val="single" w:sz="4" w:space="0" w:color="auto"/>
              <w:right w:val="single" w:sz="4" w:space="0" w:color="auto"/>
            </w:tcBorders>
            <w:hideMark/>
          </w:tcPr>
          <w:p w14:paraId="59702B3C" w14:textId="77777777" w:rsidR="00F93E3F" w:rsidRPr="00771DE2" w:rsidRDefault="00F93E3F" w:rsidP="00514FC0">
            <w:pPr>
              <w:pStyle w:val="TAH"/>
              <w:rPr>
                <w:ins w:id="72" w:author="zhangyufeng@caict.ac.cn" w:date="2023-10-19T18:42:00Z"/>
              </w:rPr>
            </w:pPr>
            <w:ins w:id="73" w:author="zhangyufeng@caict.ac.cn" w:date="2023-10-19T18:42:00Z">
              <w:r w:rsidRPr="00771DE2">
                <w:t>Test ID</w:t>
              </w:r>
            </w:ins>
          </w:p>
        </w:tc>
        <w:tc>
          <w:tcPr>
            <w:tcW w:w="1890" w:type="dxa"/>
            <w:tcBorders>
              <w:top w:val="single" w:sz="4" w:space="0" w:color="auto"/>
              <w:left w:val="single" w:sz="4" w:space="0" w:color="auto"/>
              <w:bottom w:val="single" w:sz="4" w:space="0" w:color="auto"/>
              <w:right w:val="single" w:sz="4" w:space="0" w:color="auto"/>
            </w:tcBorders>
            <w:hideMark/>
          </w:tcPr>
          <w:p w14:paraId="3F377E47" w14:textId="7D5BFD3B" w:rsidR="00F93E3F" w:rsidRPr="00771DE2" w:rsidRDefault="00F93E3F" w:rsidP="00514FC0">
            <w:pPr>
              <w:pStyle w:val="TAH"/>
              <w:rPr>
                <w:ins w:id="74" w:author="zhangyufeng@caict.ac.cn" w:date="2023-10-19T18:42:00Z"/>
              </w:rPr>
            </w:pPr>
            <w:ins w:id="75" w:author="zhangyufeng@caict.ac.cn" w:date="2023-10-19T18:42:00Z">
              <w:r w:rsidRPr="00771DE2">
                <w:t>Mod</w:t>
              </w:r>
            </w:ins>
            <w:ins w:id="76" w:author="zhangyufeng@caict.ac.cn" w:date="2023-10-23T13:49:00Z">
              <w:r w:rsidR="004E0EF7">
                <w:t>ulation</w:t>
              </w:r>
            </w:ins>
          </w:p>
        </w:tc>
        <w:tc>
          <w:tcPr>
            <w:tcW w:w="1801" w:type="dxa"/>
            <w:gridSpan w:val="2"/>
            <w:tcBorders>
              <w:top w:val="single" w:sz="4" w:space="0" w:color="auto"/>
              <w:left w:val="single" w:sz="4" w:space="0" w:color="auto"/>
              <w:bottom w:val="single" w:sz="4" w:space="0" w:color="auto"/>
              <w:right w:val="single" w:sz="4" w:space="0" w:color="auto"/>
            </w:tcBorders>
            <w:hideMark/>
          </w:tcPr>
          <w:p w14:paraId="4EF44FB2" w14:textId="77777777" w:rsidR="00F93E3F" w:rsidRPr="00771DE2" w:rsidRDefault="00F93E3F" w:rsidP="00514FC0">
            <w:pPr>
              <w:pStyle w:val="TAH"/>
              <w:rPr>
                <w:ins w:id="77" w:author="zhangyufeng@caict.ac.cn" w:date="2023-10-19T18:42:00Z"/>
              </w:rPr>
            </w:pPr>
            <w:ins w:id="78" w:author="zhangyufeng@caict.ac.cn" w:date="2023-10-19T18:42:00Z">
              <w:r w:rsidRPr="00771DE2">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0DA23AB5" w14:textId="7D3AD455" w:rsidR="00F93E3F" w:rsidRPr="00771DE2" w:rsidRDefault="00F93E3F" w:rsidP="00514FC0">
            <w:pPr>
              <w:pStyle w:val="TAH"/>
              <w:rPr>
                <w:ins w:id="79" w:author="zhangyufeng@caict.ac.cn" w:date="2023-10-19T18:42:00Z"/>
              </w:rPr>
            </w:pPr>
            <w:ins w:id="80" w:author="zhangyufeng@caict.ac.cn" w:date="2023-10-19T18:42:00Z">
              <w:r w:rsidRPr="00771DE2">
                <w:t>Mod</w:t>
              </w:r>
            </w:ins>
            <w:ins w:id="81" w:author="zhangyufeng@caict.ac.cn" w:date="2023-10-23T13:49:00Z">
              <w:r w:rsidR="004E0EF7">
                <w:t>ulation</w:t>
              </w:r>
            </w:ins>
          </w:p>
        </w:tc>
        <w:tc>
          <w:tcPr>
            <w:tcW w:w="1519" w:type="dxa"/>
            <w:tcBorders>
              <w:top w:val="single" w:sz="4" w:space="0" w:color="auto"/>
              <w:left w:val="single" w:sz="4" w:space="0" w:color="auto"/>
              <w:bottom w:val="single" w:sz="4" w:space="0" w:color="auto"/>
              <w:right w:val="single" w:sz="4" w:space="0" w:color="auto"/>
            </w:tcBorders>
            <w:hideMark/>
          </w:tcPr>
          <w:p w14:paraId="23B2D978" w14:textId="77777777" w:rsidR="00F93E3F" w:rsidRPr="00771DE2" w:rsidRDefault="00F93E3F" w:rsidP="00514FC0">
            <w:pPr>
              <w:pStyle w:val="TAH"/>
              <w:rPr>
                <w:ins w:id="82" w:author="zhangyufeng@caict.ac.cn" w:date="2023-10-19T18:42:00Z"/>
              </w:rPr>
            </w:pPr>
            <w:ins w:id="83" w:author="zhangyufeng@caict.ac.cn" w:date="2023-10-19T18:42:00Z">
              <w:r w:rsidRPr="00771DE2">
                <w:t>RB allocation</w:t>
              </w:r>
            </w:ins>
          </w:p>
        </w:tc>
      </w:tr>
      <w:tr w:rsidR="00F93E3F" w:rsidRPr="00771DE2" w14:paraId="75D2BD48" w14:textId="77777777" w:rsidTr="00514FC0">
        <w:trPr>
          <w:jc w:val="center"/>
          <w:ins w:id="84" w:author="zhangyufeng@caict.ac.cn" w:date="2023-10-19T18:42:00Z"/>
        </w:trPr>
        <w:tc>
          <w:tcPr>
            <w:tcW w:w="971" w:type="dxa"/>
            <w:tcBorders>
              <w:top w:val="single" w:sz="4" w:space="0" w:color="auto"/>
              <w:left w:val="single" w:sz="4" w:space="0" w:color="auto"/>
              <w:bottom w:val="single" w:sz="4" w:space="0" w:color="auto"/>
              <w:right w:val="single" w:sz="4" w:space="0" w:color="auto"/>
            </w:tcBorders>
          </w:tcPr>
          <w:p w14:paraId="7D5D265C" w14:textId="77777777" w:rsidR="00F93E3F" w:rsidRPr="00771DE2" w:rsidRDefault="00F93E3F" w:rsidP="00ED6BCA">
            <w:pPr>
              <w:pStyle w:val="TAC"/>
              <w:rPr>
                <w:ins w:id="85" w:author="zhangyufeng@caict.ac.cn" w:date="2023-10-19T18:42:00Z"/>
              </w:rPr>
            </w:pPr>
            <w:ins w:id="86" w:author="zhangyufeng@caict.ac.cn" w:date="2023-10-19T18:42:00Z">
              <w:r w:rsidRPr="00771DE2">
                <w:t>1</w:t>
              </w:r>
            </w:ins>
          </w:p>
        </w:tc>
        <w:tc>
          <w:tcPr>
            <w:tcW w:w="1890" w:type="dxa"/>
            <w:tcBorders>
              <w:top w:val="single" w:sz="4" w:space="0" w:color="auto"/>
              <w:left w:val="single" w:sz="4" w:space="0" w:color="auto"/>
              <w:right w:val="single" w:sz="4" w:space="0" w:color="auto"/>
            </w:tcBorders>
          </w:tcPr>
          <w:p w14:paraId="79959DEA" w14:textId="77777777" w:rsidR="00F93E3F" w:rsidRPr="00771DE2" w:rsidRDefault="00F93E3F" w:rsidP="00ED6BCA">
            <w:pPr>
              <w:pStyle w:val="TAC"/>
              <w:rPr>
                <w:ins w:id="87" w:author="zhangyufeng@caict.ac.cn" w:date="2023-10-19T18:42:00Z"/>
              </w:rPr>
            </w:pPr>
            <w:ins w:id="88" w:author="zhangyufeng@caict.ac.cn" w:date="2023-10-19T18:42:00Z">
              <w:r w:rsidRPr="00771DE2">
                <w:t>CP-OFDM QPSK</w:t>
              </w:r>
            </w:ins>
          </w:p>
        </w:tc>
        <w:tc>
          <w:tcPr>
            <w:tcW w:w="1801" w:type="dxa"/>
            <w:gridSpan w:val="2"/>
            <w:tcBorders>
              <w:top w:val="single" w:sz="4" w:space="0" w:color="auto"/>
              <w:left w:val="single" w:sz="4" w:space="0" w:color="auto"/>
              <w:right w:val="single" w:sz="4" w:space="0" w:color="auto"/>
            </w:tcBorders>
            <w:hideMark/>
          </w:tcPr>
          <w:p w14:paraId="7BD81C01" w14:textId="77777777" w:rsidR="00F93E3F" w:rsidRPr="00771DE2" w:rsidRDefault="00F93E3F" w:rsidP="00ED6BCA">
            <w:pPr>
              <w:pStyle w:val="TAC"/>
              <w:rPr>
                <w:ins w:id="89" w:author="zhangyufeng@caict.ac.cn" w:date="2023-10-19T18:42:00Z"/>
              </w:rPr>
            </w:pPr>
            <w:ins w:id="90" w:author="zhangyufeng@caict.ac.cn" w:date="2023-10-19T18:42:00Z">
              <w:r w:rsidRPr="00771DE2">
                <w:t>NOTE 1</w:t>
              </w:r>
            </w:ins>
          </w:p>
        </w:tc>
        <w:tc>
          <w:tcPr>
            <w:tcW w:w="1979" w:type="dxa"/>
            <w:tcBorders>
              <w:top w:val="single" w:sz="4" w:space="0" w:color="auto"/>
              <w:left w:val="single" w:sz="4" w:space="0" w:color="auto"/>
              <w:bottom w:val="single" w:sz="4" w:space="0" w:color="auto"/>
              <w:right w:val="single" w:sz="4" w:space="0" w:color="auto"/>
            </w:tcBorders>
          </w:tcPr>
          <w:p w14:paraId="2CB75843" w14:textId="77777777" w:rsidR="00F93E3F" w:rsidRPr="00771DE2" w:rsidRDefault="00F93E3F" w:rsidP="00ED6BCA">
            <w:pPr>
              <w:pStyle w:val="TAC"/>
              <w:rPr>
                <w:ins w:id="91" w:author="zhangyufeng@caict.ac.cn" w:date="2023-10-19T18:42:00Z"/>
              </w:rPr>
            </w:pPr>
            <w:ins w:id="92" w:author="zhangyufeng@caict.ac.cn" w:date="2023-10-19T18:42:00Z">
              <w:r w:rsidRPr="00771DE2">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10C1CC99" w14:textId="77777777" w:rsidR="00F93E3F" w:rsidRPr="00771DE2" w:rsidRDefault="00F93E3F" w:rsidP="00ED6BCA">
            <w:pPr>
              <w:pStyle w:val="TAC"/>
              <w:rPr>
                <w:ins w:id="93" w:author="zhangyufeng@caict.ac.cn" w:date="2023-10-19T18:42:00Z"/>
              </w:rPr>
            </w:pPr>
            <w:ins w:id="94" w:author="zhangyufeng@caict.ac.cn" w:date="2023-10-19T18:42:00Z">
              <w:r w:rsidRPr="00771DE2">
                <w:t>NOTE 1</w:t>
              </w:r>
            </w:ins>
          </w:p>
        </w:tc>
      </w:tr>
      <w:tr w:rsidR="00F93E3F" w:rsidRPr="00771DE2" w14:paraId="5FFD18D0" w14:textId="77777777" w:rsidTr="00514FC0">
        <w:trPr>
          <w:cantSplit/>
          <w:jc w:val="center"/>
          <w:ins w:id="95" w:author="zhangyufeng@caict.ac.cn" w:date="2023-10-19T18:42:00Z"/>
        </w:trPr>
        <w:tc>
          <w:tcPr>
            <w:tcW w:w="8160" w:type="dxa"/>
            <w:gridSpan w:val="6"/>
            <w:tcBorders>
              <w:top w:val="single" w:sz="4" w:space="0" w:color="auto"/>
              <w:left w:val="single" w:sz="4" w:space="0" w:color="auto"/>
              <w:bottom w:val="single" w:sz="4" w:space="0" w:color="auto"/>
              <w:right w:val="single" w:sz="4" w:space="0" w:color="auto"/>
            </w:tcBorders>
            <w:hideMark/>
          </w:tcPr>
          <w:p w14:paraId="2EFAA0F1" w14:textId="7133358A" w:rsidR="00F93E3F" w:rsidRPr="00771DE2" w:rsidRDefault="00F93E3F" w:rsidP="00F93E3F">
            <w:pPr>
              <w:pStyle w:val="TAN"/>
              <w:rPr>
                <w:ins w:id="96" w:author="zhangyufeng@caict.ac.cn" w:date="2023-10-19T18:42:00Z"/>
              </w:rPr>
            </w:pPr>
            <w:ins w:id="97" w:author="zhangyufeng@caict.ac.cn" w:date="2023-10-19T18:42:00Z">
              <w:r w:rsidRPr="00771DE2">
                <w:t>NOTE 1:</w:t>
              </w:r>
              <w:r w:rsidRPr="00771DE2">
                <w:tab/>
                <w:t>The specific configuration of uplink and downlink are defined in Table 7.3.2.4.1-1.</w:t>
              </w:r>
            </w:ins>
          </w:p>
        </w:tc>
      </w:tr>
    </w:tbl>
    <w:p w14:paraId="0BADC68C" w14:textId="77777777" w:rsidR="00F93E3F" w:rsidRPr="00771DE2" w:rsidRDefault="00F93E3F" w:rsidP="00F93E3F">
      <w:pPr>
        <w:rPr>
          <w:ins w:id="98" w:author="zhangyufeng@caict.ac.cn" w:date="2023-10-19T18:42:00Z"/>
        </w:rPr>
      </w:pPr>
    </w:p>
    <w:p w14:paraId="4408F36B" w14:textId="0A7BAB10" w:rsidR="00F93E3F" w:rsidRPr="00963A5B" w:rsidDel="00F93E3F" w:rsidRDefault="00F93E3F" w:rsidP="00F93E3F">
      <w:pPr>
        <w:jc w:val="center"/>
        <w:rPr>
          <w:del w:id="99" w:author="zhangyufeng@caict.ac.cn" w:date="2023-10-19T18:42:00Z"/>
          <w:rFonts w:eastAsiaTheme="minorEastAsia"/>
        </w:rPr>
      </w:pPr>
      <w:del w:id="100" w:author="zhangyufeng@caict.ac.cn" w:date="2023-10-19T18:42:00Z">
        <w:r w:rsidRPr="00963A5B" w:rsidDel="00F93E3F">
          <w:rPr>
            <w:rFonts w:eastAsiaTheme="minorEastAsia"/>
          </w:rPr>
          <w:delText>FFS</w:delText>
        </w:r>
      </w:del>
    </w:p>
    <w:p w14:paraId="266F1AE0" w14:textId="77777777" w:rsidR="00F93E3F" w:rsidRPr="003F3B32" w:rsidRDefault="00F93E3F" w:rsidP="00F93E3F">
      <w:pPr>
        <w:pStyle w:val="B10"/>
      </w:pPr>
      <w:r w:rsidRPr="003F3B32">
        <w:t>1.</w:t>
      </w:r>
      <w:r w:rsidRPr="003F3B32">
        <w:tab/>
        <w:t>Connect the SS to the UE antenna connectors as shown in TS 38.508-1 [</w:t>
      </w:r>
      <w:r>
        <w:t>12</w:t>
      </w:r>
      <w:r w:rsidRPr="003F3B32">
        <w:t>] Annex A, in Figure A.3.1.4.1 for TE diagram and section A.3.2 for UE diagram.</w:t>
      </w:r>
    </w:p>
    <w:p w14:paraId="0F66D666" w14:textId="77777777" w:rsidR="00F93E3F" w:rsidRPr="003F3B32" w:rsidRDefault="00F93E3F" w:rsidP="00F93E3F">
      <w:pPr>
        <w:pStyle w:val="B10"/>
      </w:pPr>
      <w:r w:rsidRPr="003F3B32">
        <w:t>2.</w:t>
      </w:r>
      <w:r w:rsidRPr="003F3B32">
        <w:tab/>
        <w:t>The parameter settings for the cell are set up according to TS 38.508-1 [</w:t>
      </w:r>
      <w:r>
        <w:t>12</w:t>
      </w:r>
      <w:r w:rsidRPr="003F3B32">
        <w:t>] subclause 4.4.3.</w:t>
      </w:r>
    </w:p>
    <w:p w14:paraId="773BC46B" w14:textId="77777777" w:rsidR="00F93E3F" w:rsidRPr="003F3B32" w:rsidRDefault="00F93E3F" w:rsidP="00F93E3F">
      <w:pPr>
        <w:pStyle w:val="B10"/>
      </w:pPr>
      <w:r w:rsidRPr="003F3B32">
        <w:t>3.</w:t>
      </w:r>
      <w:r w:rsidRPr="003F3B32">
        <w:tab/>
        <w:t xml:space="preserve">Downlink signals are initially set up according to Annex C.1, C.2, C.3.1, and uplink signals according to </w:t>
      </w:r>
      <w:r w:rsidRPr="009127D9">
        <w:t>TS 38.521-1 [2]</w:t>
      </w:r>
      <w:r>
        <w:t xml:space="preserve"> </w:t>
      </w:r>
      <w:r w:rsidRPr="003F3B32">
        <w:t>Annex G.0, G.1, G.2, G.3.1.</w:t>
      </w:r>
    </w:p>
    <w:p w14:paraId="4AEB3402" w14:textId="77777777" w:rsidR="00F93E3F" w:rsidRPr="003F3B32" w:rsidRDefault="00F93E3F" w:rsidP="00F93E3F">
      <w:pPr>
        <w:pStyle w:val="B10"/>
      </w:pPr>
      <w:r w:rsidRPr="003F3B32">
        <w:t>4.</w:t>
      </w:r>
      <w:r w:rsidRPr="003F3B32">
        <w:tab/>
        <w:t>The DL and UL Reference Measurement channels are set according to Table 7.5.4.1-1.</w:t>
      </w:r>
    </w:p>
    <w:p w14:paraId="3C37035F" w14:textId="442A1126" w:rsidR="00F93E3F" w:rsidRPr="003F3B32" w:rsidRDefault="00F93E3F" w:rsidP="00F93E3F">
      <w:pPr>
        <w:pStyle w:val="B10"/>
      </w:pPr>
      <w:r w:rsidRPr="003F3B32">
        <w:t>5.</w:t>
      </w:r>
      <w:r w:rsidRPr="003F3B32">
        <w:tab/>
        <w:t xml:space="preserve">Propagation conditions are set according to </w:t>
      </w:r>
      <w:del w:id="101" w:author="zhangyufeng@caict.ac.cn" w:date="2023-10-20T14:19:00Z">
        <w:r w:rsidDel="00175DC6">
          <w:delText>[</w:delText>
        </w:r>
      </w:del>
      <w:r w:rsidRPr="003F3B32">
        <w:t>Annex B.0</w:t>
      </w:r>
      <w:del w:id="102" w:author="zhangyufeng@caict.ac.cn" w:date="2023-10-20T14:19:00Z">
        <w:r w:rsidDel="00175DC6">
          <w:delText>]</w:delText>
        </w:r>
      </w:del>
      <w:r w:rsidRPr="003F3B32">
        <w:t>.</w:t>
      </w:r>
    </w:p>
    <w:p w14:paraId="25893AC4" w14:textId="7D50B1B1" w:rsidR="00F93E3F" w:rsidRPr="00FA24FA" w:rsidRDefault="00F93E3F" w:rsidP="00F93E3F">
      <w:pPr>
        <w:pStyle w:val="B10"/>
        <w:rPr>
          <w:rFonts w:eastAsia="Malgun Gothic"/>
          <w:lang w:eastAsia="en-GB"/>
        </w:rPr>
      </w:pPr>
      <w:r w:rsidRPr="00FA24FA">
        <w:t>6.</w:t>
      </w:r>
      <w:r w:rsidRPr="00FA24FA">
        <w:tab/>
      </w:r>
      <w:ins w:id="103" w:author="lijun fu" w:date="2023-11-17T02:00:00Z">
        <w:r w:rsidR="0065212D" w:rsidRPr="00FA24FA">
          <w:rPr>
            <w:rFonts w:hint="eastAsia"/>
          </w:rPr>
          <w:t>UE location according to TS 38.508-1 [12] clause 5.6.1 is provided to the UE through any preconfigured means.</w:t>
        </w:r>
      </w:ins>
      <w:del w:id="104" w:author="lijun fu" w:date="2023-11-17T02:00:00Z">
        <w:r w:rsidRPr="00FA24FA" w:rsidDel="0065212D">
          <w:rPr>
            <w:rFonts w:eastAsia="Malgun Gothic"/>
            <w:lang w:eastAsia="en-GB"/>
          </w:rPr>
          <w:delText>UE location according to TS 38.508-1 [12] clause [TBD] is provided to the UE through AT commands or any other preconfigured means.</w:delText>
        </w:r>
      </w:del>
      <w:r w:rsidRPr="00FA24FA">
        <w:rPr>
          <w:rFonts w:eastAsia="Malgun Gothic"/>
          <w:lang w:eastAsia="en-GB"/>
        </w:rPr>
        <w:t xml:space="preserve"> </w:t>
      </w:r>
    </w:p>
    <w:p w14:paraId="1CA03038" w14:textId="18D2C221" w:rsidR="00F93E3F" w:rsidRPr="00FA24FA" w:rsidRDefault="00F93E3F" w:rsidP="00D244CC">
      <w:pPr>
        <w:pStyle w:val="B10"/>
        <w:rPr>
          <w:rFonts w:eastAsia="Malgun Gothic"/>
          <w:lang w:eastAsia="en-GB"/>
        </w:rPr>
      </w:pPr>
      <w:r w:rsidRPr="00FA24FA">
        <w:rPr>
          <w:rStyle w:val="normaltextrun"/>
          <w:bdr w:val="none" w:sz="0" w:space="0" w:color="auto" w:frame="1"/>
          <w:rPrChange w:id="105" w:author="lijun fu" w:date="2023-11-17T02:01:00Z">
            <w:rPr>
              <w:rStyle w:val="normaltextrun"/>
              <w:color w:val="D13438"/>
              <w:bdr w:val="none" w:sz="0" w:space="0" w:color="auto" w:frame="1"/>
            </w:rPr>
          </w:rPrChange>
        </w:rPr>
        <w:t>7.</w:t>
      </w:r>
      <w:r w:rsidRPr="00FA24FA">
        <w:rPr>
          <w:rStyle w:val="normaltextrun"/>
          <w:bdr w:val="none" w:sz="0" w:space="0" w:color="auto" w:frame="1"/>
          <w:rPrChange w:id="106" w:author="lijun fu" w:date="2023-11-17T02:01:00Z">
            <w:rPr>
              <w:rStyle w:val="normaltextrun"/>
              <w:color w:val="D13438"/>
              <w:bdr w:val="none" w:sz="0" w:space="0" w:color="auto" w:frame="1"/>
            </w:rPr>
          </w:rPrChange>
        </w:rPr>
        <w:tab/>
      </w:r>
      <w:ins w:id="107" w:author="lijun fu" w:date="2023-11-17T02:00:00Z">
        <w:r w:rsidR="0065212D" w:rsidRPr="00FA24FA">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del w:id="108" w:author="lijun fu" w:date="2023-11-17T02:00:00Z">
        <w:r w:rsidRPr="00FA24FA" w:rsidDel="0065212D">
          <w:rPr>
            <w:rStyle w:val="normaltextrun"/>
            <w:color w:val="D13438"/>
            <w:bdr w:val="none" w:sz="0" w:space="0" w:color="auto" w:frame="1"/>
          </w:rPr>
          <w:delText xml:space="preserve">Test equipment shall emulate Zero Doppler conditions in service link and Common TA delay according to SIB19 configuration in </w:delText>
        </w:r>
        <w:r w:rsidRPr="00FA24FA" w:rsidDel="0065212D">
          <w:rPr>
            <w:rFonts w:eastAsia="Malgun Gothic"/>
            <w:lang w:eastAsia="en-GB"/>
          </w:rPr>
          <w:delText>TS 38.508-1 [12].</w:delText>
        </w:r>
      </w:del>
    </w:p>
    <w:p w14:paraId="795006C3" w14:textId="683561C8" w:rsidR="0065212D" w:rsidRPr="00FA24FA" w:rsidRDefault="00F93E3F" w:rsidP="00D244CC">
      <w:pPr>
        <w:pStyle w:val="B10"/>
        <w:rPr>
          <w:ins w:id="109" w:author="lijun fu" w:date="2023-11-17T02:01:00Z"/>
        </w:rPr>
      </w:pPr>
      <w:bookmarkStart w:id="110" w:name="OLE_LINK1"/>
      <w:r w:rsidRPr="00FA24FA">
        <w:t>8.</w:t>
      </w:r>
      <w:r w:rsidRPr="00FA24FA">
        <w:tab/>
      </w:r>
      <w:bookmarkEnd w:id="110"/>
      <w:ins w:id="111" w:author="lijun fu" w:date="2023-11-17T02:01:00Z">
        <w:r w:rsidR="0065212D" w:rsidRPr="00FA24FA">
          <w:rPr>
            <w:rFonts w:hint="eastAsia"/>
          </w:rPr>
          <w:t>Deactivate UE prediction of satellite trajectory by any preconfigured means.</w:t>
        </w:r>
      </w:ins>
    </w:p>
    <w:p w14:paraId="4866A4F7" w14:textId="2B1D213A" w:rsidR="00F93E3F" w:rsidRPr="003F3B32" w:rsidRDefault="0065212D" w:rsidP="00D244CC">
      <w:pPr>
        <w:pStyle w:val="B10"/>
      </w:pPr>
      <w:ins w:id="112" w:author="lijun fu" w:date="2023-11-17T02:01:00Z">
        <w:r w:rsidRPr="00FA24FA">
          <w:t>9.</w:t>
        </w:r>
        <w:r w:rsidRPr="00FA24FA">
          <w:tab/>
        </w:r>
      </w:ins>
      <w:r w:rsidR="00F93E3F" w:rsidRPr="00FA24FA">
        <w:t xml:space="preserve">Ensure the UE is in state RRC_CONNECTED with generic procedure parameters Connectivity </w:t>
      </w:r>
      <w:r w:rsidR="00F93E3F" w:rsidRPr="00FA24FA">
        <w:rPr>
          <w:i/>
        </w:rPr>
        <w:t>NR</w:t>
      </w:r>
      <w:r w:rsidR="00F93E3F" w:rsidRPr="00FA24FA">
        <w:t xml:space="preserve">, Connected without release </w:t>
      </w:r>
      <w:r w:rsidR="00F93E3F" w:rsidRPr="00FA24FA">
        <w:rPr>
          <w:i/>
        </w:rPr>
        <w:t xml:space="preserve">On, </w:t>
      </w:r>
      <w:r w:rsidR="00F93E3F" w:rsidRPr="00FA24FA">
        <w:t>Test Mode</w:t>
      </w:r>
      <w:r w:rsidR="00F93E3F" w:rsidRPr="00FA24FA">
        <w:rPr>
          <w:i/>
        </w:rPr>
        <w:t xml:space="preserve"> On </w:t>
      </w:r>
      <w:r w:rsidR="00F93E3F" w:rsidRPr="00FA24FA">
        <w:t>and Test Loop Function</w:t>
      </w:r>
      <w:r w:rsidR="00F93E3F" w:rsidRPr="00FA24FA">
        <w:rPr>
          <w:i/>
        </w:rPr>
        <w:t xml:space="preserve"> On</w:t>
      </w:r>
      <w:r w:rsidR="00F93E3F" w:rsidRPr="00FA24FA">
        <w:t xml:space="preserve"> according to TS 38.508-1 [12] clause 4.5.</w:t>
      </w:r>
      <w:r w:rsidR="00F93E3F" w:rsidRPr="003F3B32">
        <w:t xml:space="preserve"> Message contents are defined in clause 7.5.4.3.</w:t>
      </w:r>
    </w:p>
    <w:p w14:paraId="24D382A8" w14:textId="77777777" w:rsidR="00F93E3F" w:rsidRPr="003F3B32" w:rsidRDefault="00F93E3F" w:rsidP="00F93E3F">
      <w:pPr>
        <w:pStyle w:val="H6"/>
      </w:pPr>
      <w:bookmarkStart w:id="113" w:name="_Toc27478436"/>
      <w:bookmarkStart w:id="114" w:name="_Toc36227155"/>
      <w:r w:rsidRPr="003F3B32">
        <w:t>7.5.4.2</w:t>
      </w:r>
      <w:r w:rsidRPr="003F3B32">
        <w:tab/>
        <w:t>Test procedure</w:t>
      </w:r>
      <w:bookmarkEnd w:id="113"/>
      <w:bookmarkEnd w:id="114"/>
    </w:p>
    <w:p w14:paraId="61482239" w14:textId="77777777" w:rsidR="00F93E3F" w:rsidRPr="003F3B32" w:rsidRDefault="00F93E3F" w:rsidP="00F93E3F">
      <w:pPr>
        <w:pStyle w:val="B10"/>
      </w:pPr>
      <w:r w:rsidRPr="003F3B32">
        <w:t>1.</w:t>
      </w:r>
      <w:r w:rsidRPr="003F3B32">
        <w:tab/>
        <w:t>SS transmits PDSCH via PDCCH DCI format 1_1 for C_RNTI to transmit the DL RMC according to Table 7.5.4.1-1. The SS sends downlink MAC padding bits on the DL RMC.</w:t>
      </w:r>
    </w:p>
    <w:p w14:paraId="2755D194" w14:textId="77777777" w:rsidR="00F93E3F" w:rsidRPr="003F3B32" w:rsidRDefault="00F93E3F" w:rsidP="00F93E3F">
      <w:pPr>
        <w:pStyle w:val="B10"/>
      </w:pPr>
      <w:r w:rsidRPr="003F3B32">
        <w:t>2.</w:t>
      </w:r>
      <w:r w:rsidRPr="003F3B32">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2255F1AF" w14:textId="77777777" w:rsidR="00F93E3F" w:rsidRPr="003F3B32" w:rsidRDefault="00F93E3F" w:rsidP="00F93E3F">
      <w:pPr>
        <w:pStyle w:val="B10"/>
      </w:pPr>
      <w:r w:rsidRPr="003F3B32">
        <w:t>3.</w:t>
      </w:r>
      <w:r w:rsidRPr="003F3B32">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56259506" w14:textId="0A315F86" w:rsidR="00F93E3F" w:rsidRPr="003F3B32" w:rsidRDefault="00F93E3F" w:rsidP="00F93E3F">
      <w:pPr>
        <w:pStyle w:val="B20"/>
      </w:pPr>
      <w:r w:rsidRPr="003F3B32">
        <w:t>-</w:t>
      </w:r>
      <w:r w:rsidRPr="003F3B32">
        <w:tab/>
        <w:t xml:space="preserve">MU is the test system uplink power measurement uncertainty and is specified in </w:t>
      </w:r>
      <w:del w:id="115" w:author="zhangyufeng@caict.ac.cn" w:date="2023-10-20T10:55:00Z">
        <w:r w:rsidDel="00FD0614">
          <w:delText>[</w:delText>
        </w:r>
      </w:del>
      <w:r w:rsidRPr="003F3B32">
        <w:t>Table F.1.3-1</w:t>
      </w:r>
      <w:del w:id="116" w:author="zhangyufeng@caict.ac.cn" w:date="2023-10-20T10:55:00Z">
        <w:r w:rsidDel="00FD0614">
          <w:delText>]</w:delText>
        </w:r>
      </w:del>
      <w:r w:rsidRPr="003F3B32">
        <w:t xml:space="preserve"> for the carrier frequency f and the channel bandwidth BW</w:t>
      </w:r>
    </w:p>
    <w:p w14:paraId="7AD2E7D5" w14:textId="22F3F784" w:rsidR="00F93E3F" w:rsidRPr="003F3B32" w:rsidRDefault="00F93E3F" w:rsidP="00F93E3F">
      <w:pPr>
        <w:pStyle w:val="B20"/>
      </w:pPr>
      <w:r w:rsidRPr="003F3B32">
        <w:lastRenderedPageBreak/>
        <w:t>-</w:t>
      </w:r>
      <w:r w:rsidRPr="003F3B32">
        <w:tab/>
        <w:t>Uplink power control window size = 1dB (UE power step size) + 0.7dB (UE power step tolerance) + (Test system relative power measurement uncertainty), where, the UE power step tolerance is specified in TS 38.101-1 [</w:t>
      </w:r>
      <w:r>
        <w:t>5</w:t>
      </w:r>
      <w:r w:rsidRPr="003F3B32">
        <w:t xml:space="preserve">], Table 6.3.4.3-1 and is 0.7dB for 1dB power step size, and the Test system relative power measurement uncertainty is specified in </w:t>
      </w:r>
      <w:del w:id="117" w:author="zhangyufeng@caict.ac.cn" w:date="2023-10-20T10:55:00Z">
        <w:r w:rsidDel="00FD0614">
          <w:delText>[</w:delText>
        </w:r>
      </w:del>
      <w:r w:rsidRPr="003F3B32">
        <w:t>Table F.1.</w:t>
      </w:r>
      <w:del w:id="118" w:author="zhangyufeng@caict.ac.cn" w:date="2023-10-23T16:55:00Z">
        <w:r w:rsidRPr="003F3B32" w:rsidDel="005E2216">
          <w:delText>3</w:delText>
        </w:r>
      </w:del>
      <w:ins w:id="119" w:author="zhangyufeng@caict.ac.cn" w:date="2023-10-23T16:55:00Z">
        <w:r w:rsidR="005E2216">
          <w:t>2</w:t>
        </w:r>
      </w:ins>
      <w:r w:rsidRPr="003F3B32">
        <w:t>-1</w:t>
      </w:r>
      <w:del w:id="120" w:author="zhangyufeng@caict.ac.cn" w:date="2023-10-20T10:55:00Z">
        <w:r w:rsidDel="00FD0614">
          <w:delText>]</w:delText>
        </w:r>
      </w:del>
      <w:r w:rsidRPr="003F3B32">
        <w:t>.</w:t>
      </w:r>
    </w:p>
    <w:p w14:paraId="0814E2B9" w14:textId="77777777" w:rsidR="00F93E3F" w:rsidRPr="003F3B32" w:rsidRDefault="00F93E3F">
      <w:pPr>
        <w:pStyle w:val="B20"/>
        <w:pPrChange w:id="121" w:author="zhangyufeng@caict.ac.cn" w:date="2023-10-23T11:33:00Z">
          <w:pPr>
            <w:pStyle w:val="B10"/>
          </w:pPr>
        </w:pPrChange>
      </w:pPr>
      <w:r w:rsidRPr="003F3B32">
        <w:t>-</w:t>
      </w:r>
      <w:r w:rsidRPr="003F3B32">
        <w:tab/>
        <w:t>For UEs supporting Tx diversity, the transmit power is measured as the sum of the output power from both UE antenna connectors.</w:t>
      </w:r>
    </w:p>
    <w:p w14:paraId="244A8EED" w14:textId="79D29E5F" w:rsidR="00F93E3F" w:rsidRPr="003F3B32" w:rsidRDefault="00F93E3F" w:rsidP="00F93E3F">
      <w:pPr>
        <w:pStyle w:val="B10"/>
      </w:pPr>
      <w:r w:rsidRPr="003F3B32">
        <w:t>4.</w:t>
      </w:r>
      <w:r w:rsidRPr="003F3B32">
        <w:tab/>
        <w:t xml:space="preserve">Set the Interferer signal level to the value as defined in Table 7.5.5-2 as appropriate (Case 1) and frequency below the wanted signal, using a modulated interferer bandwidth as defined in </w:t>
      </w:r>
      <w:del w:id="122" w:author="zhangyufeng@caict.ac.cn" w:date="2023-10-20T13:03:00Z">
        <w:r w:rsidDel="00E149A9">
          <w:delText>[</w:delText>
        </w:r>
      </w:del>
      <w:r w:rsidRPr="003F3B32">
        <w:t>Annex D</w:t>
      </w:r>
      <w:del w:id="123" w:author="zhangyufeng@caict.ac.cn" w:date="2023-10-20T13:03:00Z">
        <w:r w:rsidDel="00E149A9">
          <w:delText>]</w:delText>
        </w:r>
      </w:del>
      <w:r w:rsidRPr="003F3B32">
        <w:t>.</w:t>
      </w:r>
    </w:p>
    <w:p w14:paraId="5B59EB05" w14:textId="7C14ED9E" w:rsidR="00F93E3F" w:rsidRPr="003F3B32" w:rsidRDefault="00F93E3F" w:rsidP="00F93E3F">
      <w:pPr>
        <w:pStyle w:val="B10"/>
      </w:pPr>
      <w:r w:rsidRPr="003F3B32">
        <w:t>5.</w:t>
      </w:r>
      <w:r w:rsidRPr="003F3B32">
        <w:tab/>
        <w:t xml:space="preserve">Measure the average throughput for a duration sufficient to achieve statistical significance according to </w:t>
      </w:r>
      <w:del w:id="124" w:author="zhangyufeng@caict.ac.cn" w:date="2023-10-20T13:05:00Z">
        <w:r w:rsidRPr="009127D9" w:rsidDel="00E149A9">
          <w:delText>TS 38.521-1 [2]</w:delText>
        </w:r>
        <w:r w:rsidDel="00E149A9">
          <w:delText xml:space="preserve"> </w:delText>
        </w:r>
      </w:del>
      <w:r w:rsidRPr="003F3B32">
        <w:t>Annex H.</w:t>
      </w:r>
    </w:p>
    <w:p w14:paraId="2399FF40" w14:textId="77777777" w:rsidR="00F93E3F" w:rsidRPr="003F3B32" w:rsidRDefault="00F93E3F" w:rsidP="00F93E3F">
      <w:pPr>
        <w:pStyle w:val="B10"/>
      </w:pPr>
      <w:r w:rsidRPr="003F3B32">
        <w:t>6.</w:t>
      </w:r>
      <w:r w:rsidRPr="003F3B32">
        <w:tab/>
        <w:t>Repeat steps from 3 to 5, using an interfering signal above the wanted signal in Case 1 at step 4.</w:t>
      </w:r>
    </w:p>
    <w:p w14:paraId="65E20B52" w14:textId="77777777" w:rsidR="00F93E3F" w:rsidRPr="003F3B32" w:rsidRDefault="00F93E3F" w:rsidP="00F93E3F">
      <w:pPr>
        <w:pStyle w:val="B10"/>
      </w:pPr>
      <w:r w:rsidRPr="003F3B32">
        <w:t>7.</w:t>
      </w:r>
      <w:r w:rsidRPr="003F3B3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2BD93729" w14:textId="275AEB99" w:rsidR="00F93E3F" w:rsidRPr="003F3B32" w:rsidRDefault="00F93E3F" w:rsidP="00F93E3F">
      <w:pPr>
        <w:pStyle w:val="B10"/>
      </w:pPr>
      <w:r w:rsidRPr="003F3B32">
        <w:t>8.</w:t>
      </w:r>
      <w:r w:rsidRPr="003F3B32">
        <w:tab/>
        <w:t xml:space="preserve">Set the Interferer signal level to the value as defined in Table 7.5.5-3 s appropriate (Case 2) and frequency below the wanted signal, using a modulated interferer bandwidth as defined in </w:t>
      </w:r>
      <w:del w:id="125" w:author="zhangyufeng@caict.ac.cn" w:date="2023-10-20T13:55:00Z">
        <w:r w:rsidDel="00175DC6">
          <w:delText>[</w:delText>
        </w:r>
      </w:del>
      <w:r w:rsidRPr="003F3B32">
        <w:t>Annex D</w:t>
      </w:r>
      <w:del w:id="126" w:author="zhangyufeng@caict.ac.cn" w:date="2023-10-20T13:56:00Z">
        <w:r w:rsidDel="00175DC6">
          <w:delText>]</w:delText>
        </w:r>
      </w:del>
      <w:r w:rsidRPr="003F3B32">
        <w:t>.</w:t>
      </w:r>
    </w:p>
    <w:p w14:paraId="4725E8BA" w14:textId="6844715E" w:rsidR="00F93E3F" w:rsidRPr="003F3B32" w:rsidRDefault="00F93E3F" w:rsidP="00F93E3F">
      <w:pPr>
        <w:pStyle w:val="B10"/>
      </w:pPr>
      <w:r w:rsidRPr="003F3B32">
        <w:t>9.</w:t>
      </w:r>
      <w:r w:rsidRPr="003F3B32">
        <w:tab/>
        <w:t xml:space="preserve">Measure the average throughput for a duration sufficient to achieve statistical significance according to </w:t>
      </w:r>
      <w:del w:id="127" w:author="zhangyufeng@caict.ac.cn" w:date="2023-10-20T13:56:00Z">
        <w:r w:rsidRPr="009127D9" w:rsidDel="00175DC6">
          <w:delText>TS 38.521-1 [2]</w:delText>
        </w:r>
        <w:r w:rsidDel="00175DC6">
          <w:delText xml:space="preserve"> </w:delText>
        </w:r>
      </w:del>
      <w:r w:rsidRPr="003F3B32">
        <w:t>Annex H.</w:t>
      </w:r>
    </w:p>
    <w:p w14:paraId="145DF054" w14:textId="77777777" w:rsidR="00F93E3F" w:rsidRPr="003F3B32" w:rsidRDefault="00F93E3F" w:rsidP="00F93E3F">
      <w:pPr>
        <w:pStyle w:val="B10"/>
      </w:pPr>
      <w:r w:rsidRPr="003F3B32">
        <w:t>10.</w:t>
      </w:r>
      <w:r w:rsidRPr="003F3B32">
        <w:tab/>
        <w:t>Repeat steps from 7 to 9, using an interfering signal above the wanted signal in Case 2 at step 8.</w:t>
      </w:r>
    </w:p>
    <w:p w14:paraId="72D9884D" w14:textId="77777777" w:rsidR="00F93E3F" w:rsidRPr="003F3B32" w:rsidRDefault="00F93E3F" w:rsidP="00F93E3F">
      <w:pPr>
        <w:pStyle w:val="B10"/>
      </w:pPr>
      <w:r w:rsidRPr="003F3B32">
        <w:t>11.</w:t>
      </w:r>
      <w:r w:rsidRPr="003F3B32">
        <w:tab/>
        <w:t>Repeat for applicable channel bandwidths and operating band combinations in both Case 1 and Case 2.</w:t>
      </w:r>
    </w:p>
    <w:p w14:paraId="1E4EDE3F" w14:textId="409835F2" w:rsidR="00F93E3F" w:rsidRPr="003F3B32" w:rsidRDefault="00F93E3F" w:rsidP="00F93E3F">
      <w:pPr>
        <w:pStyle w:val="NO"/>
      </w:pPr>
      <w:r w:rsidRPr="003F3B32">
        <w:t>NOTE:</w:t>
      </w:r>
      <w:r w:rsidRPr="003F3B32">
        <w:tab/>
        <w:t xml:space="preserve">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w:t>
      </w:r>
      <w:del w:id="128" w:author="zhangyufeng@caict.ac.cn" w:date="2023-10-20T13:57:00Z">
        <w:r w:rsidDel="00175DC6">
          <w:delText>[</w:delText>
        </w:r>
      </w:del>
      <w:r w:rsidRPr="003F3B32">
        <w:t>Annex F.4.3</w:t>
      </w:r>
      <w:del w:id="129" w:author="zhangyufeng@caict.ac.cn" w:date="2023-10-20T13:57:00Z">
        <w:r w:rsidDel="00175DC6">
          <w:delText>]</w:delText>
        </w:r>
      </w:del>
      <w:r w:rsidRPr="003F3B32">
        <w:t>.</w:t>
      </w:r>
    </w:p>
    <w:p w14:paraId="52B0DC7F" w14:textId="77777777" w:rsidR="00F93E3F" w:rsidRPr="003F3B32" w:rsidRDefault="00F93E3F" w:rsidP="00F93E3F">
      <w:pPr>
        <w:pStyle w:val="H6"/>
      </w:pPr>
      <w:bookmarkStart w:id="130" w:name="_Toc27478437"/>
      <w:bookmarkStart w:id="131" w:name="_Toc36227156"/>
      <w:r w:rsidRPr="003F3B32">
        <w:t>7.5.4.3</w:t>
      </w:r>
      <w:r w:rsidRPr="003F3B32">
        <w:tab/>
        <w:t>Message contents</w:t>
      </w:r>
      <w:bookmarkEnd w:id="130"/>
      <w:bookmarkEnd w:id="131"/>
    </w:p>
    <w:p w14:paraId="27E94434" w14:textId="77777777" w:rsidR="0065212D" w:rsidRPr="00FA24FA" w:rsidRDefault="0065212D" w:rsidP="0065212D">
      <w:pPr>
        <w:rPr>
          <w:ins w:id="132" w:author="lijun fu" w:date="2023-11-17T02:05:00Z"/>
        </w:rPr>
      </w:pPr>
      <w:bookmarkStart w:id="133" w:name="_Hlk148953576"/>
      <w:ins w:id="134" w:author="lijun fu" w:date="2023-11-17T02:05:00Z">
        <w:r w:rsidRPr="00FA24FA">
          <w:t>Message contents are according to TS 38.508-1 [12] clause 4.6 ensuring Table 4.6.3-118 with condition TRANSFORM_PRECODER_ENABLED for NR band.</w:t>
        </w:r>
      </w:ins>
    </w:p>
    <w:p w14:paraId="3AEA4805" w14:textId="77777777" w:rsidR="0065212D" w:rsidRPr="00FA24FA" w:rsidRDefault="0065212D" w:rsidP="0065212D">
      <w:pPr>
        <w:rPr>
          <w:ins w:id="135" w:author="lijun fu" w:date="2023-11-17T02:05:00Z"/>
        </w:rPr>
      </w:pPr>
      <w:ins w:id="136" w:author="lijun fu" w:date="2023-11-17T02:05:00Z">
        <w:r w:rsidRPr="00FA24FA">
          <w:t>Message contents are according to TS 38.508-1[12] subclause 4.6 with the following exceptions for each network signalling value.</w:t>
        </w:r>
      </w:ins>
    </w:p>
    <w:p w14:paraId="6607C428" w14:textId="7EBBDF4F" w:rsidR="00F93E3F" w:rsidRPr="003F3B32" w:rsidRDefault="0065212D" w:rsidP="0065212D">
      <w:ins w:id="137" w:author="lijun fu" w:date="2023-11-17T02:05:00Z">
        <w:r w:rsidRPr="00FA24FA">
          <w:t>SIB19 message contents according to TS 38.508-1 [12] clause 5.6.2.1.</w:t>
        </w:r>
      </w:ins>
      <w:del w:id="138" w:author="lijun fu" w:date="2023-11-17T02:05:00Z">
        <w:r w:rsidR="00F93E3F" w:rsidRPr="00FA24FA" w:rsidDel="0065212D">
          <w:delText>FFS</w:delText>
        </w:r>
      </w:del>
    </w:p>
    <w:p w14:paraId="52FD326F" w14:textId="77777777" w:rsidR="00F93E3F" w:rsidRPr="003F3B32" w:rsidRDefault="00F93E3F" w:rsidP="00F93E3F">
      <w:pPr>
        <w:pStyle w:val="H6"/>
      </w:pPr>
      <w:bookmarkStart w:id="139" w:name="_Toc27478438"/>
      <w:bookmarkStart w:id="140" w:name="_Toc36227157"/>
      <w:bookmarkEnd w:id="133"/>
      <w:r w:rsidRPr="003F3B32">
        <w:t>7.5.5</w:t>
      </w:r>
      <w:r w:rsidRPr="003F3B32">
        <w:tab/>
        <w:t>Test requirement</w:t>
      </w:r>
      <w:bookmarkEnd w:id="139"/>
      <w:bookmarkEnd w:id="140"/>
    </w:p>
    <w:p w14:paraId="5684A87C" w14:textId="00CC56AA" w:rsidR="00F93E3F" w:rsidRDefault="00F93E3F" w:rsidP="00F93E3F">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w:t>
      </w:r>
      <w:bookmarkStart w:id="141" w:name="_Hlk148963837"/>
      <w:ins w:id="142" w:author="zhangyufeng@caict.ac.cn" w:date="2023-10-23T11:19:00Z">
        <w:r w:rsidR="00DA4A1D">
          <w:t>3GPP TS 38.101-1 [5]</w:t>
        </w:r>
        <w:bookmarkEnd w:id="141"/>
        <w:r w:rsidR="00DA4A1D">
          <w:t xml:space="preserve"> </w:t>
        </w:r>
      </w:ins>
      <w:del w:id="143" w:author="zhangyufeng@caict.ac.cn" w:date="2023-10-23T11:19:00Z">
        <w:r w:rsidDel="00DA4A1D">
          <w:delText>[</w:delText>
        </w:r>
      </w:del>
      <w:r w:rsidRPr="003F3B32">
        <w:t>Annexes A.2.2</w:t>
      </w:r>
      <w:ins w:id="144" w:author="zhangyufeng@caict.ac.cn" w:date="2023-10-20T14:21:00Z">
        <w:r w:rsidR="00175DC6" w:rsidRPr="003F3B32">
          <w:t xml:space="preserve"> and </w:t>
        </w:r>
      </w:ins>
      <w:del w:id="145" w:author="zhangyufeng@caict.ac.cn" w:date="2023-10-20T14:21:00Z">
        <w:r w:rsidRPr="003F3B32" w:rsidDel="00175DC6">
          <w:delText xml:space="preserve">, A.2.3, </w:delText>
        </w:r>
      </w:del>
      <w:r w:rsidRPr="003F3B32">
        <w:t>A.3.2</w:t>
      </w:r>
      <w:del w:id="146" w:author="zhangyufeng@caict.ac.cn" w:date="2023-10-20T14:22:00Z">
        <w:r w:rsidRPr="003F3B32" w:rsidDel="00175DC6">
          <w:delText xml:space="preserve"> and A.3.3</w:delText>
        </w:r>
      </w:del>
      <w:r w:rsidRPr="003F3B32">
        <w:t xml:space="preserve"> (with one sided dynamic OCNG Pattern OP.1 FDD</w:t>
      </w:r>
      <w:del w:id="147" w:author="zhangyufeng@caict.ac.cn" w:date="2023-10-20T14:22:00Z">
        <w:r w:rsidRPr="003F3B32" w:rsidDel="00175DC6">
          <w:delText>/TDD</w:delText>
        </w:r>
      </w:del>
      <w:r w:rsidRPr="003F3B32">
        <w:t xml:space="preserve"> for the DL-signal as described in Annex A.5.1.1</w:t>
      </w:r>
      <w:del w:id="148" w:author="zhangyufeng@caict.ac.cn" w:date="2023-10-20T14:22:00Z">
        <w:r w:rsidRPr="003F3B32" w:rsidDel="00175DC6">
          <w:delText>/A.5.2.1</w:delText>
        </w:r>
      </w:del>
      <w:r w:rsidRPr="003F3B32">
        <w:t xml:space="preserve">) </w:t>
      </w:r>
      <w:del w:id="149" w:author="zhangyufeng@caict.ac.cn" w:date="2023-10-23T11:19:00Z">
        <w:r w:rsidDel="00DA4A1D">
          <w:delText>]</w:delText>
        </w:r>
      </w:del>
      <w:r w:rsidRPr="003F3B32">
        <w:t>with parameters specified in Tables 7.5.5-2 and 7.5.5-3.</w:t>
      </w:r>
    </w:p>
    <w:p w14:paraId="3A4086EC" w14:textId="77777777" w:rsidR="00F93E3F" w:rsidRPr="002D14C4" w:rsidRDefault="00F93E3F" w:rsidP="00F93E3F">
      <w:pPr>
        <w:pStyle w:val="TH"/>
      </w:pPr>
      <w:r w:rsidRPr="002D14C4">
        <w:t>Table 7.5</w:t>
      </w:r>
      <w:r>
        <w:t>.5</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F93E3F" w14:paraId="3F1EBC23" w14:textId="77777777" w:rsidTr="00514FC0">
        <w:trPr>
          <w:trHeight w:val="288"/>
          <w:jc w:val="center"/>
        </w:trPr>
        <w:tc>
          <w:tcPr>
            <w:tcW w:w="1170" w:type="dxa"/>
            <w:vMerge w:val="restart"/>
            <w:shd w:val="clear" w:color="auto" w:fill="auto"/>
            <w:vAlign w:val="center"/>
          </w:tcPr>
          <w:p w14:paraId="5884D876" w14:textId="77777777" w:rsidR="00F93E3F" w:rsidRDefault="00F93E3F" w:rsidP="00514FC0">
            <w:pPr>
              <w:pStyle w:val="TAH"/>
            </w:pPr>
            <w:r>
              <w:t>RX parameter</w:t>
            </w:r>
          </w:p>
        </w:tc>
        <w:tc>
          <w:tcPr>
            <w:tcW w:w="874" w:type="dxa"/>
            <w:vMerge w:val="restart"/>
            <w:vAlign w:val="center"/>
          </w:tcPr>
          <w:p w14:paraId="7B7100B4" w14:textId="77777777" w:rsidR="00F93E3F" w:rsidRDefault="00F93E3F" w:rsidP="00514FC0">
            <w:pPr>
              <w:pStyle w:val="TAH"/>
            </w:pPr>
            <w:r>
              <w:t>Units</w:t>
            </w:r>
          </w:p>
        </w:tc>
        <w:tc>
          <w:tcPr>
            <w:tcW w:w="3196" w:type="dxa"/>
            <w:gridSpan w:val="3"/>
            <w:vAlign w:val="center"/>
          </w:tcPr>
          <w:p w14:paraId="3934F16D" w14:textId="77777777" w:rsidR="00F93E3F" w:rsidRDefault="00F93E3F" w:rsidP="00514FC0">
            <w:pPr>
              <w:pStyle w:val="TAH"/>
            </w:pPr>
            <w:r>
              <w:t>Channel bandwidth (MHz)</w:t>
            </w:r>
          </w:p>
        </w:tc>
      </w:tr>
      <w:tr w:rsidR="00F93E3F" w14:paraId="08CB6E92" w14:textId="77777777" w:rsidTr="00514FC0">
        <w:trPr>
          <w:trHeight w:val="288"/>
          <w:jc w:val="center"/>
        </w:trPr>
        <w:tc>
          <w:tcPr>
            <w:tcW w:w="1170" w:type="dxa"/>
            <w:vMerge/>
            <w:shd w:val="clear" w:color="auto" w:fill="auto"/>
            <w:vAlign w:val="center"/>
          </w:tcPr>
          <w:p w14:paraId="192466E1" w14:textId="77777777" w:rsidR="00F93E3F" w:rsidRDefault="00F93E3F" w:rsidP="00514FC0">
            <w:pPr>
              <w:pStyle w:val="TAH"/>
            </w:pPr>
          </w:p>
        </w:tc>
        <w:tc>
          <w:tcPr>
            <w:tcW w:w="874" w:type="dxa"/>
            <w:vMerge/>
            <w:vAlign w:val="center"/>
          </w:tcPr>
          <w:p w14:paraId="248B8940" w14:textId="77777777" w:rsidR="00F93E3F" w:rsidRDefault="00F93E3F" w:rsidP="00514FC0">
            <w:pPr>
              <w:pStyle w:val="TAH"/>
            </w:pPr>
          </w:p>
        </w:tc>
        <w:tc>
          <w:tcPr>
            <w:tcW w:w="1065" w:type="dxa"/>
            <w:vAlign w:val="center"/>
          </w:tcPr>
          <w:p w14:paraId="181D28FB" w14:textId="77777777" w:rsidR="00F93E3F" w:rsidRPr="00402FEC" w:rsidRDefault="00F93E3F" w:rsidP="00514FC0">
            <w:pPr>
              <w:pStyle w:val="TAH"/>
            </w:pPr>
            <w:r w:rsidRPr="00402FEC">
              <w:t>5, 10</w:t>
            </w:r>
          </w:p>
        </w:tc>
        <w:tc>
          <w:tcPr>
            <w:tcW w:w="1065" w:type="dxa"/>
            <w:vAlign w:val="center"/>
          </w:tcPr>
          <w:p w14:paraId="31B9D8A9" w14:textId="77777777" w:rsidR="00F93E3F" w:rsidRPr="00402FEC" w:rsidRDefault="00F93E3F" w:rsidP="00514FC0">
            <w:pPr>
              <w:pStyle w:val="TAH"/>
            </w:pPr>
            <w:r w:rsidRPr="00402FEC">
              <w:t>15</w:t>
            </w:r>
          </w:p>
        </w:tc>
        <w:tc>
          <w:tcPr>
            <w:tcW w:w="1066" w:type="dxa"/>
            <w:vAlign w:val="center"/>
          </w:tcPr>
          <w:p w14:paraId="41B99D11" w14:textId="77777777" w:rsidR="00F93E3F" w:rsidRPr="00402FEC" w:rsidRDefault="00F93E3F" w:rsidP="00514FC0">
            <w:pPr>
              <w:pStyle w:val="TAH"/>
            </w:pPr>
            <w:r w:rsidRPr="00402FEC">
              <w:t>20</w:t>
            </w:r>
          </w:p>
        </w:tc>
      </w:tr>
      <w:tr w:rsidR="00F93E3F" w14:paraId="4FC7EEE9" w14:textId="77777777" w:rsidTr="00514FC0">
        <w:trPr>
          <w:trHeight w:val="288"/>
          <w:jc w:val="center"/>
        </w:trPr>
        <w:tc>
          <w:tcPr>
            <w:tcW w:w="1170" w:type="dxa"/>
            <w:shd w:val="clear" w:color="auto" w:fill="auto"/>
            <w:vAlign w:val="center"/>
          </w:tcPr>
          <w:p w14:paraId="7F5D7EE6" w14:textId="77777777" w:rsidR="00F93E3F" w:rsidRDefault="00F93E3F" w:rsidP="00514FC0">
            <w:pPr>
              <w:pStyle w:val="TAC"/>
            </w:pPr>
            <w:r>
              <w:t>ACS</w:t>
            </w:r>
          </w:p>
        </w:tc>
        <w:tc>
          <w:tcPr>
            <w:tcW w:w="874" w:type="dxa"/>
            <w:vAlign w:val="center"/>
          </w:tcPr>
          <w:p w14:paraId="40DA2FAC" w14:textId="77777777" w:rsidR="00F93E3F" w:rsidRDefault="00F93E3F" w:rsidP="00514FC0">
            <w:pPr>
              <w:pStyle w:val="TAC"/>
            </w:pPr>
            <w:r>
              <w:t>dB</w:t>
            </w:r>
          </w:p>
        </w:tc>
        <w:tc>
          <w:tcPr>
            <w:tcW w:w="1065" w:type="dxa"/>
            <w:vAlign w:val="center"/>
          </w:tcPr>
          <w:p w14:paraId="0D63A58A" w14:textId="77777777" w:rsidR="00F93E3F" w:rsidRDefault="00F93E3F" w:rsidP="00514FC0">
            <w:pPr>
              <w:pStyle w:val="TAC"/>
            </w:pPr>
            <w:r>
              <w:t>33</w:t>
            </w:r>
          </w:p>
        </w:tc>
        <w:tc>
          <w:tcPr>
            <w:tcW w:w="1065" w:type="dxa"/>
            <w:vAlign w:val="center"/>
          </w:tcPr>
          <w:p w14:paraId="42D2609F" w14:textId="77777777" w:rsidR="00F93E3F" w:rsidRDefault="00F93E3F" w:rsidP="00514FC0">
            <w:pPr>
              <w:pStyle w:val="TAC"/>
            </w:pPr>
            <w:r>
              <w:t>30</w:t>
            </w:r>
          </w:p>
        </w:tc>
        <w:tc>
          <w:tcPr>
            <w:tcW w:w="1066" w:type="dxa"/>
            <w:vAlign w:val="center"/>
          </w:tcPr>
          <w:p w14:paraId="1BD1842A" w14:textId="77777777" w:rsidR="00F93E3F" w:rsidRDefault="00F93E3F" w:rsidP="00514FC0">
            <w:pPr>
              <w:pStyle w:val="TAC"/>
            </w:pPr>
            <w:r>
              <w:t>27</w:t>
            </w:r>
          </w:p>
        </w:tc>
      </w:tr>
    </w:tbl>
    <w:p w14:paraId="44254E90" w14:textId="77777777" w:rsidR="00F93E3F" w:rsidRPr="00A619EB" w:rsidRDefault="00F93E3F" w:rsidP="00F93E3F"/>
    <w:p w14:paraId="6643D60F" w14:textId="77777777" w:rsidR="00F93E3F" w:rsidRDefault="00F93E3F" w:rsidP="00F93E3F">
      <w:pPr>
        <w:pStyle w:val="TH"/>
      </w:pPr>
      <w:r w:rsidRPr="00A619EB">
        <w:lastRenderedPageBreak/>
        <w:t>Table 7.5</w:t>
      </w:r>
      <w:r>
        <w:t>.5</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aff3"/>
        <w:tblW w:w="0" w:type="auto"/>
        <w:jc w:val="center"/>
        <w:tblLook w:val="04A0" w:firstRow="1" w:lastRow="0" w:firstColumn="1" w:lastColumn="0" w:noHBand="0" w:noVBand="1"/>
      </w:tblPr>
      <w:tblGrid>
        <w:gridCol w:w="1985"/>
        <w:gridCol w:w="1305"/>
        <w:gridCol w:w="1926"/>
        <w:gridCol w:w="1926"/>
        <w:gridCol w:w="1927"/>
      </w:tblGrid>
      <w:tr w:rsidR="00F93E3F" w14:paraId="521C34BA" w14:textId="77777777" w:rsidTr="00514FC0">
        <w:trPr>
          <w:jc w:val="center"/>
        </w:trPr>
        <w:tc>
          <w:tcPr>
            <w:tcW w:w="1985" w:type="dxa"/>
            <w:vMerge w:val="restart"/>
            <w:vAlign w:val="center"/>
          </w:tcPr>
          <w:p w14:paraId="5377DEEE" w14:textId="77777777" w:rsidR="00F93E3F" w:rsidRPr="007F7A41" w:rsidRDefault="00F93E3F" w:rsidP="00514FC0">
            <w:pPr>
              <w:pStyle w:val="TAH"/>
            </w:pPr>
            <w:r w:rsidRPr="007F7A41">
              <w:t>RX parameter</w:t>
            </w:r>
          </w:p>
        </w:tc>
        <w:tc>
          <w:tcPr>
            <w:tcW w:w="1305" w:type="dxa"/>
            <w:vMerge w:val="restart"/>
            <w:vAlign w:val="center"/>
          </w:tcPr>
          <w:p w14:paraId="38B0365D" w14:textId="77777777" w:rsidR="00F93E3F" w:rsidRPr="007F7A41" w:rsidRDefault="00F93E3F" w:rsidP="00514FC0">
            <w:pPr>
              <w:pStyle w:val="TAH"/>
            </w:pPr>
            <w:r w:rsidRPr="007F7A41">
              <w:t>Units</w:t>
            </w:r>
          </w:p>
        </w:tc>
        <w:tc>
          <w:tcPr>
            <w:tcW w:w="5779" w:type="dxa"/>
            <w:gridSpan w:val="3"/>
            <w:vAlign w:val="center"/>
          </w:tcPr>
          <w:p w14:paraId="5B2268D2" w14:textId="77777777" w:rsidR="00F93E3F" w:rsidRPr="007F7A41" w:rsidRDefault="00F93E3F" w:rsidP="00514FC0">
            <w:pPr>
              <w:pStyle w:val="TAH"/>
            </w:pPr>
            <w:r w:rsidRPr="007F7A41">
              <w:t>Channel bandwidth (MHz)</w:t>
            </w:r>
          </w:p>
        </w:tc>
      </w:tr>
      <w:tr w:rsidR="00F93E3F" w14:paraId="12B7DC4E" w14:textId="77777777" w:rsidTr="00514FC0">
        <w:trPr>
          <w:jc w:val="center"/>
        </w:trPr>
        <w:tc>
          <w:tcPr>
            <w:tcW w:w="1985" w:type="dxa"/>
            <w:vMerge/>
            <w:vAlign w:val="center"/>
          </w:tcPr>
          <w:p w14:paraId="1F1FA7C0" w14:textId="77777777" w:rsidR="00F93E3F" w:rsidRPr="007F7A41" w:rsidRDefault="00F93E3F" w:rsidP="00514FC0">
            <w:pPr>
              <w:pStyle w:val="TAH"/>
            </w:pPr>
          </w:p>
        </w:tc>
        <w:tc>
          <w:tcPr>
            <w:tcW w:w="1305" w:type="dxa"/>
            <w:vMerge/>
            <w:vAlign w:val="center"/>
          </w:tcPr>
          <w:p w14:paraId="1C7344F9" w14:textId="77777777" w:rsidR="00F93E3F" w:rsidRPr="007F7A41" w:rsidRDefault="00F93E3F" w:rsidP="00514FC0">
            <w:pPr>
              <w:pStyle w:val="TAH"/>
            </w:pPr>
          </w:p>
        </w:tc>
        <w:tc>
          <w:tcPr>
            <w:tcW w:w="1926" w:type="dxa"/>
            <w:vAlign w:val="center"/>
          </w:tcPr>
          <w:p w14:paraId="0D29BE3B" w14:textId="77777777" w:rsidR="00F93E3F" w:rsidRPr="007F7A41" w:rsidRDefault="00F93E3F" w:rsidP="00514FC0">
            <w:pPr>
              <w:pStyle w:val="TAH"/>
            </w:pPr>
            <w:r w:rsidRPr="007F7A41">
              <w:t>5, 10</w:t>
            </w:r>
          </w:p>
        </w:tc>
        <w:tc>
          <w:tcPr>
            <w:tcW w:w="1926" w:type="dxa"/>
            <w:vAlign w:val="center"/>
          </w:tcPr>
          <w:p w14:paraId="157392A3" w14:textId="77777777" w:rsidR="00F93E3F" w:rsidRPr="007F7A41" w:rsidRDefault="00F93E3F" w:rsidP="00514FC0">
            <w:pPr>
              <w:pStyle w:val="TAH"/>
            </w:pPr>
            <w:r w:rsidRPr="007F7A41">
              <w:t>15</w:t>
            </w:r>
          </w:p>
        </w:tc>
        <w:tc>
          <w:tcPr>
            <w:tcW w:w="1927" w:type="dxa"/>
            <w:vAlign w:val="center"/>
          </w:tcPr>
          <w:p w14:paraId="0DCD2958" w14:textId="77777777" w:rsidR="00F93E3F" w:rsidRPr="007F7A41" w:rsidRDefault="00F93E3F" w:rsidP="00514FC0">
            <w:pPr>
              <w:pStyle w:val="TAH"/>
              <w:rPr>
                <w:rFonts w:eastAsiaTheme="minorEastAsia"/>
                <w:lang w:eastAsia="zh-TW"/>
              </w:rPr>
            </w:pPr>
            <w:r w:rsidRPr="007F7A41">
              <w:rPr>
                <w:rFonts w:eastAsiaTheme="minorEastAsia"/>
                <w:lang w:eastAsia="zh-TW"/>
              </w:rPr>
              <w:t>20</w:t>
            </w:r>
          </w:p>
        </w:tc>
      </w:tr>
      <w:tr w:rsidR="00F93E3F" w14:paraId="2DC3C28E" w14:textId="77777777" w:rsidTr="00514FC0">
        <w:trPr>
          <w:jc w:val="center"/>
        </w:trPr>
        <w:tc>
          <w:tcPr>
            <w:tcW w:w="1985" w:type="dxa"/>
            <w:vAlign w:val="center"/>
          </w:tcPr>
          <w:p w14:paraId="328B4CD1" w14:textId="77777777" w:rsidR="00F93E3F" w:rsidRPr="007F7A41" w:rsidRDefault="00F93E3F" w:rsidP="00514FC0">
            <w:pPr>
              <w:pStyle w:val="TAC"/>
            </w:pPr>
            <w:r w:rsidRPr="007F7A41">
              <w:t>Power in transmission bandwidth configuration</w:t>
            </w:r>
          </w:p>
        </w:tc>
        <w:tc>
          <w:tcPr>
            <w:tcW w:w="1305" w:type="dxa"/>
            <w:vAlign w:val="center"/>
          </w:tcPr>
          <w:p w14:paraId="250EB569" w14:textId="77777777" w:rsidR="00F93E3F" w:rsidRPr="007F7A41" w:rsidRDefault="00F93E3F" w:rsidP="00514FC0">
            <w:pPr>
              <w:pStyle w:val="TAC"/>
            </w:pPr>
            <w:r w:rsidRPr="007F7A41">
              <w:t>dBm</w:t>
            </w:r>
          </w:p>
        </w:tc>
        <w:tc>
          <w:tcPr>
            <w:tcW w:w="5779" w:type="dxa"/>
            <w:gridSpan w:val="3"/>
            <w:vAlign w:val="center"/>
          </w:tcPr>
          <w:p w14:paraId="40523B8F" w14:textId="77777777" w:rsidR="00F93E3F" w:rsidRPr="007F7A41" w:rsidRDefault="00F93E3F" w:rsidP="00514FC0">
            <w:pPr>
              <w:pStyle w:val="TAC"/>
            </w:pPr>
            <w:r w:rsidRPr="007F7A41">
              <w:t>REFSENS + 14 dB</w:t>
            </w:r>
          </w:p>
        </w:tc>
      </w:tr>
      <w:tr w:rsidR="00F93E3F" w14:paraId="131FDA4D" w14:textId="77777777" w:rsidTr="00514FC0">
        <w:trPr>
          <w:jc w:val="center"/>
        </w:trPr>
        <w:tc>
          <w:tcPr>
            <w:tcW w:w="1985" w:type="dxa"/>
            <w:vAlign w:val="center"/>
          </w:tcPr>
          <w:p w14:paraId="4A0B80C0" w14:textId="77777777" w:rsidR="00F93E3F" w:rsidRPr="007F7A41" w:rsidRDefault="00F93E3F" w:rsidP="00514FC0">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3657244F" w14:textId="77777777" w:rsidR="00F93E3F" w:rsidRPr="007F7A41" w:rsidRDefault="00F93E3F" w:rsidP="00514FC0">
            <w:pPr>
              <w:pStyle w:val="TAC"/>
            </w:pPr>
            <w:r w:rsidRPr="007F7A41">
              <w:t>dBm</w:t>
            </w:r>
          </w:p>
        </w:tc>
        <w:tc>
          <w:tcPr>
            <w:tcW w:w="1926" w:type="dxa"/>
            <w:vAlign w:val="center"/>
          </w:tcPr>
          <w:p w14:paraId="4818CD61" w14:textId="77777777" w:rsidR="00F93E3F" w:rsidRPr="007F7A41" w:rsidRDefault="00F93E3F" w:rsidP="00514FC0">
            <w:pPr>
              <w:pStyle w:val="TAC"/>
            </w:pPr>
            <w:r w:rsidRPr="007F7A41">
              <w:t>REFSENS + 45.5 dB</w:t>
            </w:r>
          </w:p>
        </w:tc>
        <w:tc>
          <w:tcPr>
            <w:tcW w:w="1926" w:type="dxa"/>
            <w:vAlign w:val="center"/>
          </w:tcPr>
          <w:p w14:paraId="7A8BE48A" w14:textId="77777777" w:rsidR="00F93E3F" w:rsidRPr="007F7A41" w:rsidRDefault="00F93E3F" w:rsidP="00514FC0">
            <w:pPr>
              <w:pStyle w:val="TAC"/>
            </w:pPr>
            <w:r w:rsidRPr="007F7A41">
              <w:t>REFSENS + 42.5 dB</w:t>
            </w:r>
          </w:p>
        </w:tc>
        <w:tc>
          <w:tcPr>
            <w:tcW w:w="1927" w:type="dxa"/>
            <w:vAlign w:val="center"/>
          </w:tcPr>
          <w:p w14:paraId="63CB8E52" w14:textId="77777777" w:rsidR="00F93E3F" w:rsidRPr="007F7A41" w:rsidRDefault="00F93E3F" w:rsidP="00514FC0">
            <w:pPr>
              <w:pStyle w:val="TAC"/>
            </w:pPr>
            <w:r w:rsidRPr="007F7A41">
              <w:t>REFSENS + 39.5</w:t>
            </w:r>
          </w:p>
        </w:tc>
      </w:tr>
      <w:tr w:rsidR="00F93E3F" w14:paraId="67796F05" w14:textId="77777777" w:rsidTr="00514FC0">
        <w:trPr>
          <w:jc w:val="center"/>
        </w:trPr>
        <w:tc>
          <w:tcPr>
            <w:tcW w:w="1985" w:type="dxa"/>
            <w:vAlign w:val="center"/>
          </w:tcPr>
          <w:p w14:paraId="48066EC6" w14:textId="77777777" w:rsidR="00F93E3F" w:rsidRPr="007F7A41" w:rsidRDefault="00F93E3F" w:rsidP="00514FC0">
            <w:pPr>
              <w:pStyle w:val="TAC"/>
            </w:pPr>
            <w:r w:rsidRPr="007F7A41">
              <w:t>BW</w:t>
            </w:r>
            <w:r w:rsidRPr="007F7A41">
              <w:rPr>
                <w:vertAlign w:val="subscript"/>
              </w:rPr>
              <w:t>interferer</w:t>
            </w:r>
          </w:p>
        </w:tc>
        <w:tc>
          <w:tcPr>
            <w:tcW w:w="1305" w:type="dxa"/>
            <w:vAlign w:val="center"/>
          </w:tcPr>
          <w:p w14:paraId="39D4819D" w14:textId="77777777" w:rsidR="00F93E3F" w:rsidRPr="007F7A41" w:rsidRDefault="00F93E3F" w:rsidP="00514FC0">
            <w:pPr>
              <w:pStyle w:val="TAC"/>
            </w:pPr>
            <w:r w:rsidRPr="007F7A41">
              <w:t>MHz</w:t>
            </w:r>
          </w:p>
        </w:tc>
        <w:tc>
          <w:tcPr>
            <w:tcW w:w="5779" w:type="dxa"/>
            <w:gridSpan w:val="3"/>
            <w:vAlign w:val="center"/>
          </w:tcPr>
          <w:p w14:paraId="287D3C27" w14:textId="77777777" w:rsidR="00F93E3F" w:rsidRPr="007F7A41" w:rsidRDefault="00F93E3F" w:rsidP="00514FC0">
            <w:pPr>
              <w:pStyle w:val="TAC"/>
              <w:rPr>
                <w:rFonts w:eastAsiaTheme="minorEastAsia"/>
                <w:lang w:eastAsia="zh-TW"/>
              </w:rPr>
            </w:pPr>
            <w:r w:rsidRPr="007F7A41">
              <w:rPr>
                <w:rFonts w:eastAsiaTheme="minorEastAsia"/>
                <w:lang w:eastAsia="zh-TW"/>
              </w:rPr>
              <w:t>5</w:t>
            </w:r>
          </w:p>
        </w:tc>
      </w:tr>
      <w:tr w:rsidR="00F93E3F" w14:paraId="63E5D78C" w14:textId="77777777" w:rsidTr="00514FC0">
        <w:trPr>
          <w:jc w:val="center"/>
        </w:trPr>
        <w:tc>
          <w:tcPr>
            <w:tcW w:w="1985" w:type="dxa"/>
            <w:vAlign w:val="center"/>
          </w:tcPr>
          <w:p w14:paraId="38A4FE44" w14:textId="77777777" w:rsidR="00F93E3F" w:rsidRPr="007F7A41" w:rsidRDefault="00F93E3F" w:rsidP="00514FC0">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2CBB3C50" w14:textId="77777777" w:rsidR="00F93E3F" w:rsidRPr="007F7A41" w:rsidRDefault="00F93E3F" w:rsidP="00514FC0">
            <w:pPr>
              <w:pStyle w:val="TAC"/>
            </w:pPr>
            <w:r w:rsidRPr="007F7A41">
              <w:t>MHz</w:t>
            </w:r>
          </w:p>
        </w:tc>
        <w:tc>
          <w:tcPr>
            <w:tcW w:w="5779" w:type="dxa"/>
            <w:gridSpan w:val="3"/>
            <w:vAlign w:val="center"/>
          </w:tcPr>
          <w:p w14:paraId="26059916" w14:textId="77777777" w:rsidR="00F93E3F" w:rsidRPr="007F7A41" w:rsidRDefault="00F93E3F" w:rsidP="00514FC0">
            <w:pPr>
              <w:pStyle w:val="TAC"/>
            </w:pPr>
            <w:r w:rsidRPr="007F7A41">
              <w:t>BW</w:t>
            </w:r>
            <w:r w:rsidRPr="007F7A41">
              <w:rPr>
                <w:sz w:val="12"/>
                <w:szCs w:val="12"/>
              </w:rPr>
              <w:t xml:space="preserve">Channel </w:t>
            </w:r>
            <w:r w:rsidRPr="007F7A41">
              <w:t>/2 + 2.5</w:t>
            </w:r>
          </w:p>
          <w:p w14:paraId="3FCEBA88" w14:textId="77777777" w:rsidR="00F93E3F" w:rsidRPr="007F7A41" w:rsidRDefault="00F93E3F" w:rsidP="00514FC0">
            <w:pPr>
              <w:pStyle w:val="TAC"/>
            </w:pPr>
            <w:r w:rsidRPr="007F7A41">
              <w:t>/</w:t>
            </w:r>
          </w:p>
          <w:p w14:paraId="78D6CF91" w14:textId="77777777" w:rsidR="00F93E3F" w:rsidRPr="007F7A41" w:rsidRDefault="00F93E3F" w:rsidP="00514FC0">
            <w:pPr>
              <w:pStyle w:val="TAC"/>
            </w:pPr>
            <w:r w:rsidRPr="007F7A41">
              <w:t>-(BW</w:t>
            </w:r>
            <w:r w:rsidRPr="007F7A41">
              <w:rPr>
                <w:sz w:val="12"/>
                <w:szCs w:val="12"/>
              </w:rPr>
              <w:t xml:space="preserve">Channel </w:t>
            </w:r>
            <w:r w:rsidRPr="007F7A41">
              <w:t>/2 + 2.5)</w:t>
            </w:r>
          </w:p>
        </w:tc>
      </w:tr>
      <w:tr w:rsidR="00F93E3F" w14:paraId="436F5F8E" w14:textId="77777777" w:rsidTr="00514FC0">
        <w:trPr>
          <w:jc w:val="center"/>
        </w:trPr>
        <w:tc>
          <w:tcPr>
            <w:tcW w:w="9069" w:type="dxa"/>
            <w:gridSpan w:val="5"/>
          </w:tcPr>
          <w:p w14:paraId="038B0907" w14:textId="77777777" w:rsidR="00F93E3F" w:rsidRDefault="00F93E3F" w:rsidP="00514FC0">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7E60BFE" w14:textId="77777777" w:rsidR="00F93E3F" w:rsidRDefault="00F93E3F" w:rsidP="00514FC0">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335EB033">
                <v:shape id="_x0000_i1027" type="#_x0000_t75" style="width:114pt;height:9.5pt" o:ole="">
                  <v:imagedata r:id="rId13" o:title=""/>
                </v:shape>
                <o:OLEObject Type="Embed" ProgID="Equation.3" ShapeID="_x0000_i1027" DrawAspect="Content" ObjectID="_1761740597" r:id="rId16"/>
              </w:object>
            </w:r>
            <w:r w:rsidRPr="007F7A41">
              <w:t>MHz with SCS the sub-carrier spacing of the wanted signal in MHz. The interferer is an NR signal with 15 kHz SCS.</w:t>
            </w:r>
          </w:p>
          <w:p w14:paraId="1F66B677" w14:textId="1B57232F" w:rsidR="00F93E3F" w:rsidRDefault="00F93E3F" w:rsidP="00514FC0">
            <w:pPr>
              <w:pStyle w:val="TAN"/>
            </w:pPr>
            <w:r w:rsidRPr="00A1115A">
              <w:t>NOTE 3:</w:t>
            </w:r>
            <w:r w:rsidRPr="00A1115A">
              <w:tab/>
              <w:t xml:space="preserve">The interferer consists of the NR interferer RMC specified in </w:t>
            </w:r>
            <w:r>
              <w:t xml:space="preserve">3GPP TS 38.101-1 [5] </w:t>
            </w:r>
            <w:r w:rsidRPr="00A1115A">
              <w:t>Annexes A.3.2.2</w:t>
            </w:r>
            <w:del w:id="150" w:author="zhangyufeng@caict.ac.cn" w:date="2023-10-20T14:22:00Z">
              <w:r w:rsidRPr="00A1115A" w:rsidDel="00175DC6">
                <w:delText xml:space="preserve"> and A.3.3.2</w:delText>
              </w:r>
            </w:del>
            <w:r w:rsidRPr="00A1115A">
              <w:t xml:space="preserve"> with one sided dynamic OCNG Pattern OP.1 FDD</w:t>
            </w:r>
            <w:del w:id="151" w:author="zhangyufeng@caict.ac.cn" w:date="2023-10-20T14:23:00Z">
              <w:r w:rsidRPr="00A1115A" w:rsidDel="00175DC6">
                <w:delText>/TDD</w:delText>
              </w:r>
            </w:del>
            <w:r w:rsidRPr="00A1115A">
              <w:t xml:space="preserve"> for the DL-signal as described in </w:t>
            </w:r>
            <w:r>
              <w:t xml:space="preserve">3GPP TS 38.101-1 [5] </w:t>
            </w:r>
            <w:r w:rsidRPr="00A1115A">
              <w:t>Annex A.5.1.1</w:t>
            </w:r>
            <w:del w:id="152" w:author="zhangyufeng@caict.ac.cn" w:date="2023-10-20T14:23:00Z">
              <w:r w:rsidRPr="00A1115A" w:rsidDel="00175DC6">
                <w:delText>/A.5.2.1</w:delText>
              </w:r>
            </w:del>
            <w:r w:rsidRPr="00A1115A">
              <w:t>.</w:t>
            </w:r>
          </w:p>
          <w:p w14:paraId="4272A6A2" w14:textId="77777777" w:rsidR="00F93E3F" w:rsidRPr="002D14C4" w:rsidRDefault="00F93E3F" w:rsidP="00514FC0">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2B1A819" w14:textId="77777777" w:rsidR="00F93E3F" w:rsidRDefault="00F93E3F" w:rsidP="00F93E3F"/>
    <w:p w14:paraId="148A94EF" w14:textId="77777777" w:rsidR="00F93E3F" w:rsidRDefault="00F93E3F" w:rsidP="00F93E3F">
      <w:pPr>
        <w:pStyle w:val="TH"/>
      </w:pPr>
      <w:r w:rsidRPr="002D14C4">
        <w:t>Table 7.5</w:t>
      </w:r>
      <w:r>
        <w:t>.5</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aff3"/>
        <w:tblW w:w="0" w:type="auto"/>
        <w:jc w:val="center"/>
        <w:tblLook w:val="04A0" w:firstRow="1" w:lastRow="0" w:firstColumn="1" w:lastColumn="0" w:noHBand="0" w:noVBand="1"/>
      </w:tblPr>
      <w:tblGrid>
        <w:gridCol w:w="1985"/>
        <w:gridCol w:w="1305"/>
        <w:gridCol w:w="1926"/>
        <w:gridCol w:w="1926"/>
        <w:gridCol w:w="1927"/>
      </w:tblGrid>
      <w:tr w:rsidR="00F93E3F" w14:paraId="3B3A0855" w14:textId="77777777" w:rsidTr="00514FC0">
        <w:trPr>
          <w:jc w:val="center"/>
        </w:trPr>
        <w:tc>
          <w:tcPr>
            <w:tcW w:w="1985" w:type="dxa"/>
            <w:vMerge w:val="restart"/>
            <w:vAlign w:val="center"/>
          </w:tcPr>
          <w:p w14:paraId="2380641A" w14:textId="77777777" w:rsidR="00F93E3F" w:rsidRPr="007F7A41" w:rsidRDefault="00F93E3F" w:rsidP="00514FC0">
            <w:pPr>
              <w:pStyle w:val="TAH"/>
            </w:pPr>
            <w:r w:rsidRPr="007F7A41">
              <w:t>RX parameter</w:t>
            </w:r>
          </w:p>
        </w:tc>
        <w:tc>
          <w:tcPr>
            <w:tcW w:w="1305" w:type="dxa"/>
            <w:vMerge w:val="restart"/>
            <w:vAlign w:val="center"/>
          </w:tcPr>
          <w:p w14:paraId="0F8CF3AB" w14:textId="77777777" w:rsidR="00F93E3F" w:rsidRPr="007F7A41" w:rsidRDefault="00F93E3F" w:rsidP="00514FC0">
            <w:pPr>
              <w:pStyle w:val="TAH"/>
            </w:pPr>
            <w:r w:rsidRPr="007F7A41">
              <w:t>Units</w:t>
            </w:r>
          </w:p>
        </w:tc>
        <w:tc>
          <w:tcPr>
            <w:tcW w:w="5779" w:type="dxa"/>
            <w:gridSpan w:val="3"/>
            <w:vAlign w:val="center"/>
          </w:tcPr>
          <w:p w14:paraId="2D6C9FC5" w14:textId="77777777" w:rsidR="00F93E3F" w:rsidRPr="007F7A41" w:rsidRDefault="00F93E3F" w:rsidP="00514FC0">
            <w:pPr>
              <w:pStyle w:val="TAH"/>
            </w:pPr>
            <w:r w:rsidRPr="007F7A41">
              <w:t>Channel bandwidth (MHz)</w:t>
            </w:r>
          </w:p>
        </w:tc>
      </w:tr>
      <w:tr w:rsidR="00F93E3F" w14:paraId="2047AEA7" w14:textId="77777777" w:rsidTr="00514FC0">
        <w:trPr>
          <w:jc w:val="center"/>
        </w:trPr>
        <w:tc>
          <w:tcPr>
            <w:tcW w:w="1985" w:type="dxa"/>
            <w:vMerge/>
            <w:vAlign w:val="center"/>
          </w:tcPr>
          <w:p w14:paraId="3C5E6E76" w14:textId="77777777" w:rsidR="00F93E3F" w:rsidRPr="007F7A41" w:rsidRDefault="00F93E3F" w:rsidP="00514FC0">
            <w:pPr>
              <w:pStyle w:val="TAH"/>
            </w:pPr>
          </w:p>
        </w:tc>
        <w:tc>
          <w:tcPr>
            <w:tcW w:w="1305" w:type="dxa"/>
            <w:vMerge/>
            <w:vAlign w:val="center"/>
          </w:tcPr>
          <w:p w14:paraId="0DC06695" w14:textId="77777777" w:rsidR="00F93E3F" w:rsidRPr="007F7A41" w:rsidRDefault="00F93E3F" w:rsidP="00514FC0">
            <w:pPr>
              <w:pStyle w:val="TAH"/>
            </w:pPr>
          </w:p>
        </w:tc>
        <w:tc>
          <w:tcPr>
            <w:tcW w:w="1926" w:type="dxa"/>
            <w:vAlign w:val="center"/>
          </w:tcPr>
          <w:p w14:paraId="292C2112" w14:textId="77777777" w:rsidR="00F93E3F" w:rsidRPr="007F7A41" w:rsidRDefault="00F93E3F" w:rsidP="00514FC0">
            <w:pPr>
              <w:pStyle w:val="TAH"/>
            </w:pPr>
            <w:r w:rsidRPr="007F7A41">
              <w:t>5, 10</w:t>
            </w:r>
          </w:p>
        </w:tc>
        <w:tc>
          <w:tcPr>
            <w:tcW w:w="1926" w:type="dxa"/>
            <w:vAlign w:val="center"/>
          </w:tcPr>
          <w:p w14:paraId="1CFD7932" w14:textId="77777777" w:rsidR="00F93E3F" w:rsidRPr="007F7A41" w:rsidRDefault="00F93E3F" w:rsidP="00514FC0">
            <w:pPr>
              <w:pStyle w:val="TAH"/>
            </w:pPr>
            <w:r w:rsidRPr="007F7A41">
              <w:t>15</w:t>
            </w:r>
          </w:p>
        </w:tc>
        <w:tc>
          <w:tcPr>
            <w:tcW w:w="1927" w:type="dxa"/>
            <w:vAlign w:val="center"/>
          </w:tcPr>
          <w:p w14:paraId="431F3BD8" w14:textId="77777777" w:rsidR="00F93E3F" w:rsidRPr="007F7A41" w:rsidRDefault="00F93E3F" w:rsidP="00514FC0">
            <w:pPr>
              <w:pStyle w:val="TAH"/>
              <w:rPr>
                <w:rFonts w:eastAsiaTheme="minorEastAsia"/>
                <w:lang w:eastAsia="zh-TW"/>
              </w:rPr>
            </w:pPr>
            <w:r w:rsidRPr="007F7A41">
              <w:rPr>
                <w:rFonts w:eastAsiaTheme="minorEastAsia"/>
                <w:lang w:eastAsia="zh-TW"/>
              </w:rPr>
              <w:t>20</w:t>
            </w:r>
          </w:p>
        </w:tc>
      </w:tr>
      <w:tr w:rsidR="00F93E3F" w14:paraId="0C0B6E4E" w14:textId="77777777" w:rsidTr="00514FC0">
        <w:trPr>
          <w:jc w:val="center"/>
        </w:trPr>
        <w:tc>
          <w:tcPr>
            <w:tcW w:w="1985" w:type="dxa"/>
            <w:vAlign w:val="center"/>
          </w:tcPr>
          <w:p w14:paraId="790406B2" w14:textId="77777777" w:rsidR="00F93E3F" w:rsidRPr="007F7A41" w:rsidRDefault="00F93E3F" w:rsidP="00514FC0">
            <w:pPr>
              <w:pStyle w:val="TAC"/>
            </w:pPr>
            <w:r w:rsidRPr="007F7A41">
              <w:t>Power in transmission bandwidth configuration</w:t>
            </w:r>
          </w:p>
        </w:tc>
        <w:tc>
          <w:tcPr>
            <w:tcW w:w="1305" w:type="dxa"/>
            <w:vAlign w:val="center"/>
          </w:tcPr>
          <w:p w14:paraId="2A81C630" w14:textId="77777777" w:rsidR="00F93E3F" w:rsidRPr="007F7A41" w:rsidRDefault="00F93E3F" w:rsidP="00514FC0">
            <w:pPr>
              <w:pStyle w:val="TAC"/>
            </w:pPr>
            <w:r w:rsidRPr="007F7A41">
              <w:t>dBm</w:t>
            </w:r>
          </w:p>
        </w:tc>
        <w:tc>
          <w:tcPr>
            <w:tcW w:w="1926" w:type="dxa"/>
            <w:vAlign w:val="center"/>
          </w:tcPr>
          <w:p w14:paraId="4F9CEC17" w14:textId="77777777" w:rsidR="00F93E3F" w:rsidRPr="00526CB5" w:rsidRDefault="00F93E3F" w:rsidP="00514FC0">
            <w:pPr>
              <w:pStyle w:val="TAC"/>
              <w:rPr>
                <w:lang w:eastAsia="zh-TW"/>
              </w:rPr>
            </w:pPr>
            <w:r w:rsidRPr="00526CB5">
              <w:t>-</w:t>
            </w:r>
            <w:r w:rsidRPr="00526CB5">
              <w:rPr>
                <w:rFonts w:eastAsia="Microsoft JhengHei"/>
                <w:lang w:eastAsia="zh-TW"/>
              </w:rPr>
              <w:t>71.5</w:t>
            </w:r>
          </w:p>
        </w:tc>
        <w:tc>
          <w:tcPr>
            <w:tcW w:w="1926" w:type="dxa"/>
            <w:vAlign w:val="center"/>
          </w:tcPr>
          <w:p w14:paraId="521A013A" w14:textId="77777777" w:rsidR="00F93E3F" w:rsidRPr="00526CB5" w:rsidRDefault="00F93E3F" w:rsidP="00514FC0">
            <w:pPr>
              <w:pStyle w:val="TAC"/>
            </w:pPr>
            <w:r w:rsidRPr="00526CB5">
              <w:t>-68.5</w:t>
            </w:r>
          </w:p>
        </w:tc>
        <w:tc>
          <w:tcPr>
            <w:tcW w:w="1927" w:type="dxa"/>
            <w:vAlign w:val="center"/>
          </w:tcPr>
          <w:p w14:paraId="4AADE3DD" w14:textId="77777777" w:rsidR="00F93E3F" w:rsidRPr="00526CB5" w:rsidRDefault="00F93E3F" w:rsidP="00514FC0">
            <w:pPr>
              <w:pStyle w:val="TAC"/>
            </w:pPr>
            <w:r w:rsidRPr="00526CB5">
              <w:t>-65.5</w:t>
            </w:r>
          </w:p>
        </w:tc>
      </w:tr>
      <w:tr w:rsidR="00F93E3F" w14:paraId="3A76A6C4" w14:textId="77777777" w:rsidTr="00514FC0">
        <w:trPr>
          <w:jc w:val="center"/>
        </w:trPr>
        <w:tc>
          <w:tcPr>
            <w:tcW w:w="1985" w:type="dxa"/>
            <w:vAlign w:val="center"/>
          </w:tcPr>
          <w:p w14:paraId="2D9351B9" w14:textId="77777777" w:rsidR="00F93E3F" w:rsidRPr="007F7A41" w:rsidRDefault="00F93E3F" w:rsidP="00514FC0">
            <w:pPr>
              <w:pStyle w:val="TAC"/>
            </w:pPr>
            <w:r w:rsidRPr="007F7A41">
              <w:t>P</w:t>
            </w:r>
            <w:r w:rsidRPr="007F7A41">
              <w:rPr>
                <w:vertAlign w:val="subscript"/>
              </w:rPr>
              <w:t>interferer</w:t>
            </w:r>
          </w:p>
        </w:tc>
        <w:tc>
          <w:tcPr>
            <w:tcW w:w="1305" w:type="dxa"/>
            <w:vAlign w:val="center"/>
          </w:tcPr>
          <w:p w14:paraId="07B2E035" w14:textId="77777777" w:rsidR="00F93E3F" w:rsidRPr="007F7A41" w:rsidRDefault="00F93E3F" w:rsidP="00514FC0">
            <w:pPr>
              <w:pStyle w:val="TAC"/>
            </w:pPr>
            <w:r w:rsidRPr="007F7A41">
              <w:t>dBm</w:t>
            </w:r>
          </w:p>
        </w:tc>
        <w:tc>
          <w:tcPr>
            <w:tcW w:w="5779" w:type="dxa"/>
            <w:gridSpan w:val="3"/>
            <w:vAlign w:val="center"/>
          </w:tcPr>
          <w:p w14:paraId="744FF4FE" w14:textId="77777777" w:rsidR="00F93E3F" w:rsidRPr="00526CB5" w:rsidRDefault="00F93E3F" w:rsidP="00514FC0">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F93E3F" w14:paraId="1D268784" w14:textId="77777777" w:rsidTr="00514FC0">
        <w:trPr>
          <w:jc w:val="center"/>
        </w:trPr>
        <w:tc>
          <w:tcPr>
            <w:tcW w:w="1985" w:type="dxa"/>
            <w:vAlign w:val="center"/>
          </w:tcPr>
          <w:p w14:paraId="74E875A8" w14:textId="77777777" w:rsidR="00F93E3F" w:rsidRPr="007F7A41" w:rsidRDefault="00F93E3F" w:rsidP="00514FC0">
            <w:pPr>
              <w:pStyle w:val="TAC"/>
            </w:pPr>
            <w:r w:rsidRPr="007F7A41">
              <w:t>BW</w:t>
            </w:r>
            <w:r w:rsidRPr="007F7A41">
              <w:rPr>
                <w:vertAlign w:val="subscript"/>
              </w:rPr>
              <w:t>interferer</w:t>
            </w:r>
          </w:p>
        </w:tc>
        <w:tc>
          <w:tcPr>
            <w:tcW w:w="1305" w:type="dxa"/>
            <w:vAlign w:val="center"/>
          </w:tcPr>
          <w:p w14:paraId="14F6A0AD" w14:textId="77777777" w:rsidR="00F93E3F" w:rsidRPr="007F7A41" w:rsidRDefault="00F93E3F" w:rsidP="00514FC0">
            <w:pPr>
              <w:pStyle w:val="TAC"/>
            </w:pPr>
            <w:r w:rsidRPr="007F7A41">
              <w:t>MHz</w:t>
            </w:r>
          </w:p>
        </w:tc>
        <w:tc>
          <w:tcPr>
            <w:tcW w:w="5779" w:type="dxa"/>
            <w:gridSpan w:val="3"/>
            <w:vAlign w:val="center"/>
          </w:tcPr>
          <w:p w14:paraId="547EBD07" w14:textId="77777777" w:rsidR="00F93E3F" w:rsidRPr="00526CB5" w:rsidRDefault="00F93E3F" w:rsidP="00514FC0">
            <w:pPr>
              <w:pStyle w:val="TAC"/>
              <w:rPr>
                <w:rFonts w:eastAsiaTheme="minorEastAsia"/>
                <w:lang w:eastAsia="zh-TW"/>
              </w:rPr>
            </w:pPr>
            <w:r w:rsidRPr="00526CB5">
              <w:rPr>
                <w:rFonts w:eastAsiaTheme="minorEastAsia"/>
                <w:lang w:eastAsia="zh-TW"/>
              </w:rPr>
              <w:t>5</w:t>
            </w:r>
          </w:p>
        </w:tc>
      </w:tr>
      <w:tr w:rsidR="00F93E3F" w14:paraId="73839856" w14:textId="77777777" w:rsidTr="00514FC0">
        <w:trPr>
          <w:jc w:val="center"/>
        </w:trPr>
        <w:tc>
          <w:tcPr>
            <w:tcW w:w="1985" w:type="dxa"/>
            <w:vAlign w:val="center"/>
          </w:tcPr>
          <w:p w14:paraId="6A29A1DA" w14:textId="77777777" w:rsidR="00F93E3F" w:rsidRPr="007F7A41" w:rsidRDefault="00F93E3F" w:rsidP="00514FC0">
            <w:pPr>
              <w:pStyle w:val="TAC"/>
            </w:pPr>
            <w:r w:rsidRPr="007F7A41">
              <w:t>F</w:t>
            </w:r>
            <w:r w:rsidRPr="007F7A41">
              <w:rPr>
                <w:vertAlign w:val="subscript"/>
              </w:rPr>
              <w:t xml:space="preserve">interferer </w:t>
            </w:r>
            <w:r w:rsidRPr="007F7A41">
              <w:t>(offset)</w:t>
            </w:r>
          </w:p>
        </w:tc>
        <w:tc>
          <w:tcPr>
            <w:tcW w:w="1305" w:type="dxa"/>
            <w:vAlign w:val="center"/>
          </w:tcPr>
          <w:p w14:paraId="5A330C4C" w14:textId="77777777" w:rsidR="00F93E3F" w:rsidRPr="007F7A41" w:rsidRDefault="00F93E3F" w:rsidP="00514FC0">
            <w:pPr>
              <w:pStyle w:val="TAC"/>
            </w:pPr>
            <w:r w:rsidRPr="007F7A41">
              <w:t>MHz</w:t>
            </w:r>
          </w:p>
        </w:tc>
        <w:tc>
          <w:tcPr>
            <w:tcW w:w="5779" w:type="dxa"/>
            <w:gridSpan w:val="3"/>
            <w:vAlign w:val="center"/>
          </w:tcPr>
          <w:p w14:paraId="736BB339" w14:textId="77777777" w:rsidR="00F93E3F" w:rsidRPr="007F7A41" w:rsidRDefault="00F93E3F" w:rsidP="00514FC0">
            <w:pPr>
              <w:pStyle w:val="TAC"/>
            </w:pPr>
            <w:r w:rsidRPr="007F7A41">
              <w:t>BW</w:t>
            </w:r>
            <w:r w:rsidRPr="007F7A41">
              <w:rPr>
                <w:sz w:val="12"/>
                <w:szCs w:val="12"/>
              </w:rPr>
              <w:t xml:space="preserve">Channel </w:t>
            </w:r>
            <w:r w:rsidRPr="007F7A41">
              <w:t>/2 + 2.5</w:t>
            </w:r>
          </w:p>
          <w:p w14:paraId="05C775F7" w14:textId="77777777" w:rsidR="00F93E3F" w:rsidRPr="007F7A41" w:rsidRDefault="00F93E3F" w:rsidP="00514FC0">
            <w:pPr>
              <w:pStyle w:val="TAC"/>
            </w:pPr>
            <w:r w:rsidRPr="007F7A41">
              <w:t>/</w:t>
            </w:r>
          </w:p>
          <w:p w14:paraId="500539B4" w14:textId="77777777" w:rsidR="00F93E3F" w:rsidRPr="007F7A41" w:rsidRDefault="00F93E3F" w:rsidP="00514FC0">
            <w:pPr>
              <w:pStyle w:val="TAC"/>
            </w:pPr>
            <w:r w:rsidRPr="007F7A41">
              <w:t>-(BW</w:t>
            </w:r>
            <w:r w:rsidRPr="007F7A41">
              <w:rPr>
                <w:sz w:val="12"/>
                <w:szCs w:val="12"/>
              </w:rPr>
              <w:t xml:space="preserve">Channel </w:t>
            </w:r>
            <w:r w:rsidRPr="007F7A41">
              <w:t>/2 + 2.5)</w:t>
            </w:r>
          </w:p>
        </w:tc>
      </w:tr>
      <w:tr w:rsidR="00F93E3F" w14:paraId="4A74E8B7" w14:textId="77777777" w:rsidTr="00514FC0">
        <w:trPr>
          <w:jc w:val="center"/>
        </w:trPr>
        <w:tc>
          <w:tcPr>
            <w:tcW w:w="9069" w:type="dxa"/>
            <w:gridSpan w:val="5"/>
          </w:tcPr>
          <w:p w14:paraId="1A78154E" w14:textId="77777777" w:rsidR="00F93E3F" w:rsidRPr="007F7A41" w:rsidRDefault="00F93E3F" w:rsidP="00514FC0">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BD600C5" w14:textId="77777777" w:rsidR="00F93E3F" w:rsidRPr="007F7A41" w:rsidRDefault="00F93E3F" w:rsidP="00514FC0">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29A7050">
                <v:shape id="_x0000_i1028" type="#_x0000_t75" style="width:114pt;height:9.5pt" o:ole="">
                  <v:imagedata r:id="rId13" o:title=""/>
                </v:shape>
                <o:OLEObject Type="Embed" ProgID="Equation.3" ShapeID="_x0000_i1028" DrawAspect="Content" ObjectID="_1761740598" r:id="rId17"/>
              </w:object>
            </w:r>
            <w:r w:rsidRPr="007F7A41">
              <w:t>MHz with SCS the sub-carrier spacing of the wanted signal in MHz. The interferer is an NR signal with 15 kHz SCS.</w:t>
            </w:r>
          </w:p>
          <w:p w14:paraId="2BE83838" w14:textId="16A70542" w:rsidR="00F93E3F" w:rsidRDefault="00F93E3F" w:rsidP="00514FC0">
            <w:pPr>
              <w:pStyle w:val="TAN"/>
            </w:pPr>
            <w:r w:rsidRPr="00A1115A">
              <w:t>NOTE 3:</w:t>
            </w:r>
            <w:r w:rsidRPr="00A1115A">
              <w:tab/>
              <w:t xml:space="preserve">The interferer consists of the NR interferer RMC specified in </w:t>
            </w:r>
            <w:r>
              <w:t xml:space="preserve">3GPP TS 38.101-1 [5] </w:t>
            </w:r>
            <w:r w:rsidRPr="00A1115A">
              <w:t xml:space="preserve">Annexes A.3.2.2 </w:t>
            </w:r>
            <w:del w:id="153" w:author="zhangyufeng@caict.ac.cn" w:date="2023-10-20T14:24:00Z">
              <w:r w:rsidRPr="00A1115A" w:rsidDel="00175DC6">
                <w:delText xml:space="preserve">and A.3.3.2 </w:delText>
              </w:r>
            </w:del>
            <w:r w:rsidRPr="00A1115A">
              <w:t>with one sided dynamic OCNG Pattern OP.1 FDD</w:t>
            </w:r>
            <w:del w:id="154" w:author="zhangyufeng@caict.ac.cn" w:date="2023-10-20T14:24:00Z">
              <w:r w:rsidRPr="00A1115A" w:rsidDel="00175DC6">
                <w:delText>/TDD</w:delText>
              </w:r>
            </w:del>
            <w:r w:rsidRPr="00A1115A">
              <w:t xml:space="preserve"> for the DL-signal as described in </w:t>
            </w:r>
            <w:r>
              <w:t xml:space="preserve">3GPP TS 38.101-1 [5] </w:t>
            </w:r>
            <w:r w:rsidRPr="00A1115A">
              <w:t>Annex A.5.1.1</w:t>
            </w:r>
            <w:del w:id="155" w:author="zhangyufeng@caict.ac.cn" w:date="2023-10-20T14:24:00Z">
              <w:r w:rsidRPr="00A1115A" w:rsidDel="00175DC6">
                <w:delText>/A.5.2.1</w:delText>
              </w:r>
            </w:del>
            <w:r w:rsidRPr="00A1115A">
              <w:t>.</w:t>
            </w:r>
          </w:p>
          <w:p w14:paraId="06C18E18" w14:textId="77777777" w:rsidR="00F93E3F" w:rsidRPr="007F7A41" w:rsidRDefault="00F93E3F" w:rsidP="00514FC0">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35AEB05" w14:textId="77777777" w:rsidR="00F93E3F" w:rsidRPr="00F93E3F" w:rsidRDefault="00F93E3F" w:rsidP="00F93E3F"/>
    <w:p w14:paraId="06EB73AA" w14:textId="77777777" w:rsidR="0019640F" w:rsidRDefault="00553A13">
      <w:pPr>
        <w:pStyle w:val="Separation"/>
      </w:pPr>
      <w:r>
        <w:rPr>
          <w:rFonts w:eastAsia="??"/>
          <w:color w:val="FF0000"/>
          <w:sz w:val="32"/>
        </w:rPr>
        <w:t>&lt;&lt; End of changes &gt;&gt;</w:t>
      </w:r>
    </w:p>
    <w:sectPr w:rsidR="0019640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B7F36" w14:textId="77777777" w:rsidR="009E3946" w:rsidRDefault="009E3946">
      <w:pPr>
        <w:spacing w:after="0"/>
      </w:pPr>
      <w:r>
        <w:separator/>
      </w:r>
    </w:p>
  </w:endnote>
  <w:endnote w:type="continuationSeparator" w:id="0">
    <w:p w14:paraId="293B8FB1" w14:textId="77777777" w:rsidR="009E3946" w:rsidRDefault="009E39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928AB" w14:textId="77777777" w:rsidR="009E3946" w:rsidRDefault="009E3946">
      <w:pPr>
        <w:spacing w:after="0"/>
      </w:pPr>
      <w:r>
        <w:separator/>
      </w:r>
    </w:p>
  </w:footnote>
  <w:footnote w:type="continuationSeparator" w:id="0">
    <w:p w14:paraId="36A05CF7" w14:textId="77777777" w:rsidR="009E3946" w:rsidRDefault="009E39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FD81B0E"/>
    <w:multiLevelType w:val="hybridMultilevel"/>
    <w:tmpl w:val="9F482CE6"/>
    <w:lvl w:ilvl="0" w:tplc="858833D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5"/>
  </w:num>
  <w:num w:numId="4" w16cid:durableId="1974553357">
    <w:abstractNumId w:val="12"/>
  </w:num>
  <w:num w:numId="5" w16cid:durableId="597258355">
    <w:abstractNumId w:val="16"/>
  </w:num>
  <w:num w:numId="6" w16cid:durableId="49379221">
    <w:abstractNumId w:val="4"/>
  </w:num>
  <w:num w:numId="7" w16cid:durableId="1286160271">
    <w:abstractNumId w:val="26"/>
  </w:num>
  <w:num w:numId="8" w16cid:durableId="1992708227">
    <w:abstractNumId w:val="21"/>
  </w:num>
  <w:num w:numId="9" w16cid:durableId="2100716120">
    <w:abstractNumId w:val="24"/>
  </w:num>
  <w:num w:numId="10" w16cid:durableId="51315383">
    <w:abstractNumId w:val="25"/>
  </w:num>
  <w:num w:numId="11" w16cid:durableId="310403864">
    <w:abstractNumId w:val="11"/>
  </w:num>
  <w:num w:numId="12" w16cid:durableId="1688557715">
    <w:abstractNumId w:val="14"/>
  </w:num>
  <w:num w:numId="13" w16cid:durableId="1559242655">
    <w:abstractNumId w:val="9"/>
  </w:num>
  <w:num w:numId="14" w16cid:durableId="341475285">
    <w:abstractNumId w:val="19"/>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3"/>
  </w:num>
  <w:num w:numId="21" w16cid:durableId="796215562">
    <w:abstractNumId w:val="20"/>
  </w:num>
  <w:num w:numId="22" w16cid:durableId="240911770">
    <w:abstractNumId w:val="5"/>
  </w:num>
  <w:num w:numId="23" w16cid:durableId="1878273776">
    <w:abstractNumId w:val="13"/>
  </w:num>
  <w:num w:numId="24" w16cid:durableId="1403258030">
    <w:abstractNumId w:val="10"/>
  </w:num>
  <w:num w:numId="25" w16cid:durableId="2003921607">
    <w:abstractNumId w:val="17"/>
  </w:num>
  <w:num w:numId="26" w16cid:durableId="150220387">
    <w:abstractNumId w:val="7"/>
  </w:num>
  <w:num w:numId="27" w16cid:durableId="164989637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jun fu">
    <w15:presenceInfo w15:providerId="Windows Live" w15:userId="7b9e7a71cbb7bc53"/>
  </w15:person>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02B4"/>
    <w:rsid w:val="000D1835"/>
    <w:rsid w:val="000D191F"/>
    <w:rsid w:val="000D1B54"/>
    <w:rsid w:val="000D44B3"/>
    <w:rsid w:val="000E0144"/>
    <w:rsid w:val="000E0600"/>
    <w:rsid w:val="000E1A56"/>
    <w:rsid w:val="000E333E"/>
    <w:rsid w:val="000E7E37"/>
    <w:rsid w:val="000E7F13"/>
    <w:rsid w:val="000F4191"/>
    <w:rsid w:val="000F6EE6"/>
    <w:rsid w:val="00100B8C"/>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5DC6"/>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568C"/>
    <w:rsid w:val="001D76BE"/>
    <w:rsid w:val="001E19B4"/>
    <w:rsid w:val="001E2678"/>
    <w:rsid w:val="001E2AE8"/>
    <w:rsid w:val="001E3737"/>
    <w:rsid w:val="001E37A5"/>
    <w:rsid w:val="001E41F3"/>
    <w:rsid w:val="001E501B"/>
    <w:rsid w:val="001E69B1"/>
    <w:rsid w:val="001F2E8C"/>
    <w:rsid w:val="001F3370"/>
    <w:rsid w:val="001F34AF"/>
    <w:rsid w:val="001F34C5"/>
    <w:rsid w:val="001F3CBB"/>
    <w:rsid w:val="001F44E1"/>
    <w:rsid w:val="001F7F83"/>
    <w:rsid w:val="00200BDE"/>
    <w:rsid w:val="002012F6"/>
    <w:rsid w:val="00201E8A"/>
    <w:rsid w:val="00202907"/>
    <w:rsid w:val="00203B63"/>
    <w:rsid w:val="002064D1"/>
    <w:rsid w:val="0020683C"/>
    <w:rsid w:val="00207A7B"/>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5B4A"/>
    <w:rsid w:val="00237133"/>
    <w:rsid w:val="0023734E"/>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92C"/>
    <w:rsid w:val="00287B33"/>
    <w:rsid w:val="002920FB"/>
    <w:rsid w:val="0029344C"/>
    <w:rsid w:val="0029421A"/>
    <w:rsid w:val="00295E8D"/>
    <w:rsid w:val="00297D7D"/>
    <w:rsid w:val="002A0EB3"/>
    <w:rsid w:val="002A1D36"/>
    <w:rsid w:val="002A2569"/>
    <w:rsid w:val="002A3F44"/>
    <w:rsid w:val="002A42F9"/>
    <w:rsid w:val="002A68F1"/>
    <w:rsid w:val="002A6D66"/>
    <w:rsid w:val="002B1F12"/>
    <w:rsid w:val="002B3C15"/>
    <w:rsid w:val="002B3C9A"/>
    <w:rsid w:val="002B5223"/>
    <w:rsid w:val="002B54D7"/>
    <w:rsid w:val="002B5741"/>
    <w:rsid w:val="002B7998"/>
    <w:rsid w:val="002C058E"/>
    <w:rsid w:val="002C0A2A"/>
    <w:rsid w:val="002C3413"/>
    <w:rsid w:val="002C58F0"/>
    <w:rsid w:val="002C5E8A"/>
    <w:rsid w:val="002C6E99"/>
    <w:rsid w:val="002D03FC"/>
    <w:rsid w:val="002D0C00"/>
    <w:rsid w:val="002D1D1E"/>
    <w:rsid w:val="002D54A6"/>
    <w:rsid w:val="002E09EB"/>
    <w:rsid w:val="002E0DCC"/>
    <w:rsid w:val="002E191C"/>
    <w:rsid w:val="002E29D9"/>
    <w:rsid w:val="002E472E"/>
    <w:rsid w:val="002E559F"/>
    <w:rsid w:val="002E591A"/>
    <w:rsid w:val="002E619E"/>
    <w:rsid w:val="002E6547"/>
    <w:rsid w:val="002E7AC3"/>
    <w:rsid w:val="002E7AE4"/>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B04"/>
    <w:rsid w:val="00324C41"/>
    <w:rsid w:val="003253F5"/>
    <w:rsid w:val="003275A2"/>
    <w:rsid w:val="0032768C"/>
    <w:rsid w:val="003308F1"/>
    <w:rsid w:val="00337158"/>
    <w:rsid w:val="003401D1"/>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85674"/>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3C2D"/>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C7F66"/>
    <w:rsid w:val="004D1BC5"/>
    <w:rsid w:val="004D1F01"/>
    <w:rsid w:val="004D3BCF"/>
    <w:rsid w:val="004D4143"/>
    <w:rsid w:val="004D541A"/>
    <w:rsid w:val="004E0A26"/>
    <w:rsid w:val="004E0EF7"/>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3B1F"/>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7C1"/>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16"/>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3CB9"/>
    <w:rsid w:val="006059B6"/>
    <w:rsid w:val="006071C7"/>
    <w:rsid w:val="006115B3"/>
    <w:rsid w:val="00612CB6"/>
    <w:rsid w:val="00615759"/>
    <w:rsid w:val="00615F95"/>
    <w:rsid w:val="00616E2A"/>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32F"/>
    <w:rsid w:val="00643626"/>
    <w:rsid w:val="006437F5"/>
    <w:rsid w:val="00645FAE"/>
    <w:rsid w:val="0065112C"/>
    <w:rsid w:val="00651534"/>
    <w:rsid w:val="0065212D"/>
    <w:rsid w:val="00656FFA"/>
    <w:rsid w:val="00657F9E"/>
    <w:rsid w:val="00660FE4"/>
    <w:rsid w:val="006632FA"/>
    <w:rsid w:val="0066436D"/>
    <w:rsid w:val="00665C47"/>
    <w:rsid w:val="006665B6"/>
    <w:rsid w:val="00666CA4"/>
    <w:rsid w:val="00666EA5"/>
    <w:rsid w:val="00666FE0"/>
    <w:rsid w:val="0067132F"/>
    <w:rsid w:val="00672FFB"/>
    <w:rsid w:val="00674F31"/>
    <w:rsid w:val="00677168"/>
    <w:rsid w:val="00684D8E"/>
    <w:rsid w:val="00686EED"/>
    <w:rsid w:val="0069080F"/>
    <w:rsid w:val="006909A8"/>
    <w:rsid w:val="0069337A"/>
    <w:rsid w:val="00695808"/>
    <w:rsid w:val="00695B0C"/>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42A5"/>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F3F"/>
    <w:rsid w:val="007671E4"/>
    <w:rsid w:val="00771A1E"/>
    <w:rsid w:val="007723F4"/>
    <w:rsid w:val="00772FBA"/>
    <w:rsid w:val="00773760"/>
    <w:rsid w:val="00773B50"/>
    <w:rsid w:val="007742FF"/>
    <w:rsid w:val="007759F8"/>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C7B48"/>
    <w:rsid w:val="007C7FC5"/>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07B"/>
    <w:rsid w:val="0082070E"/>
    <w:rsid w:val="00820E3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BB3"/>
    <w:rsid w:val="008A0F71"/>
    <w:rsid w:val="008A12CF"/>
    <w:rsid w:val="008A39A3"/>
    <w:rsid w:val="008A3D48"/>
    <w:rsid w:val="008A3DAA"/>
    <w:rsid w:val="008A45A6"/>
    <w:rsid w:val="008A6A78"/>
    <w:rsid w:val="008B0263"/>
    <w:rsid w:val="008B1586"/>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5054"/>
    <w:rsid w:val="00925733"/>
    <w:rsid w:val="00927770"/>
    <w:rsid w:val="00931C1B"/>
    <w:rsid w:val="009342EF"/>
    <w:rsid w:val="00937440"/>
    <w:rsid w:val="00940808"/>
    <w:rsid w:val="00941E30"/>
    <w:rsid w:val="00943546"/>
    <w:rsid w:val="00943FA9"/>
    <w:rsid w:val="00945D9E"/>
    <w:rsid w:val="009468CB"/>
    <w:rsid w:val="0095061F"/>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3B29"/>
    <w:rsid w:val="00995E83"/>
    <w:rsid w:val="00997670"/>
    <w:rsid w:val="009A0303"/>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E3946"/>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16D4"/>
    <w:rsid w:val="00A73AA5"/>
    <w:rsid w:val="00A75FE9"/>
    <w:rsid w:val="00A7671C"/>
    <w:rsid w:val="00A77F83"/>
    <w:rsid w:val="00A82C84"/>
    <w:rsid w:val="00A82C98"/>
    <w:rsid w:val="00A843EF"/>
    <w:rsid w:val="00A90870"/>
    <w:rsid w:val="00A90BEE"/>
    <w:rsid w:val="00A93A2F"/>
    <w:rsid w:val="00A948E6"/>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31C"/>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1D11"/>
    <w:rsid w:val="00AF2808"/>
    <w:rsid w:val="00AF6C11"/>
    <w:rsid w:val="00AF77D4"/>
    <w:rsid w:val="00B02B42"/>
    <w:rsid w:val="00B0388B"/>
    <w:rsid w:val="00B05902"/>
    <w:rsid w:val="00B063D2"/>
    <w:rsid w:val="00B071AE"/>
    <w:rsid w:val="00B10643"/>
    <w:rsid w:val="00B115C5"/>
    <w:rsid w:val="00B116CC"/>
    <w:rsid w:val="00B12E48"/>
    <w:rsid w:val="00B14671"/>
    <w:rsid w:val="00B156AE"/>
    <w:rsid w:val="00B15707"/>
    <w:rsid w:val="00B160C8"/>
    <w:rsid w:val="00B16941"/>
    <w:rsid w:val="00B2192A"/>
    <w:rsid w:val="00B22ADA"/>
    <w:rsid w:val="00B24E88"/>
    <w:rsid w:val="00B251C9"/>
    <w:rsid w:val="00B258BB"/>
    <w:rsid w:val="00B31736"/>
    <w:rsid w:val="00B346A8"/>
    <w:rsid w:val="00B349D4"/>
    <w:rsid w:val="00B400CE"/>
    <w:rsid w:val="00B40177"/>
    <w:rsid w:val="00B40992"/>
    <w:rsid w:val="00B44A91"/>
    <w:rsid w:val="00B451C1"/>
    <w:rsid w:val="00B45A96"/>
    <w:rsid w:val="00B501E6"/>
    <w:rsid w:val="00B513DD"/>
    <w:rsid w:val="00B52DEC"/>
    <w:rsid w:val="00B53F07"/>
    <w:rsid w:val="00B6091B"/>
    <w:rsid w:val="00B67B9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A20"/>
    <w:rsid w:val="00BB5DFC"/>
    <w:rsid w:val="00BB6ACD"/>
    <w:rsid w:val="00BB6B0E"/>
    <w:rsid w:val="00BB6D3A"/>
    <w:rsid w:val="00BB7079"/>
    <w:rsid w:val="00BC032E"/>
    <w:rsid w:val="00BC13B2"/>
    <w:rsid w:val="00BC2009"/>
    <w:rsid w:val="00BC24A0"/>
    <w:rsid w:val="00BC29CD"/>
    <w:rsid w:val="00BC4D6B"/>
    <w:rsid w:val="00BD279D"/>
    <w:rsid w:val="00BD2B7B"/>
    <w:rsid w:val="00BD370D"/>
    <w:rsid w:val="00BD5A0E"/>
    <w:rsid w:val="00BD609C"/>
    <w:rsid w:val="00BD6111"/>
    <w:rsid w:val="00BD6BB8"/>
    <w:rsid w:val="00BE2B1E"/>
    <w:rsid w:val="00BE3D88"/>
    <w:rsid w:val="00BE5410"/>
    <w:rsid w:val="00BE57AF"/>
    <w:rsid w:val="00BE58A4"/>
    <w:rsid w:val="00BF0618"/>
    <w:rsid w:val="00BF0AED"/>
    <w:rsid w:val="00BF104E"/>
    <w:rsid w:val="00BF2042"/>
    <w:rsid w:val="00BF27DA"/>
    <w:rsid w:val="00BF29DE"/>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388"/>
    <w:rsid w:val="00C30940"/>
    <w:rsid w:val="00C31D73"/>
    <w:rsid w:val="00C33AD0"/>
    <w:rsid w:val="00C3606A"/>
    <w:rsid w:val="00C36760"/>
    <w:rsid w:val="00C36C90"/>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5F4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1F2"/>
    <w:rsid w:val="00D138E8"/>
    <w:rsid w:val="00D15866"/>
    <w:rsid w:val="00D16CDE"/>
    <w:rsid w:val="00D244CC"/>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A1D"/>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49A9"/>
    <w:rsid w:val="00E179CF"/>
    <w:rsid w:val="00E20DB6"/>
    <w:rsid w:val="00E21E24"/>
    <w:rsid w:val="00E23A33"/>
    <w:rsid w:val="00E24818"/>
    <w:rsid w:val="00E255E3"/>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5B55"/>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404B"/>
    <w:rsid w:val="00EC676C"/>
    <w:rsid w:val="00EC689B"/>
    <w:rsid w:val="00EC7CA2"/>
    <w:rsid w:val="00ED0CC3"/>
    <w:rsid w:val="00ED32B7"/>
    <w:rsid w:val="00ED5D47"/>
    <w:rsid w:val="00ED5E4B"/>
    <w:rsid w:val="00ED6BCA"/>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6557"/>
    <w:rsid w:val="00F372B0"/>
    <w:rsid w:val="00F40B53"/>
    <w:rsid w:val="00F4118F"/>
    <w:rsid w:val="00F50CD8"/>
    <w:rsid w:val="00F51DA9"/>
    <w:rsid w:val="00F523BA"/>
    <w:rsid w:val="00F52803"/>
    <w:rsid w:val="00F6024F"/>
    <w:rsid w:val="00F60643"/>
    <w:rsid w:val="00F61083"/>
    <w:rsid w:val="00F62976"/>
    <w:rsid w:val="00F6335B"/>
    <w:rsid w:val="00F64A03"/>
    <w:rsid w:val="00F662B4"/>
    <w:rsid w:val="00F6751F"/>
    <w:rsid w:val="00F71D59"/>
    <w:rsid w:val="00F74B71"/>
    <w:rsid w:val="00F76373"/>
    <w:rsid w:val="00F7760B"/>
    <w:rsid w:val="00F830AE"/>
    <w:rsid w:val="00F8362E"/>
    <w:rsid w:val="00F85143"/>
    <w:rsid w:val="00F90320"/>
    <w:rsid w:val="00F91F50"/>
    <w:rsid w:val="00F921F0"/>
    <w:rsid w:val="00F9329A"/>
    <w:rsid w:val="00F93E3F"/>
    <w:rsid w:val="00F95586"/>
    <w:rsid w:val="00F96B0F"/>
    <w:rsid w:val="00F96D28"/>
    <w:rsid w:val="00F9700F"/>
    <w:rsid w:val="00FA02A7"/>
    <w:rsid w:val="00FA0FD6"/>
    <w:rsid w:val="00FA24FA"/>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614"/>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7D7D"/>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297D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297D7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297D7D"/>
    <w:pPr>
      <w:spacing w:before="120"/>
      <w:outlineLvl w:val="2"/>
    </w:pPr>
    <w:rPr>
      <w:sz w:val="28"/>
    </w:rPr>
  </w:style>
  <w:style w:type="paragraph" w:styleId="4">
    <w:name w:val="heading 4"/>
    <w:basedOn w:val="3"/>
    <w:next w:val="a1"/>
    <w:link w:val="43"/>
    <w:qFormat/>
    <w:rsid w:val="00297D7D"/>
    <w:pPr>
      <w:ind w:left="1418" w:hanging="1418"/>
      <w:outlineLvl w:val="3"/>
    </w:pPr>
    <w:rPr>
      <w:sz w:val="24"/>
    </w:rPr>
  </w:style>
  <w:style w:type="paragraph" w:styleId="5">
    <w:name w:val="heading 5"/>
    <w:basedOn w:val="4"/>
    <w:next w:val="a1"/>
    <w:link w:val="53"/>
    <w:qFormat/>
    <w:rsid w:val="00297D7D"/>
    <w:pPr>
      <w:ind w:left="1701" w:hanging="1701"/>
      <w:outlineLvl w:val="4"/>
    </w:pPr>
    <w:rPr>
      <w:sz w:val="22"/>
    </w:rPr>
  </w:style>
  <w:style w:type="paragraph" w:styleId="6">
    <w:name w:val="heading 6"/>
    <w:basedOn w:val="H6"/>
    <w:next w:val="a1"/>
    <w:link w:val="62"/>
    <w:qFormat/>
    <w:rsid w:val="00297D7D"/>
    <w:pPr>
      <w:outlineLvl w:val="5"/>
    </w:pPr>
  </w:style>
  <w:style w:type="paragraph" w:styleId="7">
    <w:name w:val="heading 7"/>
    <w:basedOn w:val="H6"/>
    <w:next w:val="a1"/>
    <w:link w:val="72"/>
    <w:qFormat/>
    <w:rsid w:val="00297D7D"/>
    <w:pPr>
      <w:outlineLvl w:val="6"/>
    </w:pPr>
  </w:style>
  <w:style w:type="paragraph" w:styleId="8">
    <w:name w:val="heading 8"/>
    <w:basedOn w:val="10"/>
    <w:next w:val="a1"/>
    <w:link w:val="82"/>
    <w:qFormat/>
    <w:rsid w:val="00297D7D"/>
    <w:pPr>
      <w:ind w:left="0" w:firstLine="0"/>
      <w:outlineLvl w:val="7"/>
    </w:pPr>
  </w:style>
  <w:style w:type="paragraph" w:styleId="9">
    <w:name w:val="heading 9"/>
    <w:basedOn w:val="8"/>
    <w:next w:val="a1"/>
    <w:link w:val="92"/>
    <w:qFormat/>
    <w:rsid w:val="00297D7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297D7D"/>
    <w:pPr>
      <w:ind w:left="1985" w:hanging="1985"/>
      <w:outlineLvl w:val="9"/>
    </w:pPr>
    <w:rPr>
      <w:sz w:val="20"/>
    </w:rPr>
  </w:style>
  <w:style w:type="paragraph" w:styleId="30">
    <w:name w:val="List 3"/>
    <w:basedOn w:val="20"/>
    <w:link w:val="31"/>
    <w:rsid w:val="00297D7D"/>
    <w:pPr>
      <w:ind w:left="1135"/>
    </w:pPr>
  </w:style>
  <w:style w:type="paragraph" w:styleId="20">
    <w:name w:val="List 2"/>
    <w:basedOn w:val="a5"/>
    <w:link w:val="22"/>
    <w:rsid w:val="00297D7D"/>
    <w:pPr>
      <w:ind w:left="851"/>
    </w:pPr>
  </w:style>
  <w:style w:type="paragraph" w:styleId="a5">
    <w:name w:val="List"/>
    <w:basedOn w:val="a1"/>
    <w:link w:val="a6"/>
    <w:rsid w:val="00297D7D"/>
    <w:pPr>
      <w:ind w:left="568" w:hanging="284"/>
    </w:pPr>
  </w:style>
  <w:style w:type="paragraph" w:styleId="TOC7">
    <w:name w:val="toc 7"/>
    <w:basedOn w:val="TOC6"/>
    <w:next w:val="a1"/>
    <w:rsid w:val="00297D7D"/>
    <w:pPr>
      <w:ind w:left="2268" w:hanging="2268"/>
    </w:pPr>
  </w:style>
  <w:style w:type="paragraph" w:styleId="TOC6">
    <w:name w:val="toc 6"/>
    <w:basedOn w:val="TOC5"/>
    <w:next w:val="a1"/>
    <w:rsid w:val="00297D7D"/>
    <w:pPr>
      <w:ind w:left="1985" w:hanging="1985"/>
    </w:pPr>
  </w:style>
  <w:style w:type="paragraph" w:styleId="TOC5">
    <w:name w:val="toc 5"/>
    <w:basedOn w:val="TOC4"/>
    <w:rsid w:val="00297D7D"/>
    <w:pPr>
      <w:ind w:left="1701" w:hanging="1701"/>
    </w:pPr>
  </w:style>
  <w:style w:type="paragraph" w:styleId="TOC4">
    <w:name w:val="toc 4"/>
    <w:basedOn w:val="TOC3"/>
    <w:rsid w:val="00297D7D"/>
    <w:pPr>
      <w:ind w:left="1418" w:hanging="1418"/>
    </w:pPr>
  </w:style>
  <w:style w:type="paragraph" w:styleId="TOC3">
    <w:name w:val="toc 3"/>
    <w:basedOn w:val="TOC2"/>
    <w:rsid w:val="00297D7D"/>
    <w:pPr>
      <w:ind w:left="1134" w:hanging="1134"/>
    </w:pPr>
  </w:style>
  <w:style w:type="paragraph" w:styleId="TOC2">
    <w:name w:val="toc 2"/>
    <w:basedOn w:val="TOC1"/>
    <w:rsid w:val="00297D7D"/>
    <w:pPr>
      <w:keepNext w:val="0"/>
      <w:spacing w:before="0"/>
      <w:ind w:left="851" w:hanging="851"/>
    </w:pPr>
    <w:rPr>
      <w:sz w:val="20"/>
    </w:rPr>
  </w:style>
  <w:style w:type="paragraph" w:styleId="TOC1">
    <w:name w:val="toc 1"/>
    <w:rsid w:val="00297D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297D7D"/>
    <w:pPr>
      <w:ind w:left="851"/>
    </w:pPr>
  </w:style>
  <w:style w:type="paragraph" w:styleId="a7">
    <w:name w:val="List Number"/>
    <w:basedOn w:val="a5"/>
    <w:rsid w:val="00297D7D"/>
  </w:style>
  <w:style w:type="paragraph" w:styleId="a8">
    <w:name w:val="Note Heading"/>
    <w:basedOn w:val="a1"/>
    <w:next w:val="a1"/>
    <w:link w:val="25"/>
    <w:qFormat/>
    <w:rPr>
      <w:rFonts w:eastAsia="MS Mincho"/>
    </w:rPr>
  </w:style>
  <w:style w:type="paragraph" w:styleId="40">
    <w:name w:val="List Bullet 4"/>
    <w:basedOn w:val="32"/>
    <w:rsid w:val="00297D7D"/>
    <w:pPr>
      <w:ind w:left="1418"/>
    </w:pPr>
  </w:style>
  <w:style w:type="paragraph" w:styleId="32">
    <w:name w:val="List Bullet 3"/>
    <w:basedOn w:val="26"/>
    <w:link w:val="34"/>
    <w:rsid w:val="00297D7D"/>
    <w:pPr>
      <w:ind w:left="1135"/>
    </w:pPr>
  </w:style>
  <w:style w:type="paragraph" w:styleId="26">
    <w:name w:val="List Bullet 2"/>
    <w:basedOn w:val="a9"/>
    <w:link w:val="27"/>
    <w:rsid w:val="00297D7D"/>
    <w:pPr>
      <w:ind w:left="851"/>
    </w:pPr>
  </w:style>
  <w:style w:type="paragraph" w:styleId="a9">
    <w:name w:val="List Bullet"/>
    <w:basedOn w:val="a5"/>
    <w:link w:val="aa"/>
    <w:rsid w:val="00297D7D"/>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297D7D"/>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297D7D"/>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297D7D"/>
    <w:pPr>
      <w:jc w:val="center"/>
    </w:pPr>
    <w:rPr>
      <w:i/>
    </w:rPr>
  </w:style>
  <w:style w:type="paragraph" w:styleId="af8">
    <w:name w:val="header"/>
    <w:link w:val="39"/>
    <w:rsid w:val="00297D7D"/>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297D7D"/>
    <w:pPr>
      <w:keepLines/>
      <w:spacing w:after="0"/>
      <w:ind w:left="454" w:hanging="454"/>
    </w:pPr>
    <w:rPr>
      <w:sz w:val="16"/>
    </w:rPr>
  </w:style>
  <w:style w:type="paragraph" w:styleId="52">
    <w:name w:val="List 5"/>
    <w:basedOn w:val="42"/>
    <w:rsid w:val="00297D7D"/>
    <w:pPr>
      <w:ind w:left="1702"/>
    </w:pPr>
  </w:style>
  <w:style w:type="paragraph" w:styleId="42">
    <w:name w:val="List 4"/>
    <w:basedOn w:val="30"/>
    <w:rsid w:val="00297D7D"/>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297D7D"/>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297D7D"/>
    <w:pPr>
      <w:keepLines/>
      <w:spacing w:after="0"/>
    </w:pPr>
  </w:style>
  <w:style w:type="paragraph" w:styleId="2f1">
    <w:name w:val="index 2"/>
    <w:basedOn w:val="11"/>
    <w:rsid w:val="00297D7D"/>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297D7D"/>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297D7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297D7D"/>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297D7D"/>
    <w:pPr>
      <w:outlineLvl w:val="9"/>
    </w:pPr>
  </w:style>
  <w:style w:type="paragraph" w:customStyle="1" w:styleId="TAH">
    <w:name w:val="TAH"/>
    <w:basedOn w:val="TAC"/>
    <w:link w:val="TAHCar"/>
    <w:rsid w:val="00297D7D"/>
    <w:rPr>
      <w:b/>
    </w:rPr>
  </w:style>
  <w:style w:type="paragraph" w:customStyle="1" w:styleId="TAC">
    <w:name w:val="TAC"/>
    <w:basedOn w:val="TAL"/>
    <w:link w:val="TACChar"/>
    <w:rsid w:val="00297D7D"/>
    <w:pPr>
      <w:jc w:val="center"/>
    </w:pPr>
  </w:style>
  <w:style w:type="paragraph" w:customStyle="1" w:styleId="TAL">
    <w:name w:val="TAL"/>
    <w:basedOn w:val="a1"/>
    <w:link w:val="TAL0"/>
    <w:rsid w:val="00297D7D"/>
    <w:pPr>
      <w:keepNext/>
      <w:keepLines/>
      <w:spacing w:after="0"/>
    </w:pPr>
    <w:rPr>
      <w:rFonts w:ascii="Arial" w:hAnsi="Arial"/>
      <w:sz w:val="18"/>
    </w:rPr>
  </w:style>
  <w:style w:type="paragraph" w:customStyle="1" w:styleId="TF">
    <w:name w:val="TF"/>
    <w:basedOn w:val="TH"/>
    <w:link w:val="TFChar"/>
    <w:rsid w:val="00297D7D"/>
    <w:pPr>
      <w:keepNext w:val="0"/>
      <w:spacing w:before="0" w:after="240"/>
    </w:pPr>
  </w:style>
  <w:style w:type="paragraph" w:customStyle="1" w:styleId="TH">
    <w:name w:val="TH"/>
    <w:basedOn w:val="a1"/>
    <w:link w:val="THChar"/>
    <w:rsid w:val="00297D7D"/>
    <w:pPr>
      <w:keepNext/>
      <w:keepLines/>
      <w:spacing w:before="60"/>
      <w:jc w:val="center"/>
    </w:pPr>
    <w:rPr>
      <w:rFonts w:ascii="Arial" w:hAnsi="Arial"/>
      <w:b/>
    </w:rPr>
  </w:style>
  <w:style w:type="paragraph" w:customStyle="1" w:styleId="NO">
    <w:name w:val="NO"/>
    <w:basedOn w:val="a1"/>
    <w:link w:val="NOChar"/>
    <w:rsid w:val="00297D7D"/>
    <w:pPr>
      <w:keepLines/>
      <w:ind w:left="1135" w:hanging="851"/>
    </w:pPr>
  </w:style>
  <w:style w:type="paragraph" w:customStyle="1" w:styleId="EX">
    <w:name w:val="EX"/>
    <w:basedOn w:val="a1"/>
    <w:link w:val="EXChar"/>
    <w:rsid w:val="00297D7D"/>
    <w:pPr>
      <w:keepLines/>
      <w:ind w:left="1702" w:hanging="1418"/>
    </w:pPr>
  </w:style>
  <w:style w:type="paragraph" w:customStyle="1" w:styleId="FP">
    <w:name w:val="FP"/>
    <w:basedOn w:val="a1"/>
    <w:rsid w:val="00297D7D"/>
    <w:pPr>
      <w:spacing w:after="0"/>
    </w:pPr>
  </w:style>
  <w:style w:type="paragraph" w:customStyle="1" w:styleId="LD">
    <w:name w:val="LD"/>
    <w:rsid w:val="00297D7D"/>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297D7D"/>
    <w:pPr>
      <w:spacing w:after="0"/>
    </w:pPr>
  </w:style>
  <w:style w:type="paragraph" w:customStyle="1" w:styleId="EW">
    <w:name w:val="EW"/>
    <w:basedOn w:val="EX"/>
    <w:rsid w:val="00297D7D"/>
    <w:pPr>
      <w:spacing w:after="0"/>
    </w:pPr>
  </w:style>
  <w:style w:type="paragraph" w:customStyle="1" w:styleId="EQ">
    <w:name w:val="EQ"/>
    <w:basedOn w:val="a1"/>
    <w:next w:val="a1"/>
    <w:link w:val="EQChar"/>
    <w:rsid w:val="00297D7D"/>
    <w:pPr>
      <w:keepLines/>
      <w:tabs>
        <w:tab w:val="center" w:pos="4536"/>
        <w:tab w:val="right" w:pos="9072"/>
      </w:tabs>
    </w:pPr>
  </w:style>
  <w:style w:type="paragraph" w:customStyle="1" w:styleId="NF">
    <w:name w:val="NF"/>
    <w:basedOn w:val="NO"/>
    <w:rsid w:val="00297D7D"/>
    <w:pPr>
      <w:keepNext/>
      <w:spacing w:after="0"/>
    </w:pPr>
    <w:rPr>
      <w:rFonts w:ascii="Arial" w:hAnsi="Arial"/>
      <w:sz w:val="18"/>
    </w:rPr>
  </w:style>
  <w:style w:type="paragraph" w:customStyle="1" w:styleId="PL">
    <w:name w:val="PL"/>
    <w:link w:val="PLChar"/>
    <w:rsid w:val="00297D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297D7D"/>
    <w:pPr>
      <w:jc w:val="right"/>
    </w:pPr>
  </w:style>
  <w:style w:type="paragraph" w:customStyle="1" w:styleId="TAN">
    <w:name w:val="TAN"/>
    <w:basedOn w:val="TAL"/>
    <w:link w:val="TANChar"/>
    <w:rsid w:val="00297D7D"/>
    <w:pPr>
      <w:ind w:left="851" w:hanging="851"/>
    </w:pPr>
  </w:style>
  <w:style w:type="paragraph" w:customStyle="1" w:styleId="ZA">
    <w:name w:val="ZA"/>
    <w:rsid w:val="00297D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297D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297D7D"/>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297D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297D7D"/>
    <w:pPr>
      <w:framePr w:wrap="notBeside" w:y="16161"/>
    </w:pPr>
  </w:style>
  <w:style w:type="character" w:customStyle="1" w:styleId="ZGSM">
    <w:name w:val="ZGSM"/>
    <w:rsid w:val="00297D7D"/>
  </w:style>
  <w:style w:type="paragraph" w:customStyle="1" w:styleId="ZG">
    <w:name w:val="ZG"/>
    <w:rsid w:val="00297D7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297D7D"/>
    <w:rPr>
      <w:color w:val="FF0000"/>
    </w:rPr>
  </w:style>
  <w:style w:type="paragraph" w:customStyle="1" w:styleId="B10">
    <w:name w:val="B1"/>
    <w:basedOn w:val="a5"/>
    <w:link w:val="B1Char"/>
    <w:rsid w:val="00297D7D"/>
  </w:style>
  <w:style w:type="paragraph" w:customStyle="1" w:styleId="B20">
    <w:name w:val="B2"/>
    <w:basedOn w:val="20"/>
    <w:link w:val="B2Char"/>
    <w:rsid w:val="00297D7D"/>
  </w:style>
  <w:style w:type="paragraph" w:customStyle="1" w:styleId="B30">
    <w:name w:val="B3"/>
    <w:basedOn w:val="30"/>
    <w:link w:val="B3Char"/>
    <w:rsid w:val="00297D7D"/>
  </w:style>
  <w:style w:type="paragraph" w:customStyle="1" w:styleId="B4">
    <w:name w:val="B4"/>
    <w:basedOn w:val="42"/>
    <w:link w:val="B4Char"/>
    <w:rsid w:val="00297D7D"/>
  </w:style>
  <w:style w:type="paragraph" w:customStyle="1" w:styleId="B5">
    <w:name w:val="B5"/>
    <w:basedOn w:val="52"/>
    <w:link w:val="B5Char"/>
    <w:rsid w:val="00297D7D"/>
  </w:style>
  <w:style w:type="paragraph" w:customStyle="1" w:styleId="ZTD">
    <w:name w:val="ZTD"/>
    <w:basedOn w:val="ZB"/>
    <w:rsid w:val="00297D7D"/>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 w:type="character" w:customStyle="1" w:styleId="normaltextrun">
    <w:name w:val="normaltextrun"/>
    <w:basedOn w:val="a2"/>
    <w:rsid w:val="00F93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1529</TotalTime>
  <Pages>6</Pages>
  <Words>2417</Words>
  <Characters>13778</Characters>
  <Application>Microsoft Office Word</Application>
  <DocSecurity>0</DocSecurity>
  <Lines>114</Lines>
  <Paragraphs>32</Paragraphs>
  <ScaleCrop>false</ScaleCrop>
  <Company>3GPP Support Team</Company>
  <LinksUpToDate>false</LinksUpToDate>
  <CharactersWithSpaces>16163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lijun fu</cp:lastModifiedBy>
  <cp:revision>159</cp:revision>
  <cp:lastPrinted>2411-12-31T15:59:00Z</cp:lastPrinted>
  <dcterms:created xsi:type="dcterms:W3CDTF">2022-03-30T06:06:00Z</dcterms:created>
  <dcterms:modified xsi:type="dcterms:W3CDTF">2023-11-17T07:37:00Z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