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22183" w14:textId="10A30DA8" w:rsidR="007D7F19" w:rsidRDefault="007D7F19" w:rsidP="007D7F19">
      <w:pPr>
        <w:pStyle w:val="CRCoverPage"/>
        <w:tabs>
          <w:tab w:val="right" w:pos="9639"/>
        </w:tabs>
        <w:spacing w:after="0"/>
        <w:outlineLvl w:val="0"/>
        <w:rPr>
          <w:b/>
          <w:sz w:val="24"/>
          <w:lang w:val="en-US"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083D23">
          <w:rPr>
            <w:b/>
            <w:noProof/>
            <w:sz w:val="24"/>
          </w:rPr>
          <w:t>9</w:t>
        </w:r>
      </w:fldSimple>
      <w:r>
        <w:rPr>
          <w:b/>
          <w:sz w:val="24"/>
          <w:lang w:val="en-US" w:eastAsia="zh-CN"/>
        </w:rPr>
        <w:tab/>
        <w:t xml:space="preserve">  </w:t>
      </w:r>
      <w:r w:rsidRPr="007D7F19">
        <w:rPr>
          <w:b/>
          <w:sz w:val="24"/>
          <w:lang w:eastAsia="zh-CN"/>
        </w:rPr>
        <w:t>R5-23</w:t>
      </w:r>
      <w:r w:rsidR="00083D23">
        <w:rPr>
          <w:b/>
          <w:sz w:val="24"/>
          <w:lang w:eastAsia="zh-CN"/>
        </w:rPr>
        <w:t>2696</w:t>
      </w:r>
    </w:p>
    <w:p w14:paraId="19DCA3D1" w14:textId="611759F3" w:rsidR="007D7F19" w:rsidRDefault="00083D23" w:rsidP="007D7F19">
      <w:pPr>
        <w:tabs>
          <w:tab w:val="left" w:pos="1985"/>
          <w:tab w:val="left" w:pos="7920"/>
        </w:tabs>
        <w:spacing w:after="0"/>
        <w:jc w:val="both"/>
        <w:rPr>
          <w:rFonts w:ascii="Arial" w:hAnsi="Arial" w:cs="Arial"/>
          <w:b/>
          <w:sz w:val="24"/>
        </w:rPr>
      </w:pPr>
      <w:r>
        <w:rPr>
          <w:rFonts w:ascii="Arial" w:hAnsi="Arial" w:cs="Arial"/>
          <w:b/>
          <w:sz w:val="24"/>
        </w:rPr>
        <w:t>Incheon</w:t>
      </w:r>
      <w:r w:rsidR="007D7F19">
        <w:rPr>
          <w:rFonts w:ascii="Arial" w:hAnsi="Arial" w:cs="Arial"/>
          <w:b/>
          <w:sz w:val="24"/>
        </w:rPr>
        <w:t xml:space="preserve">, </w:t>
      </w:r>
      <w:r>
        <w:rPr>
          <w:rFonts w:ascii="Arial" w:hAnsi="Arial" w:cs="Arial"/>
          <w:b/>
          <w:sz w:val="24"/>
        </w:rPr>
        <w:t>South Korea</w:t>
      </w:r>
      <w:r w:rsidR="007D7F19" w:rsidRPr="00AA435B">
        <w:rPr>
          <w:rFonts w:ascii="Arial" w:hAnsi="Arial" w:cs="Arial"/>
          <w:b/>
          <w:sz w:val="24"/>
        </w:rPr>
        <w:t xml:space="preserve">, </w:t>
      </w:r>
      <w:bookmarkStart w:id="0" w:name="_Hlk59524035"/>
      <w:r>
        <w:rPr>
          <w:rFonts w:ascii="Arial" w:hAnsi="Arial" w:cs="Arial"/>
          <w:b/>
          <w:sz w:val="24"/>
        </w:rPr>
        <w:t xml:space="preserve">May </w:t>
      </w:r>
      <w:r w:rsidR="007D7F19">
        <w:rPr>
          <w:rFonts w:ascii="Arial" w:hAnsi="Arial" w:cs="Arial"/>
          <w:b/>
          <w:sz w:val="24"/>
        </w:rPr>
        <w:t>2</w:t>
      </w:r>
      <w:r>
        <w:rPr>
          <w:rFonts w:ascii="Arial" w:hAnsi="Arial" w:cs="Arial"/>
          <w:b/>
          <w:sz w:val="24"/>
        </w:rPr>
        <w:t>2</w:t>
      </w:r>
      <w:r>
        <w:rPr>
          <w:rFonts w:ascii="Arial" w:hAnsi="Arial" w:cs="Arial"/>
          <w:b/>
          <w:sz w:val="24"/>
          <w:vertAlign w:val="superscript"/>
        </w:rPr>
        <w:t>nd</w:t>
      </w:r>
      <w:r w:rsidR="007D7F19">
        <w:rPr>
          <w:rFonts w:ascii="Arial" w:hAnsi="Arial" w:cs="Arial"/>
          <w:b/>
          <w:sz w:val="24"/>
        </w:rPr>
        <w:t xml:space="preserve"> </w:t>
      </w:r>
      <w:r w:rsidR="007D7F19" w:rsidRPr="00166CFE">
        <w:rPr>
          <w:rFonts w:ascii="Arial" w:hAnsi="Arial" w:cs="Arial"/>
          <w:b/>
          <w:sz w:val="24"/>
        </w:rPr>
        <w:t xml:space="preserve">– </w:t>
      </w:r>
      <w:r>
        <w:rPr>
          <w:rFonts w:ascii="Arial" w:hAnsi="Arial" w:cs="Arial"/>
          <w:b/>
          <w:sz w:val="24"/>
        </w:rPr>
        <w:t>27</w:t>
      </w:r>
      <w:r>
        <w:rPr>
          <w:rFonts w:ascii="Arial" w:hAnsi="Arial" w:cs="Arial"/>
          <w:b/>
          <w:sz w:val="24"/>
          <w:vertAlign w:val="superscript"/>
        </w:rPr>
        <w:t>th</w:t>
      </w:r>
      <w:r w:rsidR="007D7F19" w:rsidRPr="00166CFE">
        <w:rPr>
          <w:rFonts w:ascii="Arial" w:hAnsi="Arial" w:cs="Arial"/>
          <w:b/>
          <w:sz w:val="24"/>
        </w:rPr>
        <w:t xml:space="preserve"> 202</w:t>
      </w:r>
      <w:bookmarkEnd w:id="0"/>
      <w:r w:rsidR="007D7F19">
        <w:rPr>
          <w:rFonts w:ascii="Arial" w:hAnsi="Arial" w:cs="Arial"/>
          <w:b/>
          <w:sz w:val="24"/>
        </w:rPr>
        <w:t>3</w:t>
      </w:r>
    </w:p>
    <w:p w14:paraId="40853AE7" w14:textId="77777777"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3B03BA24"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16996BD2" w14:textId="4F1AC04B" w:rsidR="00EF657A" w:rsidRPr="007D7F19" w:rsidRDefault="00083D23" w:rsidP="007D7F19">
      <w:pPr>
        <w:tabs>
          <w:tab w:val="left" w:pos="567"/>
        </w:tabs>
        <w:rPr>
          <w:rFonts w:ascii="Arial" w:hAnsi="Arial" w:cs="Arial"/>
          <w:b/>
          <w:sz w:val="24"/>
        </w:rPr>
      </w:pPr>
      <w:r>
        <w:rPr>
          <w:rFonts w:ascii="Arial" w:hAnsi="Arial" w:cs="Arial"/>
          <w:b/>
          <w:sz w:val="24"/>
        </w:rPr>
        <w:t>Taipei</w:t>
      </w:r>
      <w:r w:rsidR="007D7F19" w:rsidRPr="00665963">
        <w:rPr>
          <w:rFonts w:ascii="Arial" w:hAnsi="Arial" w:cs="Arial"/>
          <w:b/>
          <w:sz w:val="24"/>
        </w:rPr>
        <w:t xml:space="preserve">, </w:t>
      </w:r>
      <w:r>
        <w:rPr>
          <w:rFonts w:ascii="Arial" w:hAnsi="Arial" w:cs="Arial"/>
          <w:b/>
          <w:sz w:val="24"/>
        </w:rPr>
        <w:t>Taiwan</w:t>
      </w:r>
      <w:r w:rsidR="007D7F19" w:rsidRPr="00665963">
        <w:rPr>
          <w:rFonts w:ascii="Arial" w:hAnsi="Arial" w:cs="Arial"/>
          <w:b/>
          <w:sz w:val="24"/>
        </w:rPr>
        <w:t xml:space="preserve">, </w:t>
      </w:r>
      <w:r>
        <w:rPr>
          <w:rFonts w:ascii="Arial" w:hAnsi="Arial" w:cs="Arial"/>
          <w:b/>
          <w:sz w:val="24"/>
        </w:rPr>
        <w:t>June</w:t>
      </w:r>
      <w:r w:rsidR="007D7F19" w:rsidRPr="00665963">
        <w:rPr>
          <w:rFonts w:ascii="Arial" w:hAnsi="Arial" w:cs="Arial"/>
          <w:b/>
          <w:sz w:val="24"/>
        </w:rPr>
        <w:t xml:space="preserve"> </w:t>
      </w:r>
      <w:r>
        <w:rPr>
          <w:rFonts w:ascii="Arial" w:hAnsi="Arial" w:cs="Arial"/>
          <w:b/>
          <w:sz w:val="24"/>
        </w:rPr>
        <w:t>1</w:t>
      </w:r>
      <w:r>
        <w:rPr>
          <w:rFonts w:ascii="Arial" w:hAnsi="Arial" w:cs="Arial"/>
          <w:b/>
          <w:sz w:val="24"/>
        </w:rPr>
        <w:t>2</w:t>
      </w:r>
      <w:r>
        <w:rPr>
          <w:rFonts w:ascii="Arial" w:hAnsi="Arial" w:cs="Arial"/>
          <w:b/>
          <w:sz w:val="24"/>
          <w:vertAlign w:val="superscript"/>
        </w:rPr>
        <w:t>th</w:t>
      </w:r>
      <w:r>
        <w:rPr>
          <w:rFonts w:ascii="Arial" w:hAnsi="Arial" w:cs="Arial"/>
          <w:b/>
          <w:sz w:val="24"/>
        </w:rPr>
        <w:t xml:space="preserve"> </w:t>
      </w:r>
      <w:r w:rsidRPr="00166CFE">
        <w:rPr>
          <w:rFonts w:ascii="Arial" w:hAnsi="Arial" w:cs="Arial"/>
          <w:b/>
          <w:sz w:val="24"/>
        </w:rPr>
        <w:t xml:space="preserve">– </w:t>
      </w:r>
      <w:r>
        <w:rPr>
          <w:rFonts w:ascii="Arial" w:hAnsi="Arial" w:cs="Arial"/>
          <w:b/>
          <w:sz w:val="24"/>
        </w:rPr>
        <w:t>14</w:t>
      </w:r>
      <w:r>
        <w:rPr>
          <w:rFonts w:ascii="Arial" w:hAnsi="Arial" w:cs="Arial"/>
          <w:b/>
          <w:sz w:val="24"/>
          <w:vertAlign w:val="superscript"/>
        </w:rPr>
        <w:t>th</w:t>
      </w:r>
      <w:r w:rsidR="007D7F19" w:rsidRPr="00665963">
        <w:rPr>
          <w:rFonts w:ascii="Arial" w:hAnsi="Arial" w:cs="Arial"/>
          <w:b/>
          <w:sz w:val="24"/>
        </w:rPr>
        <w:t>, 2023</w:t>
      </w:r>
    </w:p>
    <w:p w14:paraId="118AF5F4" w14:textId="77777777" w:rsidR="00EF657A" w:rsidRDefault="008F4004">
      <w:pPr>
        <w:pStyle w:val="Heading2"/>
        <w:jc w:val="center"/>
        <w:rPr>
          <w:u w:val="single"/>
        </w:rPr>
      </w:pPr>
      <w:r>
        <w:rPr>
          <w:u w:val="single"/>
        </w:rPr>
        <w:t>Status Report to TSG</w:t>
      </w:r>
    </w:p>
    <w:p w14:paraId="1B0A4066" w14:textId="0C074680"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D7F19" w:rsidRPr="007D7F19">
        <w:rPr>
          <w:rFonts w:ascii="Arial" w:hAnsi="Arial" w:cs="Arial"/>
        </w:rPr>
        <w:t>13.3.33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43109DFB" w:rsidR="00EF657A" w:rsidRPr="006D218D" w:rsidRDefault="006D218D" w:rsidP="00803F56">
            <w:pPr>
              <w:tabs>
                <w:tab w:val="left" w:pos="567"/>
              </w:tabs>
              <w:spacing w:after="0"/>
              <w:rPr>
                <w:rFonts w:ascii="Arial" w:hAnsi="Arial" w:cs="Arial"/>
                <w:lang w:eastAsia="ja-JP"/>
              </w:rPr>
            </w:pPr>
            <w:r w:rsidRPr="006D218D">
              <w:rPr>
                <w:rFonts w:ascii="Arial" w:hAnsi="Arial" w:cs="Arial"/>
                <w:lang w:eastAsia="ja-JP"/>
              </w:rPr>
              <w:t>UE Conformance - Multiple Input Multiple Output (MIMO) Over-the-Air (OTA) requirements for NR UEs</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A42C44E"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bookmarkStart w:id="1" w:name="OLE_LINK8"/>
            <w:proofErr w:type="spellStart"/>
            <w:r w:rsidRPr="007D7F19">
              <w:rPr>
                <w:rFonts w:ascii="Arial" w:hAnsi="Arial" w:cs="Arial"/>
              </w:rPr>
              <w:t>UEConTest</w:t>
            </w:r>
            <w:bookmarkEnd w:id="1"/>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3A73CA74" w:rsidR="00EF657A" w:rsidRDefault="000D0BAF" w:rsidP="00046AE7">
            <w:pPr>
              <w:tabs>
                <w:tab w:val="left" w:pos="567"/>
              </w:tabs>
              <w:spacing w:after="0"/>
              <w:rPr>
                <w:rFonts w:ascii="Arial" w:eastAsia="DengXian" w:hAnsi="Arial" w:cs="Arial"/>
                <w:lang w:eastAsia="ja-JP"/>
              </w:rPr>
            </w:pPr>
            <w:r>
              <w:rPr>
                <w:rFonts w:ascii="Arial" w:eastAsia="DengXian" w:hAnsi="Arial" w:cs="Arial"/>
                <w:lang w:eastAsia="ja-JP"/>
              </w:rPr>
              <w:t>970071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143E56E9" w:rsidR="00EF657A" w:rsidRPr="006C3108" w:rsidRDefault="00000000"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w:t>
              </w:r>
            </w:hyperlink>
            <w:r w:rsidR="006D218D">
              <w:rPr>
                <w:rFonts w:ascii="Arial" w:hAnsi="Arial" w:cs="Arial"/>
                <w:color w:val="0000FF"/>
                <w:u w:val="single"/>
                <w:lang w:eastAsia="ja-JP"/>
              </w:rPr>
              <w:t>939</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502EED7B" w14:textId="557FF00A" w:rsidR="00EF657A" w:rsidRDefault="001D0B40" w:rsidP="00046AE7">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9</w:t>
            </w:r>
            <w:r w:rsidR="008F4004">
              <w:rPr>
                <w:rFonts w:ascii="Arial" w:hAnsi="Arial" w:cs="Arial"/>
                <w:color w:val="00B050"/>
                <w:kern w:val="2"/>
                <w:sz w:val="21"/>
                <w:szCs w:val="22"/>
                <w:lang w:val="en-US" w:eastAsia="ja-JP"/>
              </w:rPr>
              <w:t>%</w:t>
            </w:r>
          </w:p>
          <w:p w14:paraId="0ACDC1BE" w14:textId="54C6224F" w:rsidR="007D7F19" w:rsidRDefault="007D7F19" w:rsidP="00046AE7">
            <w:pPr>
              <w:tabs>
                <w:tab w:val="left" w:pos="567"/>
              </w:tabs>
              <w:spacing w:after="0"/>
              <w:rPr>
                <w:rFonts w:ascii="Arial" w:hAnsi="Arial" w:cs="Arial"/>
                <w:highlight w:val="yellow"/>
                <w:lang w:eastAsia="ja-JP"/>
              </w:rPr>
            </w:pPr>
            <w:r w:rsidRPr="006F7022">
              <w:rPr>
                <w:rFonts w:ascii="Arial" w:hAnsi="Arial" w:cs="Arial"/>
                <w:color w:val="00B050"/>
                <w:kern w:val="2"/>
                <w:sz w:val="21"/>
                <w:szCs w:val="22"/>
                <w:lang w:val="en-US" w:eastAsia="ja-JP"/>
              </w:rPr>
              <w:t>(+</w:t>
            </w:r>
            <w:r w:rsidR="00083D23">
              <w:rPr>
                <w:rFonts w:ascii="Arial" w:hAnsi="Arial" w:cs="Arial"/>
                <w:color w:val="00B050"/>
                <w:kern w:val="2"/>
                <w:sz w:val="21"/>
                <w:szCs w:val="22"/>
                <w:lang w:val="en-US" w:eastAsia="ja-JP"/>
              </w:rPr>
              <w:t>1</w:t>
            </w:r>
            <w:r w:rsidRPr="006F7022">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000000" w:rsidP="00450E1F">
            <w:pPr>
              <w:rPr>
                <w:rFonts w:ascii="Arial" w:eastAsia="DengXian" w:hAnsi="Arial" w:cs="Arial"/>
              </w:rPr>
            </w:pPr>
            <w:hyperlink r:id="rId10" w:history="1">
              <w:r w:rsidR="00C24A03">
                <w:rPr>
                  <w:rStyle w:val="Hyperlink"/>
                  <w:rFonts w:ascii="Arial" w:eastAsia="DengXian" w:hAnsi="Arial" w:cs="Arial"/>
                </w:rPr>
                <w:t>I</w:t>
              </w:r>
              <w:r w:rsidR="00C24A03">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00BD8058" w:rsidR="00EF657A" w:rsidRDefault="008F4004">
      <w:pPr>
        <w:autoSpaceDE/>
        <w:autoSpaceDN/>
        <w:snapToGrid w:val="0"/>
        <w:spacing w:afterLines="50" w:after="156"/>
        <w:rPr>
          <w:rFonts w:ascii="Arial" w:hAnsi="Arial" w:cs="Arial"/>
        </w:rPr>
      </w:pPr>
      <w:r w:rsidRPr="00450E1F">
        <w:rPr>
          <w:rFonts w:ascii="Arial" w:hAnsi="Arial" w:cs="Arial"/>
        </w:rPr>
        <w:t>Status after RAN5#9</w:t>
      </w:r>
      <w:r w:rsidR="007D7F19">
        <w:rPr>
          <w:rFonts w:ascii="Arial" w:hAnsi="Arial" w:cs="Arial"/>
          <w:lang w:val="en-US"/>
        </w:rPr>
        <w:t>8</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8 </w:t>
      </w:r>
      <w:proofErr w:type="spellStart"/>
      <w:r w:rsidR="007D7F19">
        <w:rPr>
          <w:rFonts w:ascii="Arial" w:hAnsi="Arial" w:cs="Arial"/>
        </w:rPr>
        <w:t>pCRs</w:t>
      </w:r>
      <w:proofErr w:type="spellEnd"/>
      <w:r w:rsidR="007D7F19">
        <w:rPr>
          <w:rFonts w:ascii="Arial" w:hAnsi="Arial" w:cs="Arial"/>
        </w:rPr>
        <w:t xml:space="preserve"> approved in [2] through [9]</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4977E774" w:rsidR="00EF657A" w:rsidRPr="00450E1F" w:rsidRDefault="007D7F19">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8</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DengXian" w:hAnsi="Arial" w:cs="Arial"/>
          <w:bCs/>
        </w:rPr>
      </w:pPr>
      <w:r>
        <w:rPr>
          <w:rFonts w:ascii="Arial" w:hAnsi="Arial" w:cs="Arial"/>
          <w:b/>
        </w:rPr>
        <w:t>General Papers</w:t>
      </w:r>
    </w:p>
    <w:p w14:paraId="780BA676" w14:textId="70EE91C7" w:rsidR="00EF657A" w:rsidRPr="007D7F19" w:rsidRDefault="000C222E"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C222E">
        <w:rPr>
          <w:rFonts w:ascii="Arial" w:eastAsia="DengXian" w:hAnsi="Arial" w:cs="Arial"/>
          <w:bCs/>
        </w:rPr>
        <w:t>R5-</w:t>
      </w:r>
      <w:r w:rsidR="00021161" w:rsidRPr="00021161">
        <w:rPr>
          <w:rFonts w:ascii="Arial" w:eastAsia="DengXian" w:hAnsi="Arial" w:cs="Arial"/>
          <w:bCs/>
        </w:rPr>
        <w:t>2</w:t>
      </w:r>
      <w:r w:rsidR="007D7F19">
        <w:rPr>
          <w:rFonts w:ascii="Arial" w:eastAsia="DengXian" w:hAnsi="Arial" w:cs="Arial"/>
          <w:bCs/>
        </w:rPr>
        <w:t>3</w:t>
      </w:r>
      <w:r w:rsidR="00083D23">
        <w:rPr>
          <w:rFonts w:ascii="Arial" w:eastAsia="DengXian" w:hAnsi="Arial" w:cs="Arial"/>
          <w:bCs/>
        </w:rPr>
        <w:t>2698</w:t>
      </w:r>
      <w:r w:rsidR="004451A1">
        <w:rPr>
          <w:rFonts w:ascii="Arial" w:eastAsia="DengXian" w:hAnsi="Arial" w:cs="Arial" w:hint="eastAsia"/>
          <w:bCs/>
        </w:rPr>
        <w:tab/>
      </w:r>
      <w:r w:rsidR="007D7F19" w:rsidRPr="007D7F19">
        <w:rPr>
          <w:rFonts w:ascii="Arial" w:eastAsia="DengXian" w:hAnsi="Arial" w:cs="Arial"/>
          <w:bCs/>
        </w:rPr>
        <w:t xml:space="preserve">WP - UE Conformance - Multiple Input Multiple Output (MIMO) Over-the-Air (OTA) requirements for NR </w:t>
      </w:r>
      <w:proofErr w:type="spellStart"/>
      <w:r w:rsidR="007D7F19" w:rsidRPr="007D7F19">
        <w:rPr>
          <w:rFonts w:ascii="Arial" w:eastAsia="DengXian" w:hAnsi="Arial" w:cs="Arial"/>
          <w:bCs/>
        </w:rPr>
        <w:t>Ues</w:t>
      </w:r>
      <w:proofErr w:type="spellEnd"/>
    </w:p>
    <w:p w14:paraId="4FBBECCA" w14:textId="6183CC07" w:rsidR="007D7F19" w:rsidRPr="007D7F19" w:rsidRDefault="007D7F19" w:rsidP="007D7F19">
      <w:pPr>
        <w:spacing w:after="0"/>
        <w:rPr>
          <w:rFonts w:ascii="Arial" w:eastAsia="DengXian" w:hAnsi="Arial" w:cs="Arial"/>
          <w:bCs/>
        </w:rPr>
      </w:pPr>
      <w:r w:rsidRPr="007D7F19">
        <w:rPr>
          <w:rFonts w:ascii="Arial" w:eastAsia="DengXian" w:hAnsi="Arial" w:cs="Arial"/>
          <w:bCs/>
        </w:rPr>
        <w:t>[2]</w:t>
      </w:r>
      <w:r w:rsidRPr="007D7F19">
        <w:rPr>
          <w:rFonts w:ascii="Arial" w:eastAsia="DengXian" w:hAnsi="Arial" w:cs="Arial"/>
          <w:bCs/>
        </w:rPr>
        <w:tab/>
        <w:t>R5-23</w:t>
      </w:r>
      <w:r w:rsidR="001D0B40">
        <w:rPr>
          <w:rFonts w:ascii="Arial" w:eastAsia="DengXian" w:hAnsi="Arial" w:cs="Arial"/>
          <w:bCs/>
        </w:rPr>
        <w:t>2699</w:t>
      </w:r>
      <w:r w:rsidRPr="007D7F19">
        <w:rPr>
          <w:rFonts w:ascii="Arial" w:eastAsia="DengXian" w:hAnsi="Arial" w:cs="Arial"/>
          <w:bCs/>
        </w:rPr>
        <w:tab/>
      </w:r>
      <w:r w:rsidR="001D0B40" w:rsidRPr="001D0B40">
        <w:rPr>
          <w:rFonts w:ascii="Arial" w:eastAsia="DengXian" w:hAnsi="Arial" w:cs="Arial"/>
          <w:bCs/>
        </w:rPr>
        <w:t>Updates on TS 38.551 Annex B</w:t>
      </w:r>
    </w:p>
    <w:p w14:paraId="7777E4E2" w14:textId="17F007DE" w:rsidR="007D7F19" w:rsidRPr="007D7F19" w:rsidRDefault="007D7F19" w:rsidP="007D7F19">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t>R5-23</w:t>
      </w:r>
      <w:r w:rsidR="001D0B40">
        <w:rPr>
          <w:rFonts w:ascii="Arial" w:eastAsia="DengXian" w:hAnsi="Arial" w:cs="Arial"/>
          <w:bCs/>
        </w:rPr>
        <w:t>2701</w:t>
      </w:r>
      <w:r w:rsidRPr="007D7F19">
        <w:rPr>
          <w:rFonts w:ascii="Arial" w:eastAsia="DengXian" w:hAnsi="Arial" w:cs="Arial"/>
          <w:bCs/>
        </w:rPr>
        <w:tab/>
      </w:r>
      <w:r w:rsidR="001D0B40" w:rsidRPr="001D0B40">
        <w:rPr>
          <w:rFonts w:ascii="Arial" w:eastAsia="DengXian" w:hAnsi="Arial" w:cs="Arial"/>
          <w:bCs/>
        </w:rPr>
        <w:t>Updates on TS 38.551 Annex C</w:t>
      </w:r>
    </w:p>
    <w:p w14:paraId="4D94BAB2" w14:textId="0EAFA5A8"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t>R5-23</w:t>
      </w:r>
      <w:r w:rsidR="001D0B40">
        <w:rPr>
          <w:rFonts w:ascii="Arial" w:eastAsia="DengXian" w:hAnsi="Arial" w:cs="Arial"/>
          <w:bCs/>
        </w:rPr>
        <w:t>2702</w:t>
      </w:r>
      <w:r w:rsidRPr="007D7F19">
        <w:rPr>
          <w:rFonts w:ascii="Arial" w:eastAsia="DengXian" w:hAnsi="Arial" w:cs="Arial"/>
          <w:bCs/>
        </w:rPr>
        <w:tab/>
      </w:r>
      <w:r w:rsidR="001D0B40" w:rsidRPr="001D0B40">
        <w:rPr>
          <w:rFonts w:ascii="Arial" w:eastAsia="DengXian" w:hAnsi="Arial" w:cs="Arial"/>
          <w:bCs/>
        </w:rPr>
        <w:t>Updates on TS 38.551 Foreword, scope and references</w:t>
      </w:r>
    </w:p>
    <w:p w14:paraId="5DCB1D99" w14:textId="669D4730" w:rsidR="007D7F19" w:rsidRP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t>R5-23</w:t>
      </w:r>
      <w:r w:rsidR="001D0B40">
        <w:rPr>
          <w:rFonts w:ascii="Arial" w:eastAsia="DengXian" w:hAnsi="Arial" w:cs="Arial"/>
          <w:bCs/>
        </w:rPr>
        <w:t>2703</w:t>
      </w:r>
      <w:r w:rsidRPr="007D7F19">
        <w:rPr>
          <w:rFonts w:ascii="Arial" w:eastAsia="DengXian" w:hAnsi="Arial" w:cs="Arial"/>
          <w:bCs/>
        </w:rPr>
        <w:tab/>
      </w:r>
      <w:r w:rsidR="001D0B40" w:rsidRPr="001D0B40">
        <w:rPr>
          <w:rFonts w:ascii="Arial" w:eastAsia="DengXian" w:hAnsi="Arial" w:cs="Arial"/>
          <w:bCs/>
        </w:rPr>
        <w:t>Updates on TS 38.551 FR1 MIMO OTA frequency bands</w:t>
      </w:r>
      <w:r w:rsidRPr="007D7F19">
        <w:rPr>
          <w:rFonts w:ascii="Arial" w:eastAsia="DengXian" w:hAnsi="Arial" w:cs="Arial"/>
          <w:bCs/>
        </w:rPr>
        <w:t xml:space="preserve"> </w:t>
      </w:r>
    </w:p>
    <w:p w14:paraId="543B55BD" w14:textId="38891881" w:rsidR="007D7F19" w:rsidRPr="007D7F19" w:rsidRDefault="007D7F19" w:rsidP="007D7F19">
      <w:pPr>
        <w:spacing w:after="0"/>
        <w:rPr>
          <w:rFonts w:ascii="Arial" w:eastAsia="DengXian" w:hAnsi="Arial" w:cs="Arial"/>
          <w:bCs/>
        </w:rPr>
      </w:pPr>
      <w:r w:rsidRPr="007D7F19">
        <w:rPr>
          <w:rFonts w:ascii="Arial" w:eastAsia="DengXian" w:hAnsi="Arial" w:cs="Arial"/>
          <w:bCs/>
        </w:rPr>
        <w:t>[6]</w:t>
      </w:r>
      <w:r w:rsidRPr="007D7F19">
        <w:rPr>
          <w:rFonts w:ascii="Arial" w:eastAsia="DengXian" w:hAnsi="Arial" w:cs="Arial"/>
          <w:bCs/>
        </w:rPr>
        <w:tab/>
        <w:t>R5-23</w:t>
      </w:r>
      <w:r w:rsidR="001D0B40">
        <w:rPr>
          <w:rFonts w:ascii="Arial" w:eastAsia="DengXian" w:hAnsi="Arial" w:cs="Arial"/>
          <w:bCs/>
        </w:rPr>
        <w:t>2704</w:t>
      </w:r>
      <w:r w:rsidRPr="007D7F19">
        <w:rPr>
          <w:rFonts w:ascii="Arial" w:eastAsia="DengXian" w:hAnsi="Arial" w:cs="Arial"/>
          <w:bCs/>
        </w:rPr>
        <w:tab/>
      </w:r>
      <w:r w:rsidR="001D0B40" w:rsidRPr="001D0B40">
        <w:rPr>
          <w:rFonts w:ascii="Arial" w:eastAsia="DengXian" w:hAnsi="Arial" w:cs="Arial"/>
          <w:bCs/>
        </w:rPr>
        <w:t>Updates on TS 38.551 FR1 MIMO OTA Performance</w:t>
      </w:r>
      <w:r w:rsidRPr="007D7F19">
        <w:rPr>
          <w:rFonts w:ascii="Arial" w:eastAsia="DengXian" w:hAnsi="Arial" w:cs="Arial"/>
          <w:bCs/>
        </w:rPr>
        <w:t xml:space="preserve"> </w:t>
      </w: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14F06" w14:textId="77777777" w:rsidR="000B098A" w:rsidRDefault="000B098A">
      <w:pPr>
        <w:spacing w:after="0"/>
      </w:pPr>
      <w:r>
        <w:separator/>
      </w:r>
    </w:p>
  </w:endnote>
  <w:endnote w:type="continuationSeparator" w:id="0">
    <w:p w14:paraId="1647320B" w14:textId="77777777" w:rsidR="000B098A" w:rsidRDefault="000B09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0050000000000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CA3A8" w14:textId="77777777" w:rsidR="000B098A" w:rsidRDefault="000B098A">
      <w:pPr>
        <w:spacing w:after="0"/>
      </w:pPr>
      <w:r>
        <w:separator/>
      </w:r>
    </w:p>
  </w:footnote>
  <w:footnote w:type="continuationSeparator" w:id="0">
    <w:p w14:paraId="7D988C04" w14:textId="77777777" w:rsidR="000B098A" w:rsidRDefault="000B09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2916"/>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4A03"/>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4FFE"/>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14</TotalTime>
  <Pages>4</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4</cp:revision>
  <dcterms:created xsi:type="dcterms:W3CDTF">2023-03-03T10:44:00Z</dcterms:created>
  <dcterms:modified xsi:type="dcterms:W3CDTF">2023-05-23T03:19:00Z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