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5478E733"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w:t>
      </w:r>
      <w:r w:rsidR="00F7057A">
        <w:rPr>
          <w:b/>
          <w:i/>
          <w:noProof/>
          <w:sz w:val="28"/>
        </w:rPr>
        <w:t>6</w:t>
      </w:r>
      <w:r w:rsidR="00B34928">
        <w:rPr>
          <w:b/>
          <w:i/>
          <w:noProof/>
          <w:sz w:val="28"/>
        </w:rPr>
        <w:t>8</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F6BC402" w:rsidR="00D13F3C" w:rsidRDefault="00000000">
            <w:pPr>
              <w:pStyle w:val="CRCoverPage"/>
              <w:spacing w:after="0"/>
              <w:jc w:val="center"/>
              <w:rPr>
                <w:sz w:val="28"/>
              </w:rPr>
            </w:pPr>
            <w:fldSimple w:instr=" DOCPROPERTY  Version  \* MERGEFORMAT ">
              <w:r w:rsidR="007D5A93">
                <w:rPr>
                  <w:b/>
                  <w:sz w:val="28"/>
                </w:rPr>
                <w:t>0.</w:t>
              </w:r>
              <w:r w:rsidR="00F7057A">
                <w:rPr>
                  <w:b/>
                  <w:sz w:val="28"/>
                </w:rPr>
                <w:t>0</w:t>
              </w:r>
            </w:fldSimple>
            <w:r w:rsidR="009249DE">
              <w:rPr>
                <w:b/>
                <w:sz w:val="28"/>
              </w:rPr>
              <w:t>.</w:t>
            </w:r>
            <w:r w:rsidR="00F7057A">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D334011" w:rsidR="00D13F3C" w:rsidRDefault="00B34928">
            <w:pPr>
              <w:pStyle w:val="CRCoverPage"/>
              <w:spacing w:after="0"/>
              <w:ind w:left="100"/>
              <w:rPr>
                <w:lang w:val="en-US" w:eastAsia="zh-CN"/>
              </w:rPr>
            </w:pPr>
            <w:r w:rsidRPr="00B34928">
              <w:rPr>
                <w:lang w:eastAsia="zh-CN"/>
              </w:rPr>
              <w:t>Introduction of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1333232D" w:rsidR="00D13F3C" w:rsidRDefault="002E1F6C">
            <w:pPr>
              <w:pStyle w:val="CRCoverPage"/>
              <w:spacing w:after="0"/>
              <w:rPr>
                <w:lang w:eastAsia="zh-CN"/>
              </w:rPr>
            </w:pPr>
            <w:r>
              <w:rPr>
                <w:noProof/>
              </w:rPr>
              <w:t xml:space="preserve">Introduction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26D85F64" w:rsidR="00D13F3C" w:rsidRDefault="00D87872">
            <w:pPr>
              <w:pStyle w:val="CRCoverPage"/>
              <w:spacing w:after="0"/>
              <w:rPr>
                <w:lang w:eastAsia="zh-CN"/>
              </w:rPr>
            </w:pPr>
            <w:r>
              <w:rPr>
                <w:lang w:eastAsia="zh-CN"/>
              </w:rPr>
              <w:t xml:space="preserve">Missing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BABDA17" w:rsidR="00D13F3C" w:rsidRDefault="00336A10">
            <w:pPr>
              <w:pStyle w:val="CRCoverPage"/>
              <w:spacing w:after="0"/>
              <w:ind w:left="100"/>
            </w:pPr>
            <w:r>
              <w:t>Introduction of new</w:t>
            </w:r>
            <w:r w:rsidR="00F7057A">
              <w:t xml:space="preserve"> NTN</w:t>
            </w:r>
            <w:r>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03111B8" w:rsidR="00F7057A" w:rsidRPr="00204ABA" w:rsidRDefault="00F7057A" w:rsidP="00F7057A">
      <w:pPr>
        <w:pStyle w:val="Heading3"/>
        <w:rPr>
          <w:ins w:id="3" w:author="Ashwin Mohan" w:date="2023-02-17T23:25:00Z"/>
        </w:rPr>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bookmarkStart w:id="17" w:name="_Toc121009606"/>
      <w:bookmarkStart w:id="18" w:name="_Toc121817594"/>
      <w:ins w:id="19" w:author="Ashwin Mohan" w:date="2023-02-17T23:25:00Z">
        <w:r w:rsidRPr="00204ABA">
          <w:t>6.</w:t>
        </w:r>
      </w:ins>
      <w:ins w:id="20" w:author="Ashwin Mohan" w:date="2023-02-17T23:45:00Z">
        <w:r w:rsidR="00B34928">
          <w:t>5.2.2</w:t>
        </w:r>
      </w:ins>
      <w:ins w:id="21" w:author="Ashwin Mohan" w:date="2023-02-17T23:25:00Z">
        <w:r w:rsidRPr="00204ABA">
          <w:tab/>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2" w:author="Ashwin Mohan" w:date="2023-02-17T23:45:00Z">
        <w:r w:rsidR="00B34928" w:rsidRPr="00B34928">
          <w:t>Spectrum emission mask</w:t>
        </w:r>
      </w:ins>
    </w:p>
    <w:p w14:paraId="2C199C9C" w14:textId="77777777" w:rsidR="00F7057A" w:rsidRPr="00204ABA" w:rsidRDefault="00F7057A" w:rsidP="00F7057A">
      <w:pPr>
        <w:pStyle w:val="EditorsNote"/>
        <w:rPr>
          <w:ins w:id="23" w:author="Ashwin Mohan" w:date="2023-02-17T23:25:00Z"/>
        </w:rPr>
      </w:pPr>
      <w:ins w:id="24" w:author="Ashwin Mohan" w:date="2023-02-17T23:25:00Z">
        <w:r w:rsidRPr="00204ABA">
          <w:t>Editor’s Note: This clause is incomplete. The following aspects are either missing or not yet determined:</w:t>
        </w:r>
      </w:ins>
    </w:p>
    <w:p w14:paraId="6D99D3C7" w14:textId="77777777" w:rsidR="00F7057A" w:rsidRPr="00204ABA" w:rsidRDefault="00F7057A" w:rsidP="00F7057A">
      <w:pPr>
        <w:pStyle w:val="EditorsNote"/>
        <w:rPr>
          <w:ins w:id="25" w:author="Ashwin Mohan" w:date="2023-02-17T23:25:00Z"/>
        </w:rPr>
      </w:pPr>
      <w:ins w:id="26" w:author="Ashwin Mohan" w:date="2023-02-17T23:25:00Z">
        <w:r w:rsidRPr="00204ABA">
          <w:t>- Addition to applicability spec is pending</w:t>
        </w:r>
      </w:ins>
    </w:p>
    <w:p w14:paraId="415E6198" w14:textId="77777777" w:rsidR="00F7057A" w:rsidRPr="00204ABA" w:rsidRDefault="00F7057A" w:rsidP="00F7057A">
      <w:pPr>
        <w:pStyle w:val="EditorsNote"/>
        <w:rPr>
          <w:ins w:id="27" w:author="Ashwin Mohan" w:date="2023-02-17T23:25:00Z"/>
        </w:rPr>
      </w:pPr>
      <w:ins w:id="28" w:author="Ashwin Mohan" w:date="2023-02-17T23:25:00Z">
        <w:r w:rsidRPr="00204ABA">
          <w:t>- Initial condition and call setup procedure to support NR satellite access is TBD</w:t>
        </w:r>
      </w:ins>
    </w:p>
    <w:p w14:paraId="5CD2D810" w14:textId="77777777" w:rsidR="00F7057A" w:rsidRPr="00204ABA" w:rsidRDefault="00F7057A" w:rsidP="00F7057A">
      <w:pPr>
        <w:pStyle w:val="EditorsNote"/>
        <w:rPr>
          <w:ins w:id="29" w:author="Ashwin Mohan" w:date="2023-02-17T23:25:00Z"/>
        </w:rPr>
      </w:pPr>
      <w:ins w:id="30" w:author="Ashwin Mohan" w:date="2023-02-17T23:25:00Z">
        <w:r w:rsidRPr="00204ABA">
          <w:t>- Message exceptions specific to satellite access is TBD</w:t>
        </w:r>
      </w:ins>
    </w:p>
    <w:p w14:paraId="1FB7C178" w14:textId="77777777" w:rsidR="00F7057A" w:rsidRPr="00204ABA" w:rsidRDefault="00F7057A" w:rsidP="00F7057A">
      <w:pPr>
        <w:pStyle w:val="EditorsNote"/>
        <w:rPr>
          <w:ins w:id="31" w:author="Ashwin Mohan" w:date="2023-02-17T23:25:00Z"/>
        </w:rPr>
      </w:pPr>
      <w:ins w:id="32" w:author="Ashwin Mohan" w:date="2023-02-17T23:25:00Z">
        <w:r w:rsidRPr="00204ABA">
          <w:t>- Test Points analysis is TBD</w:t>
        </w:r>
      </w:ins>
    </w:p>
    <w:p w14:paraId="6785E265" w14:textId="77777777" w:rsidR="00F7057A" w:rsidRPr="00204ABA" w:rsidRDefault="00F7057A" w:rsidP="00F7057A">
      <w:pPr>
        <w:pStyle w:val="EditorsNote"/>
        <w:rPr>
          <w:ins w:id="33" w:author="Ashwin Mohan" w:date="2023-02-17T23:25:00Z"/>
        </w:rPr>
      </w:pPr>
      <w:ins w:id="34" w:author="Ashwin Mohan" w:date="2023-02-17T23:25:00Z">
        <w:r w:rsidRPr="00204ABA">
          <w:t>- Test configuration is TBD</w:t>
        </w:r>
      </w:ins>
    </w:p>
    <w:p w14:paraId="164B39AD" w14:textId="77777777" w:rsidR="00F7057A" w:rsidRPr="00204ABA" w:rsidRDefault="00F7057A" w:rsidP="00F7057A">
      <w:pPr>
        <w:pStyle w:val="EditorsNote"/>
        <w:rPr>
          <w:ins w:id="35" w:author="Ashwin Mohan" w:date="2023-02-17T23:25:00Z"/>
          <w:lang w:eastAsia="zh-TW"/>
        </w:rPr>
      </w:pPr>
      <w:ins w:id="36" w:author="Ashwin Mohan" w:date="2023-02-17T23:25:00Z">
        <w:r w:rsidRPr="00204ABA">
          <w:t>- Annex F MU/TT is TBD</w:t>
        </w:r>
      </w:ins>
    </w:p>
    <w:p w14:paraId="5EF0546C" w14:textId="61C7F795" w:rsidR="00F7057A" w:rsidRPr="00204ABA" w:rsidRDefault="00B34928" w:rsidP="00F7057A">
      <w:pPr>
        <w:pStyle w:val="H6"/>
        <w:rPr>
          <w:ins w:id="37" w:author="Ashwin Mohan" w:date="2023-02-17T23:25:00Z"/>
        </w:rPr>
      </w:pPr>
      <w:bookmarkStart w:id="38" w:name="_Toc27477796"/>
      <w:bookmarkStart w:id="39" w:name="_Toc36226475"/>
      <w:bookmarkStart w:id="40" w:name="_Toc44323730"/>
      <w:bookmarkStart w:id="41" w:name="_Toc52989895"/>
      <w:bookmarkStart w:id="42" w:name="_Toc60823086"/>
      <w:bookmarkStart w:id="43" w:name="_Toc60825008"/>
      <w:bookmarkStart w:id="44" w:name="_Toc69305905"/>
      <w:ins w:id="45" w:author="Ashwin Mohan" w:date="2023-02-17T23:46:00Z">
        <w:r>
          <w:t>6.5.2.2</w:t>
        </w:r>
      </w:ins>
      <w:ins w:id="46" w:author="Ashwin Mohan" w:date="2023-02-17T23:25:00Z">
        <w:r w:rsidR="00F7057A" w:rsidRPr="00204ABA">
          <w:t>.1</w:t>
        </w:r>
        <w:r w:rsidR="00F7057A" w:rsidRPr="00204ABA">
          <w:tab/>
          <w:t>Test purpose</w:t>
        </w:r>
        <w:bookmarkEnd w:id="38"/>
        <w:bookmarkEnd w:id="39"/>
        <w:bookmarkEnd w:id="40"/>
        <w:bookmarkEnd w:id="41"/>
        <w:bookmarkEnd w:id="42"/>
        <w:bookmarkEnd w:id="43"/>
        <w:bookmarkEnd w:id="44"/>
      </w:ins>
    </w:p>
    <w:p w14:paraId="6CDB05C2" w14:textId="0323813C" w:rsidR="00B34928" w:rsidRPr="00B34928" w:rsidRDefault="00B34928" w:rsidP="00F7057A">
      <w:pPr>
        <w:pStyle w:val="H6"/>
        <w:rPr>
          <w:ins w:id="47" w:author="Ashwin Mohan" w:date="2023-02-17T23:48:00Z"/>
          <w:rFonts w:ascii="Times New Roman" w:hAnsi="Times New Roman"/>
          <w:rPrChange w:id="48" w:author="Ashwin Mohan" w:date="2023-02-17T23:48:00Z">
            <w:rPr>
              <w:ins w:id="49" w:author="Ashwin Mohan" w:date="2023-02-17T23:48:00Z"/>
            </w:rPr>
          </w:rPrChange>
        </w:rPr>
      </w:pPr>
      <w:bookmarkStart w:id="50" w:name="_Toc27477797"/>
      <w:bookmarkStart w:id="51" w:name="_Toc36226476"/>
      <w:bookmarkStart w:id="52" w:name="_Toc44323731"/>
      <w:bookmarkStart w:id="53" w:name="_Toc52989896"/>
      <w:bookmarkStart w:id="54" w:name="_Toc60823087"/>
      <w:bookmarkStart w:id="55" w:name="_Toc60825009"/>
      <w:bookmarkStart w:id="56" w:name="_Toc69305906"/>
      <w:ins w:id="57" w:author="Ashwin Mohan" w:date="2023-02-17T23:48:00Z">
        <w:r w:rsidRPr="00B34928">
          <w:rPr>
            <w:rFonts w:ascii="Times New Roman" w:hAnsi="Times New Roman"/>
            <w:rPrChange w:id="58" w:author="Ashwin Mohan" w:date="2023-02-17T23:48:00Z">
              <w:rPr/>
            </w:rPrChange>
          </w:rPr>
          <w:t>To verify that the power of any UE emission shall not exceed specified level for the specified channel bandwidth</w:t>
        </w:r>
      </w:ins>
    </w:p>
    <w:p w14:paraId="6C25DB5A" w14:textId="7717F33B" w:rsidR="00F7057A" w:rsidRPr="00204ABA" w:rsidRDefault="00B34928" w:rsidP="00F7057A">
      <w:pPr>
        <w:pStyle w:val="H6"/>
        <w:rPr>
          <w:ins w:id="59" w:author="Ashwin Mohan" w:date="2023-02-17T23:25:00Z"/>
        </w:rPr>
      </w:pPr>
      <w:ins w:id="60" w:author="Ashwin Mohan" w:date="2023-02-17T23:46:00Z">
        <w:r>
          <w:t>6.5.2.2</w:t>
        </w:r>
      </w:ins>
      <w:ins w:id="61" w:author="Ashwin Mohan" w:date="2023-02-17T23:25:00Z">
        <w:r w:rsidR="00F7057A" w:rsidRPr="00204ABA">
          <w:t>.2</w:t>
        </w:r>
        <w:r w:rsidR="00F7057A" w:rsidRPr="00204ABA">
          <w:tab/>
          <w:t>Test applicability</w:t>
        </w:r>
        <w:bookmarkEnd w:id="50"/>
        <w:bookmarkEnd w:id="51"/>
        <w:bookmarkEnd w:id="52"/>
        <w:bookmarkEnd w:id="53"/>
        <w:bookmarkEnd w:id="54"/>
        <w:bookmarkEnd w:id="55"/>
        <w:bookmarkEnd w:id="56"/>
      </w:ins>
    </w:p>
    <w:p w14:paraId="035CFBCB" w14:textId="77777777" w:rsidR="00F7057A" w:rsidRPr="00204ABA" w:rsidRDefault="00F7057A" w:rsidP="00F7057A">
      <w:pPr>
        <w:rPr>
          <w:ins w:id="62" w:author="Ashwin Mohan" w:date="2023-02-17T23:25:00Z"/>
          <w:lang w:eastAsia="zh-CN"/>
        </w:rPr>
      </w:pPr>
      <w:ins w:id="63" w:author="Ashwin Mohan" w:date="2023-02-17T23:25:00Z">
        <w:r w:rsidRPr="00204ABA">
          <w:t>The requirements of this test apply to all types of NR Power Class 3 UE release 17 and forward that support satellite access operation.</w:t>
        </w:r>
      </w:ins>
    </w:p>
    <w:p w14:paraId="6D22C3F7" w14:textId="289029C1" w:rsidR="00F7057A" w:rsidRPr="00204ABA" w:rsidRDefault="00B34928" w:rsidP="00F7057A">
      <w:pPr>
        <w:pStyle w:val="H6"/>
        <w:rPr>
          <w:ins w:id="64" w:author="Ashwin Mohan" w:date="2023-02-17T23:25:00Z"/>
        </w:rPr>
      </w:pPr>
      <w:bookmarkStart w:id="65" w:name="_Toc27477798"/>
      <w:bookmarkStart w:id="66" w:name="_Toc36226477"/>
      <w:bookmarkStart w:id="67" w:name="_Toc44323732"/>
      <w:bookmarkStart w:id="68" w:name="_Toc52989897"/>
      <w:bookmarkStart w:id="69" w:name="_Toc60823088"/>
      <w:bookmarkStart w:id="70" w:name="_Toc60825010"/>
      <w:bookmarkStart w:id="71" w:name="_Toc69305907"/>
      <w:ins w:id="72" w:author="Ashwin Mohan" w:date="2023-02-17T23:46:00Z">
        <w:r>
          <w:t>6.5.2.2</w:t>
        </w:r>
      </w:ins>
      <w:ins w:id="73" w:author="Ashwin Mohan" w:date="2023-02-17T23:25:00Z">
        <w:r w:rsidR="00F7057A" w:rsidRPr="00204ABA">
          <w:t>.3</w:t>
        </w:r>
        <w:r w:rsidR="00F7057A" w:rsidRPr="00204ABA">
          <w:tab/>
          <w:t>Minimum conformance requirements</w:t>
        </w:r>
        <w:bookmarkEnd w:id="65"/>
        <w:bookmarkEnd w:id="66"/>
        <w:bookmarkEnd w:id="67"/>
        <w:bookmarkEnd w:id="68"/>
        <w:bookmarkEnd w:id="69"/>
        <w:bookmarkEnd w:id="70"/>
        <w:bookmarkEnd w:id="71"/>
      </w:ins>
    </w:p>
    <w:p w14:paraId="33BE5796" w14:textId="77777777" w:rsidR="00B34928" w:rsidRPr="00A1115A" w:rsidRDefault="00B34928" w:rsidP="00B34928">
      <w:pPr>
        <w:rPr>
          <w:ins w:id="74" w:author="Ashwin Mohan" w:date="2023-02-17T23:46:00Z"/>
          <w:snapToGrid w:val="0"/>
        </w:rPr>
      </w:pPr>
      <w:ins w:id="75" w:author="Ashwin Mohan" w:date="2023-02-17T23:46:00Z">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ins>
    </w:p>
    <w:p w14:paraId="2832EECF" w14:textId="77777777" w:rsidR="00B34928" w:rsidRPr="00A1115A" w:rsidRDefault="00B34928" w:rsidP="00B34928">
      <w:pPr>
        <w:pStyle w:val="NO"/>
        <w:rPr>
          <w:ins w:id="76" w:author="Ashwin Mohan" w:date="2023-02-17T23:46:00Z"/>
        </w:rPr>
      </w:pPr>
      <w:ins w:id="77" w:author="Ashwin Mohan" w:date="2023-02-17T23:46: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5004275" w14:textId="77777777" w:rsidR="00B34928" w:rsidRPr="00A1115A" w:rsidRDefault="00B34928" w:rsidP="00B34928">
      <w:pPr>
        <w:rPr>
          <w:ins w:id="78" w:author="Ashwin Mohan" w:date="2023-02-17T23:46:00Z"/>
          <w:rFonts w:cs="v5.0.0"/>
        </w:rPr>
      </w:pPr>
      <w:ins w:id="79" w:author="Ashwin Mohan" w:date="2023-02-17T23:46:00Z">
        <w:r w:rsidRPr="00A1115A">
          <w:rPr>
            <w:rFonts w:cs="v5.0.0"/>
          </w:rPr>
          <w:t>The power of any UE emission shall not exceed the levels specified in Table 6.5.2.2-1 for the specified channel bandwidth.</w:t>
        </w:r>
      </w:ins>
    </w:p>
    <w:p w14:paraId="36025261" w14:textId="77777777" w:rsidR="00B34928" w:rsidRDefault="00B34928" w:rsidP="00B34928">
      <w:pPr>
        <w:pStyle w:val="TH"/>
        <w:rPr>
          <w:ins w:id="80" w:author="Ashwin Mohan" w:date="2023-02-17T23:46:00Z"/>
        </w:rPr>
      </w:pPr>
      <w:ins w:id="81" w:author="Ashwin Mohan" w:date="2023-02-17T23:46:00Z">
        <w:r w:rsidRPr="00A1115A">
          <w:t>Table 6.5.2.2-1: General NR spectrum emission mask</w:t>
        </w:r>
      </w:ins>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rPr>
          <w:ins w:id="82" w:author="Ashwin Mohan" w:date="2023-02-17T23:46:00Z"/>
        </w:trPr>
        <w:tc>
          <w:tcPr>
            <w:tcW w:w="2407" w:type="dxa"/>
            <w:vMerge w:val="restart"/>
            <w:vAlign w:val="center"/>
          </w:tcPr>
          <w:p w14:paraId="121F1ED8" w14:textId="77777777" w:rsidR="00B34928" w:rsidRDefault="00B34928" w:rsidP="00267BA5">
            <w:pPr>
              <w:pStyle w:val="TAH"/>
              <w:rPr>
                <w:ins w:id="83" w:author="Ashwin Mohan" w:date="2023-02-17T23:46:00Z"/>
              </w:rPr>
            </w:pPr>
            <w:proofErr w:type="spellStart"/>
            <w:ins w:id="84" w:author="Ashwin Mohan" w:date="2023-02-17T23:46:00Z">
              <w:r>
                <w:rPr>
                  <w:rFonts w:hint="eastAsia"/>
                </w:rPr>
                <w:t>Δ</w:t>
              </w:r>
              <w:r>
                <w:t>f</w:t>
              </w:r>
              <w:r w:rsidRPr="00464183">
                <w:rPr>
                  <w:vertAlign w:val="subscript"/>
                </w:rPr>
                <w:t>OOB</w:t>
              </w:r>
              <w:proofErr w:type="spellEnd"/>
            </w:ins>
          </w:p>
          <w:p w14:paraId="4EEF0282" w14:textId="77777777" w:rsidR="00B34928" w:rsidRDefault="00B34928" w:rsidP="00267BA5">
            <w:pPr>
              <w:pStyle w:val="TAH"/>
              <w:rPr>
                <w:ins w:id="85" w:author="Ashwin Mohan" w:date="2023-02-17T23:46:00Z"/>
              </w:rPr>
            </w:pPr>
            <w:ins w:id="86" w:author="Ashwin Mohan" w:date="2023-02-17T23:46:00Z">
              <w:r>
                <w:t>(MHz)</w:t>
              </w:r>
            </w:ins>
          </w:p>
        </w:tc>
        <w:tc>
          <w:tcPr>
            <w:tcW w:w="4816" w:type="dxa"/>
            <w:gridSpan w:val="2"/>
            <w:vAlign w:val="center"/>
          </w:tcPr>
          <w:p w14:paraId="42401E5A" w14:textId="77777777" w:rsidR="00B34928" w:rsidRDefault="00B34928" w:rsidP="00267BA5">
            <w:pPr>
              <w:pStyle w:val="TAH"/>
              <w:rPr>
                <w:ins w:id="87" w:author="Ashwin Mohan" w:date="2023-02-17T23:46:00Z"/>
              </w:rPr>
            </w:pPr>
            <w:ins w:id="88" w:author="Ashwin Mohan" w:date="2023-02-17T23:46:00Z">
              <w:r w:rsidRPr="00E40870">
                <w:t>Channel bandwidth (MHz) / Spectrum emission limit (dBm)</w:t>
              </w:r>
            </w:ins>
          </w:p>
        </w:tc>
        <w:tc>
          <w:tcPr>
            <w:tcW w:w="2408" w:type="dxa"/>
            <w:vMerge w:val="restart"/>
            <w:vAlign w:val="center"/>
          </w:tcPr>
          <w:p w14:paraId="30D93677" w14:textId="77777777" w:rsidR="00B34928" w:rsidRDefault="00B34928" w:rsidP="00267BA5">
            <w:pPr>
              <w:pStyle w:val="TAH"/>
              <w:rPr>
                <w:ins w:id="89" w:author="Ashwin Mohan" w:date="2023-02-17T23:46:00Z"/>
              </w:rPr>
            </w:pPr>
            <w:ins w:id="90" w:author="Ashwin Mohan" w:date="2023-02-17T23:46:00Z">
              <w:r w:rsidRPr="00E40870">
                <w:t>Measurement bandwidth</w:t>
              </w:r>
            </w:ins>
          </w:p>
        </w:tc>
      </w:tr>
      <w:tr w:rsidR="00B34928" w14:paraId="1FD57531" w14:textId="77777777" w:rsidTr="00267BA5">
        <w:trPr>
          <w:ins w:id="91" w:author="Ashwin Mohan" w:date="2023-02-17T23:46:00Z"/>
        </w:trPr>
        <w:tc>
          <w:tcPr>
            <w:tcW w:w="2407" w:type="dxa"/>
            <w:vMerge/>
            <w:vAlign w:val="center"/>
          </w:tcPr>
          <w:p w14:paraId="0505B84D" w14:textId="77777777" w:rsidR="00B34928" w:rsidRDefault="00B34928" w:rsidP="00267BA5">
            <w:pPr>
              <w:pStyle w:val="TAH"/>
              <w:rPr>
                <w:ins w:id="92" w:author="Ashwin Mohan" w:date="2023-02-17T23:46:00Z"/>
              </w:rPr>
            </w:pPr>
          </w:p>
        </w:tc>
        <w:tc>
          <w:tcPr>
            <w:tcW w:w="2408" w:type="dxa"/>
            <w:vAlign w:val="center"/>
          </w:tcPr>
          <w:p w14:paraId="477C11DA" w14:textId="77777777" w:rsidR="00B34928" w:rsidRDefault="00B34928" w:rsidP="00267BA5">
            <w:pPr>
              <w:pStyle w:val="TAH"/>
              <w:rPr>
                <w:ins w:id="93" w:author="Ashwin Mohan" w:date="2023-02-17T23:46:00Z"/>
              </w:rPr>
            </w:pPr>
            <w:ins w:id="94" w:author="Ashwin Mohan" w:date="2023-02-17T23:46:00Z">
              <w:r>
                <w:rPr>
                  <w:rFonts w:hint="eastAsia"/>
                </w:rPr>
                <w:t>5</w:t>
              </w:r>
            </w:ins>
          </w:p>
        </w:tc>
        <w:tc>
          <w:tcPr>
            <w:tcW w:w="2408" w:type="dxa"/>
            <w:vAlign w:val="center"/>
          </w:tcPr>
          <w:p w14:paraId="7DC5B4A7" w14:textId="77777777" w:rsidR="00B34928" w:rsidRDefault="00B34928" w:rsidP="00267BA5">
            <w:pPr>
              <w:pStyle w:val="TAH"/>
              <w:rPr>
                <w:ins w:id="95" w:author="Ashwin Mohan" w:date="2023-02-17T23:46:00Z"/>
              </w:rPr>
            </w:pPr>
            <w:ins w:id="96" w:author="Ashwin Mohan" w:date="2023-02-17T23:46:00Z">
              <w:r>
                <w:rPr>
                  <w:rFonts w:hint="eastAsia"/>
                </w:rPr>
                <w:t>1</w:t>
              </w:r>
              <w:r>
                <w:t>0, 15, 20</w:t>
              </w:r>
            </w:ins>
          </w:p>
        </w:tc>
        <w:tc>
          <w:tcPr>
            <w:tcW w:w="2408" w:type="dxa"/>
            <w:vMerge/>
            <w:vAlign w:val="center"/>
          </w:tcPr>
          <w:p w14:paraId="24B0706B" w14:textId="77777777" w:rsidR="00B34928" w:rsidRDefault="00B34928" w:rsidP="00267BA5">
            <w:pPr>
              <w:pStyle w:val="TAH"/>
              <w:rPr>
                <w:ins w:id="97" w:author="Ashwin Mohan" w:date="2023-02-17T23:46:00Z"/>
              </w:rPr>
            </w:pPr>
          </w:p>
        </w:tc>
      </w:tr>
      <w:tr w:rsidR="00B34928" w14:paraId="2E23765C" w14:textId="77777777" w:rsidTr="00267BA5">
        <w:trPr>
          <w:ins w:id="98" w:author="Ashwin Mohan" w:date="2023-02-17T23:46:00Z"/>
        </w:trPr>
        <w:tc>
          <w:tcPr>
            <w:tcW w:w="2407" w:type="dxa"/>
            <w:vAlign w:val="center"/>
          </w:tcPr>
          <w:p w14:paraId="5AFD94BE" w14:textId="77777777" w:rsidR="00B34928" w:rsidRDefault="00B34928" w:rsidP="00267BA5">
            <w:pPr>
              <w:pStyle w:val="TAC"/>
              <w:rPr>
                <w:ins w:id="99" w:author="Ashwin Mohan" w:date="2023-02-17T23:46:00Z"/>
              </w:rPr>
            </w:pPr>
            <w:ins w:id="100" w:author="Ashwin Mohan" w:date="2023-02-17T23:46:00Z">
              <w:r w:rsidRPr="00C562F3">
                <w:rPr>
                  <w:rFonts w:hint="eastAsia"/>
                </w:rPr>
                <w:t>±</w:t>
              </w:r>
              <w:r w:rsidRPr="00C562F3">
                <w:t xml:space="preserve"> 0-1</w:t>
              </w:r>
            </w:ins>
          </w:p>
        </w:tc>
        <w:tc>
          <w:tcPr>
            <w:tcW w:w="2408" w:type="dxa"/>
            <w:vAlign w:val="center"/>
          </w:tcPr>
          <w:p w14:paraId="4D4022DA" w14:textId="77777777" w:rsidR="00B34928" w:rsidRDefault="00B34928" w:rsidP="00267BA5">
            <w:pPr>
              <w:pStyle w:val="TAC"/>
              <w:rPr>
                <w:ins w:id="101" w:author="Ashwin Mohan" w:date="2023-02-17T23:46:00Z"/>
              </w:rPr>
            </w:pPr>
            <w:ins w:id="102" w:author="Ashwin Mohan" w:date="2023-02-17T23:46:00Z">
              <w:r w:rsidRPr="004F460F">
                <w:t>-13</w:t>
              </w:r>
            </w:ins>
          </w:p>
        </w:tc>
        <w:tc>
          <w:tcPr>
            <w:tcW w:w="2408" w:type="dxa"/>
            <w:vAlign w:val="center"/>
          </w:tcPr>
          <w:p w14:paraId="3085D944" w14:textId="77777777" w:rsidR="00B34928" w:rsidRDefault="00B34928" w:rsidP="00267BA5">
            <w:pPr>
              <w:pStyle w:val="TAC"/>
              <w:rPr>
                <w:ins w:id="103" w:author="Ashwin Mohan" w:date="2023-02-17T23:46:00Z"/>
              </w:rPr>
            </w:pPr>
            <w:ins w:id="104" w:author="Ashwin Mohan" w:date="2023-02-17T23:46:00Z">
              <w:r w:rsidRPr="00D30863">
                <w:t>-13</w:t>
              </w:r>
            </w:ins>
          </w:p>
        </w:tc>
        <w:tc>
          <w:tcPr>
            <w:tcW w:w="2408" w:type="dxa"/>
            <w:vAlign w:val="center"/>
          </w:tcPr>
          <w:p w14:paraId="19ECD7E7" w14:textId="77777777" w:rsidR="00B34928" w:rsidRDefault="00B34928" w:rsidP="00267BA5">
            <w:pPr>
              <w:pStyle w:val="TAC"/>
              <w:rPr>
                <w:ins w:id="105" w:author="Ashwin Mohan" w:date="2023-02-17T23:46:00Z"/>
              </w:rPr>
            </w:pPr>
            <w:ins w:id="106" w:author="Ashwin Mohan" w:date="2023-02-17T23:46:00Z">
              <w:r>
                <w:t>1 % of channel BW</w:t>
              </w:r>
            </w:ins>
          </w:p>
        </w:tc>
      </w:tr>
      <w:tr w:rsidR="00B34928" w14:paraId="06883D12" w14:textId="77777777" w:rsidTr="00267BA5">
        <w:trPr>
          <w:ins w:id="107" w:author="Ashwin Mohan" w:date="2023-02-17T23:46:00Z"/>
        </w:trPr>
        <w:tc>
          <w:tcPr>
            <w:tcW w:w="2407" w:type="dxa"/>
            <w:vAlign w:val="center"/>
          </w:tcPr>
          <w:p w14:paraId="21807F2A" w14:textId="77777777" w:rsidR="00B34928" w:rsidRDefault="00B34928" w:rsidP="00267BA5">
            <w:pPr>
              <w:pStyle w:val="TAC"/>
              <w:rPr>
                <w:ins w:id="108" w:author="Ashwin Mohan" w:date="2023-02-17T23:46:00Z"/>
              </w:rPr>
            </w:pPr>
            <w:ins w:id="109" w:author="Ashwin Mohan" w:date="2023-02-17T23:46:00Z">
              <w:r w:rsidRPr="00C562F3">
                <w:rPr>
                  <w:rFonts w:hint="eastAsia"/>
                </w:rPr>
                <w:t>±</w:t>
              </w:r>
              <w:r w:rsidRPr="00C562F3">
                <w:t xml:space="preserve"> 1-5</w:t>
              </w:r>
            </w:ins>
          </w:p>
        </w:tc>
        <w:tc>
          <w:tcPr>
            <w:tcW w:w="2408" w:type="dxa"/>
            <w:vAlign w:val="center"/>
          </w:tcPr>
          <w:p w14:paraId="599B3CA2" w14:textId="77777777" w:rsidR="00B34928" w:rsidRDefault="00B34928" w:rsidP="00267BA5">
            <w:pPr>
              <w:pStyle w:val="TAC"/>
              <w:rPr>
                <w:ins w:id="110" w:author="Ashwin Mohan" w:date="2023-02-17T23:46:00Z"/>
              </w:rPr>
            </w:pPr>
            <w:ins w:id="111" w:author="Ashwin Mohan" w:date="2023-02-17T23:46:00Z">
              <w:r w:rsidRPr="004F460F">
                <w:t>-10</w:t>
              </w:r>
            </w:ins>
          </w:p>
        </w:tc>
        <w:tc>
          <w:tcPr>
            <w:tcW w:w="2408" w:type="dxa"/>
            <w:vAlign w:val="center"/>
          </w:tcPr>
          <w:p w14:paraId="3371EC8B" w14:textId="77777777" w:rsidR="00B34928" w:rsidRDefault="00B34928" w:rsidP="00267BA5">
            <w:pPr>
              <w:pStyle w:val="TAC"/>
              <w:rPr>
                <w:ins w:id="112" w:author="Ashwin Mohan" w:date="2023-02-17T23:46:00Z"/>
              </w:rPr>
            </w:pPr>
            <w:ins w:id="113" w:author="Ashwin Mohan" w:date="2023-02-17T23:46:00Z">
              <w:r w:rsidRPr="00D30863">
                <w:t>-10</w:t>
              </w:r>
            </w:ins>
          </w:p>
        </w:tc>
        <w:tc>
          <w:tcPr>
            <w:tcW w:w="2408" w:type="dxa"/>
            <w:vMerge w:val="restart"/>
            <w:vAlign w:val="center"/>
          </w:tcPr>
          <w:p w14:paraId="348C543B" w14:textId="77777777" w:rsidR="00B34928" w:rsidRDefault="00B34928" w:rsidP="00267BA5">
            <w:pPr>
              <w:pStyle w:val="TAC"/>
              <w:rPr>
                <w:ins w:id="114" w:author="Ashwin Mohan" w:date="2023-02-17T23:46:00Z"/>
              </w:rPr>
            </w:pPr>
            <w:ins w:id="115" w:author="Ashwin Mohan" w:date="2023-02-17T23:46:00Z">
              <w:r w:rsidRPr="00AB5B67">
                <w:t>1 MHz</w:t>
              </w:r>
            </w:ins>
          </w:p>
        </w:tc>
      </w:tr>
      <w:tr w:rsidR="00B34928" w14:paraId="55B3DD14" w14:textId="77777777" w:rsidTr="00267BA5">
        <w:trPr>
          <w:ins w:id="116" w:author="Ashwin Mohan" w:date="2023-02-17T23:46:00Z"/>
        </w:trPr>
        <w:tc>
          <w:tcPr>
            <w:tcW w:w="2407" w:type="dxa"/>
            <w:vAlign w:val="center"/>
          </w:tcPr>
          <w:p w14:paraId="339B82A7" w14:textId="77777777" w:rsidR="00B34928" w:rsidRDefault="00B34928" w:rsidP="00267BA5">
            <w:pPr>
              <w:pStyle w:val="TAC"/>
              <w:rPr>
                <w:ins w:id="117" w:author="Ashwin Mohan" w:date="2023-02-17T23:46:00Z"/>
              </w:rPr>
            </w:pPr>
            <w:ins w:id="118" w:author="Ashwin Mohan" w:date="2023-02-17T23:46:00Z">
              <w:r w:rsidRPr="00C562F3">
                <w:rPr>
                  <w:rFonts w:hint="eastAsia"/>
                </w:rPr>
                <w:t>±</w:t>
              </w:r>
              <w:r w:rsidRPr="00C562F3">
                <w:t xml:space="preserve"> 5-6</w:t>
              </w:r>
            </w:ins>
          </w:p>
        </w:tc>
        <w:tc>
          <w:tcPr>
            <w:tcW w:w="2408" w:type="dxa"/>
            <w:vAlign w:val="center"/>
          </w:tcPr>
          <w:p w14:paraId="6FF01376" w14:textId="77777777" w:rsidR="00B34928" w:rsidRDefault="00B34928" w:rsidP="00267BA5">
            <w:pPr>
              <w:pStyle w:val="TAC"/>
              <w:rPr>
                <w:ins w:id="119" w:author="Ashwin Mohan" w:date="2023-02-17T23:46:00Z"/>
              </w:rPr>
            </w:pPr>
            <w:ins w:id="120" w:author="Ashwin Mohan" w:date="2023-02-17T23:46:00Z">
              <w:r w:rsidRPr="004F460F">
                <w:t>-13</w:t>
              </w:r>
            </w:ins>
          </w:p>
        </w:tc>
        <w:tc>
          <w:tcPr>
            <w:tcW w:w="2408" w:type="dxa"/>
            <w:vAlign w:val="center"/>
          </w:tcPr>
          <w:p w14:paraId="68278B0E" w14:textId="77777777" w:rsidR="00B34928" w:rsidRDefault="00B34928" w:rsidP="00267BA5">
            <w:pPr>
              <w:pStyle w:val="TAC"/>
              <w:rPr>
                <w:ins w:id="121" w:author="Ashwin Mohan" w:date="2023-02-17T23:46:00Z"/>
              </w:rPr>
            </w:pPr>
          </w:p>
        </w:tc>
        <w:tc>
          <w:tcPr>
            <w:tcW w:w="2408" w:type="dxa"/>
            <w:vMerge/>
            <w:vAlign w:val="center"/>
          </w:tcPr>
          <w:p w14:paraId="500E7539" w14:textId="77777777" w:rsidR="00B34928" w:rsidRDefault="00B34928" w:rsidP="00267BA5">
            <w:pPr>
              <w:pStyle w:val="TAC"/>
              <w:rPr>
                <w:ins w:id="122" w:author="Ashwin Mohan" w:date="2023-02-17T23:46:00Z"/>
              </w:rPr>
            </w:pPr>
          </w:p>
        </w:tc>
      </w:tr>
      <w:tr w:rsidR="00B34928" w14:paraId="6D7EBF2F" w14:textId="77777777" w:rsidTr="00267BA5">
        <w:trPr>
          <w:ins w:id="123" w:author="Ashwin Mohan" w:date="2023-02-17T23:46:00Z"/>
        </w:trPr>
        <w:tc>
          <w:tcPr>
            <w:tcW w:w="2407" w:type="dxa"/>
            <w:vAlign w:val="center"/>
          </w:tcPr>
          <w:p w14:paraId="70352C24" w14:textId="77777777" w:rsidR="00B34928" w:rsidRDefault="00B34928" w:rsidP="00267BA5">
            <w:pPr>
              <w:pStyle w:val="TAC"/>
              <w:rPr>
                <w:ins w:id="124" w:author="Ashwin Mohan" w:date="2023-02-17T23:46:00Z"/>
              </w:rPr>
            </w:pPr>
            <w:ins w:id="125" w:author="Ashwin Mohan" w:date="2023-02-17T23:46:00Z">
              <w:r w:rsidRPr="00C562F3">
                <w:rPr>
                  <w:rFonts w:hint="eastAsia"/>
                </w:rPr>
                <w:t>±</w:t>
              </w:r>
              <w:r w:rsidRPr="00C562F3">
                <w:t xml:space="preserve"> 6-10</w:t>
              </w:r>
            </w:ins>
          </w:p>
        </w:tc>
        <w:tc>
          <w:tcPr>
            <w:tcW w:w="2408" w:type="dxa"/>
            <w:vAlign w:val="center"/>
          </w:tcPr>
          <w:p w14:paraId="42EB6627" w14:textId="77777777" w:rsidR="00B34928" w:rsidRDefault="00B34928" w:rsidP="00267BA5">
            <w:pPr>
              <w:pStyle w:val="TAC"/>
              <w:rPr>
                <w:ins w:id="126" w:author="Ashwin Mohan" w:date="2023-02-17T23:46:00Z"/>
              </w:rPr>
            </w:pPr>
            <w:ins w:id="127" w:author="Ashwin Mohan" w:date="2023-02-17T23:46:00Z">
              <w:r w:rsidRPr="004F460F">
                <w:t>-25</w:t>
              </w:r>
            </w:ins>
          </w:p>
        </w:tc>
        <w:tc>
          <w:tcPr>
            <w:tcW w:w="2408" w:type="dxa"/>
            <w:vAlign w:val="center"/>
          </w:tcPr>
          <w:p w14:paraId="5BBAB06C" w14:textId="77777777" w:rsidR="00B34928" w:rsidRDefault="00B34928" w:rsidP="00267BA5">
            <w:pPr>
              <w:pStyle w:val="TAC"/>
              <w:rPr>
                <w:ins w:id="128" w:author="Ashwin Mohan" w:date="2023-02-17T23:46:00Z"/>
              </w:rPr>
            </w:pPr>
          </w:p>
        </w:tc>
        <w:tc>
          <w:tcPr>
            <w:tcW w:w="2408" w:type="dxa"/>
            <w:vMerge/>
            <w:vAlign w:val="center"/>
          </w:tcPr>
          <w:p w14:paraId="240EF94D" w14:textId="77777777" w:rsidR="00B34928" w:rsidRDefault="00B34928" w:rsidP="00267BA5">
            <w:pPr>
              <w:pStyle w:val="TAC"/>
              <w:rPr>
                <w:ins w:id="129" w:author="Ashwin Mohan" w:date="2023-02-17T23:46:00Z"/>
              </w:rPr>
            </w:pPr>
          </w:p>
        </w:tc>
      </w:tr>
      <w:tr w:rsidR="00B34928" w14:paraId="57CBCB4E" w14:textId="77777777" w:rsidTr="00267BA5">
        <w:trPr>
          <w:ins w:id="130" w:author="Ashwin Mohan" w:date="2023-02-17T23:46:00Z"/>
        </w:trPr>
        <w:tc>
          <w:tcPr>
            <w:tcW w:w="2407" w:type="dxa"/>
            <w:vAlign w:val="center"/>
          </w:tcPr>
          <w:p w14:paraId="32796177" w14:textId="77777777" w:rsidR="00B34928" w:rsidRDefault="00B34928" w:rsidP="00267BA5">
            <w:pPr>
              <w:pStyle w:val="TAC"/>
              <w:rPr>
                <w:ins w:id="131" w:author="Ashwin Mohan" w:date="2023-02-17T23:46:00Z"/>
              </w:rPr>
            </w:pPr>
            <w:ins w:id="132" w:author="Ashwin Mohan" w:date="2023-02-17T23:46:00Z">
              <w:r w:rsidRPr="00C562F3">
                <w:rPr>
                  <w:rFonts w:hint="eastAsia"/>
                </w:rPr>
                <w:t>±</w:t>
              </w:r>
              <w:r w:rsidRPr="00C562F3">
                <w:t xml:space="preserve"> 5-BW</w:t>
              </w:r>
              <w:r w:rsidRPr="00464183">
                <w:rPr>
                  <w:vertAlign w:val="subscript"/>
                </w:rPr>
                <w:t>Channel</w:t>
              </w:r>
            </w:ins>
          </w:p>
        </w:tc>
        <w:tc>
          <w:tcPr>
            <w:tcW w:w="2408" w:type="dxa"/>
            <w:vAlign w:val="center"/>
          </w:tcPr>
          <w:p w14:paraId="759CE194" w14:textId="77777777" w:rsidR="00B34928" w:rsidRDefault="00B34928" w:rsidP="00267BA5">
            <w:pPr>
              <w:pStyle w:val="TAC"/>
              <w:rPr>
                <w:ins w:id="133" w:author="Ashwin Mohan" w:date="2023-02-17T23:46:00Z"/>
              </w:rPr>
            </w:pPr>
          </w:p>
        </w:tc>
        <w:tc>
          <w:tcPr>
            <w:tcW w:w="2408" w:type="dxa"/>
            <w:vAlign w:val="center"/>
          </w:tcPr>
          <w:p w14:paraId="1E86D252" w14:textId="77777777" w:rsidR="00B34928" w:rsidRDefault="00B34928" w:rsidP="00267BA5">
            <w:pPr>
              <w:pStyle w:val="TAC"/>
              <w:rPr>
                <w:ins w:id="134" w:author="Ashwin Mohan" w:date="2023-02-17T23:46:00Z"/>
              </w:rPr>
            </w:pPr>
            <w:ins w:id="135" w:author="Ashwin Mohan" w:date="2023-02-17T23:46:00Z">
              <w:r w:rsidRPr="00D30863">
                <w:t>-13</w:t>
              </w:r>
            </w:ins>
          </w:p>
        </w:tc>
        <w:tc>
          <w:tcPr>
            <w:tcW w:w="2408" w:type="dxa"/>
            <w:vMerge/>
            <w:vAlign w:val="center"/>
          </w:tcPr>
          <w:p w14:paraId="353F4877" w14:textId="77777777" w:rsidR="00B34928" w:rsidRDefault="00B34928" w:rsidP="00267BA5">
            <w:pPr>
              <w:pStyle w:val="TAC"/>
              <w:rPr>
                <w:ins w:id="136" w:author="Ashwin Mohan" w:date="2023-02-17T23:46:00Z"/>
              </w:rPr>
            </w:pPr>
          </w:p>
        </w:tc>
      </w:tr>
      <w:tr w:rsidR="00B34928" w14:paraId="308B203B" w14:textId="77777777" w:rsidTr="00267BA5">
        <w:trPr>
          <w:ins w:id="137" w:author="Ashwin Mohan" w:date="2023-02-17T23:46:00Z"/>
        </w:trPr>
        <w:tc>
          <w:tcPr>
            <w:tcW w:w="2407" w:type="dxa"/>
            <w:vAlign w:val="center"/>
          </w:tcPr>
          <w:p w14:paraId="40435384" w14:textId="77777777" w:rsidR="00B34928" w:rsidRDefault="00B34928" w:rsidP="00267BA5">
            <w:pPr>
              <w:pStyle w:val="TAC"/>
              <w:rPr>
                <w:ins w:id="138" w:author="Ashwin Mohan" w:date="2023-02-17T23:46:00Z"/>
              </w:rPr>
            </w:pPr>
            <w:ins w:id="139" w:author="Ashwin Mohan" w:date="2023-02-17T23:46:00Z">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ins>
          </w:p>
        </w:tc>
        <w:tc>
          <w:tcPr>
            <w:tcW w:w="2408" w:type="dxa"/>
            <w:vAlign w:val="center"/>
          </w:tcPr>
          <w:p w14:paraId="71E7C32B" w14:textId="77777777" w:rsidR="00B34928" w:rsidRDefault="00B34928" w:rsidP="00267BA5">
            <w:pPr>
              <w:pStyle w:val="TAC"/>
              <w:rPr>
                <w:ins w:id="140" w:author="Ashwin Mohan" w:date="2023-02-17T23:46:00Z"/>
              </w:rPr>
            </w:pPr>
          </w:p>
        </w:tc>
        <w:tc>
          <w:tcPr>
            <w:tcW w:w="2408" w:type="dxa"/>
            <w:vAlign w:val="center"/>
          </w:tcPr>
          <w:p w14:paraId="63374F1E" w14:textId="77777777" w:rsidR="00B34928" w:rsidRDefault="00B34928" w:rsidP="00267BA5">
            <w:pPr>
              <w:pStyle w:val="TAC"/>
              <w:rPr>
                <w:ins w:id="141" w:author="Ashwin Mohan" w:date="2023-02-17T23:46:00Z"/>
              </w:rPr>
            </w:pPr>
            <w:ins w:id="142" w:author="Ashwin Mohan" w:date="2023-02-17T23:46:00Z">
              <w:r w:rsidRPr="00D30863">
                <w:t>-25</w:t>
              </w:r>
            </w:ins>
          </w:p>
        </w:tc>
        <w:tc>
          <w:tcPr>
            <w:tcW w:w="2408" w:type="dxa"/>
            <w:vMerge/>
            <w:vAlign w:val="center"/>
          </w:tcPr>
          <w:p w14:paraId="5BE30D89" w14:textId="77777777" w:rsidR="00B34928" w:rsidRDefault="00B34928" w:rsidP="00267BA5">
            <w:pPr>
              <w:pStyle w:val="TAC"/>
              <w:rPr>
                <w:ins w:id="143" w:author="Ashwin Mohan" w:date="2023-02-17T23:46:00Z"/>
              </w:rPr>
            </w:pPr>
          </w:p>
        </w:tc>
      </w:tr>
    </w:tbl>
    <w:p w14:paraId="556039E7" w14:textId="77777777" w:rsidR="00B34928" w:rsidRDefault="00B34928" w:rsidP="00F7057A">
      <w:pPr>
        <w:rPr>
          <w:ins w:id="144" w:author="Ashwin Mohan" w:date="2023-02-17T23:46:00Z"/>
        </w:rPr>
      </w:pPr>
    </w:p>
    <w:p w14:paraId="3A70E7D4" w14:textId="030144E4" w:rsidR="00F7057A" w:rsidRPr="00204ABA" w:rsidRDefault="00F7057A" w:rsidP="00F7057A">
      <w:pPr>
        <w:rPr>
          <w:ins w:id="145" w:author="Ashwin Mohan" w:date="2023-02-17T23:25:00Z"/>
        </w:rPr>
      </w:pPr>
      <w:ins w:id="146" w:author="Ashwin Mohan" w:date="2023-02-17T23:25:00Z">
        <w:r w:rsidRPr="00204ABA">
          <w:lastRenderedPageBreak/>
          <w:t>The normative reference for this requirement is TS 38.101-5 [11] clause 6.</w:t>
        </w:r>
      </w:ins>
      <w:ins w:id="147" w:author="Ashwin Mohan" w:date="2023-02-17T23:46:00Z">
        <w:r w:rsidR="00B34928">
          <w:t>5.</w:t>
        </w:r>
      </w:ins>
      <w:ins w:id="148" w:author="Ashwin Mohan" w:date="2023-02-17T23:25:00Z">
        <w:r w:rsidRPr="00204ABA">
          <w:t>2.2.</w:t>
        </w:r>
      </w:ins>
    </w:p>
    <w:p w14:paraId="187A959F" w14:textId="4A89A4A6" w:rsidR="00F7057A" w:rsidRPr="00204ABA" w:rsidRDefault="00B34928" w:rsidP="00F7057A">
      <w:pPr>
        <w:pStyle w:val="H6"/>
        <w:rPr>
          <w:ins w:id="149" w:author="Ashwin Mohan" w:date="2023-02-17T23:25:00Z"/>
        </w:rPr>
      </w:pPr>
      <w:bookmarkStart w:id="150" w:name="_Toc27477799"/>
      <w:bookmarkStart w:id="151" w:name="_Toc36226478"/>
      <w:bookmarkStart w:id="152" w:name="_Toc44323733"/>
      <w:bookmarkStart w:id="153" w:name="_Toc52989898"/>
      <w:bookmarkStart w:id="154" w:name="_Toc60823089"/>
      <w:bookmarkStart w:id="155" w:name="_Toc60825011"/>
      <w:bookmarkStart w:id="156" w:name="_Toc69305908"/>
      <w:ins w:id="157" w:author="Ashwin Mohan" w:date="2023-02-17T23:46:00Z">
        <w:r>
          <w:t>6.5.2.2</w:t>
        </w:r>
      </w:ins>
      <w:ins w:id="158" w:author="Ashwin Mohan" w:date="2023-02-17T23:25:00Z">
        <w:r w:rsidR="00F7057A" w:rsidRPr="00204ABA">
          <w:t>.4</w:t>
        </w:r>
        <w:r w:rsidR="00F7057A" w:rsidRPr="00204ABA">
          <w:tab/>
          <w:t>Test description</w:t>
        </w:r>
        <w:bookmarkEnd w:id="150"/>
        <w:bookmarkEnd w:id="151"/>
        <w:bookmarkEnd w:id="152"/>
        <w:bookmarkEnd w:id="153"/>
        <w:bookmarkEnd w:id="154"/>
        <w:bookmarkEnd w:id="155"/>
        <w:bookmarkEnd w:id="156"/>
      </w:ins>
    </w:p>
    <w:p w14:paraId="31CAB3ED" w14:textId="2752FF87" w:rsidR="00F7057A" w:rsidRPr="00204ABA" w:rsidRDefault="00B34928" w:rsidP="00F7057A">
      <w:pPr>
        <w:pStyle w:val="H6"/>
        <w:rPr>
          <w:ins w:id="159" w:author="Ashwin Mohan" w:date="2023-02-17T23:25:00Z"/>
        </w:rPr>
      </w:pPr>
      <w:bookmarkStart w:id="160" w:name="_Toc27477800"/>
      <w:bookmarkStart w:id="161" w:name="_Toc36226479"/>
      <w:bookmarkStart w:id="162" w:name="_Toc44323734"/>
      <w:bookmarkStart w:id="163" w:name="_Toc52989899"/>
      <w:bookmarkStart w:id="164" w:name="_Toc60823090"/>
      <w:bookmarkStart w:id="165" w:name="_Toc60825012"/>
      <w:bookmarkStart w:id="166" w:name="_Toc69305909"/>
      <w:ins w:id="167" w:author="Ashwin Mohan" w:date="2023-02-17T23:46:00Z">
        <w:r>
          <w:t>6.5.2.2</w:t>
        </w:r>
      </w:ins>
      <w:ins w:id="168" w:author="Ashwin Mohan" w:date="2023-02-17T23:25:00Z">
        <w:r w:rsidR="00F7057A" w:rsidRPr="00204ABA">
          <w:t>.4.1</w:t>
        </w:r>
        <w:r w:rsidR="00F7057A" w:rsidRPr="00204ABA">
          <w:tab/>
          <w:t>Initial conditions</w:t>
        </w:r>
        <w:bookmarkEnd w:id="160"/>
        <w:bookmarkEnd w:id="161"/>
        <w:bookmarkEnd w:id="162"/>
        <w:bookmarkEnd w:id="163"/>
        <w:bookmarkEnd w:id="164"/>
        <w:bookmarkEnd w:id="165"/>
        <w:bookmarkEnd w:id="166"/>
      </w:ins>
    </w:p>
    <w:p w14:paraId="486569A8" w14:textId="77777777" w:rsidR="00F7057A" w:rsidRPr="00204ABA" w:rsidRDefault="00F7057A" w:rsidP="00F7057A">
      <w:pPr>
        <w:rPr>
          <w:ins w:id="169" w:author="Ashwin Mohan" w:date="2023-02-17T23:25:00Z"/>
        </w:rPr>
      </w:pPr>
      <w:ins w:id="170"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171" w:author="Ashwin Mohan" w:date="2023-02-17T23:25:00Z"/>
        </w:rPr>
      </w:pPr>
      <w:ins w:id="172"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5CE153FD" w:rsidR="00F7057A" w:rsidRPr="00204ABA" w:rsidRDefault="00F7057A" w:rsidP="00F7057A">
      <w:pPr>
        <w:pStyle w:val="TH"/>
        <w:rPr>
          <w:ins w:id="173" w:author="Ashwin Mohan" w:date="2023-02-17T23:25:00Z"/>
          <w:lang w:eastAsia="zh-CN"/>
        </w:rPr>
      </w:pPr>
      <w:ins w:id="174" w:author="Ashwin Mohan" w:date="2023-02-17T23:25: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204ABA" w:rsidRDefault="00F7057A" w:rsidP="00F7057A">
      <w:pPr>
        <w:pStyle w:val="TH"/>
        <w:rPr>
          <w:ins w:id="175" w:author="Ashwin Mohan" w:date="2023-02-17T23:25:00Z"/>
          <w:lang w:eastAsia="zh-CN"/>
        </w:rPr>
      </w:pPr>
      <w:ins w:id="176" w:author="Ashwin Mohan" w:date="2023-02-17T23:25:00Z">
        <w:r w:rsidRPr="00204ABA">
          <w:rPr>
            <w:lang w:eastAsia="zh-CN"/>
          </w:rPr>
          <w:t>FFS</w:t>
        </w:r>
      </w:ins>
    </w:p>
    <w:p w14:paraId="3E4D46E2" w14:textId="77777777" w:rsidR="00F7057A" w:rsidRPr="00204ABA" w:rsidRDefault="00F7057A" w:rsidP="00F7057A">
      <w:pPr>
        <w:pStyle w:val="B10"/>
        <w:rPr>
          <w:ins w:id="177" w:author="Ashwin Mohan" w:date="2023-02-17T23:25:00Z"/>
        </w:rPr>
      </w:pPr>
      <w:ins w:id="178"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179" w:author="Ashwin Mohan" w:date="2023-02-17T23:25:00Z"/>
        </w:rPr>
      </w:pPr>
      <w:ins w:id="180"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181" w:author="Ashwin Mohan" w:date="2023-02-17T23:25:00Z"/>
        </w:rPr>
      </w:pPr>
      <w:ins w:id="182"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183" w:author="Ashwin Mohan" w:date="2023-02-17T23:25:00Z"/>
        </w:rPr>
      </w:pPr>
      <w:ins w:id="184"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185" w:author="Ashwin Mohan" w:date="2023-02-17T23:25:00Z"/>
        </w:rPr>
      </w:pPr>
      <w:ins w:id="186"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187" w:author="Ashwin Mohan" w:date="2023-02-17T23:25:00Z"/>
        </w:rPr>
      </w:pPr>
      <w:ins w:id="188" w:author="Ashwin Mohan" w:date="2023-02-17T23:25:00Z">
        <w:r w:rsidRPr="00204ABA">
          <w:t>6.</w:t>
        </w:r>
        <w:r w:rsidRPr="00204ABA">
          <w:tab/>
          <w:t xml:space="preserve">Ensure the UE is in State </w:t>
        </w:r>
      </w:ins>
      <w:ins w:id="189" w:author="Ashwin Mohan" w:date="2023-02-17T23:37:00Z">
        <w:r>
          <w:t>[TBD]</w:t>
        </w:r>
      </w:ins>
      <w:ins w:id="190" w:author="Ashwin Mohan" w:date="2023-02-17T23:25:00Z">
        <w:r w:rsidRPr="00204ABA">
          <w:t xml:space="preserve"> with generic procedure parameters </w:t>
        </w:r>
      </w:ins>
      <w:ins w:id="191" w:author="Ashwin Mohan" w:date="2023-02-17T23:38:00Z">
        <w:r>
          <w:t>[TBD]</w:t>
        </w:r>
      </w:ins>
      <w:ins w:id="192"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4EA56D66" w:rsidR="00F7057A" w:rsidRPr="00204ABA" w:rsidRDefault="00B34928" w:rsidP="00F7057A">
      <w:pPr>
        <w:pStyle w:val="H6"/>
        <w:rPr>
          <w:ins w:id="193" w:author="Ashwin Mohan" w:date="2023-02-17T23:25:00Z"/>
        </w:rPr>
      </w:pPr>
      <w:bookmarkStart w:id="194" w:name="_Toc27477801"/>
      <w:bookmarkStart w:id="195" w:name="_Toc36226480"/>
      <w:bookmarkStart w:id="196" w:name="_Toc44323735"/>
      <w:bookmarkStart w:id="197" w:name="_Toc52989900"/>
      <w:bookmarkStart w:id="198" w:name="_Toc60823091"/>
      <w:bookmarkStart w:id="199" w:name="_Toc60825013"/>
      <w:bookmarkStart w:id="200" w:name="_Toc69305910"/>
      <w:ins w:id="201" w:author="Ashwin Mohan" w:date="2023-02-17T23:46:00Z">
        <w:r>
          <w:t>6.5.2.2</w:t>
        </w:r>
      </w:ins>
      <w:ins w:id="202" w:author="Ashwin Mohan" w:date="2023-02-17T23:25:00Z">
        <w:r w:rsidR="00F7057A" w:rsidRPr="00204ABA">
          <w:t>.4.2</w:t>
        </w:r>
        <w:r w:rsidR="00F7057A" w:rsidRPr="00204ABA">
          <w:tab/>
          <w:t>Test procedure</w:t>
        </w:r>
        <w:bookmarkEnd w:id="194"/>
        <w:bookmarkEnd w:id="195"/>
        <w:bookmarkEnd w:id="196"/>
        <w:bookmarkEnd w:id="197"/>
        <w:bookmarkEnd w:id="198"/>
        <w:bookmarkEnd w:id="199"/>
        <w:bookmarkEnd w:id="200"/>
      </w:ins>
    </w:p>
    <w:p w14:paraId="62E36A90" w14:textId="7174E173" w:rsidR="00F7057A" w:rsidRPr="00204ABA" w:rsidRDefault="00F7057A">
      <w:pPr>
        <w:pStyle w:val="B10"/>
        <w:rPr>
          <w:ins w:id="203" w:author="Ashwin Mohan" w:date="2023-02-17T23:25:00Z"/>
        </w:rPr>
        <w:pPrChange w:id="204" w:author="Ashwin Mohan" w:date="2023-02-17T23:36:00Z">
          <w:pPr>
            <w:pStyle w:val="NO"/>
          </w:pPr>
        </w:pPrChange>
      </w:pPr>
      <w:ins w:id="205" w:author="Ashwin Mohan" w:date="2023-02-17T23:36:00Z">
        <w:r>
          <w:t>FFS</w:t>
        </w:r>
      </w:ins>
    </w:p>
    <w:p w14:paraId="497BF792" w14:textId="6CD3A583" w:rsidR="00F7057A" w:rsidRPr="00204ABA" w:rsidRDefault="00B34928" w:rsidP="00F7057A">
      <w:pPr>
        <w:pStyle w:val="H6"/>
        <w:rPr>
          <w:ins w:id="206" w:author="Ashwin Mohan" w:date="2023-02-17T23:25:00Z"/>
        </w:rPr>
      </w:pPr>
      <w:bookmarkStart w:id="207" w:name="_Toc27477802"/>
      <w:bookmarkStart w:id="208" w:name="_Toc36226481"/>
      <w:bookmarkStart w:id="209" w:name="_Toc44323736"/>
      <w:bookmarkStart w:id="210" w:name="_Toc52989901"/>
      <w:bookmarkStart w:id="211" w:name="_Toc60823092"/>
      <w:bookmarkStart w:id="212" w:name="_Toc60825014"/>
      <w:bookmarkStart w:id="213" w:name="_Toc69305911"/>
      <w:ins w:id="214" w:author="Ashwin Mohan" w:date="2023-02-17T23:46:00Z">
        <w:r>
          <w:t>6.5.2.2</w:t>
        </w:r>
      </w:ins>
      <w:ins w:id="215" w:author="Ashwin Mohan" w:date="2023-02-17T23:25:00Z">
        <w:r w:rsidR="00F7057A" w:rsidRPr="00204ABA">
          <w:t>.4.3</w:t>
        </w:r>
        <w:r w:rsidR="00F7057A" w:rsidRPr="00204ABA">
          <w:tab/>
          <w:t>Message contents</w:t>
        </w:r>
        <w:bookmarkEnd w:id="207"/>
        <w:bookmarkEnd w:id="208"/>
        <w:bookmarkEnd w:id="209"/>
        <w:bookmarkEnd w:id="210"/>
        <w:bookmarkEnd w:id="211"/>
        <w:bookmarkEnd w:id="212"/>
        <w:bookmarkEnd w:id="213"/>
      </w:ins>
    </w:p>
    <w:p w14:paraId="33D56D0A" w14:textId="40DEBE7D" w:rsidR="00F7057A" w:rsidRDefault="00F7057A" w:rsidP="00F7057A">
      <w:pPr>
        <w:rPr>
          <w:ins w:id="216" w:author="Ashwin Mohan" w:date="2023-02-17T23:36:00Z"/>
          <w:lang w:eastAsia="zh-CN"/>
        </w:rPr>
      </w:pPr>
      <w:ins w:id="217"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218" w:author="Ashwin Mohan" w:date="2023-02-17T23:25:00Z"/>
          <w:lang w:eastAsia="zh-CN"/>
        </w:rPr>
      </w:pPr>
      <w:ins w:id="219" w:author="Ashwin Mohan" w:date="2023-02-17T23:36:00Z">
        <w:r>
          <w:rPr>
            <w:lang w:eastAsia="zh-CN"/>
          </w:rPr>
          <w:t>FFS</w:t>
        </w:r>
      </w:ins>
    </w:p>
    <w:p w14:paraId="622C2B1A" w14:textId="395D4136" w:rsidR="00F7057A" w:rsidRPr="00204ABA" w:rsidRDefault="00B34928" w:rsidP="00F7057A">
      <w:pPr>
        <w:pStyle w:val="H6"/>
        <w:rPr>
          <w:ins w:id="220" w:author="Ashwin Mohan" w:date="2023-02-17T23:25:00Z"/>
        </w:rPr>
      </w:pPr>
      <w:bookmarkStart w:id="221" w:name="_Toc27477803"/>
      <w:bookmarkStart w:id="222" w:name="_Toc36226482"/>
      <w:bookmarkStart w:id="223" w:name="_Toc44323737"/>
      <w:bookmarkStart w:id="224" w:name="_Toc52989902"/>
      <w:bookmarkStart w:id="225" w:name="_Toc60823093"/>
      <w:bookmarkStart w:id="226" w:name="_Toc60825015"/>
      <w:bookmarkStart w:id="227" w:name="_Toc69305912"/>
      <w:ins w:id="228" w:author="Ashwin Mohan" w:date="2023-02-17T23:46:00Z">
        <w:r>
          <w:t>6.5.2.2</w:t>
        </w:r>
      </w:ins>
      <w:ins w:id="229" w:author="Ashwin Mohan" w:date="2023-02-17T23:25:00Z">
        <w:r w:rsidR="00F7057A" w:rsidRPr="00204ABA">
          <w:t>.5</w:t>
        </w:r>
        <w:r w:rsidR="00F7057A" w:rsidRPr="00204ABA">
          <w:tab/>
          <w:t>Test requirement</w:t>
        </w:r>
        <w:bookmarkEnd w:id="221"/>
        <w:bookmarkEnd w:id="222"/>
        <w:bookmarkEnd w:id="223"/>
        <w:bookmarkEnd w:id="224"/>
        <w:bookmarkEnd w:id="225"/>
        <w:bookmarkEnd w:id="226"/>
        <w:bookmarkEnd w:id="227"/>
      </w:ins>
    </w:p>
    <w:p w14:paraId="1D565947" w14:textId="0ADF6657" w:rsidR="00F7057A" w:rsidRPr="00F7057A" w:rsidRDefault="00F7057A" w:rsidP="00F7057A">
      <w:pPr>
        <w:rPr>
          <w:rPrChange w:id="230" w:author="Ashwin Mohan" w:date="2023-02-17T23:36:00Z">
            <w:rPr>
              <w:highlight w:val="green"/>
            </w:rPr>
          </w:rPrChange>
        </w:rPr>
      </w:pPr>
      <w:ins w:id="231" w:author="Ashwin Mohan" w:date="2023-02-17T23:25:00Z">
        <w:r w:rsidRPr="00204ABA">
          <w:rPr>
            <w:lang w:eastAsia="zh-CN"/>
          </w:rPr>
          <w:t>FFS</w:t>
        </w:r>
      </w:ins>
      <w:bookmarkStart w:id="232" w:name="tsgNames"/>
      <w:bookmarkEnd w:id="232"/>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64BB" w14:textId="77777777" w:rsidR="004531D6" w:rsidRDefault="004531D6">
      <w:pPr>
        <w:spacing w:after="0"/>
      </w:pPr>
      <w:r>
        <w:separator/>
      </w:r>
    </w:p>
  </w:endnote>
  <w:endnote w:type="continuationSeparator" w:id="0">
    <w:p w14:paraId="1C78F3F0" w14:textId="77777777" w:rsidR="004531D6" w:rsidRDefault="004531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1355" w14:textId="77777777" w:rsidR="004531D6" w:rsidRDefault="004531D6">
      <w:pPr>
        <w:spacing w:after="0"/>
      </w:pPr>
      <w:r>
        <w:separator/>
      </w:r>
    </w:p>
  </w:footnote>
  <w:footnote w:type="continuationSeparator" w:id="0">
    <w:p w14:paraId="0E2C5210" w14:textId="77777777" w:rsidR="004531D6" w:rsidRDefault="004531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50</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12</cp:revision>
  <cp:lastPrinted>2411-12-31T16:00:00Z</cp:lastPrinted>
  <dcterms:created xsi:type="dcterms:W3CDTF">2022-11-17T07:33:00Z</dcterms:created>
  <dcterms:modified xsi:type="dcterms:W3CDTF">2023-02-18T07:49:00Z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