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52FD13DB"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3GPP TSG-RAN WG</w:t>
      </w:r>
      <w:r w:rsidR="0057654B">
        <w:rPr>
          <w:rFonts w:ascii="Arial" w:eastAsia="SimSun" w:hAnsi="Arial"/>
          <w:b/>
          <w:noProof/>
          <w:sz w:val="24"/>
          <w:lang w:eastAsia="zh-CN"/>
        </w:rPr>
        <w:t>5</w:t>
      </w:r>
      <w:r w:rsidRPr="00746750">
        <w:rPr>
          <w:rFonts w:ascii="Arial" w:eastAsia="SimSun" w:hAnsi="Arial"/>
          <w:b/>
          <w:noProof/>
          <w:sz w:val="24"/>
          <w:lang w:eastAsia="zh-CN"/>
        </w:rPr>
        <w:t xml:space="preserve"> Meetin</w:t>
      </w:r>
      <w:r w:rsidR="0057654B">
        <w:rPr>
          <w:rFonts w:ascii="Arial" w:eastAsia="SimSun" w:hAnsi="Arial"/>
          <w:b/>
          <w:noProof/>
          <w:sz w:val="24"/>
          <w:lang w:eastAsia="zh-CN"/>
        </w:rPr>
        <w:t>g</w:t>
      </w:r>
      <w:r w:rsidRPr="00746750">
        <w:rPr>
          <w:rFonts w:ascii="Arial" w:eastAsia="SimSun" w:hAnsi="Arial"/>
          <w:b/>
          <w:noProof/>
          <w:sz w:val="24"/>
          <w:lang w:eastAsia="zh-CN"/>
        </w:rPr>
        <w:t xml:space="preserve"> # </w:t>
      </w:r>
      <w:r w:rsidR="0057654B">
        <w:rPr>
          <w:rFonts w:ascii="Arial" w:eastAsia="SimSun" w:hAnsi="Arial"/>
          <w:b/>
          <w:noProof/>
          <w:sz w:val="24"/>
          <w:lang w:eastAsia="zh-CN"/>
        </w:rPr>
        <w:t>98</w:t>
      </w:r>
      <w:r w:rsidRPr="00746750">
        <w:rPr>
          <w:rFonts w:ascii="Arial" w:eastAsia="SimSun" w:hAnsi="Arial"/>
          <w:b/>
          <w:noProof/>
          <w:sz w:val="24"/>
          <w:lang w:eastAsia="zh-CN"/>
        </w:rPr>
        <w:t xml:space="preserve">                             </w:t>
      </w:r>
      <w:r w:rsidR="002B7E55">
        <w:rPr>
          <w:rFonts w:ascii="Arial" w:eastAsia="SimSun" w:hAnsi="Arial"/>
          <w:b/>
          <w:noProof/>
          <w:sz w:val="24"/>
          <w:lang w:eastAsia="zh-CN"/>
        </w:rPr>
        <w:t xml:space="preserve">      </w:t>
      </w:r>
      <w:r w:rsidRPr="00746750">
        <w:rPr>
          <w:rFonts w:ascii="Arial" w:eastAsia="SimSun" w:hAnsi="Arial"/>
          <w:b/>
          <w:noProof/>
          <w:sz w:val="24"/>
          <w:lang w:eastAsia="zh-CN"/>
        </w:rPr>
        <w:t xml:space="preserve">  R4-2</w:t>
      </w:r>
      <w:r w:rsidR="0057654B">
        <w:rPr>
          <w:rFonts w:ascii="Arial" w:eastAsia="SimSun" w:hAnsi="Arial"/>
          <w:b/>
          <w:noProof/>
          <w:sz w:val="24"/>
          <w:lang w:eastAsia="zh-CN"/>
        </w:rPr>
        <w:t>31366</w:t>
      </w:r>
    </w:p>
    <w:bookmarkEnd w:id="0"/>
    <w:bookmarkEnd w:id="1"/>
    <w:bookmarkEnd w:id="2"/>
    <w:p w14:paraId="1228D842" w14:textId="17EA2B8C" w:rsidR="005929A6" w:rsidRPr="0057654B" w:rsidRDefault="0057654B" w:rsidP="005929A6">
      <w:pPr>
        <w:tabs>
          <w:tab w:val="left" w:pos="1985"/>
        </w:tabs>
        <w:spacing w:after="100" w:afterAutospacing="1"/>
        <w:jc w:val="both"/>
        <w:rPr>
          <w:rFonts w:eastAsia="SimSun"/>
          <w:noProof/>
          <w:sz w:val="24"/>
          <w:lang w:eastAsia="zh-CN"/>
        </w:rPr>
      </w:pPr>
      <w:r>
        <w:rPr>
          <w:rFonts w:ascii="Arial" w:eastAsia="SimSun" w:hAnsi="Arial"/>
          <w:b/>
          <w:noProof/>
          <w:sz w:val="24"/>
          <w:lang w:eastAsia="zh-CN"/>
        </w:rPr>
        <w:t>Athens, Greece</w:t>
      </w:r>
      <w:r w:rsidR="000719B3" w:rsidRPr="00746750">
        <w:rPr>
          <w:rFonts w:ascii="Arial" w:eastAsia="SimSun" w:hAnsi="Arial"/>
          <w:b/>
          <w:noProof/>
          <w:sz w:val="24"/>
          <w:lang w:eastAsia="zh-CN"/>
        </w:rPr>
        <w:t xml:space="preserve">, </w:t>
      </w:r>
      <w:r>
        <w:rPr>
          <w:rFonts w:ascii="Arial" w:eastAsia="SimSun" w:hAnsi="Arial"/>
          <w:b/>
          <w:noProof/>
          <w:sz w:val="24"/>
          <w:lang w:eastAsia="zh-CN"/>
        </w:rPr>
        <w:t>27</w:t>
      </w:r>
      <w:r w:rsidRPr="0057654B">
        <w:rPr>
          <w:rFonts w:ascii="Arial" w:eastAsia="SimSun" w:hAnsi="Arial"/>
          <w:b/>
          <w:noProof/>
          <w:sz w:val="24"/>
          <w:vertAlign w:val="superscript"/>
          <w:lang w:eastAsia="zh-CN"/>
        </w:rPr>
        <w:t>th</w:t>
      </w:r>
      <w:r>
        <w:rPr>
          <w:rFonts w:ascii="Arial" w:eastAsia="SimSun" w:hAnsi="Arial"/>
          <w:b/>
          <w:noProof/>
          <w:sz w:val="24"/>
          <w:lang w:eastAsia="zh-CN"/>
        </w:rPr>
        <w:t xml:space="preserve"> February – March 3</w:t>
      </w:r>
      <w:r w:rsidRPr="0057654B">
        <w:rPr>
          <w:rFonts w:ascii="Arial" w:eastAsia="SimSun" w:hAnsi="Arial"/>
          <w:b/>
          <w:noProof/>
          <w:sz w:val="24"/>
          <w:vertAlign w:val="superscript"/>
          <w:lang w:eastAsia="zh-CN"/>
        </w:rPr>
        <w:t>rd</w:t>
      </w:r>
      <w:r>
        <w:rPr>
          <w:rFonts w:ascii="Arial" w:eastAsia="SimSun" w:hAnsi="Arial"/>
          <w:b/>
          <w:noProof/>
          <w:sz w:val="24"/>
          <w:lang w:eastAsia="zh-CN"/>
        </w:rPr>
        <w:t xml:space="preserve">, </w:t>
      </w:r>
      <w:r w:rsidR="000719B3" w:rsidRPr="00090215">
        <w:rPr>
          <w:rFonts w:ascii="Arial" w:eastAsia="SimSun" w:hAnsi="Arial" w:cs="Arial"/>
          <w:b/>
          <w:sz w:val="24"/>
          <w:szCs w:val="24"/>
          <w:lang w:eastAsia="zh-CN"/>
        </w:rPr>
        <w:t>202</w:t>
      </w:r>
      <w:r>
        <w:rPr>
          <w:rFonts w:ascii="Arial" w:eastAsia="SimSun" w:hAnsi="Arial" w:cs="Arial"/>
          <w:b/>
          <w:sz w:val="24"/>
          <w:szCs w:val="24"/>
          <w:lang w:eastAsia="zh-CN"/>
        </w:rPr>
        <w:t>3</w:t>
      </w: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0AB5E687"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7654B" w:rsidRPr="0057654B">
        <w:rPr>
          <w:rFonts w:ascii="Arial" w:hAnsi="Arial" w:cs="Arial"/>
          <w:sz w:val="22"/>
        </w:rPr>
        <w:t>Views on beam correspondence testing in initial access</w:t>
      </w:r>
    </w:p>
    <w:p w14:paraId="47A7A0E8" w14:textId="5468A16E"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7654B">
        <w:rPr>
          <w:rFonts w:ascii="Arial" w:hAnsi="Arial" w:cs="Arial"/>
          <w:sz w:val="22"/>
        </w:rPr>
        <w:t>5.3.34.9</w:t>
      </w:r>
    </w:p>
    <w:p w14:paraId="04D4C05F" w14:textId="6F4F3A86"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3"/>
    <w:bookmarkEnd w:id="4"/>
    <w:p w14:paraId="70E4B90D" w14:textId="125E2BE0" w:rsidR="00FC0076" w:rsidRPr="00B16EEF" w:rsidRDefault="0035152D" w:rsidP="00BB43A8">
      <w:pPr>
        <w:pStyle w:val="Heading1"/>
        <w:spacing w:before="0"/>
      </w:pPr>
      <w:r>
        <w:t xml:space="preserve">1. </w:t>
      </w:r>
      <w:r w:rsidR="007726F1" w:rsidRPr="00B16EEF">
        <w:t>Introduction</w:t>
      </w:r>
    </w:p>
    <w:p w14:paraId="045D40CC" w14:textId="30347D0F" w:rsidR="00705345" w:rsidRDefault="004378D5" w:rsidP="004F2EF1">
      <w:pPr>
        <w:jc w:val="both"/>
        <w:rPr>
          <w:rFonts w:eastAsia="SimSun"/>
          <w:lang w:val="en-US" w:eastAsia="zh-CN"/>
        </w:rPr>
      </w:pPr>
      <w:r>
        <w:rPr>
          <w:rFonts w:eastAsia="SimSun"/>
          <w:lang w:val="en-US" w:eastAsia="zh-CN"/>
        </w:rPr>
        <w:t>Beam correspondence requirement</w:t>
      </w:r>
      <w:r w:rsidR="0057654B">
        <w:rPr>
          <w:rFonts w:eastAsia="SimSun"/>
          <w:lang w:val="en-US" w:eastAsia="zh-CN"/>
        </w:rPr>
        <w:t xml:space="preserve">s are being </w:t>
      </w:r>
      <w:r>
        <w:rPr>
          <w:rFonts w:eastAsia="SimSun"/>
          <w:lang w:val="en-US" w:eastAsia="zh-CN"/>
        </w:rPr>
        <w:t xml:space="preserve">extensively discussed in </w:t>
      </w:r>
      <w:r w:rsidR="00946AF1">
        <w:rPr>
          <w:rFonts w:eastAsia="SimSun"/>
          <w:lang w:val="en-US" w:eastAsia="zh-CN"/>
        </w:rPr>
        <w:t>recent RAN4</w:t>
      </w:r>
      <w:r w:rsidRPr="00FA5297">
        <w:rPr>
          <w:rFonts w:eastAsia="SimSun"/>
          <w:lang w:val="en-US" w:eastAsia="zh-CN"/>
        </w:rPr>
        <w:t xml:space="preserve"> meeting</w:t>
      </w:r>
      <w:r w:rsidR="00946AF1">
        <w:rPr>
          <w:rFonts w:eastAsia="SimSun"/>
          <w:lang w:val="en-US" w:eastAsia="zh-CN"/>
        </w:rPr>
        <w:t>s</w:t>
      </w:r>
      <w:r w:rsidRPr="00FA5297">
        <w:rPr>
          <w:rFonts w:eastAsia="SimSun"/>
          <w:lang w:val="en-US" w:eastAsia="zh-CN"/>
        </w:rPr>
        <w:t xml:space="preserve"> [</w:t>
      </w:r>
      <w:r w:rsidR="00946AF1">
        <w:rPr>
          <w:rFonts w:eastAsia="SimSun"/>
          <w:lang w:val="en-US" w:eastAsia="zh-CN"/>
        </w:rPr>
        <w:t xml:space="preserve"> 2</w:t>
      </w:r>
      <w:r w:rsidR="006178DE">
        <w:rPr>
          <w:rFonts w:eastAsia="SimSun"/>
          <w:lang w:val="en-US" w:eastAsia="zh-CN"/>
        </w:rPr>
        <w:t>, 3</w:t>
      </w:r>
      <w:r w:rsidRPr="00FA5297">
        <w:rPr>
          <w:rFonts w:eastAsia="SimSun"/>
          <w:lang w:val="en-US" w:eastAsia="zh-CN"/>
        </w:rPr>
        <w:t>]</w:t>
      </w:r>
      <w:r w:rsidR="0057654B">
        <w:rPr>
          <w:rFonts w:eastAsia="SimSun"/>
          <w:lang w:val="en-US" w:eastAsia="zh-CN"/>
        </w:rPr>
        <w:t xml:space="preserve"> as part of the Rel18 FR2 RF Enhancements Work Item.</w:t>
      </w:r>
      <w:r w:rsidRPr="00FA5297">
        <w:rPr>
          <w:rFonts w:eastAsia="SimSun"/>
          <w:lang w:val="en-US" w:eastAsia="zh-CN"/>
        </w:rPr>
        <w:t xml:space="preserve"> A WF </w:t>
      </w:r>
      <w:r w:rsidR="00FA5297">
        <w:rPr>
          <w:rFonts w:eastAsia="SimSun"/>
          <w:lang w:val="en-US" w:eastAsia="zh-CN"/>
        </w:rPr>
        <w:t>was agreed for</w:t>
      </w:r>
      <w:r w:rsidRPr="00FA5297">
        <w:rPr>
          <w:rFonts w:eastAsia="SimSun"/>
          <w:lang w:val="en-US" w:eastAsia="zh-CN"/>
        </w:rPr>
        <w:t xml:space="preserve"> </w:t>
      </w:r>
      <w:r w:rsidR="00C00919" w:rsidRPr="00CF4439">
        <w:rPr>
          <w:rFonts w:eastAsia="SimSun"/>
          <w:lang w:val="en-US" w:eastAsia="zh-CN"/>
        </w:rPr>
        <w:t>BC in RRC_INACTIVE and initial access</w:t>
      </w:r>
      <w:r w:rsidR="00FA5297">
        <w:rPr>
          <w:rFonts w:eastAsia="SimSun"/>
          <w:lang w:val="en-US" w:eastAsia="zh-CN"/>
        </w:rPr>
        <w:t xml:space="preserve"> [</w:t>
      </w:r>
      <w:r w:rsidR="006178DE">
        <w:rPr>
          <w:rFonts w:eastAsia="SimSun"/>
          <w:lang w:val="en-US" w:eastAsia="zh-CN"/>
        </w:rPr>
        <w:t>1</w:t>
      </w:r>
      <w:r w:rsidR="00FA5297">
        <w:rPr>
          <w:rFonts w:eastAsia="SimSun"/>
          <w:lang w:val="en-US" w:eastAsia="zh-CN"/>
        </w:rPr>
        <w:t xml:space="preserve">], where the following </w:t>
      </w:r>
      <w:r w:rsidR="0057654B">
        <w:rPr>
          <w:rFonts w:eastAsia="SimSun"/>
          <w:lang w:val="en-US" w:eastAsia="zh-CN"/>
        </w:rPr>
        <w:t>open issues and corresponding options were identified</w:t>
      </w:r>
      <w:r w:rsidR="006178DE">
        <w:rPr>
          <w:rFonts w:eastAsia="SimSun"/>
          <w:lang w:val="en-US" w:eastAsia="zh-CN"/>
        </w:rPr>
        <w:t xml:space="preserve"> specific to testing</w:t>
      </w:r>
      <w:r w:rsidR="0057654B">
        <w:rPr>
          <w:rFonts w:eastAsia="SimSun"/>
          <w:lang w:val="en-US" w:eastAsia="zh-CN"/>
        </w:rPr>
        <w:t>.</w:t>
      </w:r>
    </w:p>
    <w:p w14:paraId="269ECA0B" w14:textId="2E4A1B98" w:rsidR="0057654B" w:rsidRDefault="0057654B" w:rsidP="0057654B">
      <w:pPr>
        <w:jc w:val="center"/>
        <w:rPr>
          <w:rFonts w:eastAsia="SimSun"/>
          <w:lang w:val="en-US" w:eastAsia="zh-CN"/>
        </w:rPr>
      </w:pPr>
      <w:r w:rsidRPr="0057654B">
        <w:rPr>
          <w:rFonts w:eastAsia="SimSun"/>
          <w:noProof/>
          <w:lang w:val="en-US" w:eastAsia="zh-CN"/>
        </w:rPr>
        <w:drawing>
          <wp:inline distT="0" distB="0" distL="0" distR="0" wp14:anchorId="630E0A3A" wp14:editId="57B4AA3A">
            <wp:extent cx="4803349" cy="6206837"/>
            <wp:effectExtent l="0" t="0" r="0" b="3810"/>
            <wp:docPr id="2" name="Picture 2"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medium confidence"/>
                    <pic:cNvPicPr/>
                  </pic:nvPicPr>
                  <pic:blipFill>
                    <a:blip r:embed="rId7"/>
                    <a:stretch>
                      <a:fillRect/>
                    </a:stretch>
                  </pic:blipFill>
                  <pic:spPr>
                    <a:xfrm>
                      <a:off x="0" y="0"/>
                      <a:ext cx="4812935" cy="6219224"/>
                    </a:xfrm>
                    <a:prstGeom prst="rect">
                      <a:avLst/>
                    </a:prstGeom>
                  </pic:spPr>
                </pic:pic>
              </a:graphicData>
            </a:graphic>
          </wp:inline>
        </w:drawing>
      </w:r>
    </w:p>
    <w:p w14:paraId="6C116F62" w14:textId="73EAE248" w:rsidR="0057654B" w:rsidRDefault="0057654B" w:rsidP="004F2EF1">
      <w:pPr>
        <w:jc w:val="both"/>
        <w:rPr>
          <w:rFonts w:eastAsia="SimSun"/>
          <w:lang w:val="en-US" w:eastAsia="zh-CN"/>
        </w:rPr>
      </w:pPr>
    </w:p>
    <w:p w14:paraId="48BFF7FA" w14:textId="4A526AAA" w:rsidR="00946AF1" w:rsidRDefault="0057654B" w:rsidP="00EF2B1C">
      <w:pPr>
        <w:rPr>
          <w:rFonts w:eastAsia="SimSun"/>
          <w:lang w:val="en-US" w:eastAsia="zh-CN"/>
        </w:rPr>
      </w:pPr>
      <w:r>
        <w:rPr>
          <w:rFonts w:eastAsia="SimSun"/>
          <w:lang w:val="en-US" w:eastAsia="zh-CN"/>
        </w:rPr>
        <w:lastRenderedPageBreak/>
        <w:t>In this context an LS has been received from RAN4 [</w:t>
      </w:r>
      <w:r w:rsidR="006178DE">
        <w:rPr>
          <w:rFonts w:eastAsia="SimSun"/>
          <w:lang w:val="en-US" w:eastAsia="zh-CN"/>
        </w:rPr>
        <w:t>8</w:t>
      </w:r>
      <w:r>
        <w:rPr>
          <w:rFonts w:eastAsia="SimSun"/>
          <w:lang w:val="en-US" w:eastAsia="zh-CN"/>
        </w:rPr>
        <w:t xml:space="preserve">] specific to the query of beam lock functions and their usage during initial access. </w:t>
      </w:r>
      <w:r w:rsidR="009F3A1B">
        <w:rPr>
          <w:rFonts w:eastAsia="SimSun"/>
          <w:lang w:val="en-US" w:eastAsia="zh-CN"/>
        </w:rPr>
        <w:t xml:space="preserve">This contribution will present </w:t>
      </w:r>
      <w:r w:rsidR="009C5CFD">
        <w:rPr>
          <w:rFonts w:eastAsia="SimSun"/>
          <w:lang w:val="en-US" w:eastAsia="zh-CN"/>
        </w:rPr>
        <w:t xml:space="preserve">our </w:t>
      </w:r>
      <w:r>
        <w:rPr>
          <w:rFonts w:eastAsia="SimSun"/>
          <w:lang w:val="en-US" w:eastAsia="zh-CN"/>
        </w:rPr>
        <w:t>general views along with proposed LS response to RAN4</w:t>
      </w:r>
      <w:r w:rsidR="00D233FF">
        <w:rPr>
          <w:rFonts w:eastAsia="SimSun"/>
          <w:lang w:val="en-US" w:eastAsia="zh-CN"/>
        </w:rPr>
        <w:t xml:space="preserve"> for the specific questions posed in the same.</w:t>
      </w:r>
    </w:p>
    <w:p w14:paraId="2D5B905D" w14:textId="7F0540C4" w:rsidR="0001536D" w:rsidRPr="0035152D" w:rsidRDefault="0035152D" w:rsidP="00BF7F4B">
      <w:pPr>
        <w:pStyle w:val="Heading1"/>
      </w:pPr>
      <w:r w:rsidRPr="0035152D">
        <w:t>2</w:t>
      </w:r>
      <w:r>
        <w:t xml:space="preserve">. </w:t>
      </w:r>
      <w:r w:rsidR="00BF7F4B" w:rsidRPr="0035152D">
        <w:t>Discussion</w:t>
      </w:r>
    </w:p>
    <w:p w14:paraId="5898706A" w14:textId="79A85BDA" w:rsidR="0080642F" w:rsidRPr="0080642F" w:rsidRDefault="000B43C4" w:rsidP="0080642F">
      <w:pPr>
        <w:rPr>
          <w:lang w:val="en-US" w:eastAsia="zh-CN"/>
        </w:rPr>
      </w:pPr>
      <w:r>
        <w:rPr>
          <w:lang w:val="en-US" w:eastAsia="zh-CN"/>
        </w:rPr>
        <w:t xml:space="preserve">According to the current specification, beam correspondence requirement for a UE is fulfilled if the UE meets the minimum peak EIRP requirement and the spherical coverage requirement for the corresponding power class. All these requirement tests should be done at UE maximum output power. Currently the beam correspondence test is designed for connected state with a closed loop power control. The test results will be </w:t>
      </w:r>
      <w:r w:rsidR="00444875">
        <w:rPr>
          <w:lang w:val="en-US" w:eastAsia="zh-CN"/>
        </w:rPr>
        <w:t>recorded</w:t>
      </w:r>
      <w:r>
        <w:rPr>
          <w:lang w:val="en-US" w:eastAsia="zh-CN"/>
        </w:rPr>
        <w:t xml:space="preserve"> after the UE reaches its maximum output power </w:t>
      </w:r>
      <w:r w:rsidR="0013617A">
        <w:rPr>
          <w:lang w:val="en-US" w:eastAsia="zh-CN"/>
        </w:rPr>
        <w:t>and the maximum output power should be maintained during the test</w:t>
      </w:r>
      <w:r>
        <w:rPr>
          <w:lang w:val="en-US" w:eastAsia="zh-CN"/>
        </w:rPr>
        <w:t>.</w:t>
      </w:r>
      <w:r w:rsidR="0080642F">
        <w:rPr>
          <w:lang w:val="en-US" w:eastAsia="zh-CN"/>
        </w:rPr>
        <w:t xml:space="preserve"> </w:t>
      </w:r>
      <w:r w:rsidR="0013617A">
        <w:rPr>
          <w:lang w:val="en-US" w:eastAsia="zh-CN"/>
        </w:rPr>
        <w:t>A new mechanism should be designed in initial access to achieve and maintain the maximum output power during test.</w:t>
      </w:r>
    </w:p>
    <w:p w14:paraId="535200CB" w14:textId="7855B5D8" w:rsidR="000B43C4" w:rsidRDefault="0080642F" w:rsidP="000B43C4">
      <w:pPr>
        <w:rPr>
          <w:lang w:val="en-US" w:eastAsia="zh-CN"/>
        </w:rPr>
      </w:pPr>
      <w:r>
        <w:rPr>
          <w:lang w:val="en-US" w:eastAsia="zh-CN"/>
        </w:rPr>
        <w:t>Our understanding is also</w:t>
      </w:r>
      <w:r w:rsidR="000B43C4">
        <w:rPr>
          <w:lang w:val="en-US" w:eastAsia="zh-CN"/>
        </w:rPr>
        <w:t xml:space="preserve"> that the beam correspondence test should be based on power related test</w:t>
      </w:r>
      <w:r>
        <w:rPr>
          <w:lang w:val="en-US" w:eastAsia="zh-CN"/>
        </w:rPr>
        <w:t xml:space="preserve">. </w:t>
      </w:r>
      <w:r w:rsidR="00D233FF">
        <w:rPr>
          <w:lang w:val="en-US" w:eastAsia="zh-CN"/>
        </w:rPr>
        <w:t xml:space="preserve">One possibility being discussed by RAN4 is that </w:t>
      </w:r>
      <w:r w:rsidR="000B43C4">
        <w:rPr>
          <w:lang w:val="en-US" w:eastAsia="zh-CN"/>
        </w:rPr>
        <w:t xml:space="preserve">absolute power tolerance </w:t>
      </w:r>
      <w:r w:rsidR="00B76585">
        <w:rPr>
          <w:lang w:val="en-US" w:eastAsia="zh-CN"/>
        </w:rPr>
        <w:t xml:space="preserve">test </w:t>
      </w:r>
      <w:r w:rsidR="000B43C4">
        <w:rPr>
          <w:lang w:val="en-US" w:eastAsia="zh-CN"/>
        </w:rPr>
        <w:t>can be considered for BC test</w:t>
      </w:r>
      <w:r w:rsidR="00B76585">
        <w:rPr>
          <w:lang w:val="en-US" w:eastAsia="zh-CN"/>
        </w:rPr>
        <w:t xml:space="preserve"> development</w:t>
      </w:r>
      <w:r w:rsidR="000B43C4">
        <w:rPr>
          <w:lang w:val="en-US" w:eastAsia="zh-CN"/>
        </w:rPr>
        <w:t xml:space="preserve"> in initial </w:t>
      </w:r>
      <w:r w:rsidR="007C178D">
        <w:rPr>
          <w:lang w:val="en-US" w:eastAsia="zh-CN"/>
        </w:rPr>
        <w:t>access.</w:t>
      </w:r>
      <w:r w:rsidR="006178DE">
        <w:rPr>
          <w:lang w:val="en-US" w:eastAsia="zh-CN"/>
        </w:rPr>
        <w:t xml:space="preserve"> In general, t</w:t>
      </w:r>
      <w:r w:rsidR="007C178D">
        <w:rPr>
          <w:lang w:val="en-US" w:eastAsia="zh-CN"/>
        </w:rPr>
        <w:t>he following points are key</w:t>
      </w:r>
      <w:r w:rsidR="00B76585">
        <w:rPr>
          <w:lang w:val="en-US" w:eastAsia="zh-CN"/>
        </w:rPr>
        <w:t xml:space="preserve"> aspects</w:t>
      </w:r>
      <w:r w:rsidR="007C178D">
        <w:rPr>
          <w:lang w:val="en-US" w:eastAsia="zh-CN"/>
        </w:rPr>
        <w:t xml:space="preserve"> for </w:t>
      </w:r>
      <w:r w:rsidR="00501A1A">
        <w:rPr>
          <w:lang w:val="en-US" w:eastAsia="zh-CN"/>
        </w:rPr>
        <w:t xml:space="preserve">the </w:t>
      </w:r>
      <w:r w:rsidR="007C178D">
        <w:rPr>
          <w:lang w:val="en-US" w:eastAsia="zh-CN"/>
        </w:rPr>
        <w:t>test feasibility</w:t>
      </w:r>
      <w:r w:rsidR="00501A1A">
        <w:rPr>
          <w:lang w:val="en-US" w:eastAsia="zh-CN"/>
        </w:rPr>
        <w:t xml:space="preserve"> </w:t>
      </w:r>
      <w:r w:rsidR="003353CB">
        <w:rPr>
          <w:lang w:val="en-US" w:eastAsia="zh-CN"/>
        </w:rPr>
        <w:t xml:space="preserve">and should be </w:t>
      </w:r>
      <w:r w:rsidR="0035152D">
        <w:rPr>
          <w:lang w:val="en-US" w:eastAsia="zh-CN"/>
        </w:rPr>
        <w:t>discussed</w:t>
      </w:r>
      <w:r w:rsidR="003353CB">
        <w:rPr>
          <w:lang w:val="en-US" w:eastAsia="zh-CN"/>
        </w:rPr>
        <w:t xml:space="preserve"> further</w:t>
      </w:r>
      <w:r w:rsidR="00D233FF">
        <w:rPr>
          <w:lang w:val="en-US" w:eastAsia="zh-CN"/>
        </w:rPr>
        <w:t xml:space="preserve"> by RAN5:</w:t>
      </w:r>
    </w:p>
    <w:p w14:paraId="3C0AE7F4" w14:textId="77777777" w:rsidR="0035152D" w:rsidRPr="00083C36" w:rsidRDefault="0035152D" w:rsidP="0035152D">
      <w:pPr>
        <w:pStyle w:val="ListParagraph"/>
        <w:numPr>
          <w:ilvl w:val="0"/>
          <w:numId w:val="14"/>
        </w:numPr>
        <w:ind w:firstLineChars="0"/>
        <w:rPr>
          <w:rFonts w:ascii="Times New Roman" w:hAnsi="Times New Roman" w:cs="Times New Roman"/>
          <w:sz w:val="20"/>
          <w:szCs w:val="20"/>
        </w:rPr>
      </w:pPr>
      <w:r>
        <w:rPr>
          <w:rFonts w:ascii="Times New Roman" w:hAnsi="Times New Roman" w:cs="Times New Roman"/>
          <w:sz w:val="20"/>
          <w:szCs w:val="20"/>
        </w:rPr>
        <w:t>How to m</w:t>
      </w:r>
      <w:r w:rsidRPr="00083C36">
        <w:rPr>
          <w:rFonts w:ascii="Times New Roman" w:hAnsi="Times New Roman" w:cs="Times New Roman"/>
          <w:sz w:val="20"/>
          <w:szCs w:val="20"/>
        </w:rPr>
        <w:t>ake sure the UE reach maximum output power</w:t>
      </w:r>
    </w:p>
    <w:p w14:paraId="09715B2E" w14:textId="77777777" w:rsidR="0035152D" w:rsidRPr="00083C36" w:rsidRDefault="0035152D" w:rsidP="0035152D">
      <w:pPr>
        <w:pStyle w:val="ListParagraph"/>
        <w:numPr>
          <w:ilvl w:val="0"/>
          <w:numId w:val="14"/>
        </w:numPr>
        <w:ind w:firstLineChars="0"/>
        <w:rPr>
          <w:rFonts w:ascii="Times New Roman" w:hAnsi="Times New Roman" w:cs="Times New Roman"/>
          <w:sz w:val="20"/>
          <w:szCs w:val="20"/>
        </w:rPr>
      </w:pPr>
      <w:r>
        <w:rPr>
          <w:rFonts w:ascii="Times New Roman" w:hAnsi="Times New Roman" w:cs="Times New Roman"/>
          <w:sz w:val="20"/>
          <w:szCs w:val="20"/>
        </w:rPr>
        <w:t>How to maintain t</w:t>
      </w:r>
      <w:r w:rsidRPr="00083C36">
        <w:rPr>
          <w:rFonts w:ascii="Times New Roman" w:hAnsi="Times New Roman" w:cs="Times New Roman"/>
          <w:sz w:val="20"/>
          <w:szCs w:val="20"/>
        </w:rPr>
        <w:t>he maximum output power during the test</w:t>
      </w:r>
    </w:p>
    <w:p w14:paraId="31466FF8" w14:textId="1C241ECA" w:rsidR="0013617A" w:rsidRDefault="0035152D" w:rsidP="0013617A">
      <w:pPr>
        <w:pStyle w:val="ListParagraph"/>
        <w:numPr>
          <w:ilvl w:val="0"/>
          <w:numId w:val="14"/>
        </w:numPr>
        <w:ind w:firstLineChars="0"/>
        <w:rPr>
          <w:rFonts w:ascii="Times New Roman" w:hAnsi="Times New Roman" w:cs="Times New Roman"/>
          <w:sz w:val="20"/>
          <w:szCs w:val="20"/>
        </w:rPr>
      </w:pPr>
      <w:r w:rsidRPr="00083C36">
        <w:rPr>
          <w:rFonts w:ascii="Times New Roman" w:hAnsi="Times New Roman" w:cs="Times New Roman"/>
          <w:sz w:val="20"/>
          <w:szCs w:val="20"/>
        </w:rPr>
        <w:t xml:space="preserve">Whether it is possible to lock the beam </w:t>
      </w:r>
      <w:r>
        <w:rPr>
          <w:rFonts w:ascii="Times New Roman" w:hAnsi="Times New Roman" w:cs="Times New Roman"/>
          <w:sz w:val="20"/>
          <w:szCs w:val="20"/>
        </w:rPr>
        <w:t xml:space="preserve">or allow beam change </w:t>
      </w:r>
      <w:r w:rsidRPr="00083C36">
        <w:rPr>
          <w:rFonts w:ascii="Times New Roman" w:hAnsi="Times New Roman" w:cs="Times New Roman"/>
          <w:sz w:val="20"/>
          <w:szCs w:val="20"/>
        </w:rPr>
        <w:t>during the test.</w:t>
      </w:r>
    </w:p>
    <w:p w14:paraId="0C2D54F7" w14:textId="5BC6745A" w:rsidR="002D232D" w:rsidRDefault="002D232D" w:rsidP="002D232D"/>
    <w:p w14:paraId="676A8519" w14:textId="47043DA2" w:rsidR="008334C5" w:rsidRPr="008334C5" w:rsidRDefault="008334C5" w:rsidP="002D232D">
      <w:pPr>
        <w:rPr>
          <w:b/>
          <w:bCs/>
          <w:i/>
          <w:iCs/>
          <w:lang w:eastAsia="zh-CN"/>
        </w:rPr>
      </w:pPr>
      <w:r>
        <w:rPr>
          <w:b/>
          <w:bCs/>
          <w:i/>
          <w:iCs/>
          <w:lang w:eastAsia="zh-CN"/>
        </w:rPr>
        <w:t>Observation</w:t>
      </w:r>
      <w:r w:rsidRPr="000129E1">
        <w:rPr>
          <w:b/>
          <w:bCs/>
          <w:i/>
          <w:iCs/>
          <w:lang w:eastAsia="zh-CN"/>
        </w:rPr>
        <w:t xml:space="preserve"> </w:t>
      </w:r>
      <w:r>
        <w:rPr>
          <w:b/>
          <w:bCs/>
          <w:i/>
          <w:iCs/>
          <w:lang w:eastAsia="zh-CN"/>
        </w:rPr>
        <w:t>1</w:t>
      </w:r>
      <w:r>
        <w:rPr>
          <w:b/>
          <w:bCs/>
          <w:i/>
          <w:iCs/>
          <w:lang w:eastAsia="zh-CN"/>
        </w:rPr>
        <w:t>: The current focus in RAN4 is</w:t>
      </w:r>
      <w:r w:rsidRPr="000129E1">
        <w:rPr>
          <w:b/>
          <w:bCs/>
          <w:i/>
          <w:iCs/>
          <w:lang w:eastAsia="zh-CN"/>
        </w:rPr>
        <w:t xml:space="preserve"> </w:t>
      </w:r>
      <w:r w:rsidR="006178DE">
        <w:rPr>
          <w:b/>
          <w:bCs/>
          <w:i/>
          <w:iCs/>
          <w:lang w:eastAsia="zh-CN"/>
        </w:rPr>
        <w:t>on</w:t>
      </w:r>
      <w:r w:rsidRPr="000129E1">
        <w:rPr>
          <w:b/>
          <w:bCs/>
          <w:i/>
          <w:iCs/>
          <w:lang w:eastAsia="zh-CN"/>
        </w:rPr>
        <w:t xml:space="preserve"> beam correspondence test </w:t>
      </w:r>
      <w:r w:rsidR="006178DE">
        <w:rPr>
          <w:b/>
          <w:bCs/>
          <w:i/>
          <w:iCs/>
          <w:lang w:eastAsia="zh-CN"/>
        </w:rPr>
        <w:t>during</w:t>
      </w:r>
      <w:r w:rsidRPr="000129E1">
        <w:rPr>
          <w:b/>
          <w:bCs/>
          <w:i/>
          <w:iCs/>
          <w:lang w:eastAsia="zh-CN"/>
        </w:rPr>
        <w:t xml:space="preserve"> initial access</w:t>
      </w:r>
    </w:p>
    <w:p w14:paraId="30BDF6D6" w14:textId="236FAF4D" w:rsidR="0013617A" w:rsidRPr="002D232D" w:rsidRDefault="002D232D" w:rsidP="002D232D">
      <w:pPr>
        <w:rPr>
          <w:b/>
          <w:bCs/>
          <w:u w:val="single"/>
        </w:rPr>
      </w:pPr>
      <w:r>
        <w:rPr>
          <w:b/>
          <w:bCs/>
          <w:u w:val="single"/>
        </w:rPr>
        <w:t>How to achieve m</w:t>
      </w:r>
      <w:r w:rsidRPr="002D232D">
        <w:rPr>
          <w:b/>
          <w:bCs/>
          <w:u w:val="single"/>
        </w:rPr>
        <w:t>aximum output power</w:t>
      </w:r>
    </w:p>
    <w:p w14:paraId="6156BB9D" w14:textId="0CAFB8C5" w:rsidR="00B61B49" w:rsidRDefault="00B76585" w:rsidP="009A1BDE">
      <w:pPr>
        <w:rPr>
          <w:rFonts w:eastAsia="DengXian"/>
          <w:szCs w:val="21"/>
        </w:rPr>
      </w:pPr>
      <w:r>
        <w:rPr>
          <w:rFonts w:eastAsia="DengXian"/>
          <w:szCs w:val="21"/>
        </w:rPr>
        <w:t xml:space="preserve">In the initial access, the UE </w:t>
      </w:r>
      <w:r w:rsidR="003356A1">
        <w:rPr>
          <w:rFonts w:eastAsia="DengXian"/>
          <w:szCs w:val="21"/>
        </w:rPr>
        <w:t>measure</w:t>
      </w:r>
      <w:r w:rsidR="00DA796A">
        <w:rPr>
          <w:rFonts w:eastAsia="DengXian"/>
          <w:szCs w:val="21"/>
        </w:rPr>
        <w:t>s</w:t>
      </w:r>
      <w:r>
        <w:rPr>
          <w:rFonts w:eastAsia="DengXian"/>
          <w:szCs w:val="21"/>
        </w:rPr>
        <w:t xml:space="preserve"> the RSRP</w:t>
      </w:r>
      <w:r w:rsidR="003356A1">
        <w:rPr>
          <w:rFonts w:eastAsia="DengXian"/>
          <w:szCs w:val="21"/>
        </w:rPr>
        <w:t xml:space="preserve"> and estimate</w:t>
      </w:r>
      <w:r w:rsidR="00DA796A">
        <w:rPr>
          <w:rFonts w:eastAsia="DengXian"/>
          <w:szCs w:val="21"/>
        </w:rPr>
        <w:t>s</w:t>
      </w:r>
      <w:r w:rsidR="003356A1">
        <w:rPr>
          <w:rFonts w:eastAsia="DengXian"/>
          <w:szCs w:val="21"/>
        </w:rPr>
        <w:t xml:space="preserve"> the PL based on the broadcasted DL RS power at first. Then the required power for PRACH transmission will be calculated based on</w:t>
      </w:r>
      <w:r w:rsidR="00DA796A">
        <w:rPr>
          <w:rFonts w:eastAsia="DengXian"/>
          <w:szCs w:val="21"/>
        </w:rPr>
        <w:t xml:space="preserve"> the estimated PL and the target Rx power at </w:t>
      </w:r>
      <w:proofErr w:type="spellStart"/>
      <w:r w:rsidR="00DA796A">
        <w:rPr>
          <w:rFonts w:eastAsia="DengXian"/>
          <w:szCs w:val="21"/>
        </w:rPr>
        <w:t>gNB</w:t>
      </w:r>
      <w:proofErr w:type="spellEnd"/>
      <w:r w:rsidR="00DA796A">
        <w:rPr>
          <w:rFonts w:eastAsia="DengXian"/>
          <w:szCs w:val="21"/>
        </w:rPr>
        <w:t xml:space="preserve"> and compares with the </w:t>
      </w:r>
      <w:proofErr w:type="spellStart"/>
      <w:r w:rsidR="00DA796A">
        <w:rPr>
          <w:rFonts w:eastAsia="DengXian"/>
          <w:szCs w:val="21"/>
        </w:rPr>
        <w:t>Pcmax</w:t>
      </w:r>
      <w:proofErr w:type="spellEnd"/>
      <w:r w:rsidR="00DA796A">
        <w:rPr>
          <w:rFonts w:eastAsia="DengXian"/>
          <w:szCs w:val="21"/>
        </w:rPr>
        <w:t>. Hence the PRACH power is determined by the following formula in 38.213.</w:t>
      </w:r>
      <w:r w:rsidR="00B61B49">
        <w:rPr>
          <w:rFonts w:eastAsia="DengXian"/>
          <w:szCs w:val="21"/>
        </w:rPr>
        <w:t xml:space="preserve"> </w:t>
      </w:r>
      <w:r w:rsidR="0080642F">
        <w:rPr>
          <w:rFonts w:eastAsia="DengXian"/>
          <w:szCs w:val="21"/>
        </w:rPr>
        <w:t xml:space="preserve">With this, </w:t>
      </w:r>
      <w:r w:rsidR="0080642F" w:rsidRPr="00D233FF">
        <w:rPr>
          <w:rFonts w:eastAsia="DengXian"/>
          <w:b/>
          <w:bCs/>
          <w:szCs w:val="21"/>
        </w:rPr>
        <w:t xml:space="preserve">we can set the UE to transmit at </w:t>
      </w:r>
      <w:proofErr w:type="spellStart"/>
      <w:r w:rsidR="0080642F" w:rsidRPr="00D233FF">
        <w:rPr>
          <w:rFonts w:eastAsia="DengXian"/>
          <w:b/>
          <w:bCs/>
          <w:szCs w:val="21"/>
        </w:rPr>
        <w:t>P</w:t>
      </w:r>
      <w:r w:rsidR="0080642F" w:rsidRPr="00D233FF">
        <w:rPr>
          <w:rFonts w:eastAsia="DengXian"/>
          <w:b/>
          <w:bCs/>
          <w:szCs w:val="21"/>
          <w:vertAlign w:val="subscript"/>
        </w:rPr>
        <w:t>cmax</w:t>
      </w:r>
      <w:proofErr w:type="spellEnd"/>
      <w:r w:rsidR="0080642F">
        <w:rPr>
          <w:rFonts w:eastAsia="DengXian"/>
          <w:szCs w:val="21"/>
        </w:rPr>
        <w:t xml:space="preserve"> for PRACH by well design the signalling parameter</w:t>
      </w:r>
      <w:r w:rsidR="002D232D">
        <w:rPr>
          <w:rFonts w:eastAsia="DengXian"/>
          <w:szCs w:val="21"/>
        </w:rPr>
        <w:t xml:space="preserve">s so that the min {} is always dominated by </w:t>
      </w:r>
      <w:proofErr w:type="spellStart"/>
      <w:proofErr w:type="gramStart"/>
      <w:r w:rsidR="002D232D">
        <w:rPr>
          <w:rFonts w:eastAsia="DengXian"/>
          <w:szCs w:val="21"/>
        </w:rPr>
        <w:t>P</w:t>
      </w:r>
      <w:r w:rsidR="002D232D" w:rsidRPr="002D232D">
        <w:rPr>
          <w:rFonts w:eastAsia="DengXian"/>
          <w:szCs w:val="21"/>
          <w:vertAlign w:val="subscript"/>
        </w:rPr>
        <w:t>cmax,f</w:t>
      </w:r>
      <w:proofErr w:type="gramEnd"/>
      <w:r w:rsidR="002D232D" w:rsidRPr="002D232D">
        <w:rPr>
          <w:rFonts w:eastAsia="DengXian"/>
          <w:szCs w:val="21"/>
          <w:vertAlign w:val="subscript"/>
        </w:rPr>
        <w:t>,c</w:t>
      </w:r>
      <w:proofErr w:type="spellEnd"/>
      <w:r w:rsidR="0080642F">
        <w:rPr>
          <w:rFonts w:eastAsia="DengXian"/>
          <w:szCs w:val="21"/>
        </w:rPr>
        <w:t>.</w:t>
      </w:r>
    </w:p>
    <w:p w14:paraId="5C33E35A" w14:textId="17E4A6DA" w:rsidR="00B61B49" w:rsidRDefault="00B61B49" w:rsidP="00B61B49">
      <w:pPr>
        <w:jc w:val="center"/>
        <w:rPr>
          <w:rFonts w:eastAsia="DengXian"/>
          <w:szCs w:val="21"/>
        </w:rPr>
      </w:pPr>
      <w:r>
        <w:rPr>
          <w:noProof/>
          <w:position w:val="-12"/>
        </w:rPr>
        <w:drawing>
          <wp:inline distT="0" distB="0" distL="0" distR="0" wp14:anchorId="792004B9" wp14:editId="5C622145">
            <wp:extent cx="2423440" cy="220776"/>
            <wp:effectExtent l="0" t="0" r="0" b="825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84929" cy="235488"/>
                    </a:xfrm>
                    <a:prstGeom prst="rect">
                      <a:avLst/>
                    </a:prstGeom>
                    <a:noFill/>
                    <a:ln>
                      <a:noFill/>
                    </a:ln>
                  </pic:spPr>
                </pic:pic>
              </a:graphicData>
            </a:graphic>
          </wp:inline>
        </w:drawing>
      </w:r>
      <w:r w:rsidRPr="002D5B3D">
        <w:t xml:space="preserve"> [dBm],</w:t>
      </w:r>
    </w:p>
    <w:p w14:paraId="24B97F21" w14:textId="01A1F57C" w:rsidR="002D232D" w:rsidRPr="002D232D" w:rsidRDefault="00D233FF" w:rsidP="009A1BDE">
      <w:pPr>
        <w:rPr>
          <w:rFonts w:eastAsia="DengXian"/>
          <w:b/>
          <w:bCs/>
          <w:i/>
          <w:iCs/>
          <w:szCs w:val="21"/>
        </w:rPr>
      </w:pPr>
      <w:r>
        <w:rPr>
          <w:rFonts w:eastAsia="DengXian"/>
          <w:b/>
          <w:bCs/>
          <w:i/>
          <w:iCs/>
          <w:szCs w:val="21"/>
        </w:rPr>
        <w:t>Observation</w:t>
      </w:r>
      <w:r w:rsidR="002D232D" w:rsidRPr="002D232D">
        <w:rPr>
          <w:rFonts w:eastAsia="DengXian"/>
          <w:b/>
          <w:bCs/>
          <w:i/>
          <w:iCs/>
          <w:szCs w:val="21"/>
        </w:rPr>
        <w:t xml:space="preserve"> </w:t>
      </w:r>
      <w:r w:rsidR="008334C5">
        <w:rPr>
          <w:rFonts w:eastAsia="DengXian"/>
          <w:b/>
          <w:bCs/>
          <w:i/>
          <w:iCs/>
          <w:szCs w:val="21"/>
        </w:rPr>
        <w:t>2</w:t>
      </w:r>
      <w:r w:rsidR="002D232D" w:rsidRPr="002D232D">
        <w:rPr>
          <w:rFonts w:eastAsia="DengXian"/>
          <w:b/>
          <w:bCs/>
          <w:i/>
          <w:iCs/>
          <w:szCs w:val="21"/>
        </w:rPr>
        <w:t xml:space="preserve">: </w:t>
      </w:r>
      <w:r w:rsidR="002D232D">
        <w:rPr>
          <w:rFonts w:eastAsia="DengXian"/>
          <w:b/>
          <w:bCs/>
          <w:i/>
          <w:iCs/>
          <w:szCs w:val="21"/>
        </w:rPr>
        <w:t>T</w:t>
      </w:r>
      <w:r w:rsidR="002D232D" w:rsidRPr="002D232D">
        <w:rPr>
          <w:rFonts w:eastAsia="DengXian"/>
          <w:b/>
          <w:bCs/>
          <w:i/>
          <w:iCs/>
          <w:szCs w:val="21"/>
        </w:rPr>
        <w:t xml:space="preserve">he maximum output power in initial access is </w:t>
      </w:r>
      <w:r>
        <w:rPr>
          <w:rFonts w:eastAsia="DengXian"/>
          <w:b/>
          <w:bCs/>
          <w:i/>
          <w:iCs/>
          <w:szCs w:val="21"/>
        </w:rPr>
        <w:t>possibly</w:t>
      </w:r>
      <w:r w:rsidR="002D232D" w:rsidRPr="002D232D">
        <w:rPr>
          <w:rFonts w:eastAsia="DengXian"/>
          <w:b/>
          <w:bCs/>
          <w:i/>
          <w:iCs/>
          <w:szCs w:val="21"/>
        </w:rPr>
        <w:t xml:space="preserve"> achievable for the first preamble by</w:t>
      </w:r>
      <w:r w:rsidR="002D232D">
        <w:rPr>
          <w:rFonts w:eastAsia="DengXian"/>
          <w:b/>
          <w:bCs/>
          <w:i/>
          <w:iCs/>
          <w:szCs w:val="21"/>
        </w:rPr>
        <w:t xml:space="preserve"> </w:t>
      </w:r>
      <w:r>
        <w:rPr>
          <w:rFonts w:eastAsia="DengXian"/>
          <w:b/>
          <w:bCs/>
          <w:i/>
          <w:iCs/>
          <w:szCs w:val="21"/>
        </w:rPr>
        <w:t>sufficiently setting</w:t>
      </w:r>
      <w:r w:rsidR="006178DE">
        <w:rPr>
          <w:rFonts w:eastAsia="DengXian"/>
          <w:b/>
          <w:bCs/>
          <w:i/>
          <w:iCs/>
          <w:szCs w:val="21"/>
        </w:rPr>
        <w:t>/</w:t>
      </w:r>
      <w:proofErr w:type="spellStart"/>
      <w:r w:rsidR="006178DE">
        <w:rPr>
          <w:rFonts w:eastAsia="DengXian"/>
          <w:b/>
          <w:bCs/>
          <w:i/>
          <w:iCs/>
          <w:szCs w:val="21"/>
        </w:rPr>
        <w:t>signaling</w:t>
      </w:r>
      <w:proofErr w:type="spellEnd"/>
      <w:r>
        <w:rPr>
          <w:rFonts w:eastAsia="DengXian"/>
          <w:b/>
          <w:bCs/>
          <w:i/>
          <w:iCs/>
          <w:szCs w:val="21"/>
        </w:rPr>
        <w:t xml:space="preserve"> the parameters</w:t>
      </w:r>
      <w:r w:rsidR="006178DE">
        <w:rPr>
          <w:rFonts w:eastAsia="DengXian"/>
          <w:b/>
          <w:bCs/>
          <w:i/>
          <w:iCs/>
          <w:szCs w:val="21"/>
        </w:rPr>
        <w:t xml:space="preserve"> in the PRACH power formula</w:t>
      </w:r>
    </w:p>
    <w:p w14:paraId="5E655790" w14:textId="385EB7AF" w:rsidR="002D232D" w:rsidRPr="002D232D" w:rsidRDefault="002D232D" w:rsidP="009A1BDE">
      <w:pPr>
        <w:rPr>
          <w:rFonts w:eastAsia="DengXian"/>
          <w:b/>
          <w:bCs/>
          <w:szCs w:val="21"/>
          <w:u w:val="single"/>
        </w:rPr>
      </w:pPr>
      <w:r w:rsidRPr="002D232D">
        <w:rPr>
          <w:rFonts w:eastAsia="DengXian"/>
          <w:b/>
          <w:bCs/>
          <w:szCs w:val="21"/>
          <w:u w:val="single"/>
        </w:rPr>
        <w:t>How to maintain maximum output power</w:t>
      </w:r>
    </w:p>
    <w:p w14:paraId="66BD1E1B" w14:textId="35C74B6E" w:rsidR="00A92EC4" w:rsidRDefault="00A92EC4" w:rsidP="009A1BDE">
      <w:pPr>
        <w:rPr>
          <w:lang w:val="en-US"/>
        </w:rPr>
      </w:pPr>
      <w:r>
        <w:rPr>
          <w:rFonts w:eastAsia="DengXian"/>
          <w:szCs w:val="21"/>
        </w:rPr>
        <w:t xml:space="preserve">In the following measurement process, the UE maximum transmission power </w:t>
      </w:r>
      <w:r w:rsidR="002D232D">
        <w:rPr>
          <w:rFonts w:eastAsia="DengXian"/>
          <w:szCs w:val="21"/>
        </w:rPr>
        <w:t xml:space="preserve">should be maintained until the test is done. As mentioned in [4], it </w:t>
      </w:r>
      <w:r>
        <w:rPr>
          <w:rFonts w:eastAsia="DengXian"/>
          <w:szCs w:val="21"/>
        </w:rPr>
        <w:t xml:space="preserve">can be </w:t>
      </w:r>
      <w:r w:rsidR="002D232D">
        <w:rPr>
          <w:rFonts w:eastAsia="DengXian"/>
          <w:szCs w:val="21"/>
        </w:rPr>
        <w:t>maintained</w:t>
      </w:r>
      <w:r>
        <w:rPr>
          <w:rFonts w:eastAsia="DengXian"/>
          <w:szCs w:val="21"/>
        </w:rPr>
        <w:t xml:space="preserve"> by holding </w:t>
      </w:r>
      <w:proofErr w:type="gramStart"/>
      <w:r>
        <w:rPr>
          <w:rFonts w:eastAsia="DengXian"/>
          <w:szCs w:val="21"/>
        </w:rPr>
        <w:t>RAR(</w:t>
      </w:r>
      <w:proofErr w:type="gramEnd"/>
      <w:r>
        <w:rPr>
          <w:rFonts w:eastAsia="DengXian"/>
          <w:szCs w:val="21"/>
        </w:rPr>
        <w:t xml:space="preserve">msg2) </w:t>
      </w:r>
      <w:r w:rsidR="000A019C">
        <w:rPr>
          <w:rFonts w:eastAsia="DengXian"/>
          <w:szCs w:val="21"/>
        </w:rPr>
        <w:t xml:space="preserve">and </w:t>
      </w:r>
      <w:r w:rsidR="000A019C" w:rsidRPr="00C8230A">
        <w:rPr>
          <w:lang w:val="en-US"/>
        </w:rPr>
        <w:t xml:space="preserve">the target received power, preamble power step and number of preamble </w:t>
      </w:r>
      <w:r w:rsidR="000129E1">
        <w:rPr>
          <w:lang w:val="en-US"/>
        </w:rPr>
        <w:t>re</w:t>
      </w:r>
      <w:r w:rsidR="000A019C" w:rsidRPr="00C8230A">
        <w:rPr>
          <w:lang w:val="en-US"/>
        </w:rPr>
        <w:t>transmissions</w:t>
      </w:r>
      <w:r w:rsidR="002D232D">
        <w:rPr>
          <w:lang w:val="en-US"/>
        </w:rPr>
        <w:t>.</w:t>
      </w:r>
    </w:p>
    <w:p w14:paraId="4B523C4F" w14:textId="63F798B5" w:rsidR="002D232D" w:rsidRPr="000129E1" w:rsidRDefault="008334C5" w:rsidP="009A1BDE">
      <w:pPr>
        <w:rPr>
          <w:rFonts w:eastAsia="DengXian"/>
          <w:b/>
          <w:bCs/>
          <w:i/>
          <w:iCs/>
          <w:szCs w:val="21"/>
        </w:rPr>
      </w:pPr>
      <w:r>
        <w:rPr>
          <w:b/>
          <w:bCs/>
          <w:i/>
          <w:iCs/>
          <w:lang w:val="en-US"/>
        </w:rPr>
        <w:t>Observation</w:t>
      </w:r>
      <w:r w:rsidR="002D232D" w:rsidRPr="000129E1">
        <w:rPr>
          <w:b/>
          <w:bCs/>
          <w:i/>
          <w:iCs/>
          <w:lang w:val="en-US"/>
        </w:rPr>
        <w:t xml:space="preserve"> </w:t>
      </w:r>
      <w:r>
        <w:rPr>
          <w:b/>
          <w:bCs/>
          <w:i/>
          <w:iCs/>
          <w:lang w:val="en-US"/>
        </w:rPr>
        <w:t>3</w:t>
      </w:r>
      <w:r w:rsidR="002D232D" w:rsidRPr="000129E1">
        <w:rPr>
          <w:b/>
          <w:bCs/>
          <w:i/>
          <w:iCs/>
          <w:lang w:val="en-US"/>
        </w:rPr>
        <w:t>: the maximum output power can be maintained during the test by holing RAR</w:t>
      </w:r>
      <w:r w:rsidR="000129E1" w:rsidRPr="000129E1">
        <w:rPr>
          <w:b/>
          <w:bCs/>
          <w:i/>
          <w:iCs/>
          <w:lang w:val="en-US"/>
        </w:rPr>
        <w:t xml:space="preserve"> through parameter setting on preamble power step and number of retransmissions.</w:t>
      </w:r>
    </w:p>
    <w:p w14:paraId="5F9AE4D7" w14:textId="416CD1E6" w:rsidR="000129E1" w:rsidRPr="000129E1" w:rsidRDefault="000129E1" w:rsidP="0035152D">
      <w:pPr>
        <w:rPr>
          <w:rFonts w:eastAsia="DengXian"/>
          <w:b/>
          <w:bCs/>
          <w:szCs w:val="21"/>
          <w:u w:val="single"/>
        </w:rPr>
      </w:pPr>
      <w:r w:rsidRPr="000129E1">
        <w:rPr>
          <w:rFonts w:eastAsia="DengXian"/>
          <w:b/>
          <w:bCs/>
          <w:szCs w:val="21"/>
          <w:u w:val="single"/>
        </w:rPr>
        <w:t>How to fix the UE beam direction during the test</w:t>
      </w:r>
    </w:p>
    <w:p w14:paraId="7955D36E" w14:textId="19B2EB8F" w:rsidR="0021612E" w:rsidRDefault="00D31CD0" w:rsidP="00C20148">
      <w:pPr>
        <w:rPr>
          <w:lang w:eastAsia="zh-CN"/>
        </w:rPr>
      </w:pPr>
      <w:r>
        <w:rPr>
          <w:rFonts w:eastAsia="DengXian"/>
          <w:szCs w:val="21"/>
        </w:rPr>
        <w:t xml:space="preserve">Another </w:t>
      </w:r>
      <w:r w:rsidR="00422343">
        <w:rPr>
          <w:rFonts w:eastAsia="DengXian"/>
          <w:szCs w:val="21"/>
        </w:rPr>
        <w:t xml:space="preserve">challenge </w:t>
      </w:r>
      <w:r>
        <w:rPr>
          <w:rFonts w:eastAsia="DengXian"/>
          <w:szCs w:val="21"/>
        </w:rPr>
        <w:t>is the beam change</w:t>
      </w:r>
      <w:r w:rsidR="00422343">
        <w:rPr>
          <w:rFonts w:eastAsia="DengXian"/>
          <w:szCs w:val="21"/>
        </w:rPr>
        <w:t xml:space="preserve"> and stability</w:t>
      </w:r>
      <w:r>
        <w:rPr>
          <w:rFonts w:eastAsia="DengXian"/>
          <w:szCs w:val="21"/>
        </w:rPr>
        <w:t xml:space="preserve"> issue. We think the performance verification for beam correspondence in initial access should be based on similar consideration on beam change as for RRC_CONNECTED. </w:t>
      </w:r>
      <w:r w:rsidR="00B43391">
        <w:rPr>
          <w:lang w:eastAsia="zh-CN"/>
        </w:rPr>
        <w:t xml:space="preserve">Currently, RAN5 only </w:t>
      </w:r>
      <w:r w:rsidR="0080642F">
        <w:rPr>
          <w:lang w:eastAsia="zh-CN"/>
        </w:rPr>
        <w:t xml:space="preserve">enabled beam lock function for RRC_CONNECTED state in 38.509. </w:t>
      </w:r>
    </w:p>
    <w:p w14:paraId="00037AC6" w14:textId="2089A109" w:rsidR="00C20148" w:rsidRDefault="00C20148" w:rsidP="00C20148">
      <w:pPr>
        <w:rPr>
          <w:lang w:eastAsia="zh-CN"/>
        </w:rPr>
      </w:pPr>
    </w:p>
    <w:p w14:paraId="5AF3A0B6" w14:textId="4F694C3E" w:rsidR="00C20148" w:rsidRDefault="00C20148" w:rsidP="00C20148">
      <w:pPr>
        <w:rPr>
          <w:lang w:eastAsia="zh-CN"/>
        </w:rPr>
      </w:pPr>
    </w:p>
    <w:p w14:paraId="159ED678" w14:textId="09967B4F" w:rsidR="00C20148" w:rsidRDefault="00C20148" w:rsidP="00C20148">
      <w:pPr>
        <w:rPr>
          <w:lang w:eastAsia="zh-CN"/>
        </w:rPr>
      </w:pPr>
    </w:p>
    <w:p w14:paraId="6D0544A3" w14:textId="77777777" w:rsidR="00C20148" w:rsidRPr="000A019C" w:rsidRDefault="00C20148" w:rsidP="00C20148">
      <w:pPr>
        <w:rPr>
          <w:lang w:eastAsia="zh-CN"/>
        </w:rPr>
      </w:pPr>
    </w:p>
    <w:p w14:paraId="6C9E8CCF" w14:textId="77777777" w:rsidR="0021612E" w:rsidRDefault="0021612E" w:rsidP="0021612E">
      <w:pPr>
        <w:jc w:val="center"/>
        <w:rPr>
          <w:rFonts w:ascii="SimSun" w:eastAsia="SimSun" w:hAnsi="SimSun" w:cs="SimSun"/>
          <w:lang w:val="en-US" w:eastAsia="zh-CN"/>
        </w:rPr>
      </w:pPr>
    </w:p>
    <w:p w14:paraId="47E49550" w14:textId="2F009EA2" w:rsidR="0021612E" w:rsidRDefault="0021612E" w:rsidP="0021612E">
      <w:pPr>
        <w:jc w:val="center"/>
        <w:rPr>
          <w:rFonts w:ascii="SimSun" w:eastAsia="SimSun" w:hAnsi="SimSun" w:cs="SimSun"/>
          <w:lang w:val="en-US" w:eastAsia="zh-CN"/>
        </w:rPr>
      </w:pPr>
    </w:p>
    <w:p w14:paraId="01A15409" w14:textId="33E6DA37" w:rsidR="0021612E" w:rsidRDefault="00C20148" w:rsidP="0021612E">
      <w:pPr>
        <w:jc w:val="center"/>
        <w:rPr>
          <w:rFonts w:ascii="SimSun" w:eastAsia="SimSun" w:hAnsi="SimSun" w:cs="SimSun"/>
          <w:lang w:val="en-US" w:eastAsia="zh-CN"/>
        </w:rPr>
      </w:pPr>
      <w:r w:rsidRPr="00C20148">
        <w:rPr>
          <w:rFonts w:ascii="SimSun" w:eastAsia="SimSun" w:hAnsi="SimSun" w:cs="SimSun"/>
          <w:noProof/>
          <w:lang w:val="en-US" w:eastAsia="zh-CN"/>
        </w:rPr>
        <w:lastRenderedPageBreak/>
        <w:drawing>
          <wp:inline distT="0" distB="0" distL="0" distR="0" wp14:anchorId="3A4E3511" wp14:editId="3D53B2E1">
            <wp:extent cx="4387273" cy="1513088"/>
            <wp:effectExtent l="0" t="0" r="0" b="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9"/>
                    <a:stretch>
                      <a:fillRect/>
                    </a:stretch>
                  </pic:blipFill>
                  <pic:spPr>
                    <a:xfrm>
                      <a:off x="0" y="0"/>
                      <a:ext cx="4398730" cy="1517039"/>
                    </a:xfrm>
                    <a:prstGeom prst="rect">
                      <a:avLst/>
                    </a:prstGeom>
                  </pic:spPr>
                </pic:pic>
              </a:graphicData>
            </a:graphic>
          </wp:inline>
        </w:drawing>
      </w:r>
    </w:p>
    <w:p w14:paraId="2DA10326" w14:textId="78EE9BCB" w:rsidR="008273B3" w:rsidRDefault="00C20148" w:rsidP="008273B3">
      <w:pPr>
        <w:rPr>
          <w:rFonts w:eastAsia="DengXian"/>
          <w:b/>
          <w:bCs/>
          <w:i/>
          <w:iCs/>
          <w:szCs w:val="21"/>
        </w:rPr>
      </w:pPr>
      <w:r>
        <w:rPr>
          <w:rFonts w:eastAsia="DengXian"/>
          <w:b/>
          <w:bCs/>
          <w:i/>
          <w:iCs/>
          <w:szCs w:val="21"/>
        </w:rPr>
        <w:t xml:space="preserve">Observation </w:t>
      </w:r>
      <w:r w:rsidR="008334C5">
        <w:rPr>
          <w:rFonts w:eastAsia="DengXian"/>
          <w:b/>
          <w:bCs/>
          <w:i/>
          <w:iCs/>
          <w:szCs w:val="21"/>
        </w:rPr>
        <w:t>4</w:t>
      </w:r>
      <w:r w:rsidR="00395CEF" w:rsidRPr="000129E1">
        <w:rPr>
          <w:rFonts w:eastAsia="DengXian"/>
          <w:b/>
          <w:bCs/>
          <w:i/>
          <w:iCs/>
          <w:szCs w:val="21"/>
        </w:rPr>
        <w:t xml:space="preserve">: </w:t>
      </w:r>
      <w:r>
        <w:rPr>
          <w:rFonts w:eastAsia="DengXian"/>
          <w:b/>
          <w:bCs/>
          <w:i/>
          <w:iCs/>
          <w:szCs w:val="21"/>
        </w:rPr>
        <w:t xml:space="preserve">Current UBF is specific to </w:t>
      </w:r>
      <w:proofErr w:type="spellStart"/>
      <w:r>
        <w:rPr>
          <w:rFonts w:eastAsia="DengXian"/>
          <w:b/>
          <w:bCs/>
          <w:i/>
          <w:iCs/>
          <w:szCs w:val="21"/>
        </w:rPr>
        <w:t>RRC_Connected</w:t>
      </w:r>
      <w:proofErr w:type="spellEnd"/>
      <w:r>
        <w:rPr>
          <w:rFonts w:eastAsia="DengXian"/>
          <w:b/>
          <w:bCs/>
          <w:i/>
          <w:iCs/>
          <w:szCs w:val="21"/>
        </w:rPr>
        <w:t xml:space="preserve"> Mode so a modification to UBF will be needed to handle initial access state.</w:t>
      </w:r>
    </w:p>
    <w:p w14:paraId="68ACC33F" w14:textId="37083909" w:rsidR="00C20148" w:rsidRDefault="00C20148" w:rsidP="008273B3">
      <w:pPr>
        <w:rPr>
          <w:rFonts w:eastAsia="DengXian"/>
          <w:szCs w:val="21"/>
        </w:rPr>
      </w:pPr>
      <w:r>
        <w:rPr>
          <w:rFonts w:eastAsia="DengXian"/>
          <w:szCs w:val="21"/>
        </w:rPr>
        <w:t xml:space="preserve">Based on </w:t>
      </w:r>
      <w:r w:rsidR="008334C5">
        <w:rPr>
          <w:rFonts w:eastAsia="DengXian"/>
          <w:szCs w:val="21"/>
        </w:rPr>
        <w:t>initial</w:t>
      </w:r>
      <w:r>
        <w:rPr>
          <w:rFonts w:eastAsia="DengXian"/>
          <w:szCs w:val="21"/>
        </w:rPr>
        <w:t xml:space="preserve"> discussions, one aspect that needs to be factored is the difference in approach needed for SA versus NSA </w:t>
      </w:r>
      <w:r w:rsidR="008334C5">
        <w:rPr>
          <w:rFonts w:eastAsia="DengXian"/>
          <w:szCs w:val="21"/>
        </w:rPr>
        <w:t>when it</w:t>
      </w:r>
      <w:r>
        <w:rPr>
          <w:rFonts w:eastAsia="DengXian"/>
          <w:szCs w:val="21"/>
        </w:rPr>
        <w:t xml:space="preserve"> comes to defining such a beam lock test function in initial access state.</w:t>
      </w:r>
    </w:p>
    <w:p w14:paraId="6DF3D066" w14:textId="166B9E7A" w:rsidR="00C20148" w:rsidRDefault="008334C5" w:rsidP="008334C5">
      <w:pPr>
        <w:ind w:firstLine="284"/>
        <w:rPr>
          <w:rFonts w:eastAsia="DengXian"/>
          <w:szCs w:val="21"/>
        </w:rPr>
      </w:pPr>
      <w:r w:rsidRPr="008334C5">
        <w:rPr>
          <w:rFonts w:eastAsia="DengXian"/>
          <w:szCs w:val="21"/>
        </w:rPr>
        <w:t>-</w:t>
      </w:r>
      <w:r>
        <w:rPr>
          <w:rFonts w:eastAsia="DengXian"/>
          <w:szCs w:val="21"/>
        </w:rPr>
        <w:t xml:space="preserve"> </w:t>
      </w:r>
      <w:r w:rsidR="00C20148" w:rsidRPr="008334C5">
        <w:rPr>
          <w:rFonts w:eastAsia="DengXian"/>
          <w:szCs w:val="21"/>
        </w:rPr>
        <w:t>For SA</w:t>
      </w:r>
      <w:r w:rsidRPr="008334C5">
        <w:rPr>
          <w:rFonts w:eastAsia="DengXian"/>
          <w:szCs w:val="21"/>
        </w:rPr>
        <w:t xml:space="preserve">, the </w:t>
      </w:r>
      <w:r>
        <w:rPr>
          <w:rFonts w:eastAsia="DengXian"/>
          <w:szCs w:val="21"/>
        </w:rPr>
        <w:t>updated UBF function</w:t>
      </w:r>
      <w:r w:rsidR="006178DE">
        <w:rPr>
          <w:rFonts w:eastAsia="DengXian"/>
          <w:szCs w:val="21"/>
        </w:rPr>
        <w:t xml:space="preserve"> </w:t>
      </w:r>
      <w:r>
        <w:rPr>
          <w:rFonts w:eastAsia="DengXian"/>
          <w:szCs w:val="21"/>
        </w:rPr>
        <w:t xml:space="preserve">will operate </w:t>
      </w:r>
      <w:r w:rsidR="006178DE">
        <w:rPr>
          <w:rFonts w:eastAsia="DengXian"/>
          <w:szCs w:val="21"/>
        </w:rPr>
        <w:t>during</w:t>
      </w:r>
      <w:r>
        <w:rPr>
          <w:rFonts w:eastAsia="DengXian"/>
          <w:szCs w:val="21"/>
        </w:rPr>
        <w:t xml:space="preserve"> RRC_IDLE mode and </w:t>
      </w:r>
      <w:r w:rsidR="006178DE">
        <w:rPr>
          <w:rFonts w:eastAsia="DengXian"/>
          <w:szCs w:val="21"/>
        </w:rPr>
        <w:t>must</w:t>
      </w:r>
      <w:r>
        <w:rPr>
          <w:rFonts w:eastAsia="DengXian"/>
          <w:szCs w:val="21"/>
        </w:rPr>
        <w:t xml:space="preserve"> specifically help with beam lock once SSBs have been measured and best beam is identified)</w:t>
      </w:r>
    </w:p>
    <w:p w14:paraId="2F2182DF" w14:textId="1AD6E3FC" w:rsidR="008334C5" w:rsidRDefault="008334C5" w:rsidP="008334C5">
      <w:pPr>
        <w:ind w:firstLine="284"/>
        <w:rPr>
          <w:rFonts w:eastAsia="DengXian"/>
          <w:szCs w:val="21"/>
        </w:rPr>
      </w:pPr>
      <w:r>
        <w:rPr>
          <w:rFonts w:eastAsia="DengXian"/>
          <w:szCs w:val="21"/>
        </w:rPr>
        <w:t>- For NSA, the UBF test function can be send through E-UTRA bearer</w:t>
      </w:r>
    </w:p>
    <w:p w14:paraId="5E324726" w14:textId="79CE3437" w:rsidR="008334C5" w:rsidRDefault="008334C5" w:rsidP="008334C5">
      <w:pPr>
        <w:rPr>
          <w:rFonts w:eastAsia="DengXian"/>
          <w:b/>
          <w:bCs/>
          <w:i/>
          <w:iCs/>
          <w:szCs w:val="21"/>
        </w:rPr>
      </w:pPr>
      <w:r>
        <w:rPr>
          <w:rFonts w:eastAsia="DengXian"/>
          <w:b/>
          <w:bCs/>
          <w:i/>
          <w:iCs/>
          <w:szCs w:val="21"/>
        </w:rPr>
        <w:t>Observation</w:t>
      </w:r>
      <w:r>
        <w:rPr>
          <w:rFonts w:eastAsia="DengXian"/>
          <w:b/>
          <w:bCs/>
          <w:i/>
          <w:iCs/>
          <w:szCs w:val="21"/>
        </w:rPr>
        <w:t xml:space="preserve"> 5</w:t>
      </w:r>
      <w:r w:rsidRPr="000129E1">
        <w:rPr>
          <w:rFonts w:eastAsia="DengXian"/>
          <w:b/>
          <w:bCs/>
          <w:i/>
          <w:iCs/>
          <w:szCs w:val="21"/>
        </w:rPr>
        <w:t>:</w:t>
      </w:r>
      <w:r>
        <w:rPr>
          <w:rFonts w:eastAsia="DengXian"/>
          <w:b/>
          <w:bCs/>
          <w:i/>
          <w:iCs/>
          <w:szCs w:val="21"/>
        </w:rPr>
        <w:t xml:space="preserve"> When defining the beam lock test mode for initial access state SA and NSA would have to be handled separately. </w:t>
      </w:r>
    </w:p>
    <w:p w14:paraId="6F093D89" w14:textId="4D6D42AF" w:rsidR="00C20148" w:rsidRDefault="008334C5" w:rsidP="00C20148">
      <w:pPr>
        <w:rPr>
          <w:rFonts w:eastAsia="DengXian"/>
          <w:szCs w:val="21"/>
        </w:rPr>
      </w:pPr>
      <w:r>
        <w:rPr>
          <w:rFonts w:eastAsia="DengXian"/>
          <w:szCs w:val="21"/>
        </w:rPr>
        <w:t xml:space="preserve">The below sequence shows </w:t>
      </w:r>
      <w:r w:rsidR="006178DE">
        <w:rPr>
          <w:rFonts w:eastAsia="DengXian"/>
          <w:szCs w:val="21"/>
        </w:rPr>
        <w:t>an example</w:t>
      </w:r>
      <w:r>
        <w:rPr>
          <w:rFonts w:eastAsia="DengXian"/>
          <w:szCs w:val="21"/>
        </w:rPr>
        <w:t xml:space="preserve"> of beam lock test function in initial access state which can be discussed further.</w:t>
      </w:r>
    </w:p>
    <w:p w14:paraId="0BA9197E" w14:textId="4EB1EAF2" w:rsidR="00C20148" w:rsidRPr="00C20148" w:rsidRDefault="00C20148" w:rsidP="00C20148">
      <w:pPr>
        <w:overflowPunct/>
        <w:spacing w:after="240"/>
        <w:ind w:left="1890" w:hanging="1890"/>
        <w:textAlignment w:val="auto"/>
        <w:rPr>
          <w:lang w:eastAsia="zh-CN"/>
        </w:rPr>
      </w:pPr>
      <w:r>
        <w:rPr>
          <w:lang w:eastAsia="zh-CN"/>
        </w:rPr>
        <w:t>1&gt;</w:t>
      </w:r>
      <w:r w:rsidRPr="00C20148">
        <w:rPr>
          <w:lang w:eastAsia="zh-CN"/>
        </w:rPr>
        <w:t xml:space="preserve"> </w:t>
      </w:r>
      <w:r w:rsidR="008334C5">
        <w:rPr>
          <w:lang w:eastAsia="zh-CN"/>
        </w:rPr>
        <w:t xml:space="preserve"> </w:t>
      </w:r>
      <w:r w:rsidRPr="00C20148">
        <w:rPr>
          <w:lang w:eastAsia="zh-CN"/>
        </w:rPr>
        <w:t xml:space="preserve"> </w:t>
      </w:r>
      <w:r>
        <w:rPr>
          <w:lang w:eastAsia="zh-CN"/>
        </w:rPr>
        <w:t>Ensure</w:t>
      </w:r>
      <w:r w:rsidRPr="00C20148">
        <w:rPr>
          <w:lang w:eastAsia="zh-CN"/>
        </w:rPr>
        <w:t xml:space="preserve"> UE is in 5G NR SA </w:t>
      </w:r>
      <w:proofErr w:type="spellStart"/>
      <w:r w:rsidRPr="00C20148">
        <w:rPr>
          <w:lang w:eastAsia="zh-CN"/>
        </w:rPr>
        <w:t>RRC_Connected</w:t>
      </w:r>
      <w:proofErr w:type="spellEnd"/>
      <w:r w:rsidRPr="00C20148">
        <w:rPr>
          <w:lang w:eastAsia="zh-CN"/>
        </w:rPr>
        <w:t xml:space="preserve"> </w:t>
      </w:r>
    </w:p>
    <w:p w14:paraId="71439AE3" w14:textId="6BC53D5E" w:rsidR="00C20148" w:rsidRPr="00C20148" w:rsidRDefault="00C20148" w:rsidP="00C20148">
      <w:pPr>
        <w:overflowPunct/>
        <w:spacing w:after="240"/>
        <w:ind w:left="1890" w:hanging="1890"/>
        <w:textAlignment w:val="auto"/>
        <w:rPr>
          <w:lang w:eastAsia="zh-CN"/>
        </w:rPr>
      </w:pPr>
      <w:r>
        <w:rPr>
          <w:lang w:eastAsia="zh-CN"/>
        </w:rPr>
        <w:t>1&gt;</w:t>
      </w:r>
      <w:r w:rsidRPr="00C20148">
        <w:rPr>
          <w:lang w:eastAsia="zh-CN"/>
        </w:rPr>
        <w:t xml:space="preserve">   Activate 3GPP Test Mode</w:t>
      </w:r>
    </w:p>
    <w:p w14:paraId="4999E56F" w14:textId="7F466658" w:rsidR="00C20148" w:rsidRPr="00C20148" w:rsidRDefault="00C20148" w:rsidP="00C20148">
      <w:pPr>
        <w:overflowPunct/>
        <w:spacing w:after="240"/>
        <w:ind w:left="1890" w:hanging="1890"/>
        <w:textAlignment w:val="auto"/>
        <w:rPr>
          <w:lang w:eastAsia="zh-CN"/>
        </w:rPr>
      </w:pPr>
      <w:r>
        <w:rPr>
          <w:lang w:eastAsia="zh-CN"/>
        </w:rPr>
        <w:t>1&gt;</w:t>
      </w:r>
      <w:r w:rsidRPr="00C20148">
        <w:rPr>
          <w:lang w:eastAsia="zh-CN"/>
        </w:rPr>
        <w:t xml:space="preserve">  </w:t>
      </w:r>
      <w:r w:rsidR="008334C5">
        <w:rPr>
          <w:lang w:eastAsia="zh-CN"/>
        </w:rPr>
        <w:t xml:space="preserve"> </w:t>
      </w:r>
      <w:r w:rsidRPr="00C20148">
        <w:rPr>
          <w:lang w:eastAsia="zh-CN"/>
        </w:rPr>
        <w:t xml:space="preserve">gNodeB simulator transmits </w:t>
      </w:r>
      <w:proofErr w:type="spellStart"/>
      <w:r w:rsidRPr="00C20148">
        <w:rPr>
          <w:lang w:eastAsia="zh-CN"/>
        </w:rPr>
        <w:t>RRCRelease</w:t>
      </w:r>
      <w:proofErr w:type="spellEnd"/>
      <w:r w:rsidRPr="00C20148">
        <w:rPr>
          <w:lang w:eastAsia="zh-CN"/>
        </w:rPr>
        <w:t xml:space="preserve"> to move UE into RRC_IDLE state</w:t>
      </w:r>
    </w:p>
    <w:p w14:paraId="3003AD9D" w14:textId="3618E2E0" w:rsidR="00C20148" w:rsidRPr="00C20148" w:rsidRDefault="00C20148" w:rsidP="00C20148">
      <w:pPr>
        <w:overflowPunct/>
        <w:spacing w:after="240"/>
        <w:ind w:left="1890" w:hanging="1890"/>
        <w:textAlignment w:val="auto"/>
        <w:rPr>
          <w:lang w:eastAsia="zh-CN"/>
        </w:rPr>
      </w:pPr>
      <w:r>
        <w:rPr>
          <w:lang w:eastAsia="zh-CN"/>
        </w:rPr>
        <w:t>1&gt;</w:t>
      </w:r>
      <w:r w:rsidRPr="00C20148">
        <w:rPr>
          <w:lang w:eastAsia="zh-CN"/>
        </w:rPr>
        <w:t xml:space="preserve">   UE searches for best beam ID for acquisition </w:t>
      </w:r>
      <w:r w:rsidRPr="00C20148">
        <w:rPr>
          <w:i/>
          <w:iCs/>
          <w:lang w:eastAsia="zh-CN"/>
        </w:rPr>
        <w:t>(</w:t>
      </w:r>
      <w:r>
        <w:rPr>
          <w:i/>
          <w:iCs/>
          <w:lang w:eastAsia="zh-CN"/>
        </w:rPr>
        <w:t xml:space="preserve">Note1: </w:t>
      </w:r>
      <w:r w:rsidRPr="00C20148">
        <w:rPr>
          <w:i/>
          <w:iCs/>
          <w:lang w:eastAsia="zh-CN"/>
        </w:rPr>
        <w:t xml:space="preserve">during the </w:t>
      </w:r>
      <w:proofErr w:type="gramStart"/>
      <w:r w:rsidRPr="00C20148">
        <w:rPr>
          <w:i/>
          <w:iCs/>
          <w:lang w:eastAsia="zh-CN"/>
        </w:rPr>
        <w:t>random access</w:t>
      </w:r>
      <w:proofErr w:type="gramEnd"/>
      <w:r w:rsidRPr="00C20148">
        <w:rPr>
          <w:i/>
          <w:iCs/>
          <w:lang w:eastAsia="zh-CN"/>
        </w:rPr>
        <w:t xml:space="preserve"> procedure - MSG 1)</w:t>
      </w:r>
    </w:p>
    <w:p w14:paraId="18283528" w14:textId="6ABBF23C" w:rsidR="00C20148" w:rsidRPr="00C20148" w:rsidRDefault="00C20148" w:rsidP="008334C5">
      <w:pPr>
        <w:overflowPunct/>
        <w:spacing w:after="240"/>
        <w:textAlignment w:val="auto"/>
        <w:rPr>
          <w:i/>
          <w:iCs/>
          <w:lang w:eastAsia="zh-CN"/>
        </w:rPr>
      </w:pPr>
      <w:r>
        <w:rPr>
          <w:lang w:eastAsia="zh-CN"/>
        </w:rPr>
        <w:t>1&gt;</w:t>
      </w:r>
      <w:r w:rsidRPr="00C20148">
        <w:rPr>
          <w:lang w:eastAsia="zh-CN"/>
        </w:rPr>
        <w:t xml:space="preserve">   Upon receipt of MSG1 gNodeB simulator transmits ACTIVATE BEAMLOCK_IDLE </w:t>
      </w:r>
      <w:r w:rsidRPr="00C20148">
        <w:rPr>
          <w:i/>
          <w:iCs/>
          <w:lang w:eastAsia="zh-CN"/>
        </w:rPr>
        <w:t>[Note</w:t>
      </w:r>
      <w:r>
        <w:rPr>
          <w:i/>
          <w:iCs/>
          <w:lang w:eastAsia="zh-CN"/>
        </w:rPr>
        <w:t>2</w:t>
      </w:r>
      <w:r w:rsidRPr="00C20148">
        <w:rPr>
          <w:i/>
          <w:iCs/>
          <w:lang w:eastAsia="zh-CN"/>
        </w:rPr>
        <w:t>: Reception of ACTIVATE BEAMLOCK_IDLE message by UE from gNodeB simulator]</w:t>
      </w:r>
    </w:p>
    <w:p w14:paraId="347FEF0F" w14:textId="666C7B1D" w:rsidR="009829F6" w:rsidRDefault="009829F6" w:rsidP="009829F6">
      <w:pPr>
        <w:overflowPunct/>
        <w:spacing w:after="240"/>
        <w:textAlignment w:val="auto"/>
        <w:rPr>
          <w:lang w:eastAsia="zh-CN"/>
        </w:rPr>
      </w:pPr>
      <w:r>
        <w:rPr>
          <w:lang w:eastAsia="zh-CN"/>
        </w:rPr>
        <w:t>1&gt;</w:t>
      </w:r>
      <w:r w:rsidR="00C20148" w:rsidRPr="00C20148">
        <w:rPr>
          <w:lang w:eastAsia="zh-CN"/>
        </w:rPr>
        <w:t xml:space="preserve">   When UE receives ACTIVATE BEAMLOCK_IDLE message then the UE shal</w:t>
      </w:r>
      <w:r>
        <w:rPr>
          <w:lang w:eastAsia="zh-CN"/>
        </w:rPr>
        <w:t>l</w:t>
      </w:r>
    </w:p>
    <w:p w14:paraId="6AF04EA2" w14:textId="261E83FA" w:rsidR="00C20148" w:rsidRPr="00C20148" w:rsidRDefault="00C20148" w:rsidP="009829F6">
      <w:pPr>
        <w:overflowPunct/>
        <w:spacing w:after="240"/>
        <w:textAlignment w:val="auto"/>
        <w:rPr>
          <w:lang w:eastAsia="zh-CN"/>
        </w:rPr>
      </w:pPr>
      <w:r w:rsidRPr="00C20148">
        <w:rPr>
          <w:lang w:eastAsia="zh-CN"/>
        </w:rPr>
        <w:t xml:space="preserve">           </w:t>
      </w:r>
      <w:r w:rsidR="009829F6">
        <w:rPr>
          <w:lang w:eastAsia="zh-CN"/>
        </w:rPr>
        <w:t>2</w:t>
      </w:r>
      <w:r w:rsidRPr="00C20148">
        <w:rPr>
          <w:lang w:eastAsia="zh-CN"/>
        </w:rPr>
        <w:t>&gt; if the UE is operating in FR2 AND is in RRC_IDLE state:</w:t>
      </w:r>
    </w:p>
    <w:p w14:paraId="2005A034" w14:textId="4723814F" w:rsidR="00C20148" w:rsidRPr="00C20148" w:rsidRDefault="009829F6" w:rsidP="00C20148">
      <w:pPr>
        <w:overflowPunct/>
        <w:spacing w:after="240"/>
        <w:ind w:left="1134" w:hanging="379"/>
        <w:textAlignment w:val="auto"/>
        <w:rPr>
          <w:lang w:eastAsia="zh-CN"/>
        </w:rPr>
      </w:pPr>
      <w:r>
        <w:rPr>
          <w:lang w:eastAsia="zh-CN"/>
        </w:rPr>
        <w:t xml:space="preserve">  </w:t>
      </w:r>
      <w:r w:rsidR="00C20148" w:rsidRPr="00C20148">
        <w:rPr>
          <w:lang w:eastAsia="zh-CN"/>
        </w:rPr>
        <w:t xml:space="preserve">2&gt; if UE </w:t>
      </w:r>
      <w:proofErr w:type="spellStart"/>
      <w:r w:rsidR="00C20148" w:rsidRPr="00C20148">
        <w:rPr>
          <w:lang w:eastAsia="zh-CN"/>
        </w:rPr>
        <w:t>Beamlock</w:t>
      </w:r>
      <w:proofErr w:type="spellEnd"/>
      <w:r w:rsidR="00C20148" w:rsidRPr="00C20148">
        <w:rPr>
          <w:lang w:eastAsia="zh-CN"/>
        </w:rPr>
        <w:t xml:space="preserve"> test Function = ‘mm’</w:t>
      </w:r>
    </w:p>
    <w:p w14:paraId="12DFAE67" w14:textId="58BBAD7C" w:rsidR="00C20148" w:rsidRPr="00C20148" w:rsidRDefault="008334C5" w:rsidP="00C20148">
      <w:pPr>
        <w:overflowPunct/>
        <w:spacing w:after="240"/>
        <w:ind w:left="1134"/>
        <w:textAlignment w:val="auto"/>
        <w:rPr>
          <w:lang w:eastAsia="zh-CN"/>
        </w:rPr>
      </w:pPr>
      <w:r>
        <w:rPr>
          <w:lang w:eastAsia="zh-CN"/>
        </w:rPr>
        <w:t xml:space="preserve">    </w:t>
      </w:r>
      <w:r w:rsidR="00C20148" w:rsidRPr="00C20148">
        <w:rPr>
          <w:lang w:eastAsia="zh-CN"/>
        </w:rPr>
        <w:t>3&gt;      Lock the UE antenna pattern with Tx only</w:t>
      </w:r>
    </w:p>
    <w:p w14:paraId="2A327225" w14:textId="6305564F" w:rsidR="00C20148" w:rsidRPr="00C20148" w:rsidRDefault="008334C5" w:rsidP="00C20148">
      <w:pPr>
        <w:overflowPunct/>
        <w:spacing w:after="240"/>
        <w:ind w:left="378" w:firstLine="378"/>
        <w:textAlignment w:val="auto"/>
        <w:rPr>
          <w:lang w:eastAsia="zh-CN"/>
        </w:rPr>
      </w:pPr>
      <w:r>
        <w:rPr>
          <w:lang w:eastAsia="zh-CN"/>
        </w:rPr>
        <w:t xml:space="preserve">  </w:t>
      </w:r>
      <w:r w:rsidR="00C20148" w:rsidRPr="00C20148">
        <w:rPr>
          <w:lang w:eastAsia="zh-CN"/>
        </w:rPr>
        <w:t xml:space="preserve">2&gt;   else if UE </w:t>
      </w:r>
      <w:proofErr w:type="spellStart"/>
      <w:r w:rsidR="00C20148" w:rsidRPr="00C20148">
        <w:rPr>
          <w:lang w:eastAsia="zh-CN"/>
        </w:rPr>
        <w:t>Beamlock</w:t>
      </w:r>
      <w:proofErr w:type="spellEnd"/>
      <w:r w:rsidR="00C20148" w:rsidRPr="00C20148">
        <w:rPr>
          <w:lang w:eastAsia="zh-CN"/>
        </w:rPr>
        <w:t xml:space="preserve"> test Function = ‘</w:t>
      </w:r>
      <w:proofErr w:type="spellStart"/>
      <w:r w:rsidR="00C20148" w:rsidRPr="00C20148">
        <w:rPr>
          <w:lang w:eastAsia="zh-CN"/>
        </w:rPr>
        <w:t>nn</w:t>
      </w:r>
      <w:proofErr w:type="spellEnd"/>
      <w:r w:rsidR="00C20148" w:rsidRPr="00C20148">
        <w:rPr>
          <w:lang w:eastAsia="zh-CN"/>
        </w:rPr>
        <w:t>’</w:t>
      </w:r>
    </w:p>
    <w:p w14:paraId="6C51CF47" w14:textId="77777777" w:rsidR="00C20148" w:rsidRPr="00C20148" w:rsidRDefault="00C20148" w:rsidP="00C20148">
      <w:pPr>
        <w:overflowPunct/>
        <w:spacing w:after="240"/>
        <w:ind w:left="757" w:firstLine="378"/>
        <w:textAlignment w:val="auto"/>
        <w:rPr>
          <w:lang w:eastAsia="zh-CN"/>
        </w:rPr>
      </w:pPr>
      <w:r w:rsidRPr="00C20148">
        <w:rPr>
          <w:lang w:eastAsia="zh-CN"/>
        </w:rPr>
        <w:t xml:space="preserve">3&gt;      Lock the UE antenna pattern with Rx only </w:t>
      </w:r>
    </w:p>
    <w:p w14:paraId="1989CED5" w14:textId="77777777" w:rsidR="00C20148" w:rsidRPr="00C20148" w:rsidRDefault="00C20148" w:rsidP="00C20148">
      <w:pPr>
        <w:overflowPunct/>
        <w:spacing w:after="240"/>
        <w:ind w:left="378" w:firstLine="378"/>
        <w:textAlignment w:val="auto"/>
        <w:rPr>
          <w:lang w:eastAsia="zh-CN"/>
        </w:rPr>
      </w:pPr>
      <w:r w:rsidRPr="00C20148">
        <w:rPr>
          <w:lang w:eastAsia="zh-CN"/>
        </w:rPr>
        <w:t xml:space="preserve">2&gt;           else if UE </w:t>
      </w:r>
      <w:proofErr w:type="spellStart"/>
      <w:r w:rsidRPr="00C20148">
        <w:rPr>
          <w:lang w:eastAsia="zh-CN"/>
        </w:rPr>
        <w:t>Beamlock</w:t>
      </w:r>
      <w:proofErr w:type="spellEnd"/>
      <w:r w:rsidRPr="00C20148">
        <w:rPr>
          <w:lang w:eastAsia="zh-CN"/>
        </w:rPr>
        <w:t xml:space="preserve"> test Function = ‘</w:t>
      </w:r>
      <w:proofErr w:type="spellStart"/>
      <w:r w:rsidRPr="00C20148">
        <w:rPr>
          <w:lang w:eastAsia="zh-CN"/>
        </w:rPr>
        <w:t>mn</w:t>
      </w:r>
      <w:proofErr w:type="spellEnd"/>
      <w:r w:rsidRPr="00C20148">
        <w:rPr>
          <w:lang w:eastAsia="zh-CN"/>
        </w:rPr>
        <w:t>’</w:t>
      </w:r>
    </w:p>
    <w:p w14:paraId="56D0748E" w14:textId="77777777" w:rsidR="00C20148" w:rsidRPr="00C20148" w:rsidRDefault="00C20148" w:rsidP="00C20148">
      <w:pPr>
        <w:overflowPunct/>
        <w:spacing w:after="240"/>
        <w:ind w:left="1134"/>
        <w:textAlignment w:val="auto"/>
        <w:rPr>
          <w:lang w:eastAsia="zh-CN"/>
        </w:rPr>
      </w:pPr>
      <w:r w:rsidRPr="00C20148">
        <w:rPr>
          <w:lang w:eastAsia="zh-CN"/>
        </w:rPr>
        <w:t xml:space="preserve">3&gt;      Lock the UE antenna pattern with both </w:t>
      </w:r>
      <w:proofErr w:type="spellStart"/>
      <w:r w:rsidRPr="00C20148">
        <w:rPr>
          <w:lang w:eastAsia="zh-CN"/>
        </w:rPr>
        <w:t>TxRx</w:t>
      </w:r>
      <w:proofErr w:type="spellEnd"/>
      <w:r w:rsidRPr="00C20148">
        <w:rPr>
          <w:lang w:eastAsia="zh-CN"/>
        </w:rPr>
        <w:t xml:space="preserve"> </w:t>
      </w:r>
    </w:p>
    <w:p w14:paraId="161447C0" w14:textId="4DCC1466" w:rsidR="00C20148" w:rsidRPr="00C20148" w:rsidRDefault="008334C5" w:rsidP="00C20148">
      <w:pPr>
        <w:overflowPunct/>
        <w:spacing w:after="240"/>
        <w:ind w:left="1134" w:hanging="379"/>
        <w:textAlignment w:val="auto"/>
        <w:rPr>
          <w:lang w:eastAsia="zh-CN"/>
        </w:rPr>
      </w:pPr>
      <w:r>
        <w:rPr>
          <w:lang w:eastAsia="zh-CN"/>
        </w:rPr>
        <w:t xml:space="preserve"> </w:t>
      </w:r>
      <w:r w:rsidR="00C20148" w:rsidRPr="00C20148">
        <w:rPr>
          <w:lang w:eastAsia="zh-CN"/>
        </w:rPr>
        <w:t xml:space="preserve">          4&gt; Transmit ACTIVATE BEAMLOCK_IDLE COMPLETE message [Note</w:t>
      </w:r>
      <w:r w:rsidR="009829F6">
        <w:rPr>
          <w:lang w:eastAsia="zh-CN"/>
        </w:rPr>
        <w:t>3</w:t>
      </w:r>
      <w:r w:rsidR="00C20148" w:rsidRPr="00C20148">
        <w:rPr>
          <w:lang w:eastAsia="zh-CN"/>
        </w:rPr>
        <w:t xml:space="preserve">: {if UE has </w:t>
      </w:r>
      <w:r>
        <w:rPr>
          <w:lang w:eastAsia="zh-CN"/>
        </w:rPr>
        <w:t>completed all beam management procedures</w:t>
      </w:r>
      <w:r w:rsidR="00C20148" w:rsidRPr="00C20148">
        <w:rPr>
          <w:lang w:eastAsia="zh-CN"/>
        </w:rPr>
        <w:t>}]</w:t>
      </w:r>
    </w:p>
    <w:p w14:paraId="23115443" w14:textId="26E4098F" w:rsidR="00C20148" w:rsidRPr="00C20148" w:rsidRDefault="008334C5" w:rsidP="00C20148">
      <w:pPr>
        <w:overflowPunct/>
        <w:spacing w:after="240"/>
        <w:ind w:left="1890" w:hanging="1890"/>
        <w:textAlignment w:val="auto"/>
        <w:rPr>
          <w:lang w:eastAsia="zh-CN"/>
        </w:rPr>
      </w:pPr>
      <w:r>
        <w:rPr>
          <w:lang w:eastAsia="zh-CN"/>
        </w:rPr>
        <w:t xml:space="preserve">        </w:t>
      </w:r>
      <w:r w:rsidR="00447488">
        <w:rPr>
          <w:lang w:eastAsia="zh-CN"/>
        </w:rPr>
        <w:t xml:space="preserve">ELSE </w:t>
      </w:r>
      <w:r w:rsidR="00C20148" w:rsidRPr="00C20148">
        <w:rPr>
          <w:lang w:eastAsia="zh-CN"/>
        </w:rPr>
        <w:t xml:space="preserve">   </w:t>
      </w:r>
      <w:r w:rsidR="006178DE">
        <w:rPr>
          <w:lang w:eastAsia="zh-CN"/>
        </w:rPr>
        <w:t xml:space="preserve"> </w:t>
      </w:r>
      <w:r w:rsidR="00C20148" w:rsidRPr="00C20148">
        <w:rPr>
          <w:lang w:eastAsia="zh-CN"/>
        </w:rPr>
        <w:t xml:space="preserve"> </w:t>
      </w:r>
      <w:r>
        <w:rPr>
          <w:lang w:eastAsia="zh-CN"/>
        </w:rPr>
        <w:t xml:space="preserve"> </w:t>
      </w:r>
      <w:r w:rsidR="00447488">
        <w:rPr>
          <w:lang w:eastAsia="zh-CN"/>
        </w:rPr>
        <w:t>4</w:t>
      </w:r>
      <w:r w:rsidR="00C20148" w:rsidRPr="00C20148">
        <w:rPr>
          <w:lang w:eastAsia="zh-CN"/>
        </w:rPr>
        <w:t xml:space="preserve">&gt; Transmit ACTIVATE BEAMLOCK_IDLE REPEAT to restart process </w:t>
      </w:r>
    </w:p>
    <w:p w14:paraId="30CA2EA5" w14:textId="74FF307A" w:rsidR="008069AE" w:rsidRPr="008334C5" w:rsidRDefault="008334C5" w:rsidP="00C20148">
      <w:pPr>
        <w:overflowPunct/>
        <w:spacing w:after="240"/>
        <w:textAlignment w:val="auto"/>
        <w:rPr>
          <w:i/>
          <w:iCs/>
          <w:lang w:eastAsia="zh-CN"/>
        </w:rPr>
      </w:pPr>
      <w:r w:rsidRPr="008334C5">
        <w:rPr>
          <w:i/>
          <w:iCs/>
          <w:lang w:eastAsia="zh-CN"/>
        </w:rPr>
        <w:t xml:space="preserve">                  </w:t>
      </w:r>
      <w:r w:rsidR="008069AE" w:rsidRPr="008334C5">
        <w:rPr>
          <w:i/>
          <w:iCs/>
          <w:lang w:eastAsia="zh-CN"/>
        </w:rPr>
        <w:t xml:space="preserve">[Optional Step to handle failure to </w:t>
      </w:r>
      <w:proofErr w:type="spellStart"/>
      <w:r w:rsidR="008069AE" w:rsidRPr="008334C5">
        <w:rPr>
          <w:i/>
          <w:iCs/>
          <w:lang w:eastAsia="zh-CN"/>
        </w:rPr>
        <w:t>beamlock</w:t>
      </w:r>
      <w:proofErr w:type="spellEnd"/>
      <w:r w:rsidR="008069AE" w:rsidRPr="008334C5">
        <w:rPr>
          <w:i/>
          <w:iCs/>
          <w:lang w:eastAsia="zh-CN"/>
        </w:rPr>
        <w:t xml:space="preserve"> at MSG1 </w:t>
      </w:r>
      <w:proofErr w:type="spellStart"/>
      <w:r w:rsidR="008069AE" w:rsidRPr="008334C5">
        <w:rPr>
          <w:i/>
          <w:iCs/>
          <w:lang w:eastAsia="zh-CN"/>
        </w:rPr>
        <w:t>pendng</w:t>
      </w:r>
      <w:proofErr w:type="spellEnd"/>
      <w:r w:rsidR="008069AE" w:rsidRPr="008334C5">
        <w:rPr>
          <w:i/>
          <w:iCs/>
          <w:lang w:eastAsia="zh-CN"/>
        </w:rPr>
        <w:t xml:space="preserve"> RAN4 requirements finalization]</w:t>
      </w:r>
    </w:p>
    <w:p w14:paraId="6ADA5B10" w14:textId="56199293" w:rsidR="00C20148" w:rsidRDefault="00C20148" w:rsidP="008334C5">
      <w:pPr>
        <w:overflowPunct/>
        <w:spacing w:after="240"/>
        <w:ind w:left="284"/>
        <w:textAlignment w:val="auto"/>
        <w:rPr>
          <w:i/>
          <w:iCs/>
          <w:lang w:eastAsia="zh-CN"/>
        </w:rPr>
      </w:pPr>
      <w:r w:rsidRPr="008334C5">
        <w:rPr>
          <w:i/>
          <w:iCs/>
          <w:lang w:eastAsia="zh-CN"/>
        </w:rPr>
        <w:lastRenderedPageBreak/>
        <w:t xml:space="preserve"> If Steps </w:t>
      </w:r>
      <w:r w:rsidR="008334C5" w:rsidRPr="008334C5">
        <w:rPr>
          <w:i/>
          <w:iCs/>
          <w:lang w:eastAsia="zh-CN"/>
        </w:rPr>
        <w:t>through 4&gt;</w:t>
      </w:r>
      <w:r w:rsidRPr="008334C5">
        <w:rPr>
          <w:i/>
          <w:iCs/>
          <w:lang w:eastAsia="zh-CN"/>
        </w:rPr>
        <w:t xml:space="preserve"> are </w:t>
      </w:r>
      <w:r w:rsidR="008334C5" w:rsidRPr="008334C5">
        <w:rPr>
          <w:i/>
          <w:iCs/>
          <w:lang w:eastAsia="zh-CN"/>
        </w:rPr>
        <w:t>unsuccessful</w:t>
      </w:r>
      <w:r w:rsidRPr="008334C5">
        <w:rPr>
          <w:i/>
          <w:iCs/>
          <w:lang w:eastAsia="zh-CN"/>
        </w:rPr>
        <w:t xml:space="preserve"> with no Complete message sent, gNodeB simulator will re-transmit </w:t>
      </w:r>
      <w:r w:rsidR="008334C5" w:rsidRPr="008334C5">
        <w:rPr>
          <w:i/>
          <w:iCs/>
          <w:lang w:eastAsia="zh-CN"/>
        </w:rPr>
        <w:t xml:space="preserve">    </w:t>
      </w:r>
      <w:r w:rsidRPr="008334C5">
        <w:rPr>
          <w:i/>
          <w:iCs/>
          <w:lang w:eastAsia="zh-CN"/>
        </w:rPr>
        <w:t xml:space="preserve">ACTIVATE BEAMLOCK_IDLE after Random Access Response (RAR) </w:t>
      </w:r>
      <w:proofErr w:type="gramStart"/>
      <w:r w:rsidRPr="008334C5">
        <w:rPr>
          <w:i/>
          <w:iCs/>
          <w:lang w:eastAsia="zh-CN"/>
        </w:rPr>
        <w:t>i.e.</w:t>
      </w:r>
      <w:proofErr w:type="gramEnd"/>
      <w:r w:rsidRPr="008334C5">
        <w:rPr>
          <w:i/>
          <w:iCs/>
          <w:lang w:eastAsia="zh-CN"/>
        </w:rPr>
        <w:t xml:space="preserve"> UE receives response to Random Access Preambles and attempts </w:t>
      </w:r>
      <w:proofErr w:type="spellStart"/>
      <w:r w:rsidRPr="008334C5">
        <w:rPr>
          <w:i/>
          <w:iCs/>
          <w:lang w:eastAsia="zh-CN"/>
        </w:rPr>
        <w:t>beamlock</w:t>
      </w:r>
      <w:proofErr w:type="spellEnd"/>
      <w:r w:rsidRPr="008334C5">
        <w:rPr>
          <w:i/>
          <w:iCs/>
          <w:lang w:eastAsia="zh-CN"/>
        </w:rPr>
        <w:t xml:space="preserve"> at MSG3</w:t>
      </w:r>
    </w:p>
    <w:p w14:paraId="7CA5CE8F" w14:textId="5624EBD8" w:rsidR="008334C5" w:rsidRPr="008334C5" w:rsidRDefault="008334C5" w:rsidP="008334C5">
      <w:pPr>
        <w:overflowPunct/>
        <w:spacing w:after="240"/>
        <w:ind w:left="284"/>
        <w:textAlignment w:val="auto"/>
        <w:rPr>
          <w:rFonts w:eastAsia="DengXian"/>
          <w:b/>
          <w:bCs/>
          <w:szCs w:val="21"/>
        </w:rPr>
      </w:pPr>
      <w:r w:rsidRPr="008334C5">
        <w:rPr>
          <w:rFonts w:eastAsia="DengXian"/>
          <w:b/>
          <w:bCs/>
          <w:szCs w:val="21"/>
        </w:rPr>
        <w:t>Proposal 1: RAN5 to respond to the LS from RAN4 using the text provided in the Appendix A.</w:t>
      </w:r>
    </w:p>
    <w:p w14:paraId="1ED63DB9" w14:textId="67F642CE" w:rsidR="00AC6756" w:rsidRDefault="0035152D" w:rsidP="00AC6756">
      <w:pPr>
        <w:pStyle w:val="Heading1"/>
        <w:rPr>
          <w:rFonts w:eastAsia="SimSun"/>
          <w:lang w:eastAsia="zh-CN"/>
        </w:rPr>
      </w:pPr>
      <w:r>
        <w:rPr>
          <w:rFonts w:eastAsia="SimSun"/>
          <w:lang w:eastAsia="zh-CN"/>
        </w:rPr>
        <w:t xml:space="preserve">3. </w:t>
      </w:r>
      <w:r w:rsidR="00AC6756">
        <w:rPr>
          <w:rFonts w:eastAsia="SimSun"/>
          <w:lang w:eastAsia="zh-CN"/>
        </w:rPr>
        <w:t>Summary</w:t>
      </w:r>
    </w:p>
    <w:p w14:paraId="67A6ADA8" w14:textId="6C0E13DB" w:rsidR="007B138B" w:rsidRDefault="007B138B" w:rsidP="007B138B">
      <w:pPr>
        <w:rPr>
          <w:lang w:eastAsia="zh-CN"/>
        </w:rPr>
      </w:pPr>
      <w:r>
        <w:rPr>
          <w:lang w:eastAsia="zh-CN"/>
        </w:rPr>
        <w:t xml:space="preserve">This contribution presented </w:t>
      </w:r>
      <w:r w:rsidR="004F2EF1">
        <w:rPr>
          <w:lang w:eastAsia="zh-CN"/>
        </w:rPr>
        <w:t xml:space="preserve">our </w:t>
      </w:r>
      <w:r w:rsidR="008334C5">
        <w:rPr>
          <w:lang w:eastAsia="zh-CN"/>
        </w:rPr>
        <w:t xml:space="preserve">views on the factors to consider while responding to the LS from RAN4 [1]. </w:t>
      </w:r>
      <w:r w:rsidR="000537FA">
        <w:rPr>
          <w:lang w:eastAsia="zh-CN"/>
        </w:rPr>
        <w:t xml:space="preserve">The following </w:t>
      </w:r>
      <w:r w:rsidR="008334C5">
        <w:rPr>
          <w:lang w:eastAsia="zh-CN"/>
        </w:rPr>
        <w:t xml:space="preserve">observations are </w:t>
      </w:r>
      <w:proofErr w:type="gramStart"/>
      <w:r w:rsidR="008334C5">
        <w:rPr>
          <w:lang w:eastAsia="zh-CN"/>
        </w:rPr>
        <w:t>made</w:t>
      </w:r>
      <w:proofErr w:type="gramEnd"/>
      <w:r w:rsidR="008334C5">
        <w:rPr>
          <w:lang w:eastAsia="zh-CN"/>
        </w:rPr>
        <w:t xml:space="preserve"> and </w:t>
      </w:r>
      <w:r w:rsidR="000537FA">
        <w:rPr>
          <w:lang w:eastAsia="zh-CN"/>
        </w:rPr>
        <w:t xml:space="preserve">proposal </w:t>
      </w:r>
      <w:r w:rsidR="008334C5">
        <w:rPr>
          <w:lang w:eastAsia="zh-CN"/>
        </w:rPr>
        <w:t>is provided:</w:t>
      </w:r>
    </w:p>
    <w:p w14:paraId="0A26E0D3" w14:textId="77777777" w:rsidR="008334C5" w:rsidRPr="008334C5" w:rsidRDefault="008334C5" w:rsidP="008334C5">
      <w:pPr>
        <w:rPr>
          <w:b/>
          <w:bCs/>
          <w:i/>
          <w:iCs/>
          <w:lang w:eastAsia="zh-CN"/>
        </w:rPr>
      </w:pPr>
      <w:r>
        <w:rPr>
          <w:b/>
          <w:bCs/>
          <w:i/>
          <w:iCs/>
          <w:lang w:eastAsia="zh-CN"/>
        </w:rPr>
        <w:t>Observation</w:t>
      </w:r>
      <w:r w:rsidRPr="000129E1">
        <w:rPr>
          <w:b/>
          <w:bCs/>
          <w:i/>
          <w:iCs/>
          <w:lang w:eastAsia="zh-CN"/>
        </w:rPr>
        <w:t xml:space="preserve"> </w:t>
      </w:r>
      <w:r>
        <w:rPr>
          <w:b/>
          <w:bCs/>
          <w:i/>
          <w:iCs/>
          <w:lang w:eastAsia="zh-CN"/>
        </w:rPr>
        <w:t>1: The current focus in RAN4 is</w:t>
      </w:r>
      <w:r w:rsidRPr="000129E1">
        <w:rPr>
          <w:b/>
          <w:bCs/>
          <w:i/>
          <w:iCs/>
          <w:lang w:eastAsia="zh-CN"/>
        </w:rPr>
        <w:t xml:space="preserve"> to focus beam correspondence test in initial access</w:t>
      </w:r>
    </w:p>
    <w:p w14:paraId="2733E688" w14:textId="46D6901E" w:rsidR="008334C5" w:rsidRPr="002D232D" w:rsidRDefault="008334C5" w:rsidP="008334C5">
      <w:pPr>
        <w:rPr>
          <w:rFonts w:eastAsia="DengXian"/>
          <w:b/>
          <w:bCs/>
          <w:i/>
          <w:iCs/>
          <w:szCs w:val="21"/>
        </w:rPr>
      </w:pPr>
      <w:r>
        <w:rPr>
          <w:rFonts w:eastAsia="DengXian"/>
          <w:b/>
          <w:bCs/>
          <w:i/>
          <w:iCs/>
          <w:szCs w:val="21"/>
        </w:rPr>
        <w:t>Observation</w:t>
      </w:r>
      <w:r w:rsidRPr="002D232D">
        <w:rPr>
          <w:rFonts w:eastAsia="DengXian"/>
          <w:b/>
          <w:bCs/>
          <w:i/>
          <w:iCs/>
          <w:szCs w:val="21"/>
        </w:rPr>
        <w:t xml:space="preserve"> </w:t>
      </w:r>
      <w:r>
        <w:rPr>
          <w:rFonts w:eastAsia="DengXian"/>
          <w:b/>
          <w:bCs/>
          <w:i/>
          <w:iCs/>
          <w:szCs w:val="21"/>
        </w:rPr>
        <w:t>2</w:t>
      </w:r>
      <w:r w:rsidRPr="002D232D">
        <w:rPr>
          <w:rFonts w:eastAsia="DengXian"/>
          <w:b/>
          <w:bCs/>
          <w:i/>
          <w:iCs/>
          <w:szCs w:val="21"/>
        </w:rPr>
        <w:t xml:space="preserve">: </w:t>
      </w:r>
      <w:r w:rsidR="006178DE">
        <w:rPr>
          <w:rFonts w:eastAsia="DengXian"/>
          <w:b/>
          <w:bCs/>
          <w:i/>
          <w:iCs/>
          <w:szCs w:val="21"/>
        </w:rPr>
        <w:t>T</w:t>
      </w:r>
      <w:r w:rsidR="006178DE" w:rsidRPr="002D232D">
        <w:rPr>
          <w:rFonts w:eastAsia="DengXian"/>
          <w:b/>
          <w:bCs/>
          <w:i/>
          <w:iCs/>
          <w:szCs w:val="21"/>
        </w:rPr>
        <w:t xml:space="preserve">he maximum output power in initial access is </w:t>
      </w:r>
      <w:r w:rsidR="006178DE">
        <w:rPr>
          <w:rFonts w:eastAsia="DengXian"/>
          <w:b/>
          <w:bCs/>
          <w:i/>
          <w:iCs/>
          <w:szCs w:val="21"/>
        </w:rPr>
        <w:t>possibly</w:t>
      </w:r>
      <w:r w:rsidR="006178DE" w:rsidRPr="002D232D">
        <w:rPr>
          <w:rFonts w:eastAsia="DengXian"/>
          <w:b/>
          <w:bCs/>
          <w:i/>
          <w:iCs/>
          <w:szCs w:val="21"/>
        </w:rPr>
        <w:t xml:space="preserve"> achievable for the first preamble by</w:t>
      </w:r>
      <w:r w:rsidR="006178DE">
        <w:rPr>
          <w:rFonts w:eastAsia="DengXian"/>
          <w:b/>
          <w:bCs/>
          <w:i/>
          <w:iCs/>
          <w:szCs w:val="21"/>
        </w:rPr>
        <w:t xml:space="preserve"> sufficiently setting/</w:t>
      </w:r>
      <w:r w:rsidR="00C465E6">
        <w:rPr>
          <w:rFonts w:eastAsia="DengXian"/>
          <w:b/>
          <w:bCs/>
          <w:i/>
          <w:iCs/>
          <w:szCs w:val="21"/>
        </w:rPr>
        <w:t>signalling</w:t>
      </w:r>
      <w:r w:rsidR="006178DE">
        <w:rPr>
          <w:rFonts w:eastAsia="DengXian"/>
          <w:b/>
          <w:bCs/>
          <w:i/>
          <w:iCs/>
          <w:szCs w:val="21"/>
        </w:rPr>
        <w:t xml:space="preserve"> the parameters in the PRACH power formula</w:t>
      </w:r>
    </w:p>
    <w:p w14:paraId="02296C28" w14:textId="0F63F230" w:rsidR="008334C5" w:rsidRDefault="008334C5" w:rsidP="008334C5">
      <w:pPr>
        <w:rPr>
          <w:rFonts w:eastAsia="DengXian"/>
          <w:b/>
          <w:bCs/>
          <w:i/>
          <w:iCs/>
          <w:szCs w:val="21"/>
        </w:rPr>
      </w:pPr>
      <w:r>
        <w:rPr>
          <w:b/>
          <w:bCs/>
          <w:i/>
          <w:iCs/>
          <w:lang w:val="en-US"/>
        </w:rPr>
        <w:t>Observation</w:t>
      </w:r>
      <w:r w:rsidRPr="000129E1">
        <w:rPr>
          <w:b/>
          <w:bCs/>
          <w:i/>
          <w:iCs/>
          <w:lang w:val="en-US"/>
        </w:rPr>
        <w:t xml:space="preserve"> </w:t>
      </w:r>
      <w:r>
        <w:rPr>
          <w:b/>
          <w:bCs/>
          <w:i/>
          <w:iCs/>
          <w:lang w:val="en-US"/>
        </w:rPr>
        <w:t>3</w:t>
      </w:r>
      <w:r w:rsidRPr="000129E1">
        <w:rPr>
          <w:b/>
          <w:bCs/>
          <w:i/>
          <w:iCs/>
          <w:lang w:val="en-US"/>
        </w:rPr>
        <w:t>: the maximum output power can be maintained during the test by holing RAR through parameter setting on preamble power step and number of retransmissions.</w:t>
      </w:r>
    </w:p>
    <w:p w14:paraId="37168EAC" w14:textId="2CFD0805" w:rsidR="008334C5" w:rsidRDefault="008334C5" w:rsidP="008334C5">
      <w:pPr>
        <w:rPr>
          <w:rFonts w:eastAsia="DengXian"/>
          <w:b/>
          <w:bCs/>
          <w:i/>
          <w:iCs/>
          <w:szCs w:val="21"/>
        </w:rPr>
      </w:pPr>
      <w:r>
        <w:rPr>
          <w:rFonts w:eastAsia="DengXian"/>
          <w:b/>
          <w:bCs/>
          <w:i/>
          <w:iCs/>
          <w:szCs w:val="21"/>
        </w:rPr>
        <w:t>Observation 4</w:t>
      </w:r>
      <w:r w:rsidRPr="000129E1">
        <w:rPr>
          <w:rFonts w:eastAsia="DengXian"/>
          <w:b/>
          <w:bCs/>
          <w:i/>
          <w:iCs/>
          <w:szCs w:val="21"/>
        </w:rPr>
        <w:t xml:space="preserve">: </w:t>
      </w:r>
      <w:r>
        <w:rPr>
          <w:rFonts w:eastAsia="DengXian"/>
          <w:b/>
          <w:bCs/>
          <w:i/>
          <w:iCs/>
          <w:szCs w:val="21"/>
        </w:rPr>
        <w:t>Current UBF is specific to RRC_Connected Mode so a modification to UBF will be needed to handle initial access state.</w:t>
      </w:r>
    </w:p>
    <w:p w14:paraId="223A4D25" w14:textId="26988ADA" w:rsidR="008334C5" w:rsidRPr="008334C5" w:rsidRDefault="008334C5" w:rsidP="007B138B">
      <w:pPr>
        <w:rPr>
          <w:rFonts w:eastAsia="DengXian"/>
          <w:b/>
          <w:bCs/>
          <w:i/>
          <w:iCs/>
          <w:szCs w:val="21"/>
        </w:rPr>
      </w:pPr>
      <w:r>
        <w:rPr>
          <w:rFonts w:eastAsia="DengXian"/>
          <w:b/>
          <w:bCs/>
          <w:i/>
          <w:iCs/>
          <w:szCs w:val="21"/>
        </w:rPr>
        <w:t>Observation 5</w:t>
      </w:r>
      <w:r w:rsidR="006178DE">
        <w:rPr>
          <w:rFonts w:eastAsia="DengXian"/>
          <w:b/>
          <w:bCs/>
          <w:i/>
          <w:iCs/>
          <w:szCs w:val="21"/>
        </w:rPr>
        <w:t>:</w:t>
      </w:r>
      <w:r>
        <w:rPr>
          <w:rFonts w:eastAsia="DengXian"/>
          <w:b/>
          <w:bCs/>
          <w:i/>
          <w:iCs/>
          <w:szCs w:val="21"/>
        </w:rPr>
        <w:t xml:space="preserve"> When defining the beam lock test mode for initial access state SA and NSA would have to be handled separately. </w:t>
      </w:r>
    </w:p>
    <w:p w14:paraId="7CAA0656" w14:textId="77777777" w:rsidR="008334C5" w:rsidRPr="008334C5" w:rsidRDefault="008334C5" w:rsidP="008334C5">
      <w:pPr>
        <w:overflowPunct/>
        <w:spacing w:after="240"/>
        <w:ind w:left="284"/>
        <w:textAlignment w:val="auto"/>
        <w:rPr>
          <w:rFonts w:eastAsia="DengXian"/>
          <w:b/>
          <w:bCs/>
          <w:szCs w:val="21"/>
        </w:rPr>
      </w:pPr>
      <w:r w:rsidRPr="008334C5">
        <w:rPr>
          <w:rFonts w:eastAsia="DengXian"/>
          <w:b/>
          <w:bCs/>
          <w:szCs w:val="21"/>
        </w:rPr>
        <w:t>Proposal 1: RAN5 to respond to the LS from RAN4 using the text provided in the Appendix A.</w:t>
      </w:r>
    </w:p>
    <w:p w14:paraId="560AD0E1" w14:textId="7AE574E7" w:rsidR="00B02AE0" w:rsidRDefault="0035152D" w:rsidP="00572A4C">
      <w:pPr>
        <w:pStyle w:val="Heading1"/>
      </w:pPr>
      <w:r>
        <w:t xml:space="preserve">4. </w:t>
      </w:r>
      <w:r w:rsidR="00B02AE0">
        <w:t>References</w:t>
      </w:r>
    </w:p>
    <w:p w14:paraId="16EA61CF" w14:textId="18AAC856" w:rsidR="006178DE" w:rsidRDefault="00705345" w:rsidP="00705345">
      <w:pPr>
        <w:rPr>
          <w:lang w:eastAsia="zh-CN"/>
        </w:rPr>
      </w:pPr>
      <w:r>
        <w:rPr>
          <w:lang w:eastAsia="zh-CN"/>
        </w:rPr>
        <w:t xml:space="preserve">[1] </w:t>
      </w:r>
      <w:r w:rsidR="006178DE">
        <w:rPr>
          <w:lang w:eastAsia="zh-CN"/>
        </w:rPr>
        <w:t xml:space="preserve">R4-2220417, </w:t>
      </w:r>
      <w:r w:rsidR="006178DE" w:rsidRPr="006178DE">
        <w:rPr>
          <w:lang w:eastAsia="zh-CN"/>
        </w:rPr>
        <w:t xml:space="preserve">WF on beam correspondence requirements for initial access and </w:t>
      </w:r>
      <w:proofErr w:type="spellStart"/>
      <w:r w:rsidR="006178DE" w:rsidRPr="006178DE">
        <w:rPr>
          <w:lang w:eastAsia="zh-CN"/>
        </w:rPr>
        <w:t>RRC_inactive</w:t>
      </w:r>
      <w:proofErr w:type="spellEnd"/>
      <w:r w:rsidR="006178DE" w:rsidRPr="006178DE">
        <w:rPr>
          <w:lang w:eastAsia="zh-CN"/>
        </w:rPr>
        <w:t xml:space="preserve"> mode</w:t>
      </w:r>
      <w:r w:rsidR="006178DE">
        <w:rPr>
          <w:lang w:eastAsia="zh-CN"/>
        </w:rPr>
        <w:t>, Nokia, November 2022, Toulouse, France.</w:t>
      </w:r>
    </w:p>
    <w:p w14:paraId="26DB19D9" w14:textId="521B8C67" w:rsidR="00931BF5" w:rsidRDefault="006178DE" w:rsidP="00705345">
      <w:pPr>
        <w:rPr>
          <w:lang w:eastAsia="zh-CN"/>
        </w:rPr>
      </w:pPr>
      <w:r>
        <w:rPr>
          <w:lang w:eastAsia="zh-CN"/>
        </w:rPr>
        <w:t>[</w:t>
      </w:r>
      <w:proofErr w:type="gramStart"/>
      <w:r>
        <w:rPr>
          <w:lang w:eastAsia="zh-CN"/>
        </w:rPr>
        <w:t>2 ]</w:t>
      </w:r>
      <w:r w:rsidR="00705345">
        <w:rPr>
          <w:lang w:eastAsia="zh-CN"/>
        </w:rPr>
        <w:t>RP</w:t>
      </w:r>
      <w:proofErr w:type="gramEnd"/>
      <w:r w:rsidR="00705345">
        <w:rPr>
          <w:lang w:eastAsia="zh-CN"/>
        </w:rPr>
        <w:t>-22</w:t>
      </w:r>
      <w:r w:rsidR="00931BF5">
        <w:rPr>
          <w:lang w:eastAsia="zh-CN"/>
        </w:rPr>
        <w:t xml:space="preserve">14244, </w:t>
      </w:r>
      <w:r w:rsidR="00931BF5" w:rsidRPr="00931BF5">
        <w:rPr>
          <w:rFonts w:hint="eastAsia"/>
          <w:lang w:eastAsia="zh-CN"/>
        </w:rPr>
        <w:t xml:space="preserve">Email discussion summary for </w:t>
      </w:r>
      <w:r w:rsidR="00931BF5" w:rsidRPr="00931BF5">
        <w:rPr>
          <w:lang w:eastAsia="zh-CN"/>
        </w:rPr>
        <w:t>[104-e][133] FR2_enh_req_Ph3, Nokia</w:t>
      </w:r>
      <w:r w:rsidR="00705345">
        <w:rPr>
          <w:lang w:eastAsia="zh-CN"/>
        </w:rPr>
        <w:t xml:space="preserve"> </w:t>
      </w:r>
    </w:p>
    <w:p w14:paraId="2FC54BAC" w14:textId="77777777" w:rsidR="002D232D" w:rsidRDefault="002D232D" w:rsidP="002D232D">
      <w:pPr>
        <w:rPr>
          <w:lang w:eastAsia="zh-CN"/>
        </w:rPr>
      </w:pPr>
      <w:r>
        <w:rPr>
          <w:lang w:eastAsia="zh-CN"/>
        </w:rPr>
        <w:t xml:space="preserve">[2] R4-2217782, </w:t>
      </w:r>
      <w:r w:rsidRPr="00732D32">
        <w:rPr>
          <w:lang w:eastAsia="zh-CN"/>
        </w:rPr>
        <w:t>Email discussion summary for [104-bis-e][130] FR2_enh_req_Ph3_part1, Nokia</w:t>
      </w:r>
    </w:p>
    <w:p w14:paraId="70821267" w14:textId="075C6C31" w:rsidR="002D232D" w:rsidRDefault="002D232D" w:rsidP="002D232D">
      <w:pPr>
        <w:rPr>
          <w:rFonts w:eastAsiaTheme="minorEastAsia"/>
          <w:iCs/>
          <w:lang w:val="en-US" w:eastAsia="zh-CN"/>
        </w:rPr>
      </w:pPr>
      <w:r>
        <w:rPr>
          <w:rFonts w:eastAsiaTheme="minorEastAsia"/>
          <w:iCs/>
          <w:lang w:val="en-US" w:eastAsia="zh-CN"/>
        </w:rPr>
        <w:t>[3] R4-2217727, WF on BC in RRC_INACTIVE and initial access, Nokia</w:t>
      </w:r>
    </w:p>
    <w:p w14:paraId="7FE29C7A" w14:textId="77777777" w:rsidR="002D232D" w:rsidRDefault="002D232D" w:rsidP="002D232D">
      <w:pPr>
        <w:rPr>
          <w:rFonts w:eastAsia="SimSun"/>
          <w:lang w:val="en-US" w:eastAsia="zh-CN"/>
        </w:rPr>
      </w:pPr>
      <w:r>
        <w:rPr>
          <w:rFonts w:eastAsia="SimSun"/>
          <w:lang w:val="en-US" w:eastAsia="zh-CN"/>
        </w:rPr>
        <w:t>[4]</w:t>
      </w:r>
      <w:r>
        <w:rPr>
          <w:rFonts w:eastAsia="SimSun"/>
          <w:lang w:val="en-US" w:eastAsia="zh-CN"/>
        </w:rPr>
        <w:tab/>
        <w:t xml:space="preserve">R4-1914121, </w:t>
      </w:r>
      <w:r w:rsidRPr="008C125E">
        <w:rPr>
          <w:rFonts w:eastAsia="SimSun"/>
          <w:lang w:val="en-US" w:eastAsia="zh-CN"/>
        </w:rPr>
        <w:t>Test configuration for beam correspondence during init</w:t>
      </w:r>
      <w:r>
        <w:rPr>
          <w:rFonts w:eastAsia="SimSun"/>
          <w:lang w:val="en-US" w:eastAsia="zh-CN"/>
        </w:rPr>
        <w:t>i</w:t>
      </w:r>
      <w:r w:rsidRPr="008C125E">
        <w:rPr>
          <w:rFonts w:eastAsia="SimSun"/>
          <w:lang w:val="en-US" w:eastAsia="zh-CN"/>
        </w:rPr>
        <w:t>al access</w:t>
      </w:r>
      <w:r>
        <w:rPr>
          <w:rFonts w:eastAsia="SimSun"/>
          <w:lang w:val="en-US" w:eastAsia="zh-CN"/>
        </w:rPr>
        <w:t>, Ericsson</w:t>
      </w:r>
    </w:p>
    <w:p w14:paraId="60C2BB5F" w14:textId="002C190A" w:rsidR="00931BF5" w:rsidRDefault="00931BF5" w:rsidP="00705345">
      <w:pPr>
        <w:rPr>
          <w:lang w:eastAsia="zh-CN"/>
        </w:rPr>
      </w:pPr>
      <w:r w:rsidRPr="00931BF5">
        <w:rPr>
          <w:lang w:eastAsia="zh-CN"/>
        </w:rPr>
        <w:t>[</w:t>
      </w:r>
      <w:r w:rsidR="002D232D">
        <w:rPr>
          <w:lang w:eastAsia="zh-CN"/>
        </w:rPr>
        <w:t>5</w:t>
      </w:r>
      <w:r w:rsidRPr="00931BF5">
        <w:rPr>
          <w:lang w:eastAsia="zh-CN"/>
        </w:rPr>
        <w:t>] R4-2211915, Beam correspondence for RRC_INACTIVE and initial access, Apple</w:t>
      </w:r>
    </w:p>
    <w:p w14:paraId="531BF032" w14:textId="652A9176" w:rsidR="00BD71CA" w:rsidRDefault="00BD71CA" w:rsidP="00705345">
      <w:pPr>
        <w:rPr>
          <w:rFonts w:eastAsia="SimSun"/>
          <w:lang w:val="en-US" w:eastAsia="zh-CN"/>
        </w:rPr>
      </w:pPr>
      <w:r>
        <w:rPr>
          <w:rFonts w:eastAsia="SimSun"/>
          <w:lang w:val="en-US" w:eastAsia="zh-CN"/>
        </w:rPr>
        <w:t>[</w:t>
      </w:r>
      <w:r w:rsidR="002D232D">
        <w:rPr>
          <w:rFonts w:eastAsia="SimSun"/>
          <w:lang w:val="en-US" w:eastAsia="zh-CN"/>
        </w:rPr>
        <w:t>6</w:t>
      </w:r>
      <w:r>
        <w:rPr>
          <w:rFonts w:eastAsia="SimSun"/>
          <w:lang w:val="en-US" w:eastAsia="zh-CN"/>
        </w:rPr>
        <w:t>] R4-211</w:t>
      </w:r>
      <w:r w:rsidR="002D232D">
        <w:rPr>
          <w:rFonts w:eastAsia="SimSun"/>
          <w:lang w:val="en-US" w:eastAsia="zh-CN"/>
        </w:rPr>
        <w:t>5630</w:t>
      </w:r>
      <w:r>
        <w:rPr>
          <w:rFonts w:eastAsia="SimSun"/>
          <w:lang w:val="en-US" w:eastAsia="zh-CN"/>
        </w:rPr>
        <w:t xml:space="preserve">, </w:t>
      </w:r>
      <w:r w:rsidRPr="00BD71CA">
        <w:rPr>
          <w:rFonts w:eastAsia="SimSun"/>
          <w:lang w:val="en-US" w:eastAsia="zh-CN"/>
        </w:rPr>
        <w:t>Further consideration on BC requirement applicability for IA/RA-SDT/CD-SDT</w:t>
      </w:r>
      <w:r>
        <w:rPr>
          <w:rFonts w:eastAsia="SimSun"/>
          <w:lang w:val="en-US" w:eastAsia="zh-CN"/>
        </w:rPr>
        <w:t>, Apple</w:t>
      </w:r>
    </w:p>
    <w:p w14:paraId="30833868" w14:textId="0C769CC5" w:rsidR="002D232D" w:rsidRDefault="002D232D" w:rsidP="002D232D">
      <w:pPr>
        <w:rPr>
          <w:lang w:eastAsia="zh-CN"/>
        </w:rPr>
      </w:pPr>
      <w:r>
        <w:rPr>
          <w:lang w:eastAsia="zh-CN"/>
        </w:rPr>
        <w:t xml:space="preserve">[7] R4-2215632, </w:t>
      </w:r>
      <w:r w:rsidRPr="00732D32">
        <w:rPr>
          <w:lang w:eastAsia="zh-CN"/>
        </w:rPr>
        <w:t>discussion on Beam correspondence test issues, Apple</w:t>
      </w:r>
    </w:p>
    <w:p w14:paraId="3D68E258" w14:textId="3E1B2339" w:rsidR="006178DE" w:rsidRDefault="006178DE" w:rsidP="002D232D">
      <w:pPr>
        <w:rPr>
          <w:lang w:eastAsia="zh-CN"/>
        </w:rPr>
      </w:pPr>
      <w:r>
        <w:rPr>
          <w:lang w:eastAsia="zh-CN"/>
        </w:rPr>
        <w:t>[8] R4-2218692, “</w:t>
      </w:r>
      <w:r w:rsidRPr="006178DE">
        <w:rPr>
          <w:bCs/>
          <w:lang w:val="en-US" w:eastAsia="zh-CN"/>
        </w:rPr>
        <w:t>LS on beam lock function for beam correspondence test in initial access</w:t>
      </w:r>
      <w:r>
        <w:rPr>
          <w:bCs/>
          <w:lang w:val="en-US" w:eastAsia="zh-CN"/>
        </w:rPr>
        <w:t>,” Apple, RAN5#97, November 2022, Toulouse France</w:t>
      </w:r>
    </w:p>
    <w:p w14:paraId="3517ACCC" w14:textId="6E2BFADD" w:rsidR="002D232D" w:rsidRDefault="002D232D" w:rsidP="002D232D">
      <w:pPr>
        <w:rPr>
          <w:lang w:eastAsia="zh-CN"/>
        </w:rPr>
      </w:pPr>
    </w:p>
    <w:p w14:paraId="2843E194" w14:textId="09C6C45F" w:rsidR="008334C5" w:rsidRDefault="008334C5" w:rsidP="002D232D">
      <w:pPr>
        <w:rPr>
          <w:lang w:eastAsia="zh-CN"/>
        </w:rPr>
      </w:pPr>
    </w:p>
    <w:p w14:paraId="296822B8" w14:textId="1B08A329" w:rsidR="006178DE" w:rsidRDefault="006178DE" w:rsidP="002D232D">
      <w:pPr>
        <w:rPr>
          <w:lang w:eastAsia="zh-CN"/>
        </w:rPr>
      </w:pPr>
    </w:p>
    <w:p w14:paraId="35681A93" w14:textId="77777777" w:rsidR="006178DE" w:rsidRDefault="006178DE" w:rsidP="002D232D">
      <w:pPr>
        <w:rPr>
          <w:lang w:eastAsia="zh-CN"/>
        </w:rPr>
      </w:pPr>
    </w:p>
    <w:p w14:paraId="413F57C7" w14:textId="77777777" w:rsidR="008334C5" w:rsidRDefault="008334C5" w:rsidP="002D232D">
      <w:pPr>
        <w:rPr>
          <w:lang w:eastAsia="zh-CN"/>
        </w:rPr>
      </w:pPr>
    </w:p>
    <w:p w14:paraId="2D65C5A7" w14:textId="3E5AFB67" w:rsidR="00630229" w:rsidRPr="008334C5" w:rsidRDefault="008334C5" w:rsidP="008334C5">
      <w:pPr>
        <w:pStyle w:val="Heading1"/>
      </w:pPr>
      <w:r w:rsidRPr="008334C5">
        <w:lastRenderedPageBreak/>
        <w:t>Appendix</w:t>
      </w:r>
    </w:p>
    <w:p w14:paraId="063285BC" w14:textId="77777777" w:rsidR="008334C5" w:rsidRPr="00346CA9" w:rsidRDefault="008334C5" w:rsidP="008334C5">
      <w:pPr>
        <w:spacing w:after="60"/>
        <w:ind w:left="1985" w:hanging="1985"/>
        <w:rPr>
          <w:rFonts w:ascii="Arial" w:eastAsia="SimSun" w:hAnsi="Arial" w:cs="Arial"/>
          <w:bCs/>
        </w:rPr>
      </w:pPr>
      <w:r w:rsidRPr="00346CA9">
        <w:rPr>
          <w:rFonts w:ascii="Arial" w:eastAsia="SimSun" w:hAnsi="Arial" w:cs="Arial"/>
          <w:b/>
        </w:rPr>
        <w:t>Title:</w:t>
      </w:r>
      <w:r w:rsidRPr="00346CA9">
        <w:rPr>
          <w:rFonts w:ascii="Arial" w:eastAsia="SimSun" w:hAnsi="Arial" w:cs="Arial"/>
          <w:b/>
        </w:rPr>
        <w:tab/>
      </w:r>
      <w:r w:rsidRPr="004718BC">
        <w:rPr>
          <w:rFonts w:ascii="Arial" w:eastAsia="SimSun" w:hAnsi="Arial" w:cs="Arial"/>
          <w:bCs/>
        </w:rPr>
        <w:t>Response</w:t>
      </w:r>
      <w:r>
        <w:rPr>
          <w:rFonts w:ascii="Arial" w:eastAsia="SimSun" w:hAnsi="Arial" w:cs="Arial"/>
          <w:b/>
        </w:rPr>
        <w:t xml:space="preserve"> </w:t>
      </w:r>
      <w:r w:rsidRPr="00346CA9">
        <w:rPr>
          <w:rFonts w:ascii="Arial" w:eastAsia="SimSun" w:hAnsi="Arial" w:cs="Arial"/>
          <w:bCs/>
        </w:rPr>
        <w:t xml:space="preserve">LS on </w:t>
      </w:r>
      <w:r>
        <w:rPr>
          <w:rFonts w:ascii="Arial" w:hAnsi="Arial" w:cs="Arial"/>
          <w:bCs/>
          <w:lang w:val="en-US"/>
        </w:rPr>
        <w:t>testability for beam correspondence in initial access</w:t>
      </w:r>
    </w:p>
    <w:p w14:paraId="5B412AED" w14:textId="77777777" w:rsidR="008334C5" w:rsidRPr="00346CA9" w:rsidRDefault="008334C5" w:rsidP="008334C5">
      <w:pPr>
        <w:spacing w:after="60"/>
        <w:ind w:left="1985" w:hanging="1985"/>
        <w:rPr>
          <w:rFonts w:ascii="Arial" w:eastAsia="SimSun" w:hAnsi="Arial" w:cs="Arial"/>
          <w:bCs/>
        </w:rPr>
      </w:pPr>
      <w:r w:rsidRPr="00346CA9">
        <w:rPr>
          <w:rFonts w:ascii="Arial" w:eastAsia="SimSun" w:hAnsi="Arial" w:cs="Arial"/>
          <w:b/>
        </w:rPr>
        <w:t>Response to:</w:t>
      </w:r>
      <w:r w:rsidRPr="00346CA9">
        <w:rPr>
          <w:rFonts w:ascii="Arial" w:eastAsia="SimSun" w:hAnsi="Arial" w:cs="Arial"/>
          <w:bCs/>
        </w:rPr>
        <w:tab/>
      </w:r>
      <w:r>
        <w:rPr>
          <w:rFonts w:ascii="Arial" w:eastAsia="SimSun" w:hAnsi="Arial" w:cs="Arial"/>
          <w:bCs/>
        </w:rPr>
        <w:t>R4-2220825</w:t>
      </w:r>
    </w:p>
    <w:p w14:paraId="6E18B7B0" w14:textId="77777777" w:rsidR="008334C5" w:rsidRPr="00346CA9" w:rsidRDefault="008334C5" w:rsidP="008334C5">
      <w:pPr>
        <w:spacing w:after="60"/>
        <w:ind w:left="1985" w:hanging="1985"/>
        <w:rPr>
          <w:rFonts w:ascii="Arial" w:eastAsia="SimSun" w:hAnsi="Arial" w:cs="Arial"/>
          <w:bCs/>
        </w:rPr>
      </w:pPr>
      <w:r w:rsidRPr="00346CA9">
        <w:rPr>
          <w:rFonts w:ascii="Arial" w:eastAsia="SimSun" w:hAnsi="Arial" w:cs="Arial"/>
          <w:b/>
        </w:rPr>
        <w:t>Release:</w:t>
      </w:r>
      <w:r w:rsidRPr="00346CA9">
        <w:rPr>
          <w:rFonts w:ascii="Arial" w:eastAsia="SimSun" w:hAnsi="Arial" w:cs="Arial"/>
          <w:bCs/>
        </w:rPr>
        <w:tab/>
        <w:t>Release 1</w:t>
      </w:r>
      <w:r>
        <w:rPr>
          <w:rFonts w:ascii="Arial" w:eastAsia="SimSun" w:hAnsi="Arial" w:cs="Arial"/>
          <w:bCs/>
        </w:rPr>
        <w:t>8</w:t>
      </w:r>
    </w:p>
    <w:p w14:paraId="454BC2DD" w14:textId="77777777" w:rsidR="008334C5" w:rsidRPr="00346CA9" w:rsidRDefault="008334C5" w:rsidP="008334C5">
      <w:pPr>
        <w:spacing w:after="60"/>
        <w:ind w:left="1985" w:hanging="1985"/>
        <w:rPr>
          <w:rFonts w:ascii="Arial" w:eastAsia="SimSun" w:hAnsi="Arial" w:cs="Arial"/>
          <w:bCs/>
          <w:lang w:val="en-US"/>
        </w:rPr>
      </w:pPr>
      <w:r w:rsidRPr="00346CA9">
        <w:rPr>
          <w:rFonts w:ascii="Arial" w:eastAsia="SimSun" w:hAnsi="Arial" w:cs="Arial"/>
          <w:b/>
        </w:rPr>
        <w:t>Work Item:</w:t>
      </w:r>
      <w:r w:rsidRPr="00346CA9">
        <w:rPr>
          <w:rFonts w:ascii="Arial" w:eastAsia="SimSun" w:hAnsi="Arial" w:cs="Arial"/>
          <w:bCs/>
        </w:rPr>
        <w:tab/>
      </w:r>
      <w:r w:rsidRPr="008448D6">
        <w:rPr>
          <w:rFonts w:ascii="Arial" w:hAnsi="Arial" w:cs="Arial"/>
          <w:lang w:eastAsia="ja-JP"/>
        </w:rPr>
        <w:t>NR_RF_FR2_req_Ph3-Core</w:t>
      </w:r>
    </w:p>
    <w:p w14:paraId="067F6FBB" w14:textId="77777777" w:rsidR="008334C5" w:rsidRPr="00346CA9" w:rsidRDefault="008334C5" w:rsidP="008334C5">
      <w:pPr>
        <w:spacing w:after="60"/>
        <w:ind w:left="1985" w:hanging="1985"/>
        <w:rPr>
          <w:rFonts w:ascii="Arial" w:eastAsia="SimSun" w:hAnsi="Arial" w:cs="Arial"/>
          <w:bCs/>
        </w:rPr>
      </w:pPr>
    </w:p>
    <w:p w14:paraId="61EE0B6F" w14:textId="77777777" w:rsidR="008334C5" w:rsidRPr="00346CA9" w:rsidRDefault="008334C5" w:rsidP="008334C5">
      <w:pPr>
        <w:spacing w:after="60"/>
        <w:ind w:left="1985" w:hanging="1985"/>
        <w:rPr>
          <w:rFonts w:ascii="Arial" w:eastAsia="SimSun" w:hAnsi="Arial" w:cs="Arial"/>
          <w:b/>
        </w:rPr>
      </w:pPr>
    </w:p>
    <w:p w14:paraId="04398B80" w14:textId="77777777" w:rsidR="008334C5" w:rsidRPr="00346CA9" w:rsidRDefault="008334C5" w:rsidP="008334C5">
      <w:pPr>
        <w:spacing w:after="60"/>
        <w:ind w:left="1985" w:hanging="1985"/>
        <w:rPr>
          <w:rFonts w:ascii="Arial" w:eastAsia="SimSun" w:hAnsi="Arial" w:cs="Arial"/>
          <w:bCs/>
        </w:rPr>
      </w:pPr>
      <w:r w:rsidRPr="00346CA9">
        <w:rPr>
          <w:rFonts w:ascii="Arial" w:eastAsia="SimSun" w:hAnsi="Arial" w:cs="Arial"/>
          <w:b/>
        </w:rPr>
        <w:t>Source:</w:t>
      </w:r>
      <w:r w:rsidRPr="00346CA9">
        <w:rPr>
          <w:rFonts w:ascii="Arial" w:eastAsia="SimSun" w:hAnsi="Arial" w:cs="Arial"/>
          <w:bCs/>
        </w:rPr>
        <w:tab/>
        <w:t>RAN WG5</w:t>
      </w:r>
    </w:p>
    <w:p w14:paraId="2EA96FBD" w14:textId="77777777" w:rsidR="008334C5" w:rsidRPr="00346CA9" w:rsidRDefault="008334C5" w:rsidP="008334C5">
      <w:pPr>
        <w:spacing w:after="60"/>
        <w:ind w:left="1985" w:hanging="1985"/>
        <w:rPr>
          <w:rFonts w:ascii="Arial" w:eastAsia="SimSun" w:hAnsi="Arial" w:cs="Arial"/>
          <w:bCs/>
        </w:rPr>
      </w:pPr>
      <w:r w:rsidRPr="00346CA9">
        <w:rPr>
          <w:rFonts w:ascii="Arial" w:eastAsia="SimSun" w:hAnsi="Arial" w:cs="Arial"/>
          <w:b/>
        </w:rPr>
        <w:t>To:</w:t>
      </w:r>
      <w:r w:rsidRPr="00346CA9">
        <w:rPr>
          <w:rFonts w:ascii="Arial" w:eastAsia="SimSun" w:hAnsi="Arial" w:cs="Arial"/>
          <w:bCs/>
        </w:rPr>
        <w:tab/>
        <w:t>RAN WG4</w:t>
      </w:r>
    </w:p>
    <w:p w14:paraId="35306F04" w14:textId="77777777" w:rsidR="008334C5" w:rsidRPr="00346CA9" w:rsidRDefault="008334C5" w:rsidP="008334C5">
      <w:pPr>
        <w:spacing w:after="60"/>
        <w:ind w:left="1985" w:hanging="1985"/>
        <w:rPr>
          <w:rFonts w:ascii="Arial" w:eastAsia="SimSun" w:hAnsi="Arial" w:cs="Arial"/>
          <w:bCs/>
        </w:rPr>
      </w:pPr>
      <w:r w:rsidRPr="00346CA9">
        <w:rPr>
          <w:rFonts w:ascii="Arial" w:eastAsia="SimSun" w:hAnsi="Arial" w:cs="Arial"/>
          <w:b/>
        </w:rPr>
        <w:t>Cc:</w:t>
      </w:r>
      <w:r w:rsidRPr="00346CA9">
        <w:rPr>
          <w:rFonts w:ascii="Arial" w:eastAsia="SimSun" w:hAnsi="Arial" w:cs="Arial"/>
          <w:bCs/>
        </w:rPr>
        <w:tab/>
        <w:t>N/A</w:t>
      </w:r>
    </w:p>
    <w:p w14:paraId="1E1FBFA0" w14:textId="77777777" w:rsidR="008334C5" w:rsidRPr="00346CA9" w:rsidRDefault="008334C5" w:rsidP="008334C5">
      <w:pPr>
        <w:spacing w:after="60"/>
        <w:ind w:left="1985" w:hanging="1985"/>
        <w:rPr>
          <w:rFonts w:ascii="Arial" w:eastAsia="SimSun" w:hAnsi="Arial" w:cs="Arial"/>
          <w:bCs/>
        </w:rPr>
      </w:pPr>
    </w:p>
    <w:p w14:paraId="4307286E" w14:textId="77777777" w:rsidR="008334C5" w:rsidRPr="00346CA9" w:rsidRDefault="008334C5" w:rsidP="008334C5">
      <w:pPr>
        <w:tabs>
          <w:tab w:val="left" w:pos="2268"/>
        </w:tabs>
        <w:rPr>
          <w:rFonts w:ascii="Arial" w:eastAsia="SimSun" w:hAnsi="Arial" w:cs="Arial"/>
          <w:bCs/>
        </w:rPr>
      </w:pPr>
      <w:r w:rsidRPr="00346CA9">
        <w:rPr>
          <w:rFonts w:ascii="Arial" w:eastAsia="SimSun" w:hAnsi="Arial" w:cs="Arial"/>
          <w:b/>
        </w:rPr>
        <w:t>Contact Person:</w:t>
      </w:r>
      <w:r w:rsidRPr="00346CA9">
        <w:rPr>
          <w:rFonts w:ascii="Arial" w:eastAsia="SimSun" w:hAnsi="Arial" w:cs="Arial"/>
          <w:bCs/>
        </w:rPr>
        <w:tab/>
      </w:r>
    </w:p>
    <w:p w14:paraId="04A6CC7F" w14:textId="77777777" w:rsidR="008334C5" w:rsidRPr="00346CA9" w:rsidRDefault="008334C5" w:rsidP="008334C5">
      <w:pPr>
        <w:keepNext/>
        <w:tabs>
          <w:tab w:val="left" w:pos="2268"/>
          <w:tab w:val="left" w:pos="2694"/>
        </w:tabs>
        <w:ind w:left="567"/>
        <w:outlineLvl w:val="3"/>
        <w:rPr>
          <w:rFonts w:ascii="Arial" w:eastAsia="SimSun" w:hAnsi="Arial" w:cs="Arial"/>
          <w:bCs/>
        </w:rPr>
      </w:pPr>
      <w:r w:rsidRPr="00346CA9">
        <w:rPr>
          <w:rFonts w:ascii="Arial" w:eastAsia="SimSun" w:hAnsi="Arial" w:cs="Arial"/>
          <w:b/>
        </w:rPr>
        <w:t>Name:</w:t>
      </w:r>
      <w:r w:rsidRPr="00346CA9">
        <w:rPr>
          <w:rFonts w:ascii="Arial" w:eastAsia="SimSun" w:hAnsi="Arial" w:cs="Arial"/>
          <w:bCs/>
        </w:rPr>
        <w:tab/>
      </w:r>
      <w:r>
        <w:rPr>
          <w:rFonts w:ascii="Arial" w:eastAsia="SimSun" w:hAnsi="Arial" w:cs="Arial"/>
          <w:bCs/>
        </w:rPr>
        <w:t>Ashwin Mohan</w:t>
      </w:r>
    </w:p>
    <w:p w14:paraId="0DFFD106" w14:textId="77777777" w:rsidR="008334C5" w:rsidRPr="00F17517" w:rsidRDefault="008334C5" w:rsidP="008334C5">
      <w:pPr>
        <w:keepNext/>
        <w:tabs>
          <w:tab w:val="left" w:pos="2268"/>
          <w:tab w:val="left" w:pos="2694"/>
        </w:tabs>
        <w:ind w:left="567"/>
        <w:outlineLvl w:val="3"/>
        <w:rPr>
          <w:rFonts w:ascii="Arial" w:eastAsia="SimSun" w:hAnsi="Arial" w:cs="Arial"/>
          <w:bCs/>
        </w:rPr>
      </w:pPr>
      <w:r w:rsidRPr="00346CA9">
        <w:rPr>
          <w:rFonts w:ascii="Arial" w:eastAsia="SimSun" w:hAnsi="Arial" w:cs="Arial"/>
          <w:b/>
          <w:lang w:val="en-US"/>
        </w:rPr>
        <w:t>E-mail Address:</w:t>
      </w:r>
      <w:r>
        <w:rPr>
          <w:rFonts w:ascii="Arial" w:eastAsia="SimSun" w:hAnsi="Arial" w:cs="Arial"/>
          <w:b/>
          <w:lang w:val="en-US"/>
        </w:rPr>
        <w:tab/>
      </w:r>
      <w:r>
        <w:rPr>
          <w:rFonts w:ascii="Arial" w:eastAsia="SimSun" w:hAnsi="Arial" w:cs="Arial"/>
          <w:bCs/>
        </w:rPr>
        <w:t>ashwin_mohan@apple.com</w:t>
      </w:r>
    </w:p>
    <w:p w14:paraId="2A027F17" w14:textId="77777777" w:rsidR="008334C5" w:rsidRPr="00346CA9" w:rsidRDefault="008334C5" w:rsidP="008334C5">
      <w:pPr>
        <w:spacing w:after="60"/>
        <w:ind w:left="1985" w:hanging="1985"/>
        <w:rPr>
          <w:rFonts w:ascii="Arial" w:eastAsia="SimSun" w:hAnsi="Arial" w:cs="Arial"/>
          <w:b/>
          <w:lang w:val="en-US"/>
        </w:rPr>
      </w:pPr>
    </w:p>
    <w:p w14:paraId="3CD259C4" w14:textId="77777777" w:rsidR="008334C5" w:rsidRPr="00346CA9" w:rsidRDefault="008334C5" w:rsidP="008334C5">
      <w:pPr>
        <w:spacing w:after="60"/>
        <w:ind w:left="1985" w:hanging="1985"/>
        <w:rPr>
          <w:rFonts w:ascii="Arial" w:eastAsia="SimSun" w:hAnsi="Arial" w:cs="Arial"/>
          <w:b/>
        </w:rPr>
      </w:pPr>
      <w:r w:rsidRPr="00346CA9">
        <w:rPr>
          <w:rFonts w:ascii="Arial" w:eastAsia="SimSun" w:hAnsi="Arial" w:cs="Arial"/>
          <w:b/>
        </w:rPr>
        <w:t xml:space="preserve">Send any </w:t>
      </w:r>
      <w:proofErr w:type="gramStart"/>
      <w:r w:rsidRPr="00346CA9">
        <w:rPr>
          <w:rFonts w:ascii="Arial" w:eastAsia="SimSun" w:hAnsi="Arial" w:cs="Arial"/>
          <w:b/>
        </w:rPr>
        <w:t>reply</w:t>
      </w:r>
      <w:proofErr w:type="gramEnd"/>
      <w:r w:rsidRPr="00346CA9">
        <w:rPr>
          <w:rFonts w:ascii="Arial" w:eastAsia="SimSun" w:hAnsi="Arial" w:cs="Arial"/>
          <w:b/>
        </w:rPr>
        <w:t xml:space="preserve"> LS to:</w:t>
      </w:r>
      <w:r w:rsidRPr="00346CA9">
        <w:rPr>
          <w:rFonts w:ascii="Arial" w:eastAsia="SimSun" w:hAnsi="Arial" w:cs="Arial"/>
          <w:b/>
        </w:rPr>
        <w:tab/>
        <w:t xml:space="preserve">3GPP Liaisons Coordinator, </w:t>
      </w:r>
      <w:hyperlink r:id="rId10" w:history="1">
        <w:r w:rsidRPr="00346CA9">
          <w:rPr>
            <w:rStyle w:val="Hyperlink"/>
            <w:rFonts w:ascii="Arial" w:hAnsi="Arial" w:cs="Arial"/>
            <w:b/>
          </w:rPr>
          <w:t>3GPPLiaison@etsi.org</w:t>
        </w:r>
      </w:hyperlink>
    </w:p>
    <w:p w14:paraId="6CCA87D2" w14:textId="77777777" w:rsidR="008334C5" w:rsidRPr="00346CA9" w:rsidRDefault="008334C5" w:rsidP="008334C5">
      <w:pPr>
        <w:spacing w:after="60"/>
        <w:ind w:left="1985" w:hanging="1985"/>
        <w:rPr>
          <w:rFonts w:ascii="Arial" w:eastAsia="SimSun" w:hAnsi="Arial" w:cs="Arial"/>
          <w:b/>
        </w:rPr>
      </w:pPr>
    </w:p>
    <w:p w14:paraId="30C97867" w14:textId="77777777" w:rsidR="008334C5" w:rsidRPr="00346CA9" w:rsidRDefault="008334C5" w:rsidP="008334C5">
      <w:pPr>
        <w:spacing w:after="60"/>
        <w:ind w:left="1985" w:hanging="1985"/>
        <w:rPr>
          <w:rFonts w:ascii="Arial" w:eastAsia="SimSun" w:hAnsi="Arial" w:cs="Arial"/>
          <w:bCs/>
        </w:rPr>
      </w:pPr>
      <w:r w:rsidRPr="00346CA9">
        <w:rPr>
          <w:rFonts w:ascii="Arial" w:eastAsia="SimSun" w:hAnsi="Arial" w:cs="Arial"/>
          <w:b/>
        </w:rPr>
        <w:t>Attachments:</w:t>
      </w:r>
      <w:r w:rsidRPr="00346CA9">
        <w:rPr>
          <w:rFonts w:ascii="Arial" w:eastAsia="SimSun" w:hAnsi="Arial" w:cs="Arial"/>
          <w:bCs/>
        </w:rPr>
        <w:tab/>
      </w:r>
    </w:p>
    <w:p w14:paraId="3C1CDDA9" w14:textId="77777777" w:rsidR="008334C5" w:rsidRPr="00346CA9" w:rsidRDefault="008334C5" w:rsidP="008334C5">
      <w:pPr>
        <w:pBdr>
          <w:bottom w:val="single" w:sz="4" w:space="1" w:color="auto"/>
        </w:pBdr>
        <w:rPr>
          <w:rFonts w:ascii="Arial" w:eastAsia="SimSun" w:hAnsi="Arial" w:cs="Arial"/>
        </w:rPr>
      </w:pPr>
    </w:p>
    <w:p w14:paraId="3A7078DB" w14:textId="77777777" w:rsidR="008334C5" w:rsidRPr="00346CA9" w:rsidRDefault="008334C5" w:rsidP="008334C5">
      <w:pPr>
        <w:rPr>
          <w:rFonts w:ascii="Arial" w:eastAsia="SimSun" w:hAnsi="Arial" w:cs="Arial"/>
        </w:rPr>
      </w:pPr>
    </w:p>
    <w:p w14:paraId="07D948F2" w14:textId="77777777" w:rsidR="008334C5" w:rsidRPr="00346CA9" w:rsidRDefault="008334C5" w:rsidP="008334C5">
      <w:pPr>
        <w:spacing w:after="120"/>
        <w:rPr>
          <w:rFonts w:ascii="Arial" w:eastAsia="SimSun" w:hAnsi="Arial" w:cs="Arial"/>
          <w:b/>
        </w:rPr>
      </w:pPr>
      <w:r w:rsidRPr="00346CA9">
        <w:rPr>
          <w:rFonts w:ascii="Arial" w:eastAsia="SimSun" w:hAnsi="Arial" w:cs="Arial"/>
          <w:b/>
        </w:rPr>
        <w:t>1. Overall Description:</w:t>
      </w:r>
    </w:p>
    <w:p w14:paraId="35D02828" w14:textId="77777777" w:rsidR="008334C5" w:rsidRDefault="008334C5" w:rsidP="008334C5">
      <w:pPr>
        <w:jc w:val="both"/>
        <w:rPr>
          <w:rFonts w:ascii="Arial" w:eastAsia="SimSun" w:hAnsi="Arial" w:cs="Arial"/>
        </w:rPr>
      </w:pPr>
      <w:r>
        <w:rPr>
          <w:rFonts w:ascii="Arial" w:eastAsia="SimSun" w:hAnsi="Arial" w:cs="Arial"/>
        </w:rPr>
        <w:t xml:space="preserve">RAN5 thanks RAN4 for providing background on the ongoing efforts in RAN4 towards Release 18 </w:t>
      </w:r>
      <w:r>
        <w:rPr>
          <w:rFonts w:ascii="Arial" w:hAnsi="Arial" w:cs="Arial"/>
          <w:lang w:val="en-US"/>
        </w:rPr>
        <w:t>beam correspondence requirement and the implications on testability aspects</w:t>
      </w:r>
      <w:r w:rsidRPr="007E062D">
        <w:rPr>
          <w:rFonts w:ascii="Arial" w:hAnsi="Arial" w:cs="Arial"/>
          <w:lang w:val="en-US"/>
        </w:rPr>
        <w:t xml:space="preserve"> </w:t>
      </w:r>
      <w:r>
        <w:rPr>
          <w:rFonts w:ascii="Arial" w:hAnsi="Arial" w:cs="Arial"/>
          <w:lang w:val="en-US"/>
        </w:rPr>
        <w:t xml:space="preserve">in initial access. Please find below responses to the questions raised by the RAN4 LS. </w:t>
      </w:r>
    </w:p>
    <w:p w14:paraId="0DA161DF" w14:textId="77777777" w:rsidR="008334C5" w:rsidRDefault="008334C5" w:rsidP="008334C5">
      <w:pPr>
        <w:spacing w:beforeLines="50" w:before="120" w:afterLines="50" w:after="120"/>
        <w:rPr>
          <w:rFonts w:ascii="Arial" w:hAnsi="Arial" w:cs="Arial"/>
          <w:lang w:val="en-US"/>
        </w:rPr>
      </w:pPr>
      <w:r w:rsidRPr="004718BC">
        <w:rPr>
          <w:rFonts w:ascii="Arial" w:eastAsia="SimSun" w:hAnsi="Arial" w:cs="Arial"/>
          <w:b/>
          <w:bCs/>
        </w:rPr>
        <w:t>Question 1:</w:t>
      </w:r>
      <w:r>
        <w:rPr>
          <w:rFonts w:ascii="Arial" w:eastAsia="SimSun" w:hAnsi="Arial" w:cs="Arial"/>
        </w:rPr>
        <w:t xml:space="preserve">  </w:t>
      </w:r>
      <w:r>
        <w:rPr>
          <w:rFonts w:ascii="Arial" w:hAnsi="Arial" w:cs="Arial"/>
          <w:lang w:val="en-US"/>
        </w:rPr>
        <w:t>whether it is necessary to introduce the UBF function in initial access for simplification of the test (note that the beam used in initial access may be different from the beam in connected mode)?</w:t>
      </w:r>
    </w:p>
    <w:p w14:paraId="03346B9A" w14:textId="6AE881C9" w:rsidR="008334C5" w:rsidRDefault="008334C5" w:rsidP="008334C5">
      <w:pPr>
        <w:spacing w:beforeLines="50" w:before="120" w:afterLines="50" w:after="120"/>
        <w:rPr>
          <w:rFonts w:ascii="Arial" w:eastAsia="SimSun" w:hAnsi="Arial" w:cs="Arial"/>
        </w:rPr>
      </w:pPr>
      <w:r w:rsidRPr="004718BC">
        <w:rPr>
          <w:rFonts w:ascii="Arial" w:hAnsi="Arial" w:cs="Arial"/>
          <w:b/>
          <w:bCs/>
          <w:lang w:val="en-US"/>
        </w:rPr>
        <w:t>Response:</w:t>
      </w:r>
      <w:r>
        <w:rPr>
          <w:rFonts w:ascii="Arial" w:hAnsi="Arial" w:cs="Arial"/>
          <w:lang w:val="en-US"/>
        </w:rPr>
        <w:t xml:space="preserve"> Yes, it is necessary to introduce a new UBF-like test function in initial access if the objective of the test is to lock the beam during initial access. The current UBF applies only in RRC Connected Mode. The implementation </w:t>
      </w:r>
      <w:proofErr w:type="gramStart"/>
      <w:r>
        <w:rPr>
          <w:rFonts w:ascii="Arial" w:hAnsi="Arial" w:cs="Arial"/>
          <w:lang w:val="en-US"/>
        </w:rPr>
        <w:t>has to</w:t>
      </w:r>
      <w:proofErr w:type="gramEnd"/>
      <w:r>
        <w:rPr>
          <w:rFonts w:ascii="Arial" w:hAnsi="Arial" w:cs="Arial"/>
          <w:lang w:val="en-US"/>
        </w:rPr>
        <w:t xml:space="preserve"> be </w:t>
      </w:r>
      <w:r w:rsidR="006178DE">
        <w:rPr>
          <w:rFonts w:ascii="Arial" w:hAnsi="Arial" w:cs="Arial"/>
          <w:lang w:val="en-US"/>
        </w:rPr>
        <w:t>discussed</w:t>
      </w:r>
      <w:r>
        <w:rPr>
          <w:rFonts w:ascii="Arial" w:hAnsi="Arial" w:cs="Arial"/>
          <w:lang w:val="en-US"/>
        </w:rPr>
        <w:t xml:space="preserve"> separately for Standalone (SA) and </w:t>
      </w:r>
      <w:r w:rsidR="006178DE">
        <w:rPr>
          <w:rFonts w:ascii="Arial" w:hAnsi="Arial" w:cs="Arial"/>
          <w:lang w:val="en-US"/>
        </w:rPr>
        <w:t>Non-Standalone</w:t>
      </w:r>
      <w:r>
        <w:rPr>
          <w:rFonts w:ascii="Arial" w:hAnsi="Arial" w:cs="Arial"/>
          <w:lang w:val="en-US"/>
        </w:rPr>
        <w:t xml:space="preserve"> (NSA)</w:t>
      </w:r>
    </w:p>
    <w:p w14:paraId="0D10A048" w14:textId="77777777" w:rsidR="008334C5" w:rsidRDefault="008334C5" w:rsidP="008334C5">
      <w:pPr>
        <w:spacing w:beforeLines="50" w:before="120" w:afterLines="50" w:after="120"/>
        <w:rPr>
          <w:rFonts w:ascii="Arial" w:hAnsi="Arial" w:cs="Arial"/>
          <w:lang w:val="en-US"/>
        </w:rPr>
      </w:pPr>
      <w:r w:rsidRPr="004718BC">
        <w:rPr>
          <w:rFonts w:ascii="Arial" w:eastAsia="SimSun" w:hAnsi="Arial" w:cs="Arial"/>
          <w:b/>
          <w:bCs/>
        </w:rPr>
        <w:t>Question 2:</w:t>
      </w:r>
      <w:r>
        <w:rPr>
          <w:rFonts w:ascii="Arial" w:eastAsia="SimSun" w:hAnsi="Arial" w:cs="Arial"/>
        </w:rPr>
        <w:t xml:space="preserve"> </w:t>
      </w:r>
      <w:r>
        <w:rPr>
          <w:rFonts w:ascii="Arial" w:hAnsi="Arial" w:cs="Arial"/>
          <w:lang w:val="en-US"/>
        </w:rPr>
        <w:t xml:space="preserve">RAN4 would also like to invite RAN5 to check if there is any other solution on testing the EIRP in initial access. e.g., for testing EIRP of Msg1. </w:t>
      </w:r>
    </w:p>
    <w:p w14:paraId="51E19983" w14:textId="4EAE09C9" w:rsidR="008334C5" w:rsidRDefault="008334C5" w:rsidP="008334C5">
      <w:pPr>
        <w:spacing w:beforeLines="50" w:before="120" w:afterLines="50" w:after="120"/>
        <w:rPr>
          <w:rFonts w:ascii="Arial" w:hAnsi="Arial" w:cs="Arial"/>
          <w:lang w:val="en-US"/>
        </w:rPr>
      </w:pPr>
      <w:r w:rsidRPr="004718BC">
        <w:rPr>
          <w:rFonts w:ascii="Arial" w:hAnsi="Arial" w:cs="Arial"/>
          <w:b/>
          <w:bCs/>
          <w:lang w:val="en-US"/>
        </w:rPr>
        <w:t>Response:</w:t>
      </w:r>
      <w:r>
        <w:rPr>
          <w:rFonts w:ascii="Arial" w:hAnsi="Arial" w:cs="Arial"/>
          <w:lang w:val="en-US"/>
        </w:rPr>
        <w:t xml:space="preserve"> There are currently no RF requirements in RAN5 that require testing of EIRP in initial access therefore this scope has not been discussed for conformance testing.</w:t>
      </w:r>
      <w:r w:rsidR="006178DE">
        <w:rPr>
          <w:rFonts w:ascii="Arial" w:hAnsi="Arial" w:cs="Arial"/>
          <w:lang w:val="en-US"/>
        </w:rPr>
        <w:t xml:space="preserve"> New test procedure would have to be introduced to establish and maintain maximum power/peak EIRP during initial access.</w:t>
      </w:r>
    </w:p>
    <w:p w14:paraId="56CB1FA1" w14:textId="77777777" w:rsidR="008334C5" w:rsidRPr="007A2D6C" w:rsidRDefault="008334C5" w:rsidP="008334C5">
      <w:pPr>
        <w:jc w:val="both"/>
        <w:rPr>
          <w:rFonts w:ascii="Arial" w:hAnsi="Arial" w:cs="Arial"/>
          <w:lang w:val="en-US"/>
        </w:rPr>
      </w:pPr>
      <w:r w:rsidRPr="004718BC">
        <w:rPr>
          <w:rFonts w:ascii="Arial" w:hAnsi="Arial" w:cs="Arial"/>
          <w:b/>
          <w:bCs/>
          <w:lang w:val="en-US"/>
        </w:rPr>
        <w:t>Question 3:</w:t>
      </w:r>
      <w:r>
        <w:rPr>
          <w:rFonts w:ascii="Arial" w:hAnsi="Arial" w:cs="Arial"/>
          <w:lang w:val="en-US"/>
        </w:rPr>
        <w:t xml:space="preserve"> RAN4 would also like to know how to ensure P-MPR is set to 0 during the test. </w:t>
      </w:r>
    </w:p>
    <w:p w14:paraId="4989475E" w14:textId="6EFE6308" w:rsidR="008334C5" w:rsidRPr="00CF0544" w:rsidRDefault="008334C5" w:rsidP="008334C5">
      <w:pPr>
        <w:spacing w:beforeLines="50" w:before="120" w:afterLines="50" w:after="120"/>
        <w:rPr>
          <w:rFonts w:ascii="Arial" w:hAnsi="Arial" w:cs="Arial"/>
          <w:lang w:val="en-US"/>
        </w:rPr>
      </w:pPr>
      <w:r w:rsidRPr="004718BC">
        <w:rPr>
          <w:rFonts w:ascii="Arial" w:hAnsi="Arial" w:cs="Arial"/>
          <w:b/>
          <w:bCs/>
          <w:lang w:val="en-US"/>
        </w:rPr>
        <w:t xml:space="preserve">Response: </w:t>
      </w:r>
      <w:r w:rsidRPr="00661EED">
        <w:rPr>
          <w:rFonts w:ascii="Arial" w:hAnsi="Arial" w:cs="Arial"/>
          <w:lang w:val="en-US"/>
        </w:rPr>
        <w:t xml:space="preserve">All the current RAN5 conformance tests in </w:t>
      </w:r>
      <w:r>
        <w:rPr>
          <w:rFonts w:ascii="Arial" w:hAnsi="Arial" w:cs="Arial"/>
          <w:lang w:val="en-US"/>
        </w:rPr>
        <w:t xml:space="preserve">connected mode in </w:t>
      </w:r>
      <w:r w:rsidRPr="00661EED">
        <w:rPr>
          <w:rFonts w:ascii="Arial" w:hAnsi="Arial" w:cs="Arial"/>
          <w:lang w:val="en-US"/>
        </w:rPr>
        <w:t xml:space="preserve">TS 38.521-2 ensure P-MPR set to 0 by sending TPC up commands until the UE is transmitting at </w:t>
      </w:r>
      <w:proofErr w:type="spellStart"/>
      <w:r w:rsidRPr="00661EED">
        <w:rPr>
          <w:rFonts w:ascii="Arial" w:hAnsi="Arial" w:cs="Arial"/>
          <w:lang w:val="en-US"/>
        </w:rPr>
        <w:t>Pumax</w:t>
      </w:r>
      <w:proofErr w:type="spellEnd"/>
      <w:r w:rsidRPr="00661EED">
        <w:rPr>
          <w:rFonts w:ascii="Arial" w:hAnsi="Arial" w:cs="Arial"/>
          <w:lang w:val="en-US"/>
        </w:rPr>
        <w:t>.</w:t>
      </w:r>
      <w:r>
        <w:rPr>
          <w:rFonts w:ascii="Arial" w:hAnsi="Arial" w:cs="Arial"/>
          <w:b/>
          <w:bCs/>
          <w:lang w:val="en-US"/>
        </w:rPr>
        <w:t xml:space="preserve"> </w:t>
      </w:r>
      <w:r w:rsidRPr="00CF0544">
        <w:rPr>
          <w:rFonts w:ascii="Arial" w:hAnsi="Arial" w:cs="Arial"/>
          <w:lang w:val="en-US"/>
        </w:rPr>
        <w:t>In the absence of power control in the initial access state, there are</w:t>
      </w:r>
      <w:r w:rsidR="00447488">
        <w:rPr>
          <w:rFonts w:ascii="Arial" w:hAnsi="Arial" w:cs="Arial"/>
          <w:lang w:val="en-US"/>
        </w:rPr>
        <w:t xml:space="preserve"> few</w:t>
      </w:r>
      <w:r w:rsidRPr="00CF0544">
        <w:rPr>
          <w:rFonts w:ascii="Arial" w:hAnsi="Arial" w:cs="Arial"/>
          <w:lang w:val="en-US"/>
        </w:rPr>
        <w:t xml:space="preserve"> options that can be discussed further</w:t>
      </w:r>
      <w:r w:rsidR="00447488">
        <w:rPr>
          <w:rFonts w:ascii="Arial" w:hAnsi="Arial" w:cs="Arial"/>
          <w:lang w:val="en-US"/>
        </w:rPr>
        <w:t>, with additional options not precluded</w:t>
      </w:r>
      <w:r w:rsidRPr="00CF0544">
        <w:rPr>
          <w:rFonts w:ascii="Arial" w:hAnsi="Arial" w:cs="Arial"/>
          <w:lang w:val="en-US"/>
        </w:rPr>
        <w:t>:</w:t>
      </w:r>
    </w:p>
    <w:p w14:paraId="3283BFDC" w14:textId="77777777" w:rsidR="008334C5" w:rsidRDefault="008334C5" w:rsidP="008334C5">
      <w:pPr>
        <w:spacing w:beforeLines="50" w:before="120" w:afterLines="50" w:after="120"/>
        <w:ind w:left="720"/>
        <w:rPr>
          <w:rFonts w:ascii="Arial" w:hAnsi="Arial" w:cs="Arial"/>
        </w:rPr>
      </w:pPr>
      <w:r w:rsidRPr="00CF0544">
        <w:rPr>
          <w:rFonts w:ascii="Arial" w:hAnsi="Arial" w:cs="Arial"/>
          <w:lang w:val="en-US"/>
        </w:rPr>
        <w:t xml:space="preserve">Option </w:t>
      </w:r>
      <w:r>
        <w:rPr>
          <w:rFonts w:ascii="Arial" w:hAnsi="Arial" w:cs="Arial"/>
          <w:lang w:val="en-US"/>
        </w:rPr>
        <w:t>1</w:t>
      </w:r>
      <w:r w:rsidRPr="00CF0544">
        <w:rPr>
          <w:rFonts w:ascii="Arial" w:hAnsi="Arial" w:cs="Arial"/>
          <w:lang w:val="en-US"/>
        </w:rPr>
        <w:t xml:space="preserve">`: Configure the signaling parameters I the PRACH power equation so that the UE transmits at </w:t>
      </w:r>
      <w:proofErr w:type="spellStart"/>
      <w:r w:rsidRPr="00CF0544">
        <w:rPr>
          <w:rFonts w:ascii="Arial" w:eastAsia="DengXian" w:hAnsi="Arial" w:cs="Arial"/>
        </w:rPr>
        <w:t>P</w:t>
      </w:r>
      <w:r w:rsidRPr="00CF0544">
        <w:rPr>
          <w:rFonts w:ascii="Arial" w:eastAsia="DengXian" w:hAnsi="Arial" w:cs="Arial"/>
          <w:vertAlign w:val="subscript"/>
        </w:rPr>
        <w:t>cmax</w:t>
      </w:r>
      <w:proofErr w:type="spellEnd"/>
      <w:r w:rsidRPr="00CF0544">
        <w:rPr>
          <w:rFonts w:ascii="Arial" w:eastAsia="DengXian" w:hAnsi="Arial" w:cs="Arial"/>
        </w:rPr>
        <w:t xml:space="preserve"> for PRACH</w:t>
      </w:r>
    </w:p>
    <w:p w14:paraId="0364252E" w14:textId="626A5369" w:rsidR="008334C5" w:rsidRPr="002B3C5A" w:rsidRDefault="008334C5" w:rsidP="008334C5">
      <w:pPr>
        <w:pStyle w:val="ListParagraph"/>
        <w:ind w:left="360" w:firstLineChars="0" w:firstLine="360"/>
        <w:rPr>
          <w:rFonts w:ascii="Arial" w:hAnsi="Arial" w:cs="Arial"/>
        </w:rPr>
      </w:pPr>
      <w:r w:rsidRPr="008334C5">
        <w:rPr>
          <w:rFonts w:ascii="Arial" w:eastAsia="Times New Roman" w:hAnsi="Arial" w:cs="Arial"/>
          <w:sz w:val="20"/>
          <w:szCs w:val="20"/>
          <w:lang w:eastAsia="en-US"/>
        </w:rPr>
        <w:t>Option 2:</w:t>
      </w:r>
      <w:r w:rsidRPr="008334C5">
        <w:rPr>
          <w:rFonts w:ascii="Arial" w:eastAsia="DengXian" w:hAnsi="Arial" w:cs="Arial"/>
          <w:sz w:val="20"/>
          <w:szCs w:val="20"/>
          <w:lang w:val="en-GB" w:eastAsia="en-US"/>
        </w:rPr>
        <w:t xml:space="preserve"> </w:t>
      </w:r>
      <w:r w:rsidRPr="008334C5">
        <w:rPr>
          <w:rFonts w:ascii="Arial" w:eastAsia="DengXian" w:hAnsi="Arial" w:cs="Arial"/>
          <w:sz w:val="20"/>
          <w:szCs w:val="20"/>
          <w:lang w:val="en-GB" w:eastAsia="en-US"/>
        </w:rPr>
        <w:t>…</w:t>
      </w:r>
    </w:p>
    <w:p w14:paraId="33F3096A" w14:textId="77777777" w:rsidR="008334C5" w:rsidRPr="00CF0544" w:rsidRDefault="008334C5" w:rsidP="008334C5">
      <w:pPr>
        <w:spacing w:beforeLines="50" w:before="120" w:afterLines="50" w:after="120"/>
        <w:ind w:left="720"/>
        <w:rPr>
          <w:rFonts w:ascii="Arial" w:hAnsi="Arial" w:cs="Arial"/>
          <w:lang w:val="en-US"/>
        </w:rPr>
      </w:pPr>
    </w:p>
    <w:p w14:paraId="7FC11412" w14:textId="77777777" w:rsidR="008334C5" w:rsidRDefault="008334C5" w:rsidP="008334C5">
      <w:pPr>
        <w:spacing w:beforeLines="50" w:before="120" w:afterLines="50" w:after="120"/>
        <w:rPr>
          <w:rFonts w:ascii="Arial" w:hAnsi="Arial" w:cs="Arial"/>
          <w:b/>
          <w:bCs/>
          <w:lang w:val="en-US"/>
        </w:rPr>
      </w:pPr>
    </w:p>
    <w:p w14:paraId="2312713C" w14:textId="77973B0B" w:rsidR="008334C5" w:rsidRPr="00346CA9" w:rsidRDefault="008334C5" w:rsidP="008334C5">
      <w:pPr>
        <w:spacing w:beforeLines="50" w:before="120" w:afterLines="50" w:after="120"/>
        <w:rPr>
          <w:rFonts w:ascii="Arial" w:eastAsia="SimSun" w:hAnsi="Arial" w:cs="Arial"/>
          <w:b/>
        </w:rPr>
      </w:pPr>
      <w:r w:rsidRPr="00346CA9">
        <w:rPr>
          <w:rFonts w:ascii="Arial" w:eastAsia="SimSun" w:hAnsi="Arial" w:cs="Arial"/>
          <w:b/>
        </w:rPr>
        <w:t>2. Actions:</w:t>
      </w:r>
    </w:p>
    <w:p w14:paraId="158EDA26" w14:textId="77777777" w:rsidR="008334C5" w:rsidRPr="00346CA9" w:rsidRDefault="008334C5" w:rsidP="008334C5">
      <w:pPr>
        <w:spacing w:after="120"/>
        <w:rPr>
          <w:rFonts w:ascii="Arial" w:eastAsia="SimSun" w:hAnsi="Arial" w:cs="Arial"/>
          <w:b/>
        </w:rPr>
      </w:pPr>
      <w:r w:rsidRPr="00346CA9">
        <w:rPr>
          <w:rFonts w:ascii="Arial" w:eastAsia="SimSun" w:hAnsi="Arial" w:cs="Arial"/>
          <w:b/>
        </w:rPr>
        <w:t>To RAN</w:t>
      </w:r>
      <w:r>
        <w:rPr>
          <w:rFonts w:ascii="Arial" w:eastAsia="SimSun" w:hAnsi="Arial" w:cs="Arial"/>
          <w:b/>
        </w:rPr>
        <w:t>4</w:t>
      </w:r>
      <w:r w:rsidRPr="00346CA9">
        <w:rPr>
          <w:rFonts w:ascii="Arial" w:eastAsia="SimSun" w:hAnsi="Arial" w:cs="Arial"/>
          <w:b/>
        </w:rPr>
        <w:t xml:space="preserve"> group.</w:t>
      </w:r>
    </w:p>
    <w:p w14:paraId="2453A4FF" w14:textId="77777777" w:rsidR="008334C5" w:rsidRPr="00346CA9" w:rsidRDefault="008334C5" w:rsidP="008334C5">
      <w:pPr>
        <w:spacing w:after="120"/>
        <w:ind w:left="993" w:hanging="993"/>
        <w:rPr>
          <w:rFonts w:ascii="Arial" w:eastAsia="SimSun" w:hAnsi="Arial" w:cs="Arial"/>
          <w:b/>
        </w:rPr>
      </w:pPr>
      <w:r w:rsidRPr="00346CA9">
        <w:rPr>
          <w:rFonts w:ascii="Arial" w:eastAsia="SimSun" w:hAnsi="Arial" w:cs="Arial"/>
          <w:b/>
        </w:rPr>
        <w:t xml:space="preserve">ACTION: </w:t>
      </w:r>
      <w:r w:rsidRPr="00346CA9">
        <w:rPr>
          <w:rFonts w:ascii="Arial" w:eastAsia="SimSun" w:hAnsi="Arial" w:cs="Arial"/>
          <w:b/>
        </w:rPr>
        <w:tab/>
      </w:r>
      <w:r w:rsidRPr="00346CA9">
        <w:rPr>
          <w:rFonts w:ascii="Arial" w:eastAsia="SimSun" w:hAnsi="Arial" w:cs="Arial"/>
        </w:rPr>
        <w:t>RAN5 respectfully requests RAN</w:t>
      </w:r>
      <w:r>
        <w:rPr>
          <w:rFonts w:ascii="Arial" w:eastAsia="SimSun" w:hAnsi="Arial" w:cs="Arial"/>
        </w:rPr>
        <w:t>4</w:t>
      </w:r>
      <w:r w:rsidRPr="00346CA9">
        <w:rPr>
          <w:rFonts w:ascii="Arial" w:eastAsia="SimSun" w:hAnsi="Arial" w:cs="Arial"/>
        </w:rPr>
        <w:t xml:space="preserve"> group to </w:t>
      </w:r>
      <w:r>
        <w:rPr>
          <w:rFonts w:ascii="Arial" w:eastAsia="SimSun" w:hAnsi="Arial" w:cs="Arial"/>
        </w:rPr>
        <w:t xml:space="preserve">consider the </w:t>
      </w:r>
      <w:r w:rsidRPr="00346CA9">
        <w:rPr>
          <w:rFonts w:ascii="Arial" w:eastAsia="SimSun" w:hAnsi="Arial" w:cs="Arial"/>
        </w:rPr>
        <w:t xml:space="preserve">feedback </w:t>
      </w:r>
      <w:r>
        <w:rPr>
          <w:rFonts w:ascii="Arial" w:eastAsia="SimSun" w:hAnsi="Arial" w:cs="Arial"/>
        </w:rPr>
        <w:t>provided to the questions raised by RAN4</w:t>
      </w:r>
    </w:p>
    <w:p w14:paraId="37ED7F2A" w14:textId="77777777" w:rsidR="008334C5" w:rsidRPr="00346CA9" w:rsidRDefault="008334C5" w:rsidP="008334C5">
      <w:pPr>
        <w:spacing w:after="120"/>
        <w:ind w:left="993" w:hanging="993"/>
        <w:rPr>
          <w:rFonts w:ascii="Arial" w:eastAsia="SimSun" w:hAnsi="Arial" w:cs="Arial"/>
        </w:rPr>
      </w:pPr>
    </w:p>
    <w:p w14:paraId="2D342E66" w14:textId="77777777" w:rsidR="008334C5" w:rsidRPr="00346CA9" w:rsidRDefault="008334C5" w:rsidP="008334C5">
      <w:pPr>
        <w:spacing w:after="120"/>
        <w:rPr>
          <w:rFonts w:ascii="Arial" w:eastAsia="SimSun" w:hAnsi="Arial" w:cs="Arial"/>
          <w:b/>
        </w:rPr>
      </w:pPr>
      <w:r w:rsidRPr="00346CA9">
        <w:rPr>
          <w:rFonts w:ascii="Arial" w:eastAsia="SimSun" w:hAnsi="Arial" w:cs="Arial"/>
          <w:b/>
        </w:rPr>
        <w:t>3. Date of Next TSG-RAN WG5 Meetings:</w:t>
      </w:r>
    </w:p>
    <w:p w14:paraId="45E4C51D" w14:textId="7177D2AC" w:rsidR="008334C5" w:rsidRDefault="008334C5" w:rsidP="008334C5">
      <w:pPr>
        <w:tabs>
          <w:tab w:val="left" w:pos="5103"/>
        </w:tabs>
        <w:spacing w:after="120"/>
        <w:ind w:left="2268" w:hanging="2268"/>
        <w:rPr>
          <w:rFonts w:ascii="Arial" w:eastAsia="SimSun" w:hAnsi="Arial" w:cs="Arial"/>
          <w:bCs/>
        </w:rPr>
      </w:pPr>
      <w:r w:rsidRPr="00346CA9">
        <w:rPr>
          <w:rFonts w:ascii="Arial" w:eastAsia="SimSun" w:hAnsi="Arial" w:cs="Arial"/>
          <w:bCs/>
        </w:rPr>
        <w:t>TSG-RAN5 Meeting#9</w:t>
      </w:r>
      <w:r>
        <w:rPr>
          <w:rFonts w:ascii="Arial" w:eastAsia="SimSun" w:hAnsi="Arial" w:cs="Arial"/>
          <w:bCs/>
        </w:rPr>
        <w:t>9</w:t>
      </w:r>
      <w:r w:rsidRPr="00346CA9">
        <w:rPr>
          <w:rFonts w:ascii="Arial" w:eastAsia="SimSun" w:hAnsi="Arial" w:cs="Arial"/>
          <w:bCs/>
        </w:rPr>
        <w:tab/>
        <w:t xml:space="preserve"> </w:t>
      </w:r>
      <w:r>
        <w:rPr>
          <w:rFonts w:ascii="Arial" w:eastAsia="SimSun" w:hAnsi="Arial" w:cs="Arial"/>
          <w:bCs/>
        </w:rPr>
        <w:t>22</w:t>
      </w:r>
      <w:r>
        <w:rPr>
          <w:rFonts w:ascii="Arial" w:eastAsia="SimSun" w:hAnsi="Arial" w:cs="Arial"/>
          <w:bCs/>
          <w:vertAlign w:val="superscript"/>
        </w:rPr>
        <w:t>nd</w:t>
      </w:r>
      <w:r w:rsidRPr="00346CA9">
        <w:rPr>
          <w:rFonts w:ascii="Arial" w:eastAsia="SimSun" w:hAnsi="Arial" w:cs="Arial"/>
          <w:bCs/>
        </w:rPr>
        <w:t xml:space="preserve"> </w:t>
      </w:r>
      <w:r>
        <w:rPr>
          <w:rFonts w:ascii="Arial" w:eastAsia="SimSun" w:hAnsi="Arial" w:cs="Arial"/>
          <w:bCs/>
        </w:rPr>
        <w:t xml:space="preserve">May </w:t>
      </w:r>
      <w:r w:rsidRPr="00346CA9">
        <w:rPr>
          <w:rFonts w:ascii="Arial" w:eastAsia="SimSun" w:hAnsi="Arial" w:cs="Arial"/>
          <w:bCs/>
        </w:rPr>
        <w:t xml:space="preserve">– </w:t>
      </w:r>
      <w:r>
        <w:rPr>
          <w:rFonts w:ascii="Arial" w:eastAsia="SimSun" w:hAnsi="Arial" w:cs="Arial"/>
          <w:bCs/>
        </w:rPr>
        <w:t>26</w:t>
      </w:r>
      <w:r>
        <w:rPr>
          <w:rFonts w:ascii="Arial" w:eastAsia="SimSun" w:hAnsi="Arial" w:cs="Arial"/>
          <w:bCs/>
          <w:vertAlign w:val="superscript"/>
        </w:rPr>
        <w:t>th</w:t>
      </w:r>
      <w:r w:rsidRPr="00346CA9">
        <w:rPr>
          <w:rFonts w:ascii="Arial" w:eastAsia="SimSun" w:hAnsi="Arial" w:cs="Arial"/>
          <w:bCs/>
        </w:rPr>
        <w:t xml:space="preserve"> </w:t>
      </w:r>
      <w:r>
        <w:rPr>
          <w:rFonts w:ascii="Arial" w:eastAsia="SimSun" w:hAnsi="Arial" w:cs="Arial"/>
          <w:bCs/>
        </w:rPr>
        <w:t>May</w:t>
      </w:r>
      <w:r w:rsidRPr="00346CA9">
        <w:rPr>
          <w:rFonts w:ascii="Arial" w:eastAsia="SimSun" w:hAnsi="Arial" w:cs="Arial"/>
          <w:bCs/>
        </w:rPr>
        <w:t xml:space="preserve"> 202</w:t>
      </w:r>
      <w:r>
        <w:rPr>
          <w:rFonts w:ascii="Arial" w:eastAsia="SimSun" w:hAnsi="Arial" w:cs="Arial"/>
          <w:bCs/>
        </w:rPr>
        <w:t>3</w:t>
      </w:r>
      <w:r>
        <w:rPr>
          <w:rFonts w:ascii="Arial" w:eastAsia="SimSun" w:hAnsi="Arial" w:cs="Arial"/>
          <w:bCs/>
        </w:rPr>
        <w:tab/>
      </w:r>
      <w:r w:rsidRPr="00346CA9">
        <w:rPr>
          <w:rFonts w:ascii="Arial" w:eastAsia="SimSun" w:hAnsi="Arial" w:cs="Arial"/>
          <w:bCs/>
        </w:rPr>
        <w:tab/>
      </w:r>
      <w:r>
        <w:rPr>
          <w:rFonts w:ascii="Arial" w:eastAsia="SimSun" w:hAnsi="Arial" w:cs="Arial"/>
          <w:bCs/>
        </w:rPr>
        <w:t xml:space="preserve">   </w:t>
      </w:r>
      <w:r>
        <w:rPr>
          <w:rFonts w:ascii="Arial" w:eastAsia="SimSun" w:hAnsi="Arial" w:cs="Arial"/>
          <w:bCs/>
        </w:rPr>
        <w:t>Korea</w:t>
      </w:r>
    </w:p>
    <w:p w14:paraId="746ABD01" w14:textId="3546BDEC" w:rsidR="008334C5" w:rsidRPr="00346CA9" w:rsidRDefault="008334C5" w:rsidP="008334C5">
      <w:pPr>
        <w:tabs>
          <w:tab w:val="left" w:pos="5103"/>
        </w:tabs>
        <w:spacing w:after="120"/>
        <w:ind w:left="2268" w:hanging="2268"/>
        <w:rPr>
          <w:rFonts w:ascii="Arial" w:eastAsia="SimSun" w:hAnsi="Arial" w:cs="Arial"/>
          <w:bCs/>
        </w:rPr>
      </w:pPr>
      <w:r w:rsidRPr="00346CA9">
        <w:rPr>
          <w:rFonts w:ascii="Arial" w:eastAsia="SimSun" w:hAnsi="Arial" w:cs="Arial"/>
          <w:bCs/>
        </w:rPr>
        <w:t>TSG-RAN5 Meeting#</w:t>
      </w:r>
      <w:r>
        <w:rPr>
          <w:rFonts w:ascii="Arial" w:eastAsia="SimSun" w:hAnsi="Arial" w:cs="Arial"/>
          <w:bCs/>
        </w:rPr>
        <w:t>100</w:t>
      </w:r>
      <w:r w:rsidRPr="00346CA9">
        <w:rPr>
          <w:rFonts w:ascii="Arial" w:eastAsia="SimSun" w:hAnsi="Arial" w:cs="Arial"/>
          <w:bCs/>
        </w:rPr>
        <w:tab/>
        <w:t xml:space="preserve"> </w:t>
      </w:r>
      <w:r>
        <w:rPr>
          <w:rFonts w:ascii="Arial" w:eastAsia="SimSun" w:hAnsi="Arial" w:cs="Arial"/>
          <w:bCs/>
        </w:rPr>
        <w:t>21</w:t>
      </w:r>
      <w:r w:rsidRPr="008A55AC">
        <w:rPr>
          <w:rFonts w:ascii="Arial" w:eastAsia="SimSun" w:hAnsi="Arial" w:cs="Arial"/>
          <w:bCs/>
          <w:vertAlign w:val="superscript"/>
        </w:rPr>
        <w:t>st</w:t>
      </w:r>
      <w:r>
        <w:rPr>
          <w:rFonts w:ascii="Arial" w:eastAsia="SimSun" w:hAnsi="Arial" w:cs="Arial"/>
          <w:bCs/>
        </w:rPr>
        <w:t xml:space="preserve"> August – 25</w:t>
      </w:r>
      <w:r w:rsidRPr="008A55AC">
        <w:rPr>
          <w:rFonts w:ascii="Arial" w:eastAsia="SimSun" w:hAnsi="Arial" w:cs="Arial"/>
          <w:bCs/>
          <w:vertAlign w:val="superscript"/>
        </w:rPr>
        <w:t>th</w:t>
      </w:r>
      <w:r>
        <w:rPr>
          <w:rFonts w:ascii="Arial" w:eastAsia="SimSun" w:hAnsi="Arial" w:cs="Arial"/>
          <w:bCs/>
        </w:rPr>
        <w:t xml:space="preserve"> August 2023 </w:t>
      </w:r>
      <w:r>
        <w:rPr>
          <w:rFonts w:ascii="Arial" w:eastAsia="SimSun" w:hAnsi="Arial" w:cs="Arial"/>
          <w:bCs/>
        </w:rPr>
        <w:t xml:space="preserve"> </w:t>
      </w:r>
      <w:r w:rsidR="006178DE">
        <w:rPr>
          <w:rFonts w:ascii="Arial" w:eastAsia="SimSun" w:hAnsi="Arial" w:cs="Arial"/>
          <w:bCs/>
        </w:rPr>
        <w:t xml:space="preserve">  </w:t>
      </w:r>
      <w:r>
        <w:rPr>
          <w:rFonts w:ascii="Arial" w:eastAsia="SimSun" w:hAnsi="Arial" w:cs="Arial"/>
          <w:bCs/>
        </w:rPr>
        <w:t>EU</w:t>
      </w:r>
    </w:p>
    <w:p w14:paraId="436B73FC" w14:textId="0C4D7506" w:rsidR="008334C5" w:rsidRDefault="008334C5" w:rsidP="00630229">
      <w:pPr>
        <w:rPr>
          <w:rFonts w:eastAsia="SimSun"/>
          <w:lang w:eastAsia="zh-CN"/>
        </w:rPr>
      </w:pPr>
    </w:p>
    <w:p w14:paraId="128F1EEE" w14:textId="77777777" w:rsidR="008334C5" w:rsidRPr="002D232D" w:rsidRDefault="008334C5" w:rsidP="00630229">
      <w:pPr>
        <w:rPr>
          <w:rFonts w:eastAsia="SimSun"/>
          <w:lang w:eastAsia="zh-CN"/>
        </w:rPr>
      </w:pPr>
    </w:p>
    <w:sectPr w:rsidR="008334C5" w:rsidRPr="002D232D" w:rsidSect="003E1309">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2BD9A" w14:textId="77777777" w:rsidR="00080E2A" w:rsidRDefault="00080E2A">
      <w:r>
        <w:separator/>
      </w:r>
    </w:p>
  </w:endnote>
  <w:endnote w:type="continuationSeparator" w:id="0">
    <w:p w14:paraId="10CC0616" w14:textId="77777777" w:rsidR="00080E2A" w:rsidRDefault="0008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1"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C0CD9" w14:textId="77777777" w:rsidR="00080E2A" w:rsidRDefault="00080E2A">
      <w:r>
        <w:separator/>
      </w:r>
    </w:p>
  </w:footnote>
  <w:footnote w:type="continuationSeparator" w:id="0">
    <w:p w14:paraId="4B36A987" w14:textId="77777777" w:rsidR="00080E2A" w:rsidRDefault="00080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6B5F37"/>
    <w:multiLevelType w:val="hybridMultilevel"/>
    <w:tmpl w:val="7A4AF7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54129994">
    <w:abstractNumId w:val="16"/>
  </w:num>
  <w:num w:numId="2" w16cid:durableId="2022120795">
    <w:abstractNumId w:val="3"/>
  </w:num>
  <w:num w:numId="3" w16cid:durableId="1743016714">
    <w:abstractNumId w:val="6"/>
  </w:num>
  <w:num w:numId="4" w16cid:durableId="936059377">
    <w:abstractNumId w:val="11"/>
  </w:num>
  <w:num w:numId="5" w16cid:durableId="238949770">
    <w:abstractNumId w:val="2"/>
  </w:num>
  <w:num w:numId="6" w16cid:durableId="1084885530">
    <w:abstractNumId w:val="15"/>
  </w:num>
  <w:num w:numId="7" w16cid:durableId="1615013665">
    <w:abstractNumId w:val="3"/>
  </w:num>
  <w:num w:numId="8" w16cid:durableId="825124775">
    <w:abstractNumId w:val="3"/>
  </w:num>
  <w:num w:numId="9" w16cid:durableId="781607879">
    <w:abstractNumId w:val="8"/>
  </w:num>
  <w:num w:numId="10" w16cid:durableId="200674332">
    <w:abstractNumId w:val="10"/>
  </w:num>
  <w:num w:numId="11" w16cid:durableId="2053767489">
    <w:abstractNumId w:val="12"/>
  </w:num>
  <w:num w:numId="12" w16cid:durableId="1876768467">
    <w:abstractNumId w:val="3"/>
  </w:num>
  <w:num w:numId="13" w16cid:durableId="1274895905">
    <w:abstractNumId w:val="1"/>
  </w:num>
  <w:num w:numId="14" w16cid:durableId="620963921">
    <w:abstractNumId w:val="5"/>
  </w:num>
  <w:num w:numId="15" w16cid:durableId="1056127646">
    <w:abstractNumId w:val="3"/>
  </w:num>
  <w:num w:numId="16" w16cid:durableId="224801515">
    <w:abstractNumId w:val="3"/>
  </w:num>
  <w:num w:numId="17" w16cid:durableId="1751730325">
    <w:abstractNumId w:val="9"/>
  </w:num>
  <w:num w:numId="18" w16cid:durableId="1613125168">
    <w:abstractNumId w:val="7"/>
  </w:num>
  <w:num w:numId="19" w16cid:durableId="959994500">
    <w:abstractNumId w:val="3"/>
  </w:num>
  <w:num w:numId="20" w16cid:durableId="1971671611">
    <w:abstractNumId w:val="13"/>
  </w:num>
  <w:num w:numId="21" w16cid:durableId="1228153018">
    <w:abstractNumId w:val="0"/>
  </w:num>
  <w:num w:numId="22" w16cid:durableId="1254823229">
    <w:abstractNumId w:val="4"/>
  </w:num>
  <w:num w:numId="23" w16cid:durableId="5834168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29E1"/>
    <w:rsid w:val="00012EF5"/>
    <w:rsid w:val="000137DF"/>
    <w:rsid w:val="000138A2"/>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8A1"/>
    <w:rsid w:val="00041AF5"/>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4D8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9B3"/>
    <w:rsid w:val="00071DB0"/>
    <w:rsid w:val="00071FF8"/>
    <w:rsid w:val="000723F1"/>
    <w:rsid w:val="0007296C"/>
    <w:rsid w:val="00072FAF"/>
    <w:rsid w:val="00073C50"/>
    <w:rsid w:val="00073D2A"/>
    <w:rsid w:val="000761DE"/>
    <w:rsid w:val="000765F3"/>
    <w:rsid w:val="00077F33"/>
    <w:rsid w:val="00080C3A"/>
    <w:rsid w:val="00080E2A"/>
    <w:rsid w:val="00081D13"/>
    <w:rsid w:val="00082230"/>
    <w:rsid w:val="0008285B"/>
    <w:rsid w:val="000834ED"/>
    <w:rsid w:val="00083C36"/>
    <w:rsid w:val="00083ED8"/>
    <w:rsid w:val="00085AC1"/>
    <w:rsid w:val="00085C18"/>
    <w:rsid w:val="00085C27"/>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019C"/>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236"/>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01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6F94"/>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17A"/>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0F42"/>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6415"/>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2E"/>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B7E55"/>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232D"/>
    <w:rsid w:val="002D2C29"/>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3CB"/>
    <w:rsid w:val="003356A1"/>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152D"/>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2E1C"/>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343"/>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60B"/>
    <w:rsid w:val="0044085B"/>
    <w:rsid w:val="00440BE8"/>
    <w:rsid w:val="00440C47"/>
    <w:rsid w:val="00440EDD"/>
    <w:rsid w:val="004428C3"/>
    <w:rsid w:val="00442DA2"/>
    <w:rsid w:val="00442FA8"/>
    <w:rsid w:val="004431B5"/>
    <w:rsid w:val="00443226"/>
    <w:rsid w:val="004442A4"/>
    <w:rsid w:val="004443B6"/>
    <w:rsid w:val="00444875"/>
    <w:rsid w:val="00444DA8"/>
    <w:rsid w:val="004453CF"/>
    <w:rsid w:val="00445828"/>
    <w:rsid w:val="00445A50"/>
    <w:rsid w:val="00445B93"/>
    <w:rsid w:val="00445CEA"/>
    <w:rsid w:val="004468C9"/>
    <w:rsid w:val="00447488"/>
    <w:rsid w:val="004508E8"/>
    <w:rsid w:val="00450C8E"/>
    <w:rsid w:val="004518E0"/>
    <w:rsid w:val="00451CE7"/>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654B"/>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03B7"/>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8DE"/>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9CA"/>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0642F"/>
    <w:rsid w:val="008069AE"/>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4C5"/>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6AF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605"/>
    <w:rsid w:val="00974092"/>
    <w:rsid w:val="009742C0"/>
    <w:rsid w:val="00976057"/>
    <w:rsid w:val="00977056"/>
    <w:rsid w:val="00977FD7"/>
    <w:rsid w:val="00980720"/>
    <w:rsid w:val="009816BB"/>
    <w:rsid w:val="009824C3"/>
    <w:rsid w:val="009829F6"/>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705"/>
    <w:rsid w:val="00997E8B"/>
    <w:rsid w:val="009A0322"/>
    <w:rsid w:val="009A08C9"/>
    <w:rsid w:val="009A13EE"/>
    <w:rsid w:val="009A1BD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0E30"/>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2EC4"/>
    <w:rsid w:val="00A9304C"/>
    <w:rsid w:val="00A93922"/>
    <w:rsid w:val="00A93D56"/>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391"/>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B49"/>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585"/>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616D"/>
    <w:rsid w:val="00BA79DE"/>
    <w:rsid w:val="00BA7DCA"/>
    <w:rsid w:val="00BB08CD"/>
    <w:rsid w:val="00BB0A30"/>
    <w:rsid w:val="00BB1157"/>
    <w:rsid w:val="00BB2161"/>
    <w:rsid w:val="00BB2554"/>
    <w:rsid w:val="00BB2557"/>
    <w:rsid w:val="00BB2689"/>
    <w:rsid w:val="00BB3B49"/>
    <w:rsid w:val="00BB43A8"/>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CCC"/>
    <w:rsid w:val="00BD1FC7"/>
    <w:rsid w:val="00BD2087"/>
    <w:rsid w:val="00BD2272"/>
    <w:rsid w:val="00BD2345"/>
    <w:rsid w:val="00BD293D"/>
    <w:rsid w:val="00BD3AF3"/>
    <w:rsid w:val="00BD3B8E"/>
    <w:rsid w:val="00BD4C10"/>
    <w:rsid w:val="00BD5790"/>
    <w:rsid w:val="00BD59BE"/>
    <w:rsid w:val="00BD5ECA"/>
    <w:rsid w:val="00BD62F6"/>
    <w:rsid w:val="00BD7070"/>
    <w:rsid w:val="00BD7127"/>
    <w:rsid w:val="00BD71CA"/>
    <w:rsid w:val="00BD7480"/>
    <w:rsid w:val="00BD778A"/>
    <w:rsid w:val="00BE04C7"/>
    <w:rsid w:val="00BE0779"/>
    <w:rsid w:val="00BE1AFD"/>
    <w:rsid w:val="00BE277C"/>
    <w:rsid w:val="00BE38EA"/>
    <w:rsid w:val="00BE56DC"/>
    <w:rsid w:val="00BE6F51"/>
    <w:rsid w:val="00BE70CC"/>
    <w:rsid w:val="00BE7378"/>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148"/>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5E6"/>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AED"/>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3FF"/>
    <w:rsid w:val="00D23C52"/>
    <w:rsid w:val="00D26A8F"/>
    <w:rsid w:val="00D26E94"/>
    <w:rsid w:val="00D27340"/>
    <w:rsid w:val="00D30271"/>
    <w:rsid w:val="00D302B5"/>
    <w:rsid w:val="00D3085D"/>
    <w:rsid w:val="00D31AEA"/>
    <w:rsid w:val="00D31CD0"/>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6A"/>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04F"/>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64</TotalTime>
  <Pages>6</Pages>
  <Words>1548</Words>
  <Characters>8825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Ashwin Mohan</cp:lastModifiedBy>
  <cp:revision>6</cp:revision>
  <cp:lastPrinted>2010-01-07T02:23:00Z</cp:lastPrinted>
  <dcterms:created xsi:type="dcterms:W3CDTF">2023-02-26T21:03:00Z</dcterms:created>
  <dcterms:modified xsi:type="dcterms:W3CDTF">2023-02-27T07:35:00Z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