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BCCCB56"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A47579">
        <w:rPr>
          <w:b/>
          <w:i/>
          <w:noProof/>
          <w:sz w:val="28"/>
        </w:rPr>
        <w:t>0591</w:t>
      </w:r>
    </w:p>
    <w:p w14:paraId="6F3835EE" w14:textId="2D5EB76B" w:rsidR="00A328DD" w:rsidRDefault="00A328DD" w:rsidP="00A328DD">
      <w:pPr>
        <w:pStyle w:val="CRCoverPage"/>
        <w:outlineLvl w:val="0"/>
        <w:rPr>
          <w:b/>
          <w:noProof/>
          <w:sz w:val="24"/>
        </w:rPr>
      </w:pPr>
      <w:r>
        <w:rPr>
          <w:b/>
          <w:noProof/>
          <w:sz w:val="24"/>
        </w:rPr>
        <w:t>Athens, G</w:t>
      </w:r>
      <w:r w:rsidR="00226BCE">
        <w:rPr>
          <w:b/>
          <w:noProof/>
          <w:sz w:val="24"/>
        </w:rPr>
        <w:t>reece</w:t>
      </w:r>
      <w:r>
        <w:fldChar w:fldCharType="begin"/>
      </w:r>
      <w:r>
        <w:instrText xml:space="preserve"> DOCPROPERTY  Country  \* MERGEFORMAT </w:instrText>
      </w:r>
      <w:r>
        <w:fldChar w:fldCharType="end"/>
      </w:r>
      <w:r>
        <w:rPr>
          <w:b/>
          <w:noProof/>
          <w:sz w:val="24"/>
        </w:rPr>
        <w:t xml:space="preserve">, </w:t>
      </w:r>
      <w:r w:rsidR="006C183C">
        <w:fldChar w:fldCharType="begin"/>
      </w:r>
      <w:r w:rsidR="006C183C">
        <w:instrText xml:space="preserve"> DOCPROPERTY  StartDate  \* MERGEFORMAT </w:instrText>
      </w:r>
      <w:r w:rsidR="006C183C">
        <w:fldChar w:fldCharType="separate"/>
      </w:r>
      <w:r>
        <w:rPr>
          <w:b/>
          <w:noProof/>
          <w:sz w:val="24"/>
        </w:rPr>
        <w:t>27</w:t>
      </w:r>
      <w:r w:rsidR="003463D2">
        <w:rPr>
          <w:b/>
          <w:noProof/>
          <w:sz w:val="24"/>
        </w:rPr>
        <w:t>th</w:t>
      </w:r>
      <w:r>
        <w:rPr>
          <w:b/>
          <w:noProof/>
          <w:sz w:val="24"/>
        </w:rPr>
        <w:t xml:space="preserve"> Feb 202</w:t>
      </w:r>
      <w:r w:rsidR="006C183C">
        <w:rPr>
          <w:b/>
          <w:noProof/>
          <w:sz w:val="24"/>
        </w:rPr>
        <w:fldChar w:fldCharType="end"/>
      </w:r>
      <w:r>
        <w:rPr>
          <w:b/>
          <w:noProof/>
          <w:sz w:val="24"/>
        </w:rPr>
        <w:t xml:space="preserve">3 </w:t>
      </w:r>
      <w:r w:rsidR="00E631A3">
        <w:rPr>
          <w:b/>
          <w:noProof/>
          <w:sz w:val="24"/>
        </w:rPr>
        <w:t>-</w:t>
      </w:r>
      <w:r>
        <w:rPr>
          <w:b/>
          <w:noProof/>
          <w:sz w:val="24"/>
        </w:rPr>
        <w:t xml:space="preserve"> 3</w:t>
      </w:r>
      <w:r w:rsidR="003463D2">
        <w:rPr>
          <w:b/>
          <w:noProof/>
          <w:sz w:val="24"/>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9DAD727" w:rsidR="000D462E" w:rsidRPr="00410371" w:rsidRDefault="000D462E" w:rsidP="004B1355">
            <w:pPr>
              <w:pStyle w:val="CRCoverPage"/>
              <w:spacing w:after="0"/>
              <w:jc w:val="right"/>
              <w:rPr>
                <w:b/>
                <w:noProof/>
                <w:sz w:val="28"/>
              </w:rPr>
            </w:pPr>
            <w:r w:rsidRPr="00576262">
              <w:rPr>
                <w:b/>
                <w:noProof/>
                <w:sz w:val="28"/>
              </w:rPr>
              <w:t>3</w:t>
            </w:r>
            <w:r w:rsidR="00896FD3">
              <w:rPr>
                <w:b/>
                <w:noProof/>
                <w:sz w:val="28"/>
              </w:rPr>
              <w:t>6</w:t>
            </w:r>
            <w:r w:rsidR="008D0FAA">
              <w:rPr>
                <w:b/>
                <w:noProof/>
                <w:sz w:val="28"/>
              </w:rPr>
              <w:t>.5</w:t>
            </w:r>
            <w:r w:rsidR="00CE35BF">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50BAF64" w:rsidR="000D462E" w:rsidRPr="00410371" w:rsidRDefault="00A47579" w:rsidP="004B1355">
            <w:pPr>
              <w:pStyle w:val="CRCoverPage"/>
              <w:spacing w:after="0"/>
              <w:rPr>
                <w:noProof/>
              </w:rPr>
            </w:pPr>
            <w:r>
              <w:rPr>
                <w:b/>
                <w:noProof/>
                <w:sz w:val="28"/>
              </w:rPr>
              <w:t>5179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F6FAC62"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896FD3">
              <w:rPr>
                <w:b/>
                <w:noProof/>
                <w:sz w:val="28"/>
              </w:rPr>
              <w:t>4</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C72950">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C72950">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457218E" w:rsidR="00780E0B" w:rsidRPr="00631882" w:rsidRDefault="006072A2" w:rsidP="00780E0B">
            <w:pPr>
              <w:pStyle w:val="CRCoverPage"/>
              <w:spacing w:after="0"/>
              <w:rPr>
                <w:noProof/>
              </w:rPr>
            </w:pPr>
            <w:r>
              <w:t xml:space="preserve">Correction to LTE testcase </w:t>
            </w:r>
            <w:r w:rsidR="00366F6F">
              <w:t>6.1.1.2a</w:t>
            </w:r>
          </w:p>
        </w:tc>
      </w:tr>
      <w:tr w:rsidR="00780E0B" w14:paraId="4BC1C3A8" w14:textId="77777777" w:rsidTr="00C72950">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72950">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A911730"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r w:rsidR="007D19A5">
              <w:rPr>
                <w:noProof/>
              </w:rPr>
              <w:t xml:space="preserve">, </w:t>
            </w:r>
            <w:r w:rsidR="00C72950">
              <w:rPr>
                <w:noProof/>
              </w:rPr>
              <w:t>Anritsu Ltd</w:t>
            </w:r>
          </w:p>
        </w:tc>
      </w:tr>
      <w:tr w:rsidR="00780E0B" w14:paraId="68CA42B4" w14:textId="77777777" w:rsidTr="00C72950">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C72950">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C72950">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AF336C4" w:rsidR="00780E0B" w:rsidRPr="00A76385" w:rsidRDefault="008C70B8" w:rsidP="00780E0B">
            <w:pPr>
              <w:pStyle w:val="CRCoverPage"/>
              <w:spacing w:after="0"/>
              <w:ind w:left="100"/>
              <w:rPr>
                <w:noProof/>
              </w:rPr>
            </w:pPr>
            <w:r>
              <w:rPr>
                <w:noProof/>
              </w:rPr>
              <w:t>TEI8_test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E79E23D" w:rsidR="00780E0B" w:rsidRDefault="00780E0B" w:rsidP="00780E0B">
            <w:pPr>
              <w:pStyle w:val="CRCoverPage"/>
              <w:spacing w:after="0"/>
              <w:ind w:left="100"/>
              <w:rPr>
                <w:noProof/>
              </w:rPr>
            </w:pPr>
            <w:r w:rsidRPr="00576262">
              <w:t>20</w:t>
            </w:r>
            <w:r>
              <w:t>2</w:t>
            </w:r>
            <w:r w:rsidR="001E2BEE">
              <w:t>3</w:t>
            </w:r>
            <w:r w:rsidRPr="00576262">
              <w:t>-</w:t>
            </w:r>
            <w:r w:rsidR="001E2BEE">
              <w:t>0</w:t>
            </w:r>
            <w:r w:rsidR="008C70B8">
              <w:t>2</w:t>
            </w:r>
            <w:r w:rsidRPr="00576262">
              <w:t>-</w:t>
            </w:r>
            <w:r w:rsidR="003463D2">
              <w:t>1</w:t>
            </w:r>
            <w:r w:rsidR="00226BCE">
              <w:t>6</w:t>
            </w:r>
          </w:p>
        </w:tc>
      </w:tr>
      <w:tr w:rsidR="00780E0B" w14:paraId="0E7FCE0F" w14:textId="77777777" w:rsidTr="00C72950">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C72950">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C72950">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C72950">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C72950">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D992B80" w:rsidR="00780E0B" w:rsidRPr="00602E74" w:rsidRDefault="00A8112A" w:rsidP="00780E0B">
            <w:pPr>
              <w:pStyle w:val="CRCoverPage"/>
              <w:spacing w:after="0"/>
              <w:ind w:left="100"/>
              <w:rPr>
                <w:rFonts w:cs="Arial"/>
                <w:noProof/>
              </w:rPr>
            </w:pPr>
            <w:r>
              <w:rPr>
                <w:rFonts w:cs="Arial"/>
                <w:noProof/>
              </w:rPr>
              <w:t xml:space="preserve">At step 27B, UE moves </w:t>
            </w:r>
            <w:r w:rsidR="00C45B80">
              <w:rPr>
                <w:rFonts w:cs="Arial"/>
                <w:noProof/>
              </w:rPr>
              <w:t>from Cell 11</w:t>
            </w:r>
            <w:r w:rsidR="00A3202E">
              <w:rPr>
                <w:rFonts w:cs="Arial"/>
                <w:noProof/>
              </w:rPr>
              <w:t xml:space="preserve"> </w:t>
            </w:r>
            <w:r w:rsidR="00C45B80">
              <w:rPr>
                <w:rFonts w:cs="Arial"/>
                <w:noProof/>
              </w:rPr>
              <w:t xml:space="preserve">(PLMN2,VPLMN) </w:t>
            </w:r>
            <w:r w:rsidR="00A3202E">
              <w:rPr>
                <w:rFonts w:cs="Arial"/>
                <w:noProof/>
              </w:rPr>
              <w:t>to Cell 1 (PLMN1,HPLMN)</w:t>
            </w:r>
            <w:r w:rsidR="00197A54">
              <w:rPr>
                <w:rFonts w:cs="Arial"/>
                <w:noProof/>
              </w:rPr>
              <w:t xml:space="preserve"> and </w:t>
            </w:r>
            <w:r w:rsidR="00AF0F15">
              <w:rPr>
                <w:rFonts w:cs="Arial"/>
                <w:noProof/>
              </w:rPr>
              <w:t>also at step 30-34,</w:t>
            </w:r>
            <w:r w:rsidR="003463D2">
              <w:rPr>
                <w:rFonts w:cs="Arial"/>
                <w:noProof/>
              </w:rPr>
              <w:t xml:space="preserve"> </w:t>
            </w:r>
            <w:r w:rsidR="00AF0F15">
              <w:rPr>
                <w:rFonts w:cs="Arial"/>
                <w:noProof/>
              </w:rPr>
              <w:t>from Cell 1 (PLMN1,HPLMN)</w:t>
            </w:r>
            <w:r w:rsidR="00BF4008">
              <w:rPr>
                <w:rFonts w:cs="Arial"/>
                <w:noProof/>
              </w:rPr>
              <w:t xml:space="preserve"> to Cell 4 (PLMN</w:t>
            </w:r>
            <w:r w:rsidR="0036534C">
              <w:rPr>
                <w:rFonts w:cs="Arial"/>
                <w:noProof/>
              </w:rPr>
              <w:t>3</w:t>
            </w:r>
            <w:r w:rsidR="00BF4008">
              <w:rPr>
                <w:rFonts w:cs="Arial"/>
                <w:noProof/>
              </w:rPr>
              <w:t xml:space="preserve">,VPLMN). </w:t>
            </w:r>
            <w:r w:rsidR="0036534C">
              <w:rPr>
                <w:rFonts w:cs="Arial"/>
                <w:noProof/>
              </w:rPr>
              <w:t xml:space="preserve">Hence UE would perform IMS reregistration </w:t>
            </w:r>
            <w:r w:rsidR="003463D2">
              <w:rPr>
                <w:rFonts w:cs="Arial"/>
                <w:noProof/>
              </w:rPr>
              <w:t>after</w:t>
            </w:r>
            <w:r w:rsidR="00261E90">
              <w:rPr>
                <w:rFonts w:cs="Arial"/>
                <w:noProof/>
              </w:rPr>
              <w:t xml:space="preserve"> step 27B and step 34.</w:t>
            </w:r>
          </w:p>
        </w:tc>
      </w:tr>
      <w:tr w:rsidR="00780E0B" w14:paraId="2F1641AD" w14:textId="77777777" w:rsidTr="00C72950">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C72950">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3A030" w14:textId="77777777" w:rsidR="00F14ADA" w:rsidRDefault="00F14ADA" w:rsidP="00780E0B">
            <w:pPr>
              <w:pStyle w:val="CRCoverPage"/>
              <w:spacing w:after="0"/>
              <w:ind w:left="100"/>
              <w:rPr>
                <w:noProof/>
              </w:rPr>
            </w:pPr>
            <w:r>
              <w:rPr>
                <w:noProof/>
              </w:rPr>
              <w:t>1. Corrected step numbering.</w:t>
            </w:r>
          </w:p>
          <w:p w14:paraId="1B235622" w14:textId="0BA437FF" w:rsidR="00D47252" w:rsidRPr="00631882" w:rsidRDefault="00F14ADA" w:rsidP="00780E0B">
            <w:pPr>
              <w:pStyle w:val="CRCoverPage"/>
              <w:spacing w:after="0"/>
              <w:ind w:left="100"/>
              <w:rPr>
                <w:noProof/>
              </w:rPr>
            </w:pPr>
            <w:r>
              <w:rPr>
                <w:noProof/>
              </w:rPr>
              <w:t xml:space="preserve">2. </w:t>
            </w:r>
            <w:r w:rsidR="008F3AFB">
              <w:rPr>
                <w:noProof/>
              </w:rPr>
              <w:t>New steps were added to handle IMS reregistartion</w:t>
            </w:r>
            <w:r w:rsidR="0006671C">
              <w:rPr>
                <w:noProof/>
              </w:rPr>
              <w:t xml:space="preserve"> procedure</w:t>
            </w:r>
            <w:r w:rsidR="008F3AFB">
              <w:rPr>
                <w:noProof/>
              </w:rPr>
              <w:t xml:space="preserve"> after step 27B and step 34.</w:t>
            </w:r>
          </w:p>
        </w:tc>
      </w:tr>
      <w:tr w:rsidR="00780E0B" w14:paraId="1C2B7FE1" w14:textId="77777777" w:rsidTr="00C72950">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C72950">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CE1B17B" w:rsidR="00780E0B" w:rsidRDefault="0006671C" w:rsidP="00780E0B">
            <w:pPr>
              <w:pStyle w:val="CRCoverPage"/>
              <w:spacing w:after="0"/>
              <w:ind w:left="100"/>
              <w:rPr>
                <w:noProof/>
              </w:rPr>
            </w:pPr>
            <w:r>
              <w:rPr>
                <w:noProof/>
                <w:lang w:eastAsia="zh-CN"/>
              </w:rPr>
              <w:t xml:space="preserve">A </w:t>
            </w:r>
            <w:r>
              <w:rPr>
                <w:rFonts w:cs="Arial"/>
                <w:lang w:eastAsia="en-GB"/>
              </w:rPr>
              <w:t>conformant UE may fail the testcase.</w:t>
            </w:r>
          </w:p>
        </w:tc>
      </w:tr>
      <w:tr w:rsidR="00780E0B" w14:paraId="76167C2F" w14:textId="77777777" w:rsidTr="00C72950">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C72950">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15B2FB4" w:rsidR="00780E0B" w:rsidRDefault="004B6DAD" w:rsidP="00780E0B">
            <w:pPr>
              <w:pStyle w:val="CRCoverPage"/>
              <w:spacing w:after="0"/>
              <w:ind w:left="100"/>
              <w:rPr>
                <w:noProof/>
              </w:rPr>
            </w:pPr>
            <w:r>
              <w:rPr>
                <w:noProof/>
              </w:rPr>
              <w:t>6.</w:t>
            </w:r>
            <w:r w:rsidR="002768B4">
              <w:rPr>
                <w:noProof/>
              </w:rPr>
              <w:t>1.1.2a</w:t>
            </w:r>
          </w:p>
        </w:tc>
      </w:tr>
      <w:tr w:rsidR="00780E0B" w14:paraId="52A1BE18" w14:textId="77777777" w:rsidTr="00C72950">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C72950">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C72950">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C72950">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F84BED5"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299A168" w:rsidR="00780E0B" w:rsidRDefault="0027782C"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908D928" w:rsidR="00780E0B" w:rsidRDefault="0027782C" w:rsidP="00780E0B">
            <w:pPr>
              <w:pStyle w:val="CRCoverPage"/>
              <w:spacing w:after="0"/>
              <w:ind w:left="99"/>
              <w:rPr>
                <w:noProof/>
              </w:rPr>
            </w:pPr>
            <w:r>
              <w:rPr>
                <w:noProof/>
              </w:rPr>
              <w:t>TS/TR ... CR ...</w:t>
            </w:r>
          </w:p>
        </w:tc>
      </w:tr>
      <w:tr w:rsidR="00780E0B" w14:paraId="4D12FD96" w14:textId="77777777" w:rsidTr="00C72950">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C72950">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C72950">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77D9E1B" w:rsidR="007A55C3" w:rsidRDefault="00780E0B" w:rsidP="00C60C03">
            <w:pPr>
              <w:pStyle w:val="CRCoverPage"/>
              <w:spacing w:after="0"/>
              <w:ind w:left="100"/>
              <w:rPr>
                <w:noProof/>
              </w:rPr>
            </w:pPr>
            <w:r w:rsidRPr="003644B4">
              <w:rPr>
                <w:noProof/>
              </w:rPr>
              <w:t>TTCN Impact</w:t>
            </w:r>
          </w:p>
        </w:tc>
      </w:tr>
      <w:tr w:rsidR="00780E0B" w:rsidRPr="008863B9" w14:paraId="48F9CE59" w14:textId="77777777" w:rsidTr="00C72950">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C72950">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1826D910" w14:textId="77777777" w:rsidR="00975086" w:rsidRDefault="00975086" w:rsidP="00975086">
      <w:pPr>
        <w:pStyle w:val="Normal1"/>
        <w:rPr>
          <w:ins w:id="2" w:author="Mohanraj Murugesan" w:date="2023-01-31T12:26:00Z"/>
          <w:noProof/>
          <w:sz w:val="28"/>
          <w:szCs w:val="28"/>
        </w:rPr>
      </w:pPr>
      <w:ins w:id="3" w:author="Mohanraj Murugesan" w:date="2023-01-31T12:26:00Z">
        <w:r w:rsidRPr="00B178C5">
          <w:rPr>
            <w:noProof/>
            <w:sz w:val="28"/>
            <w:szCs w:val="28"/>
          </w:rPr>
          <w:t>&lt;Start of modified section&gt;</w:t>
        </w:r>
      </w:ins>
    </w:p>
    <w:p w14:paraId="0792393F" w14:textId="77777777" w:rsidR="000D462E" w:rsidRDefault="000D462E" w:rsidP="005005BD">
      <w:pPr>
        <w:pStyle w:val="CRCoverPage"/>
        <w:tabs>
          <w:tab w:val="right" w:pos="9639"/>
        </w:tabs>
        <w:spacing w:after="0"/>
        <w:rPr>
          <w:b/>
          <w:noProof/>
          <w:sz w:val="24"/>
          <w:lang w:val="en-US"/>
        </w:rPr>
      </w:pPr>
    </w:p>
    <w:p w14:paraId="3991D033" w14:textId="77777777" w:rsidR="002768B4" w:rsidRPr="0031394F" w:rsidRDefault="002768B4" w:rsidP="002768B4">
      <w:pPr>
        <w:pStyle w:val="Heading4"/>
      </w:pPr>
      <w:r w:rsidRPr="0031394F">
        <w:lastRenderedPageBreak/>
        <w:t>6.1.1.2a</w:t>
      </w:r>
      <w:r w:rsidRPr="0031394F">
        <w:tab/>
        <w:t>PLMN selection of "Other PLMN/access technology combinations" / Automatic mode / Single Frequency operation</w:t>
      </w:r>
    </w:p>
    <w:p w14:paraId="29ECF80A" w14:textId="77777777" w:rsidR="002768B4" w:rsidRPr="0031394F" w:rsidRDefault="002768B4" w:rsidP="002768B4">
      <w:pPr>
        <w:pStyle w:val="H6"/>
      </w:pPr>
      <w:r w:rsidRPr="0031394F">
        <w:t>6.1.1.2a.1</w:t>
      </w:r>
      <w:r w:rsidRPr="0031394F">
        <w:tab/>
        <w:t>Test Purpose (TP)</w:t>
      </w:r>
    </w:p>
    <w:p w14:paraId="02F4645D" w14:textId="77777777" w:rsidR="002768B4" w:rsidRPr="0031394F" w:rsidRDefault="002768B4" w:rsidP="002768B4">
      <w:pPr>
        <w:pStyle w:val="H6"/>
      </w:pPr>
      <w:r w:rsidRPr="0031394F">
        <w:t>(1)</w:t>
      </w:r>
    </w:p>
    <w:p w14:paraId="74BAF742" w14:textId="77777777" w:rsidR="002768B4" w:rsidRPr="0031394F" w:rsidRDefault="002768B4" w:rsidP="002768B4">
      <w:pPr>
        <w:pStyle w:val="PL"/>
        <w:rPr>
          <w:noProof w:val="0"/>
        </w:rPr>
      </w:pPr>
      <w:r w:rsidRPr="0031394F">
        <w:rPr>
          <w:b/>
          <w:noProof w:val="0"/>
        </w:rPr>
        <w:t>with</w:t>
      </w:r>
      <w:r w:rsidRPr="0031394F">
        <w:rPr>
          <w:noProof w:val="0"/>
        </w:rPr>
        <w:t xml:space="preserve"> </w:t>
      </w:r>
      <w:proofErr w:type="gramStart"/>
      <w:r w:rsidRPr="0031394F">
        <w:rPr>
          <w:noProof w:val="0"/>
        </w:rPr>
        <w:t>{ UE</w:t>
      </w:r>
      <w:proofErr w:type="gramEnd"/>
      <w:r w:rsidRPr="0031394F">
        <w:rPr>
          <w:noProof w:val="0"/>
        </w:rPr>
        <w:t xml:space="preserve"> in Automatic network selection mode </w:t>
      </w:r>
      <w:r w:rsidRPr="0031394F">
        <w:rPr>
          <w:b/>
          <w:noProof w:val="0"/>
        </w:rPr>
        <w:t>and</w:t>
      </w:r>
      <w:r w:rsidRPr="0031394F">
        <w:rPr>
          <w:noProof w:val="0"/>
        </w:rPr>
        <w:t xml:space="preserve"> </w:t>
      </w:r>
      <w:r w:rsidRPr="0031394F">
        <w:rPr>
          <w:noProof w:val="0"/>
          <w:lang w:eastAsia="zh-CN"/>
        </w:rPr>
        <w:t>E</w:t>
      </w:r>
      <w:r w:rsidRPr="0031394F">
        <w:rPr>
          <w:noProof w:val="0"/>
        </w:rPr>
        <w:t xml:space="preserve">HPLMN and UPLMN/access technology combinations cells available </w:t>
      </w:r>
      <w:r w:rsidRPr="0031394F">
        <w:rPr>
          <w:b/>
          <w:noProof w:val="0"/>
        </w:rPr>
        <w:t>and</w:t>
      </w:r>
      <w:r w:rsidRPr="0031394F">
        <w:rPr>
          <w:noProof w:val="0"/>
        </w:rPr>
        <w:t xml:space="preserve"> UE is fitted with a USIM with Access Technology data files for each PLMN }</w:t>
      </w:r>
    </w:p>
    <w:p w14:paraId="43AC9704" w14:textId="77777777" w:rsidR="002768B4" w:rsidRPr="0031394F" w:rsidRDefault="002768B4" w:rsidP="002768B4">
      <w:pPr>
        <w:pStyle w:val="PL"/>
        <w:rPr>
          <w:noProof w:val="0"/>
        </w:rPr>
      </w:pPr>
      <w:r w:rsidRPr="0031394F">
        <w:rPr>
          <w:b/>
          <w:noProof w:val="0"/>
        </w:rPr>
        <w:t>ensure that</w:t>
      </w:r>
      <w:r w:rsidRPr="0031394F">
        <w:rPr>
          <w:noProof w:val="0"/>
        </w:rPr>
        <w:t xml:space="preserve"> {</w:t>
      </w:r>
    </w:p>
    <w:p w14:paraId="4F2A3E8E" w14:textId="77777777" w:rsidR="002768B4" w:rsidRPr="0031394F" w:rsidRDefault="002768B4" w:rsidP="002768B4">
      <w:pPr>
        <w:pStyle w:val="PL"/>
        <w:rPr>
          <w:noProof w:val="0"/>
        </w:rPr>
      </w:pPr>
      <w:r w:rsidRPr="0031394F">
        <w:rPr>
          <w:noProof w:val="0"/>
        </w:rPr>
        <w:t xml:space="preserve">  </w:t>
      </w:r>
      <w:r w:rsidRPr="0031394F">
        <w:rPr>
          <w:b/>
          <w:noProof w:val="0"/>
        </w:rPr>
        <w:t>when</w:t>
      </w:r>
      <w:r w:rsidRPr="0031394F">
        <w:rPr>
          <w:noProof w:val="0"/>
        </w:rPr>
        <w:t xml:space="preserve"> </w:t>
      </w:r>
      <w:proofErr w:type="gramStart"/>
      <w:r w:rsidRPr="0031394F">
        <w:rPr>
          <w:noProof w:val="0"/>
        </w:rPr>
        <w:t>{ UE</w:t>
      </w:r>
      <w:proofErr w:type="gramEnd"/>
      <w:r w:rsidRPr="0031394F">
        <w:rPr>
          <w:noProof w:val="0"/>
        </w:rPr>
        <w:t xml:space="preserve"> is switched on or return to coverage }</w:t>
      </w:r>
    </w:p>
    <w:p w14:paraId="22AEC014" w14:textId="77777777" w:rsidR="002768B4" w:rsidRPr="0031394F" w:rsidRDefault="002768B4" w:rsidP="002768B4">
      <w:pPr>
        <w:pStyle w:val="PL"/>
        <w:rPr>
          <w:noProof w:val="0"/>
        </w:rPr>
      </w:pPr>
      <w:r w:rsidRPr="0031394F">
        <w:rPr>
          <w:noProof w:val="0"/>
        </w:rPr>
        <w:t xml:space="preserve">    </w:t>
      </w:r>
      <w:r w:rsidRPr="0031394F">
        <w:rPr>
          <w:b/>
          <w:noProof w:val="0"/>
        </w:rPr>
        <w:t>then</w:t>
      </w:r>
      <w:r w:rsidRPr="0031394F">
        <w:rPr>
          <w:noProof w:val="0"/>
        </w:rPr>
        <w:t xml:space="preserve"> </w:t>
      </w:r>
      <w:proofErr w:type="gramStart"/>
      <w:r w:rsidRPr="0031394F">
        <w:rPr>
          <w:noProof w:val="0"/>
        </w:rPr>
        <w:t>{ UE</w:t>
      </w:r>
      <w:proofErr w:type="gramEnd"/>
      <w:r w:rsidRPr="0031394F">
        <w:rPr>
          <w:noProof w:val="0"/>
        </w:rPr>
        <w:t xml:space="preserve"> selects a cell of the </w:t>
      </w:r>
      <w:r w:rsidRPr="0031394F">
        <w:rPr>
          <w:noProof w:val="0"/>
          <w:lang w:eastAsia="zh-CN"/>
        </w:rPr>
        <w:t>EH</w:t>
      </w:r>
      <w:r w:rsidRPr="0031394F">
        <w:rPr>
          <w:noProof w:val="0"/>
        </w:rPr>
        <w:t xml:space="preserve">PLMN </w:t>
      </w:r>
      <w:r w:rsidRPr="0031394F">
        <w:rPr>
          <w:b/>
          <w:noProof w:val="0"/>
        </w:rPr>
        <w:t>and</w:t>
      </w:r>
      <w:r w:rsidRPr="0031394F">
        <w:rPr>
          <w:noProof w:val="0"/>
        </w:rPr>
        <w:t xml:space="preserve"> UE attempts a location registration on the selected cell </w:t>
      </w:r>
      <w:r w:rsidRPr="0031394F">
        <w:rPr>
          <w:b/>
          <w:noProof w:val="0"/>
        </w:rPr>
        <w:t>and</w:t>
      </w:r>
      <w:r w:rsidRPr="0031394F">
        <w:rPr>
          <w:noProof w:val="0"/>
        </w:rPr>
        <w:t xml:space="preserve"> when successfully registered indicates the selected PLMN to the user. }</w:t>
      </w:r>
    </w:p>
    <w:p w14:paraId="250B87B9" w14:textId="77777777" w:rsidR="002768B4" w:rsidRPr="0031394F" w:rsidRDefault="002768B4" w:rsidP="002768B4">
      <w:pPr>
        <w:pStyle w:val="PL"/>
        <w:rPr>
          <w:noProof w:val="0"/>
        </w:rPr>
      </w:pPr>
      <w:r w:rsidRPr="0031394F">
        <w:rPr>
          <w:noProof w:val="0"/>
        </w:rPr>
        <w:t xml:space="preserve">            }</w:t>
      </w:r>
    </w:p>
    <w:p w14:paraId="4662907C" w14:textId="77777777" w:rsidR="002768B4" w:rsidRPr="0031394F" w:rsidRDefault="002768B4" w:rsidP="002768B4">
      <w:pPr>
        <w:pStyle w:val="PL"/>
        <w:rPr>
          <w:noProof w:val="0"/>
        </w:rPr>
      </w:pPr>
    </w:p>
    <w:p w14:paraId="4E4DBB70" w14:textId="77777777" w:rsidR="002768B4" w:rsidRPr="0031394F" w:rsidRDefault="002768B4" w:rsidP="002768B4">
      <w:pPr>
        <w:pStyle w:val="H6"/>
      </w:pPr>
      <w:r w:rsidRPr="0031394F">
        <w:t>(2)</w:t>
      </w:r>
    </w:p>
    <w:p w14:paraId="171CA217" w14:textId="77777777" w:rsidR="002768B4" w:rsidRPr="0031394F" w:rsidRDefault="002768B4" w:rsidP="002768B4">
      <w:pPr>
        <w:pStyle w:val="PL"/>
        <w:rPr>
          <w:noProof w:val="0"/>
        </w:rPr>
      </w:pPr>
      <w:r w:rsidRPr="0031394F">
        <w:rPr>
          <w:b/>
          <w:noProof w:val="0"/>
        </w:rPr>
        <w:t>with</w:t>
      </w:r>
      <w:r w:rsidRPr="0031394F">
        <w:rPr>
          <w:noProof w:val="0"/>
        </w:rPr>
        <w:t xml:space="preserve"> </w:t>
      </w:r>
      <w:proofErr w:type="gramStart"/>
      <w:r w:rsidRPr="0031394F">
        <w:rPr>
          <w:noProof w:val="0"/>
        </w:rPr>
        <w:t>{ UE</w:t>
      </w:r>
      <w:proofErr w:type="gramEnd"/>
      <w:r w:rsidRPr="0031394F">
        <w:rPr>
          <w:noProof w:val="0"/>
        </w:rPr>
        <w:t xml:space="preserve"> in Automatic network selection mode </w:t>
      </w:r>
      <w:r w:rsidRPr="0031394F">
        <w:rPr>
          <w:b/>
          <w:noProof w:val="0"/>
        </w:rPr>
        <w:t>and</w:t>
      </w:r>
      <w:r w:rsidRPr="0031394F">
        <w:rPr>
          <w:noProof w:val="0"/>
        </w:rPr>
        <w:t xml:space="preserve"> UPLMN and OPLMN/access technology combinations cells available </w:t>
      </w:r>
      <w:r w:rsidRPr="0031394F">
        <w:rPr>
          <w:b/>
          <w:noProof w:val="0"/>
        </w:rPr>
        <w:t>and</w:t>
      </w:r>
      <w:r w:rsidRPr="0031394F">
        <w:rPr>
          <w:noProof w:val="0"/>
        </w:rPr>
        <w:t xml:space="preserve"> UE is fitted with a USIM with Access Technology data files for each PLMN }</w:t>
      </w:r>
    </w:p>
    <w:p w14:paraId="4082FD22" w14:textId="77777777" w:rsidR="002768B4" w:rsidRPr="0031394F" w:rsidRDefault="002768B4" w:rsidP="002768B4">
      <w:pPr>
        <w:pStyle w:val="PL"/>
        <w:rPr>
          <w:noProof w:val="0"/>
        </w:rPr>
      </w:pPr>
      <w:r w:rsidRPr="0031394F">
        <w:rPr>
          <w:b/>
          <w:noProof w:val="0"/>
        </w:rPr>
        <w:t>ensure that</w:t>
      </w:r>
      <w:r w:rsidRPr="0031394F">
        <w:rPr>
          <w:noProof w:val="0"/>
        </w:rPr>
        <w:t xml:space="preserve"> {</w:t>
      </w:r>
    </w:p>
    <w:p w14:paraId="7C35E4B4" w14:textId="77777777" w:rsidR="002768B4" w:rsidRPr="0031394F" w:rsidRDefault="002768B4" w:rsidP="002768B4">
      <w:pPr>
        <w:pStyle w:val="PL"/>
        <w:rPr>
          <w:noProof w:val="0"/>
        </w:rPr>
      </w:pPr>
      <w:r w:rsidRPr="0031394F">
        <w:rPr>
          <w:noProof w:val="0"/>
        </w:rPr>
        <w:t xml:space="preserve">  </w:t>
      </w:r>
      <w:r w:rsidRPr="0031394F">
        <w:rPr>
          <w:b/>
          <w:noProof w:val="0"/>
        </w:rPr>
        <w:t>when</w:t>
      </w:r>
      <w:r w:rsidRPr="0031394F">
        <w:rPr>
          <w:noProof w:val="0"/>
        </w:rPr>
        <w:t xml:space="preserve"> </w:t>
      </w:r>
      <w:proofErr w:type="gramStart"/>
      <w:r w:rsidRPr="0031394F">
        <w:rPr>
          <w:noProof w:val="0"/>
        </w:rPr>
        <w:t>{ UE</w:t>
      </w:r>
      <w:proofErr w:type="gramEnd"/>
      <w:r w:rsidRPr="0031394F">
        <w:rPr>
          <w:noProof w:val="0"/>
        </w:rPr>
        <w:t xml:space="preserve"> is switched on or return to coverage }</w:t>
      </w:r>
    </w:p>
    <w:p w14:paraId="3A93C80D" w14:textId="77777777" w:rsidR="002768B4" w:rsidRPr="0031394F" w:rsidRDefault="002768B4" w:rsidP="002768B4">
      <w:pPr>
        <w:pStyle w:val="PL"/>
        <w:rPr>
          <w:noProof w:val="0"/>
        </w:rPr>
      </w:pPr>
      <w:r w:rsidRPr="0031394F">
        <w:rPr>
          <w:noProof w:val="0"/>
        </w:rPr>
        <w:t xml:space="preserve">    </w:t>
      </w:r>
      <w:r w:rsidRPr="0031394F">
        <w:rPr>
          <w:b/>
          <w:noProof w:val="0"/>
        </w:rPr>
        <w:t>then</w:t>
      </w:r>
      <w:r w:rsidRPr="0031394F">
        <w:rPr>
          <w:noProof w:val="0"/>
        </w:rPr>
        <w:t xml:space="preserve"> </w:t>
      </w:r>
      <w:proofErr w:type="gramStart"/>
      <w:r w:rsidRPr="0031394F">
        <w:rPr>
          <w:noProof w:val="0"/>
        </w:rPr>
        <w:t>{ UE</w:t>
      </w:r>
      <w:proofErr w:type="gramEnd"/>
      <w:r w:rsidRPr="0031394F">
        <w:rPr>
          <w:noProof w:val="0"/>
        </w:rPr>
        <w:t xml:space="preserve"> selects a cell of the </w:t>
      </w:r>
      <w:r w:rsidRPr="0031394F">
        <w:rPr>
          <w:noProof w:val="0"/>
          <w:lang w:eastAsia="zh-CN"/>
        </w:rPr>
        <w:t>U</w:t>
      </w:r>
      <w:r w:rsidRPr="0031394F">
        <w:rPr>
          <w:noProof w:val="0"/>
        </w:rPr>
        <w:t xml:space="preserve">PLMN </w:t>
      </w:r>
      <w:r w:rsidRPr="0031394F">
        <w:rPr>
          <w:b/>
          <w:noProof w:val="0"/>
        </w:rPr>
        <w:t>and</w:t>
      </w:r>
      <w:r w:rsidRPr="0031394F">
        <w:rPr>
          <w:noProof w:val="0"/>
        </w:rPr>
        <w:t xml:space="preserve"> UE attempts a location registration on the selected cell </w:t>
      </w:r>
      <w:r w:rsidRPr="0031394F">
        <w:rPr>
          <w:b/>
          <w:noProof w:val="0"/>
        </w:rPr>
        <w:t>and</w:t>
      </w:r>
      <w:r w:rsidRPr="0031394F">
        <w:rPr>
          <w:noProof w:val="0"/>
        </w:rPr>
        <w:t xml:space="preserve"> when successfully registered indicates the selected PLMN to the user. }</w:t>
      </w:r>
    </w:p>
    <w:p w14:paraId="526E5B89" w14:textId="77777777" w:rsidR="002768B4" w:rsidRPr="0031394F" w:rsidRDefault="002768B4" w:rsidP="002768B4">
      <w:pPr>
        <w:pStyle w:val="PL"/>
        <w:rPr>
          <w:noProof w:val="0"/>
        </w:rPr>
      </w:pPr>
      <w:r w:rsidRPr="0031394F">
        <w:rPr>
          <w:noProof w:val="0"/>
        </w:rPr>
        <w:t xml:space="preserve">            }</w:t>
      </w:r>
    </w:p>
    <w:p w14:paraId="6EBA752D" w14:textId="77777777" w:rsidR="002768B4" w:rsidRPr="0031394F" w:rsidRDefault="002768B4" w:rsidP="002768B4">
      <w:pPr>
        <w:pStyle w:val="PL"/>
        <w:rPr>
          <w:noProof w:val="0"/>
        </w:rPr>
      </w:pPr>
    </w:p>
    <w:p w14:paraId="022E3A75" w14:textId="77777777" w:rsidR="002768B4" w:rsidRPr="0031394F" w:rsidRDefault="002768B4" w:rsidP="002768B4">
      <w:pPr>
        <w:pStyle w:val="H6"/>
        <w:ind w:left="0" w:firstLine="0"/>
      </w:pPr>
      <w:r w:rsidRPr="0031394F">
        <w:t>(3)</w:t>
      </w:r>
    </w:p>
    <w:p w14:paraId="42855EC4" w14:textId="77777777" w:rsidR="002768B4" w:rsidRPr="0031394F" w:rsidRDefault="002768B4" w:rsidP="002768B4">
      <w:pPr>
        <w:pStyle w:val="PL"/>
        <w:rPr>
          <w:noProof w:val="0"/>
        </w:rPr>
      </w:pPr>
      <w:r w:rsidRPr="0031394F">
        <w:rPr>
          <w:b/>
          <w:noProof w:val="0"/>
        </w:rPr>
        <w:t>with</w:t>
      </w:r>
      <w:r w:rsidRPr="0031394F">
        <w:rPr>
          <w:noProof w:val="0"/>
        </w:rPr>
        <w:t xml:space="preserve"> </w:t>
      </w:r>
      <w:proofErr w:type="gramStart"/>
      <w:r w:rsidRPr="0031394F">
        <w:rPr>
          <w:noProof w:val="0"/>
        </w:rPr>
        <w:t>{ UE</w:t>
      </w:r>
      <w:proofErr w:type="gramEnd"/>
      <w:r w:rsidRPr="0031394F">
        <w:rPr>
          <w:noProof w:val="0"/>
        </w:rPr>
        <w:t xml:space="preserve"> in Automatic network selection mode </w:t>
      </w:r>
      <w:r w:rsidRPr="0031394F">
        <w:rPr>
          <w:b/>
          <w:noProof w:val="0"/>
        </w:rPr>
        <w:t>and</w:t>
      </w:r>
      <w:r w:rsidRPr="0031394F">
        <w:rPr>
          <w:noProof w:val="0"/>
          <w:lang w:eastAsia="zh-CN"/>
        </w:rPr>
        <w:t xml:space="preserve"> </w:t>
      </w:r>
      <w:r w:rsidRPr="0031394F">
        <w:rPr>
          <w:noProof w:val="0"/>
        </w:rPr>
        <w:t>OPLMN</w:t>
      </w:r>
      <w:r w:rsidRPr="0031394F">
        <w:rPr>
          <w:noProof w:val="0"/>
          <w:lang w:eastAsia="zh-CN"/>
        </w:rPr>
        <w:t xml:space="preserve"> and other </w:t>
      </w:r>
      <w:r w:rsidRPr="0031394F">
        <w:rPr>
          <w:noProof w:val="0"/>
        </w:rPr>
        <w:t xml:space="preserve">PLMN/access technology combinations cells available </w:t>
      </w:r>
      <w:r w:rsidRPr="0031394F">
        <w:rPr>
          <w:b/>
          <w:noProof w:val="0"/>
        </w:rPr>
        <w:t>and</w:t>
      </w:r>
      <w:r w:rsidRPr="0031394F">
        <w:rPr>
          <w:noProof w:val="0"/>
        </w:rPr>
        <w:t xml:space="preserve"> UE is fitted with a USIM with Access Technology data files for each PLMN }</w:t>
      </w:r>
    </w:p>
    <w:p w14:paraId="11914AE4" w14:textId="77777777" w:rsidR="002768B4" w:rsidRPr="0031394F" w:rsidRDefault="002768B4" w:rsidP="002768B4">
      <w:pPr>
        <w:pStyle w:val="PL"/>
        <w:rPr>
          <w:noProof w:val="0"/>
        </w:rPr>
      </w:pPr>
      <w:r w:rsidRPr="0031394F">
        <w:rPr>
          <w:b/>
          <w:noProof w:val="0"/>
        </w:rPr>
        <w:t>ensure that</w:t>
      </w:r>
      <w:r w:rsidRPr="0031394F">
        <w:rPr>
          <w:noProof w:val="0"/>
        </w:rPr>
        <w:t xml:space="preserve"> {</w:t>
      </w:r>
    </w:p>
    <w:p w14:paraId="0DF2D477" w14:textId="77777777" w:rsidR="002768B4" w:rsidRPr="0031394F" w:rsidRDefault="002768B4" w:rsidP="002768B4">
      <w:pPr>
        <w:pStyle w:val="PL"/>
        <w:rPr>
          <w:noProof w:val="0"/>
        </w:rPr>
      </w:pPr>
      <w:r w:rsidRPr="0031394F">
        <w:rPr>
          <w:noProof w:val="0"/>
        </w:rPr>
        <w:t xml:space="preserve">  </w:t>
      </w:r>
      <w:r w:rsidRPr="0031394F">
        <w:rPr>
          <w:b/>
          <w:noProof w:val="0"/>
        </w:rPr>
        <w:t>when</w:t>
      </w:r>
      <w:r w:rsidRPr="0031394F">
        <w:rPr>
          <w:noProof w:val="0"/>
        </w:rPr>
        <w:t xml:space="preserve"> </w:t>
      </w:r>
      <w:proofErr w:type="gramStart"/>
      <w:r w:rsidRPr="0031394F">
        <w:rPr>
          <w:noProof w:val="0"/>
        </w:rPr>
        <w:t>{ UE</w:t>
      </w:r>
      <w:proofErr w:type="gramEnd"/>
      <w:r w:rsidRPr="0031394F">
        <w:rPr>
          <w:noProof w:val="0"/>
        </w:rPr>
        <w:t xml:space="preserve"> is switched on or return to coverage }</w:t>
      </w:r>
    </w:p>
    <w:p w14:paraId="37CD7F38" w14:textId="77777777" w:rsidR="002768B4" w:rsidRPr="0031394F" w:rsidRDefault="002768B4" w:rsidP="002768B4">
      <w:pPr>
        <w:pStyle w:val="PL"/>
        <w:rPr>
          <w:noProof w:val="0"/>
        </w:rPr>
      </w:pPr>
      <w:r w:rsidRPr="0031394F">
        <w:rPr>
          <w:noProof w:val="0"/>
        </w:rPr>
        <w:t xml:space="preserve">    </w:t>
      </w:r>
      <w:r w:rsidRPr="0031394F">
        <w:rPr>
          <w:b/>
          <w:noProof w:val="0"/>
        </w:rPr>
        <w:t>then</w:t>
      </w:r>
      <w:r w:rsidRPr="0031394F">
        <w:rPr>
          <w:noProof w:val="0"/>
        </w:rPr>
        <w:t xml:space="preserve"> </w:t>
      </w:r>
      <w:proofErr w:type="gramStart"/>
      <w:r w:rsidRPr="0031394F">
        <w:rPr>
          <w:noProof w:val="0"/>
        </w:rPr>
        <w:t>{ UE</w:t>
      </w:r>
      <w:proofErr w:type="gramEnd"/>
      <w:r w:rsidRPr="0031394F">
        <w:rPr>
          <w:noProof w:val="0"/>
        </w:rPr>
        <w:t xml:space="preserve"> selects a cell of the </w:t>
      </w:r>
      <w:r w:rsidRPr="0031394F">
        <w:rPr>
          <w:noProof w:val="0"/>
          <w:lang w:eastAsia="zh-CN"/>
        </w:rPr>
        <w:t>O</w:t>
      </w:r>
      <w:r w:rsidRPr="0031394F">
        <w:rPr>
          <w:noProof w:val="0"/>
        </w:rPr>
        <w:t xml:space="preserve">PLMN </w:t>
      </w:r>
      <w:r w:rsidRPr="0031394F">
        <w:rPr>
          <w:b/>
          <w:noProof w:val="0"/>
        </w:rPr>
        <w:t>and</w:t>
      </w:r>
      <w:r w:rsidRPr="0031394F">
        <w:rPr>
          <w:noProof w:val="0"/>
        </w:rPr>
        <w:t xml:space="preserve"> UE attempts a location registration on the selected cell </w:t>
      </w:r>
      <w:r w:rsidRPr="0031394F">
        <w:rPr>
          <w:b/>
          <w:noProof w:val="0"/>
        </w:rPr>
        <w:t>and</w:t>
      </w:r>
      <w:r w:rsidRPr="0031394F">
        <w:rPr>
          <w:noProof w:val="0"/>
        </w:rPr>
        <w:t xml:space="preserve"> when successfully registered indicates the selected PLMN to the user. }</w:t>
      </w:r>
    </w:p>
    <w:p w14:paraId="619664B4" w14:textId="77777777" w:rsidR="002768B4" w:rsidRPr="0031394F" w:rsidRDefault="002768B4" w:rsidP="002768B4">
      <w:pPr>
        <w:pStyle w:val="PL"/>
        <w:rPr>
          <w:noProof w:val="0"/>
        </w:rPr>
      </w:pPr>
      <w:r w:rsidRPr="0031394F">
        <w:rPr>
          <w:noProof w:val="0"/>
        </w:rPr>
        <w:t xml:space="preserve">            }</w:t>
      </w:r>
    </w:p>
    <w:p w14:paraId="61A233AA" w14:textId="77777777" w:rsidR="002768B4" w:rsidRPr="0031394F" w:rsidRDefault="002768B4" w:rsidP="002768B4">
      <w:pPr>
        <w:pStyle w:val="PL"/>
        <w:rPr>
          <w:noProof w:val="0"/>
          <w:lang w:eastAsia="zh-CN"/>
        </w:rPr>
      </w:pPr>
    </w:p>
    <w:p w14:paraId="26A4FEA4" w14:textId="77777777" w:rsidR="002768B4" w:rsidRPr="0031394F" w:rsidRDefault="002768B4" w:rsidP="002768B4">
      <w:pPr>
        <w:pStyle w:val="H6"/>
        <w:ind w:left="0" w:firstLine="0"/>
      </w:pPr>
      <w:r w:rsidRPr="0031394F">
        <w:t>(</w:t>
      </w:r>
      <w:r w:rsidRPr="0031394F">
        <w:rPr>
          <w:lang w:eastAsia="zh-CN"/>
        </w:rPr>
        <w:t>4</w:t>
      </w:r>
      <w:r w:rsidRPr="0031394F">
        <w:t>)</w:t>
      </w:r>
    </w:p>
    <w:p w14:paraId="22C9930D" w14:textId="77777777" w:rsidR="002768B4" w:rsidRPr="0031394F" w:rsidRDefault="002768B4" w:rsidP="002768B4">
      <w:pPr>
        <w:pStyle w:val="PL"/>
        <w:rPr>
          <w:noProof w:val="0"/>
        </w:rPr>
      </w:pPr>
      <w:r w:rsidRPr="0031394F">
        <w:rPr>
          <w:b/>
          <w:noProof w:val="0"/>
        </w:rPr>
        <w:t>with</w:t>
      </w:r>
      <w:r w:rsidRPr="0031394F">
        <w:rPr>
          <w:noProof w:val="0"/>
        </w:rPr>
        <w:t xml:space="preserve"> </w:t>
      </w:r>
      <w:proofErr w:type="gramStart"/>
      <w:r w:rsidRPr="0031394F">
        <w:rPr>
          <w:noProof w:val="0"/>
        </w:rPr>
        <w:t>{ UE</w:t>
      </w:r>
      <w:proofErr w:type="gramEnd"/>
      <w:r w:rsidRPr="0031394F">
        <w:rPr>
          <w:noProof w:val="0"/>
        </w:rPr>
        <w:t xml:space="preserve"> in Automatic network selection mode </w:t>
      </w:r>
      <w:r w:rsidRPr="0031394F">
        <w:rPr>
          <w:b/>
          <w:noProof w:val="0"/>
        </w:rPr>
        <w:t>and</w:t>
      </w:r>
      <w:r w:rsidRPr="0031394F">
        <w:rPr>
          <w:noProof w:val="0"/>
          <w:lang w:eastAsia="zh-CN"/>
        </w:rPr>
        <w:t xml:space="preserve"> other </w:t>
      </w:r>
      <w:r w:rsidRPr="0031394F">
        <w:rPr>
          <w:noProof w:val="0"/>
        </w:rPr>
        <w:t xml:space="preserve">PLMN/access technology combinations cells </w:t>
      </w:r>
      <w:r w:rsidRPr="0031394F">
        <w:rPr>
          <w:noProof w:val="0"/>
          <w:lang w:eastAsia="zh-CN"/>
        </w:rPr>
        <w:t xml:space="preserve">not belonging to any of EHPLMN, UPLMN or OPLMN </w:t>
      </w:r>
      <w:r w:rsidRPr="0031394F">
        <w:rPr>
          <w:noProof w:val="0"/>
        </w:rPr>
        <w:t>available }</w:t>
      </w:r>
    </w:p>
    <w:p w14:paraId="2A1B196A" w14:textId="77777777" w:rsidR="002768B4" w:rsidRPr="0031394F" w:rsidRDefault="002768B4" w:rsidP="002768B4">
      <w:pPr>
        <w:pStyle w:val="PL"/>
        <w:rPr>
          <w:noProof w:val="0"/>
        </w:rPr>
      </w:pPr>
      <w:r w:rsidRPr="0031394F">
        <w:rPr>
          <w:b/>
          <w:noProof w:val="0"/>
        </w:rPr>
        <w:t>ensure that</w:t>
      </w:r>
      <w:r w:rsidRPr="0031394F">
        <w:rPr>
          <w:noProof w:val="0"/>
        </w:rPr>
        <w:t xml:space="preserve"> {</w:t>
      </w:r>
    </w:p>
    <w:p w14:paraId="6CAABA1E" w14:textId="77777777" w:rsidR="002768B4" w:rsidRPr="0031394F" w:rsidRDefault="002768B4" w:rsidP="002768B4">
      <w:pPr>
        <w:pStyle w:val="PL"/>
        <w:rPr>
          <w:noProof w:val="0"/>
        </w:rPr>
      </w:pPr>
      <w:r w:rsidRPr="0031394F">
        <w:rPr>
          <w:noProof w:val="0"/>
        </w:rPr>
        <w:t xml:space="preserve">  </w:t>
      </w:r>
      <w:r w:rsidRPr="0031394F">
        <w:rPr>
          <w:b/>
          <w:noProof w:val="0"/>
        </w:rPr>
        <w:t>when</w:t>
      </w:r>
      <w:r w:rsidRPr="0031394F">
        <w:rPr>
          <w:noProof w:val="0"/>
        </w:rPr>
        <w:t xml:space="preserve"> </w:t>
      </w:r>
      <w:proofErr w:type="gramStart"/>
      <w:r w:rsidRPr="0031394F">
        <w:rPr>
          <w:noProof w:val="0"/>
        </w:rPr>
        <w:t>{ UE</w:t>
      </w:r>
      <w:proofErr w:type="gramEnd"/>
      <w:r w:rsidRPr="0031394F">
        <w:rPr>
          <w:noProof w:val="0"/>
        </w:rPr>
        <w:t xml:space="preserve"> is switched on or return to coverage }</w:t>
      </w:r>
    </w:p>
    <w:p w14:paraId="6CB2FD18" w14:textId="77777777" w:rsidR="002768B4" w:rsidRPr="0031394F" w:rsidRDefault="002768B4" w:rsidP="002768B4">
      <w:pPr>
        <w:pStyle w:val="PL"/>
        <w:rPr>
          <w:noProof w:val="0"/>
        </w:rPr>
      </w:pPr>
      <w:r w:rsidRPr="0031394F">
        <w:rPr>
          <w:noProof w:val="0"/>
        </w:rPr>
        <w:t xml:space="preserve">    </w:t>
      </w:r>
      <w:r w:rsidRPr="0031394F">
        <w:rPr>
          <w:b/>
          <w:noProof w:val="0"/>
        </w:rPr>
        <w:t>then</w:t>
      </w:r>
      <w:r w:rsidRPr="0031394F">
        <w:rPr>
          <w:noProof w:val="0"/>
        </w:rPr>
        <w:t xml:space="preserve"> </w:t>
      </w:r>
      <w:proofErr w:type="gramStart"/>
      <w:r w:rsidRPr="0031394F">
        <w:rPr>
          <w:noProof w:val="0"/>
        </w:rPr>
        <w:t>{ UE</w:t>
      </w:r>
      <w:proofErr w:type="gramEnd"/>
      <w:r w:rsidRPr="0031394F">
        <w:rPr>
          <w:noProof w:val="0"/>
        </w:rPr>
        <w:t xml:space="preserve"> selects a cell of </w:t>
      </w:r>
      <w:r w:rsidRPr="0031394F">
        <w:rPr>
          <w:noProof w:val="0"/>
          <w:lang w:eastAsia="zh-CN"/>
        </w:rPr>
        <w:t xml:space="preserve">other </w:t>
      </w:r>
      <w:r w:rsidRPr="0031394F">
        <w:rPr>
          <w:noProof w:val="0"/>
        </w:rPr>
        <w:t xml:space="preserve">PLMN/access technology combinations </w:t>
      </w:r>
      <w:r w:rsidRPr="0031394F">
        <w:rPr>
          <w:b/>
          <w:noProof w:val="0"/>
        </w:rPr>
        <w:t>and</w:t>
      </w:r>
      <w:r w:rsidRPr="0031394F">
        <w:rPr>
          <w:noProof w:val="0"/>
        </w:rPr>
        <w:t xml:space="preserve"> UE attempts a location registration on the selected cell </w:t>
      </w:r>
      <w:r w:rsidRPr="0031394F">
        <w:rPr>
          <w:b/>
          <w:noProof w:val="0"/>
        </w:rPr>
        <w:t>and</w:t>
      </w:r>
      <w:r w:rsidRPr="0031394F">
        <w:rPr>
          <w:noProof w:val="0"/>
        </w:rPr>
        <w:t xml:space="preserve"> when successfully registered indicates the selected PLMN to the user. }</w:t>
      </w:r>
    </w:p>
    <w:p w14:paraId="29A466A6" w14:textId="77777777" w:rsidR="002768B4" w:rsidRDefault="002768B4" w:rsidP="002768B4">
      <w:pPr>
        <w:pStyle w:val="PL"/>
      </w:pPr>
      <w:r w:rsidRPr="0031394F">
        <w:t xml:space="preserve">            }</w:t>
      </w:r>
    </w:p>
    <w:p w14:paraId="2302BB8F" w14:textId="77777777" w:rsidR="002768B4" w:rsidRPr="00BB66B0" w:rsidRDefault="002768B4" w:rsidP="002768B4">
      <w:pPr>
        <w:pStyle w:val="PL"/>
      </w:pPr>
    </w:p>
    <w:p w14:paraId="3AE21AD7" w14:textId="77777777" w:rsidR="002768B4" w:rsidRPr="0031394F" w:rsidRDefault="002768B4" w:rsidP="002768B4">
      <w:pPr>
        <w:pStyle w:val="H6"/>
      </w:pPr>
      <w:r w:rsidRPr="0031394F">
        <w:t>6.1.1.2a.2</w:t>
      </w:r>
      <w:r w:rsidRPr="0031394F">
        <w:tab/>
        <w:t>Conformance requirements</w:t>
      </w:r>
    </w:p>
    <w:p w14:paraId="0F2C854C" w14:textId="77777777" w:rsidR="002768B4" w:rsidRPr="0031394F" w:rsidRDefault="002768B4" w:rsidP="002768B4">
      <w:r w:rsidRPr="0031394F">
        <w:t>Same Conformance requirements as in clause 6.1.1.2.2</w:t>
      </w:r>
    </w:p>
    <w:p w14:paraId="3A026A42" w14:textId="77777777" w:rsidR="002768B4" w:rsidRPr="0031394F" w:rsidRDefault="002768B4" w:rsidP="002768B4">
      <w:pPr>
        <w:pStyle w:val="H6"/>
      </w:pPr>
      <w:r w:rsidRPr="0031394F">
        <w:t>6.1.1.2a.3</w:t>
      </w:r>
      <w:r w:rsidRPr="0031394F">
        <w:tab/>
        <w:t>Test description</w:t>
      </w:r>
    </w:p>
    <w:p w14:paraId="09B341EB" w14:textId="77777777" w:rsidR="002768B4" w:rsidRPr="0031394F" w:rsidRDefault="002768B4" w:rsidP="002768B4">
      <w:pPr>
        <w:pStyle w:val="H6"/>
      </w:pPr>
      <w:r w:rsidRPr="0031394F">
        <w:t>6.1.1.2a.3.1</w:t>
      </w:r>
      <w:r w:rsidRPr="0031394F">
        <w:tab/>
        <w:t>Pre-test conditions</w:t>
      </w:r>
    </w:p>
    <w:p w14:paraId="3CF482FA" w14:textId="77777777" w:rsidR="002768B4" w:rsidRPr="0031394F" w:rsidRDefault="002768B4" w:rsidP="002768B4">
      <w:pPr>
        <w:pStyle w:val="H6"/>
      </w:pPr>
      <w:r w:rsidRPr="0031394F">
        <w:t>System Simulator:</w:t>
      </w:r>
    </w:p>
    <w:p w14:paraId="0B5189EA" w14:textId="77777777" w:rsidR="002768B4" w:rsidRPr="0031394F" w:rsidRDefault="002768B4" w:rsidP="002768B4">
      <w:pPr>
        <w:pStyle w:val="B1"/>
      </w:pPr>
      <w:r w:rsidRPr="0031394F">
        <w:t>-</w:t>
      </w:r>
      <w:r w:rsidRPr="0031394F">
        <w:tab/>
        <w:t>Three intra-frequency multi-PLMN cells.</w:t>
      </w:r>
    </w:p>
    <w:p w14:paraId="5224885C" w14:textId="77777777" w:rsidR="002768B4" w:rsidRPr="0031394F" w:rsidRDefault="002768B4" w:rsidP="002768B4">
      <w:pPr>
        <w:pStyle w:val="B1"/>
      </w:pPr>
      <w:r w:rsidRPr="0031394F">
        <w:t>-</w:t>
      </w:r>
      <w:r w:rsidRPr="0031394F">
        <w:tab/>
        <w:t>The PLMNs are identified in the test by the identifiers in Table 6.1.1.2a.3.1-1.</w:t>
      </w:r>
    </w:p>
    <w:p w14:paraId="5E900DA8" w14:textId="77777777" w:rsidR="002768B4" w:rsidRPr="0031394F" w:rsidRDefault="002768B4" w:rsidP="002768B4">
      <w:pPr>
        <w:pStyle w:val="TH"/>
      </w:pPr>
      <w:r w:rsidRPr="0031394F">
        <w:t>Table 6.1.1.2a.3.1–1: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2768B4" w:rsidRPr="0031394F" w14:paraId="0D8CD267" w14:textId="77777777" w:rsidTr="004C4C7B">
        <w:tc>
          <w:tcPr>
            <w:tcW w:w="3402" w:type="dxa"/>
          </w:tcPr>
          <w:p w14:paraId="5768D6DF" w14:textId="77777777" w:rsidR="002768B4" w:rsidRPr="0031394F" w:rsidRDefault="002768B4" w:rsidP="004C4C7B">
            <w:pPr>
              <w:pStyle w:val="TAH"/>
            </w:pPr>
            <w:r w:rsidRPr="0031394F">
              <w:t>Cell</w:t>
            </w:r>
          </w:p>
        </w:tc>
        <w:tc>
          <w:tcPr>
            <w:tcW w:w="3118" w:type="dxa"/>
          </w:tcPr>
          <w:p w14:paraId="6C0817FA" w14:textId="77777777" w:rsidR="002768B4" w:rsidRPr="0031394F" w:rsidRDefault="002768B4" w:rsidP="004C4C7B">
            <w:pPr>
              <w:pStyle w:val="TAH"/>
            </w:pPr>
            <w:r w:rsidRPr="0031394F">
              <w:t>PLMN name</w:t>
            </w:r>
          </w:p>
        </w:tc>
      </w:tr>
      <w:tr w:rsidR="002768B4" w:rsidRPr="0031394F" w14:paraId="117196E2" w14:textId="77777777" w:rsidTr="004C4C7B">
        <w:tc>
          <w:tcPr>
            <w:tcW w:w="3402" w:type="dxa"/>
          </w:tcPr>
          <w:p w14:paraId="6E706134" w14:textId="77777777" w:rsidR="002768B4" w:rsidRPr="0031394F" w:rsidRDefault="002768B4" w:rsidP="004C4C7B">
            <w:pPr>
              <w:pStyle w:val="TAC"/>
            </w:pPr>
            <w:r w:rsidRPr="0031394F">
              <w:t>1</w:t>
            </w:r>
          </w:p>
        </w:tc>
        <w:tc>
          <w:tcPr>
            <w:tcW w:w="3118" w:type="dxa"/>
          </w:tcPr>
          <w:p w14:paraId="684DF309" w14:textId="77777777" w:rsidR="002768B4" w:rsidRPr="0031394F" w:rsidRDefault="002768B4" w:rsidP="004C4C7B">
            <w:pPr>
              <w:pStyle w:val="TAC"/>
              <w:rPr>
                <w:lang w:eastAsia="zh-CN"/>
              </w:rPr>
            </w:pPr>
            <w:r w:rsidRPr="0031394F">
              <w:t>PLMN</w:t>
            </w:r>
            <w:r w:rsidRPr="0031394F">
              <w:rPr>
                <w:lang w:eastAsia="zh-CN"/>
              </w:rPr>
              <w:t>1</w:t>
            </w:r>
          </w:p>
        </w:tc>
      </w:tr>
      <w:tr w:rsidR="002768B4" w:rsidRPr="0031394F" w14:paraId="3C56CC03" w14:textId="77777777" w:rsidTr="004C4C7B">
        <w:tc>
          <w:tcPr>
            <w:tcW w:w="3402" w:type="dxa"/>
          </w:tcPr>
          <w:p w14:paraId="4DB6242F" w14:textId="77777777" w:rsidR="002768B4" w:rsidRPr="0031394F" w:rsidRDefault="002768B4" w:rsidP="004C4C7B">
            <w:pPr>
              <w:pStyle w:val="TAC"/>
            </w:pPr>
            <w:r w:rsidRPr="0031394F">
              <w:t>11</w:t>
            </w:r>
          </w:p>
        </w:tc>
        <w:tc>
          <w:tcPr>
            <w:tcW w:w="3118" w:type="dxa"/>
          </w:tcPr>
          <w:p w14:paraId="5F96EEDF" w14:textId="77777777" w:rsidR="002768B4" w:rsidRPr="0031394F" w:rsidRDefault="002768B4" w:rsidP="004C4C7B">
            <w:pPr>
              <w:pStyle w:val="TAC"/>
              <w:rPr>
                <w:lang w:eastAsia="zh-CN"/>
              </w:rPr>
            </w:pPr>
            <w:r w:rsidRPr="0031394F">
              <w:t>PLMN</w:t>
            </w:r>
            <w:r w:rsidRPr="0031394F">
              <w:rPr>
                <w:lang w:eastAsia="zh-CN"/>
              </w:rPr>
              <w:t>2</w:t>
            </w:r>
          </w:p>
        </w:tc>
      </w:tr>
      <w:tr w:rsidR="002768B4" w:rsidRPr="0031394F" w14:paraId="72CAF04A" w14:textId="77777777" w:rsidTr="004C4C7B">
        <w:tc>
          <w:tcPr>
            <w:tcW w:w="3402" w:type="dxa"/>
          </w:tcPr>
          <w:p w14:paraId="68DD5140" w14:textId="77777777" w:rsidR="002768B4" w:rsidRPr="0031394F" w:rsidRDefault="002768B4" w:rsidP="004C4C7B">
            <w:pPr>
              <w:pStyle w:val="TAC"/>
            </w:pPr>
            <w:r w:rsidRPr="0031394F">
              <w:t>4</w:t>
            </w:r>
          </w:p>
        </w:tc>
        <w:tc>
          <w:tcPr>
            <w:tcW w:w="3118" w:type="dxa"/>
          </w:tcPr>
          <w:p w14:paraId="0D82ED01" w14:textId="77777777" w:rsidR="002768B4" w:rsidRPr="0031394F" w:rsidRDefault="002768B4" w:rsidP="004C4C7B">
            <w:pPr>
              <w:pStyle w:val="TAC"/>
              <w:rPr>
                <w:lang w:eastAsia="zh-CN"/>
              </w:rPr>
            </w:pPr>
            <w:r w:rsidRPr="0031394F">
              <w:t>PLMN</w:t>
            </w:r>
            <w:r w:rsidRPr="0031394F">
              <w:rPr>
                <w:lang w:eastAsia="zh-CN"/>
              </w:rPr>
              <w:t>3</w:t>
            </w:r>
          </w:p>
        </w:tc>
      </w:tr>
    </w:tbl>
    <w:p w14:paraId="6E71382C" w14:textId="77777777" w:rsidR="002768B4" w:rsidRPr="0031394F" w:rsidRDefault="002768B4" w:rsidP="002768B4"/>
    <w:p w14:paraId="0884E267" w14:textId="77777777" w:rsidR="002768B4" w:rsidRPr="0031394F" w:rsidRDefault="002768B4" w:rsidP="002768B4">
      <w:pPr>
        <w:pStyle w:val="H6"/>
      </w:pPr>
      <w:r w:rsidRPr="0031394F">
        <w:lastRenderedPageBreak/>
        <w:t>UE:</w:t>
      </w:r>
    </w:p>
    <w:p w14:paraId="6CEE4AFA" w14:textId="77777777" w:rsidR="002768B4" w:rsidRPr="0031394F" w:rsidRDefault="002768B4" w:rsidP="002768B4">
      <w:pPr>
        <w:pStyle w:val="B1"/>
      </w:pPr>
      <w:r w:rsidRPr="0031394F">
        <w:t>-</w:t>
      </w:r>
      <w:r w:rsidRPr="0031394F">
        <w:tab/>
        <w:t>The UE is in Automatic PLMN selection mode.</w:t>
      </w:r>
    </w:p>
    <w:p w14:paraId="0CBF568E" w14:textId="77777777" w:rsidR="002768B4" w:rsidRPr="0031394F" w:rsidRDefault="002768B4" w:rsidP="002768B4">
      <w:pPr>
        <w:pStyle w:val="B1"/>
      </w:pPr>
      <w:r w:rsidRPr="0031394F">
        <w:t>-</w:t>
      </w:r>
      <w:r w:rsidRPr="0031394F">
        <w:tab/>
        <w:t>The UE is equipped with a USIM containing default values (as per TS 36.508) except for those listed in Table 6.1.1.2a.3.1-2.</w:t>
      </w:r>
    </w:p>
    <w:p w14:paraId="23683145" w14:textId="77777777" w:rsidR="002768B4" w:rsidRPr="0031394F" w:rsidRDefault="002768B4" w:rsidP="002768B4">
      <w:pPr>
        <w:pStyle w:val="TH"/>
      </w:pPr>
      <w:r w:rsidRPr="0031394F">
        <w:t>Table 6.1.1.2a.3.1–2: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768B4" w:rsidRPr="0031394F" w14:paraId="0C5BC471" w14:textId="77777777" w:rsidTr="004C4C7B">
        <w:trPr>
          <w:jc w:val="center"/>
        </w:trPr>
        <w:tc>
          <w:tcPr>
            <w:tcW w:w="1818" w:type="dxa"/>
          </w:tcPr>
          <w:p w14:paraId="6F36F9EF" w14:textId="77777777" w:rsidR="002768B4" w:rsidRPr="0031394F" w:rsidRDefault="002768B4" w:rsidP="004C4C7B">
            <w:pPr>
              <w:pStyle w:val="TAH"/>
            </w:pPr>
            <w:r w:rsidRPr="0031394F">
              <w:t>USIM field</w:t>
            </w:r>
          </w:p>
        </w:tc>
        <w:tc>
          <w:tcPr>
            <w:tcW w:w="977" w:type="dxa"/>
          </w:tcPr>
          <w:p w14:paraId="2B1F25CF" w14:textId="77777777" w:rsidR="002768B4" w:rsidRPr="0031394F" w:rsidRDefault="002768B4" w:rsidP="004C4C7B">
            <w:pPr>
              <w:pStyle w:val="TAH"/>
            </w:pPr>
            <w:r w:rsidRPr="0031394F">
              <w:t>Priority</w:t>
            </w:r>
          </w:p>
        </w:tc>
        <w:tc>
          <w:tcPr>
            <w:tcW w:w="2913" w:type="dxa"/>
          </w:tcPr>
          <w:p w14:paraId="64FA43E6" w14:textId="77777777" w:rsidR="002768B4" w:rsidRPr="0031394F" w:rsidRDefault="002768B4" w:rsidP="004C4C7B">
            <w:pPr>
              <w:pStyle w:val="TAH"/>
            </w:pPr>
            <w:r w:rsidRPr="0031394F">
              <w:t>Value</w:t>
            </w:r>
          </w:p>
        </w:tc>
        <w:tc>
          <w:tcPr>
            <w:tcW w:w="3075" w:type="dxa"/>
          </w:tcPr>
          <w:p w14:paraId="700BB641" w14:textId="77777777" w:rsidR="002768B4" w:rsidRPr="0031394F" w:rsidRDefault="002768B4" w:rsidP="004C4C7B">
            <w:pPr>
              <w:pStyle w:val="TAH"/>
            </w:pPr>
            <w:r w:rsidRPr="0031394F">
              <w:t>Access Technology Identifier</w:t>
            </w:r>
          </w:p>
        </w:tc>
      </w:tr>
      <w:tr w:rsidR="002768B4" w:rsidRPr="0031394F" w14:paraId="0A166260" w14:textId="77777777" w:rsidTr="004C4C7B">
        <w:trPr>
          <w:cantSplit/>
          <w:jc w:val="center"/>
        </w:trPr>
        <w:tc>
          <w:tcPr>
            <w:tcW w:w="1818" w:type="dxa"/>
          </w:tcPr>
          <w:p w14:paraId="378BDB06" w14:textId="77777777" w:rsidR="002768B4" w:rsidRPr="0031394F" w:rsidRDefault="002768B4" w:rsidP="004C4C7B">
            <w:pPr>
              <w:pStyle w:val="TAL"/>
            </w:pPr>
            <w:r w:rsidRPr="0031394F">
              <w:t>EF</w:t>
            </w:r>
            <w:r w:rsidRPr="0031394F">
              <w:rPr>
                <w:vertAlign w:val="subscript"/>
                <w:lang w:eastAsia="zh-CN"/>
              </w:rPr>
              <w:t>EH</w:t>
            </w:r>
            <w:r w:rsidRPr="0031394F">
              <w:rPr>
                <w:vertAlign w:val="subscript"/>
              </w:rPr>
              <w:t>PLMN</w:t>
            </w:r>
          </w:p>
        </w:tc>
        <w:tc>
          <w:tcPr>
            <w:tcW w:w="977" w:type="dxa"/>
          </w:tcPr>
          <w:p w14:paraId="0B5E42F5" w14:textId="77777777" w:rsidR="002768B4" w:rsidRPr="0031394F" w:rsidRDefault="002768B4" w:rsidP="004C4C7B">
            <w:pPr>
              <w:pStyle w:val="TAC"/>
            </w:pPr>
            <w:r w:rsidRPr="0031394F">
              <w:rPr>
                <w:lang w:eastAsia="zh-CN"/>
              </w:rPr>
              <w:t>1</w:t>
            </w:r>
          </w:p>
        </w:tc>
        <w:tc>
          <w:tcPr>
            <w:tcW w:w="2913" w:type="dxa"/>
          </w:tcPr>
          <w:p w14:paraId="3A3B794F" w14:textId="77777777" w:rsidR="002768B4" w:rsidRPr="0031394F" w:rsidRDefault="002768B4" w:rsidP="004C4C7B">
            <w:pPr>
              <w:pStyle w:val="TAL"/>
              <w:rPr>
                <w:lang w:eastAsia="zh-CN"/>
              </w:rPr>
            </w:pPr>
            <w:r w:rsidRPr="0031394F">
              <w:rPr>
                <w:lang w:eastAsia="zh-CN"/>
              </w:rPr>
              <w:t>PLMN1</w:t>
            </w:r>
          </w:p>
          <w:p w14:paraId="16A9B068" w14:textId="77777777" w:rsidR="002768B4" w:rsidRPr="0031394F" w:rsidRDefault="002768B4" w:rsidP="004C4C7B">
            <w:pPr>
              <w:pStyle w:val="TAL"/>
            </w:pPr>
            <w:r w:rsidRPr="0031394F">
              <w:t>Remaining mandatory entries use default values</w:t>
            </w:r>
          </w:p>
        </w:tc>
        <w:tc>
          <w:tcPr>
            <w:tcW w:w="3075" w:type="dxa"/>
          </w:tcPr>
          <w:p w14:paraId="06E13E0E" w14:textId="77777777" w:rsidR="002768B4" w:rsidRPr="0031394F" w:rsidRDefault="002768B4" w:rsidP="004C4C7B">
            <w:pPr>
              <w:pStyle w:val="TAL"/>
            </w:pPr>
          </w:p>
        </w:tc>
      </w:tr>
      <w:tr w:rsidR="002768B4" w:rsidRPr="0031394F" w14:paraId="620638A3" w14:textId="77777777" w:rsidTr="004C4C7B">
        <w:trPr>
          <w:cantSplit/>
          <w:jc w:val="center"/>
        </w:trPr>
        <w:tc>
          <w:tcPr>
            <w:tcW w:w="1818" w:type="dxa"/>
          </w:tcPr>
          <w:p w14:paraId="17C8B4B3" w14:textId="77777777" w:rsidR="002768B4" w:rsidRPr="0031394F" w:rsidRDefault="002768B4" w:rsidP="004C4C7B">
            <w:pPr>
              <w:pStyle w:val="TAL"/>
            </w:pPr>
            <w:proofErr w:type="spellStart"/>
            <w:r w:rsidRPr="0031394F">
              <w:t>EF</w:t>
            </w:r>
            <w:r w:rsidRPr="0031394F">
              <w:rPr>
                <w:vertAlign w:val="subscript"/>
              </w:rPr>
              <w:t>PLMNwAcT</w:t>
            </w:r>
            <w:proofErr w:type="spellEnd"/>
          </w:p>
        </w:tc>
        <w:tc>
          <w:tcPr>
            <w:tcW w:w="977" w:type="dxa"/>
          </w:tcPr>
          <w:p w14:paraId="09C8F6DF" w14:textId="77777777" w:rsidR="002768B4" w:rsidRPr="0031394F" w:rsidRDefault="002768B4" w:rsidP="004C4C7B">
            <w:pPr>
              <w:pStyle w:val="TAC"/>
            </w:pPr>
            <w:r w:rsidRPr="0031394F">
              <w:t>1</w:t>
            </w:r>
          </w:p>
        </w:tc>
        <w:tc>
          <w:tcPr>
            <w:tcW w:w="2913" w:type="dxa"/>
          </w:tcPr>
          <w:p w14:paraId="7DB37331" w14:textId="77777777" w:rsidR="002768B4" w:rsidRPr="0031394F" w:rsidRDefault="002768B4" w:rsidP="004C4C7B">
            <w:pPr>
              <w:pStyle w:val="TAL"/>
            </w:pPr>
            <w:r w:rsidRPr="0031394F">
              <w:t>PLMN</w:t>
            </w:r>
            <w:r w:rsidRPr="0031394F">
              <w:rPr>
                <w:lang w:eastAsia="zh-CN"/>
              </w:rPr>
              <w:t>2</w:t>
            </w:r>
          </w:p>
          <w:p w14:paraId="6857291E" w14:textId="77777777" w:rsidR="002768B4" w:rsidRPr="0031394F" w:rsidRDefault="002768B4" w:rsidP="004C4C7B">
            <w:pPr>
              <w:pStyle w:val="TAL"/>
            </w:pPr>
            <w:r w:rsidRPr="0031394F">
              <w:t>Remaining mandatory entries use default values</w:t>
            </w:r>
          </w:p>
        </w:tc>
        <w:tc>
          <w:tcPr>
            <w:tcW w:w="3075" w:type="dxa"/>
          </w:tcPr>
          <w:p w14:paraId="72D149B9" w14:textId="77777777" w:rsidR="002768B4" w:rsidRPr="0031394F" w:rsidRDefault="002768B4" w:rsidP="004C4C7B">
            <w:pPr>
              <w:pStyle w:val="TAL"/>
            </w:pPr>
            <w:r w:rsidRPr="0031394F">
              <w:t>E-UTRAN</w:t>
            </w:r>
          </w:p>
        </w:tc>
      </w:tr>
      <w:tr w:rsidR="002768B4" w:rsidRPr="0031394F" w14:paraId="75402A6B" w14:textId="77777777" w:rsidTr="004C4C7B">
        <w:trPr>
          <w:cantSplit/>
          <w:jc w:val="center"/>
        </w:trPr>
        <w:tc>
          <w:tcPr>
            <w:tcW w:w="1818" w:type="dxa"/>
          </w:tcPr>
          <w:p w14:paraId="23B7BDED" w14:textId="77777777" w:rsidR="002768B4" w:rsidRPr="0031394F" w:rsidRDefault="002768B4" w:rsidP="004C4C7B">
            <w:pPr>
              <w:pStyle w:val="TAL"/>
            </w:pPr>
            <w:proofErr w:type="spellStart"/>
            <w:r w:rsidRPr="0031394F">
              <w:t>EF</w:t>
            </w:r>
            <w:r w:rsidRPr="0031394F">
              <w:rPr>
                <w:vertAlign w:val="subscript"/>
              </w:rPr>
              <w:t>OPLMNwACT</w:t>
            </w:r>
            <w:proofErr w:type="spellEnd"/>
          </w:p>
        </w:tc>
        <w:tc>
          <w:tcPr>
            <w:tcW w:w="977" w:type="dxa"/>
          </w:tcPr>
          <w:p w14:paraId="5AFDF879" w14:textId="77777777" w:rsidR="002768B4" w:rsidRPr="0031394F" w:rsidRDefault="002768B4" w:rsidP="004C4C7B">
            <w:pPr>
              <w:pStyle w:val="TAC"/>
            </w:pPr>
            <w:r w:rsidRPr="0031394F">
              <w:t>1</w:t>
            </w:r>
          </w:p>
        </w:tc>
        <w:tc>
          <w:tcPr>
            <w:tcW w:w="2913" w:type="dxa"/>
          </w:tcPr>
          <w:p w14:paraId="5C322FD1" w14:textId="77777777" w:rsidR="002768B4" w:rsidRPr="0031394F" w:rsidRDefault="002768B4" w:rsidP="004C4C7B">
            <w:pPr>
              <w:pStyle w:val="TAL"/>
              <w:rPr>
                <w:lang w:eastAsia="zh-CN"/>
              </w:rPr>
            </w:pPr>
            <w:r w:rsidRPr="0031394F">
              <w:t>PLMN</w:t>
            </w:r>
            <w:r w:rsidRPr="0031394F">
              <w:rPr>
                <w:lang w:eastAsia="zh-CN"/>
              </w:rPr>
              <w:t>3</w:t>
            </w:r>
          </w:p>
          <w:p w14:paraId="0C615A6B" w14:textId="77777777" w:rsidR="002768B4" w:rsidRPr="0031394F" w:rsidRDefault="002768B4" w:rsidP="004C4C7B">
            <w:pPr>
              <w:pStyle w:val="TAL"/>
            </w:pPr>
            <w:r w:rsidRPr="0031394F">
              <w:t>Remaining defined entries use default values</w:t>
            </w:r>
          </w:p>
        </w:tc>
        <w:tc>
          <w:tcPr>
            <w:tcW w:w="3075" w:type="dxa"/>
          </w:tcPr>
          <w:p w14:paraId="0DD66728" w14:textId="77777777" w:rsidR="002768B4" w:rsidRPr="0031394F" w:rsidRDefault="002768B4" w:rsidP="004C4C7B">
            <w:pPr>
              <w:pStyle w:val="TAL"/>
            </w:pPr>
            <w:r w:rsidRPr="0031394F">
              <w:t>E-UTRAN</w:t>
            </w:r>
          </w:p>
        </w:tc>
      </w:tr>
      <w:tr w:rsidR="002768B4" w:rsidRPr="0031394F" w14:paraId="5B2D604F" w14:textId="77777777" w:rsidTr="004C4C7B">
        <w:trPr>
          <w:cantSplit/>
          <w:jc w:val="center"/>
        </w:trPr>
        <w:tc>
          <w:tcPr>
            <w:tcW w:w="1818" w:type="dxa"/>
          </w:tcPr>
          <w:p w14:paraId="39A83040" w14:textId="77777777" w:rsidR="002768B4" w:rsidRPr="0031394F" w:rsidRDefault="002768B4" w:rsidP="004C4C7B">
            <w:pPr>
              <w:pStyle w:val="TAL"/>
            </w:pPr>
            <w:r w:rsidRPr="0031394F">
              <w:t>EF</w:t>
            </w:r>
            <w:r w:rsidRPr="0031394F">
              <w:rPr>
                <w:vertAlign w:val="subscript"/>
              </w:rPr>
              <w:t>UST</w:t>
            </w:r>
          </w:p>
        </w:tc>
        <w:tc>
          <w:tcPr>
            <w:tcW w:w="977" w:type="dxa"/>
          </w:tcPr>
          <w:p w14:paraId="044FD7F4" w14:textId="77777777" w:rsidR="002768B4" w:rsidRPr="0031394F" w:rsidRDefault="002768B4" w:rsidP="004C4C7B">
            <w:pPr>
              <w:pStyle w:val="TAC"/>
            </w:pPr>
          </w:p>
        </w:tc>
        <w:tc>
          <w:tcPr>
            <w:tcW w:w="2913" w:type="dxa"/>
          </w:tcPr>
          <w:p w14:paraId="061C50CF" w14:textId="77777777" w:rsidR="002768B4" w:rsidRPr="0031394F" w:rsidRDefault="002768B4" w:rsidP="004C4C7B">
            <w:pPr>
              <w:pStyle w:val="TAL"/>
              <w:rPr>
                <w:lang w:eastAsia="zh-CN"/>
              </w:rPr>
            </w:pPr>
            <w:r w:rsidRPr="0031394F">
              <w:t xml:space="preserve">Services </w:t>
            </w:r>
            <w:r w:rsidRPr="0031394F">
              <w:rPr>
                <w:lang w:eastAsia="zh-CN"/>
              </w:rPr>
              <w:t xml:space="preserve">20, 42 and 71 </w:t>
            </w:r>
            <w:r w:rsidRPr="0031394F">
              <w:t>are supported.</w:t>
            </w:r>
          </w:p>
        </w:tc>
        <w:tc>
          <w:tcPr>
            <w:tcW w:w="3075" w:type="dxa"/>
          </w:tcPr>
          <w:p w14:paraId="0754CC46" w14:textId="77777777" w:rsidR="002768B4" w:rsidRPr="0031394F" w:rsidRDefault="002768B4" w:rsidP="004C4C7B">
            <w:pPr>
              <w:pStyle w:val="TAL"/>
            </w:pPr>
          </w:p>
        </w:tc>
      </w:tr>
    </w:tbl>
    <w:p w14:paraId="76D4B074" w14:textId="77777777" w:rsidR="002768B4" w:rsidRPr="0031394F" w:rsidRDefault="002768B4" w:rsidP="002768B4"/>
    <w:p w14:paraId="588258B6" w14:textId="77777777" w:rsidR="002768B4" w:rsidRPr="0031394F" w:rsidRDefault="002768B4" w:rsidP="002768B4">
      <w:pPr>
        <w:pStyle w:val="H6"/>
      </w:pPr>
      <w:r w:rsidRPr="0031394F">
        <w:t>Preamble:</w:t>
      </w:r>
    </w:p>
    <w:p w14:paraId="1B9220A7" w14:textId="77777777" w:rsidR="002768B4" w:rsidRPr="0031394F" w:rsidRDefault="002768B4" w:rsidP="002768B4">
      <w:pPr>
        <w:pStyle w:val="B1"/>
      </w:pPr>
      <w:r w:rsidRPr="0031394F">
        <w:t>-</w:t>
      </w:r>
      <w:r w:rsidRPr="0031394F">
        <w:tab/>
        <w:t>The UE is in state Switched OFF (State 1).</w:t>
      </w:r>
    </w:p>
    <w:p w14:paraId="4FFB54AC" w14:textId="77777777" w:rsidR="002768B4" w:rsidRPr="0031394F" w:rsidRDefault="002768B4" w:rsidP="002768B4">
      <w:pPr>
        <w:pStyle w:val="H6"/>
      </w:pPr>
      <w:r w:rsidRPr="0031394F">
        <w:t>6.1.1.2a.3.2</w:t>
      </w:r>
      <w:r w:rsidRPr="0031394F">
        <w:tab/>
        <w:t>Test procedure sequence</w:t>
      </w:r>
    </w:p>
    <w:p w14:paraId="77EC388D" w14:textId="77777777" w:rsidR="002768B4" w:rsidRPr="0031394F" w:rsidRDefault="002768B4" w:rsidP="002768B4">
      <w:r w:rsidRPr="0031394F">
        <w:t xml:space="preserve">Table 6.1.1.2a.3.2 – 1 shows the cell configurations used during the test. Subsequent configurations marked “T1”, “T2” </w:t>
      </w:r>
      <w:r w:rsidRPr="0031394F">
        <w:rPr>
          <w:lang w:eastAsia="zh-CN"/>
        </w:rPr>
        <w:t>“T3” “T</w:t>
      </w:r>
      <w:proofErr w:type="gramStart"/>
      <w:r w:rsidRPr="0031394F">
        <w:rPr>
          <w:lang w:eastAsia="zh-CN"/>
        </w:rPr>
        <w:t>4”</w:t>
      </w:r>
      <w:r w:rsidRPr="0031394F">
        <w:t>etc</w:t>
      </w:r>
      <w:proofErr w:type="gramEnd"/>
      <w:r w:rsidRPr="0031394F">
        <w:t xml:space="preserve"> are applied at the points indicated in the Main behaviour description in Table 6.1.1.2a.3.2-2. Cell powers are chosen for a serving cell and a non-suitable “Off” cell as defined in TS 36.508 Table 6.2.2.1-1.</w:t>
      </w:r>
    </w:p>
    <w:p w14:paraId="3C4272E8" w14:textId="77777777" w:rsidR="002768B4" w:rsidRDefault="002768B4" w:rsidP="002768B4">
      <w:pPr>
        <w:pStyle w:val="TH"/>
      </w:pPr>
      <w:r w:rsidRPr="0031394F">
        <w:t>Table 6.1.1.2a.3.2-1: Cell configuration changes over time</w:t>
      </w:r>
    </w:p>
    <w:tbl>
      <w:tblPr>
        <w:tblW w:w="8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1039"/>
        <w:gridCol w:w="992"/>
        <w:gridCol w:w="2173"/>
      </w:tblGrid>
      <w:tr w:rsidR="002768B4" w14:paraId="1340D8F0" w14:textId="77777777" w:rsidTr="004C4C7B">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5C3F0785" w14:textId="77777777" w:rsidR="002768B4" w:rsidRDefault="002768B4" w:rsidP="004C4C7B">
            <w:pPr>
              <w:pStyle w:val="TAH"/>
              <w:rPr>
                <w:lang w:val="en-US"/>
              </w:rPr>
            </w:pPr>
            <w:r>
              <w:rPr>
                <w:lang w:val="en-US"/>
              </w:rPr>
              <w:t> </w:t>
            </w:r>
          </w:p>
        </w:tc>
        <w:tc>
          <w:tcPr>
            <w:tcW w:w="1414" w:type="dxa"/>
            <w:tcBorders>
              <w:top w:val="single" w:sz="4" w:space="0" w:color="auto"/>
              <w:left w:val="single" w:sz="4" w:space="0" w:color="auto"/>
              <w:bottom w:val="single" w:sz="4" w:space="0" w:color="auto"/>
              <w:right w:val="single" w:sz="4" w:space="0" w:color="auto"/>
            </w:tcBorders>
            <w:hideMark/>
          </w:tcPr>
          <w:p w14:paraId="79105FF7" w14:textId="77777777" w:rsidR="002768B4" w:rsidRDefault="002768B4" w:rsidP="004C4C7B">
            <w:pPr>
              <w:pStyle w:val="TAH"/>
              <w:rPr>
                <w:lang w:val="en-US"/>
              </w:rPr>
            </w:pPr>
            <w:r>
              <w:rPr>
                <w:lang w:val="en-US"/>
              </w:rPr>
              <w:t>Parameter</w:t>
            </w:r>
          </w:p>
        </w:tc>
        <w:tc>
          <w:tcPr>
            <w:tcW w:w="1147" w:type="dxa"/>
            <w:tcBorders>
              <w:top w:val="single" w:sz="4" w:space="0" w:color="auto"/>
              <w:left w:val="single" w:sz="4" w:space="0" w:color="auto"/>
              <w:bottom w:val="single" w:sz="4" w:space="0" w:color="auto"/>
              <w:right w:val="single" w:sz="4" w:space="0" w:color="auto"/>
            </w:tcBorders>
            <w:hideMark/>
          </w:tcPr>
          <w:p w14:paraId="043E8118" w14:textId="77777777" w:rsidR="002768B4" w:rsidRDefault="002768B4" w:rsidP="004C4C7B">
            <w:pPr>
              <w:pStyle w:val="TAH"/>
              <w:rPr>
                <w:lang w:val="en-US"/>
              </w:rPr>
            </w:pPr>
            <w:r>
              <w:rPr>
                <w:lang w:val="en-US"/>
              </w:rPr>
              <w:t>Unit</w:t>
            </w:r>
          </w:p>
        </w:tc>
        <w:tc>
          <w:tcPr>
            <w:tcW w:w="906" w:type="dxa"/>
            <w:tcBorders>
              <w:top w:val="single" w:sz="4" w:space="0" w:color="auto"/>
              <w:left w:val="single" w:sz="4" w:space="0" w:color="auto"/>
              <w:bottom w:val="single" w:sz="4" w:space="0" w:color="auto"/>
              <w:right w:val="single" w:sz="4" w:space="0" w:color="auto"/>
            </w:tcBorders>
            <w:hideMark/>
          </w:tcPr>
          <w:p w14:paraId="6CEB1AA8" w14:textId="77777777" w:rsidR="002768B4" w:rsidRDefault="002768B4" w:rsidP="004C4C7B">
            <w:pPr>
              <w:pStyle w:val="TAH"/>
              <w:rPr>
                <w:lang w:val="en-US"/>
              </w:rPr>
            </w:pPr>
            <w:r>
              <w:rPr>
                <w:lang w:val="en-US"/>
              </w:rPr>
              <w:t>Cell 1</w:t>
            </w:r>
          </w:p>
        </w:tc>
        <w:tc>
          <w:tcPr>
            <w:tcW w:w="1039" w:type="dxa"/>
            <w:tcBorders>
              <w:top w:val="single" w:sz="4" w:space="0" w:color="auto"/>
              <w:left w:val="single" w:sz="4" w:space="0" w:color="auto"/>
              <w:bottom w:val="single" w:sz="4" w:space="0" w:color="auto"/>
              <w:right w:val="single" w:sz="4" w:space="0" w:color="auto"/>
            </w:tcBorders>
            <w:hideMark/>
          </w:tcPr>
          <w:p w14:paraId="126A8DEE" w14:textId="77777777" w:rsidR="002768B4" w:rsidRDefault="002768B4" w:rsidP="004C4C7B">
            <w:pPr>
              <w:pStyle w:val="TAH"/>
              <w:rPr>
                <w:lang w:val="en-US"/>
              </w:rPr>
            </w:pPr>
            <w:r>
              <w:rPr>
                <w:lang w:val="en-US"/>
              </w:rPr>
              <w:t>Cell 4</w:t>
            </w:r>
          </w:p>
        </w:tc>
        <w:tc>
          <w:tcPr>
            <w:tcW w:w="992" w:type="dxa"/>
            <w:tcBorders>
              <w:top w:val="single" w:sz="4" w:space="0" w:color="auto"/>
              <w:left w:val="single" w:sz="4" w:space="0" w:color="auto"/>
              <w:bottom w:val="single" w:sz="4" w:space="0" w:color="auto"/>
              <w:right w:val="single" w:sz="4" w:space="0" w:color="auto"/>
            </w:tcBorders>
            <w:hideMark/>
          </w:tcPr>
          <w:p w14:paraId="1CD39058" w14:textId="77777777" w:rsidR="002768B4" w:rsidRDefault="002768B4" w:rsidP="004C4C7B">
            <w:pPr>
              <w:pStyle w:val="TAH"/>
              <w:rPr>
                <w:lang w:val="en-US"/>
              </w:rPr>
            </w:pPr>
            <w:r>
              <w:rPr>
                <w:lang w:val="en-US"/>
              </w:rPr>
              <w:t>Cell 11</w:t>
            </w:r>
          </w:p>
        </w:tc>
        <w:tc>
          <w:tcPr>
            <w:tcW w:w="2173" w:type="dxa"/>
            <w:tcBorders>
              <w:top w:val="single" w:sz="4" w:space="0" w:color="auto"/>
              <w:left w:val="single" w:sz="4" w:space="0" w:color="auto"/>
              <w:bottom w:val="single" w:sz="4" w:space="0" w:color="auto"/>
              <w:right w:val="single" w:sz="4" w:space="0" w:color="auto"/>
            </w:tcBorders>
            <w:hideMark/>
          </w:tcPr>
          <w:p w14:paraId="7B55523D" w14:textId="77777777" w:rsidR="002768B4" w:rsidRDefault="002768B4" w:rsidP="004C4C7B">
            <w:pPr>
              <w:pStyle w:val="TAH"/>
              <w:rPr>
                <w:lang w:val="en-US"/>
              </w:rPr>
            </w:pPr>
            <w:r>
              <w:rPr>
                <w:lang w:val="en-US"/>
              </w:rPr>
              <w:t>Remarks</w:t>
            </w:r>
          </w:p>
        </w:tc>
      </w:tr>
      <w:tr w:rsidR="002768B4" w14:paraId="460C1417" w14:textId="77777777" w:rsidTr="004C4C7B">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39CF1C85" w14:textId="77777777" w:rsidR="002768B4" w:rsidRDefault="002768B4" w:rsidP="004C4C7B">
            <w:pPr>
              <w:pStyle w:val="TAH"/>
              <w:rPr>
                <w:lang w:val="en-US" w:eastAsia="zh-CN"/>
              </w:rPr>
            </w:pPr>
            <w:r>
              <w:rPr>
                <w:lang w:val="en-US"/>
              </w:rPr>
              <w:t>T</w:t>
            </w:r>
            <w:r>
              <w:rPr>
                <w:lang w:val="en-US" w:eastAsia="zh-CN"/>
              </w:rPr>
              <w:t>1</w:t>
            </w:r>
          </w:p>
        </w:tc>
        <w:tc>
          <w:tcPr>
            <w:tcW w:w="1414" w:type="dxa"/>
            <w:tcBorders>
              <w:top w:val="single" w:sz="4" w:space="0" w:color="auto"/>
              <w:left w:val="single" w:sz="4" w:space="0" w:color="auto"/>
              <w:bottom w:val="single" w:sz="4" w:space="0" w:color="auto"/>
              <w:right w:val="single" w:sz="4" w:space="0" w:color="auto"/>
            </w:tcBorders>
            <w:hideMark/>
          </w:tcPr>
          <w:p w14:paraId="5985F008" w14:textId="77777777" w:rsidR="002768B4" w:rsidRDefault="002768B4" w:rsidP="004C4C7B">
            <w:pPr>
              <w:pStyle w:val="TAL"/>
              <w:rPr>
                <w:lang w:val="en-US" w:eastAsia="en-US"/>
              </w:rPr>
            </w:pPr>
            <w:r>
              <w:rPr>
                <w:lang w:val="en-US"/>
              </w:rPr>
              <w:t>RS EPRE</w:t>
            </w:r>
          </w:p>
        </w:tc>
        <w:tc>
          <w:tcPr>
            <w:tcW w:w="1147" w:type="dxa"/>
            <w:tcBorders>
              <w:top w:val="single" w:sz="4" w:space="0" w:color="auto"/>
              <w:left w:val="single" w:sz="4" w:space="0" w:color="auto"/>
              <w:bottom w:val="single" w:sz="4" w:space="0" w:color="auto"/>
              <w:right w:val="single" w:sz="4" w:space="0" w:color="auto"/>
            </w:tcBorders>
            <w:hideMark/>
          </w:tcPr>
          <w:p w14:paraId="02565B52" w14:textId="77777777" w:rsidR="002768B4" w:rsidRDefault="002768B4" w:rsidP="004C4C7B">
            <w:pPr>
              <w:pStyle w:val="TAL"/>
              <w:rPr>
                <w:lang w:val="en-US"/>
              </w:rPr>
            </w:pPr>
            <w:r>
              <w:rPr>
                <w:lang w:val="en-US"/>
              </w:rPr>
              <w:t>dBm/15kHz</w:t>
            </w:r>
          </w:p>
        </w:tc>
        <w:tc>
          <w:tcPr>
            <w:tcW w:w="906" w:type="dxa"/>
            <w:tcBorders>
              <w:top w:val="single" w:sz="4" w:space="0" w:color="auto"/>
              <w:left w:val="single" w:sz="4" w:space="0" w:color="auto"/>
              <w:bottom w:val="single" w:sz="4" w:space="0" w:color="auto"/>
              <w:right w:val="single" w:sz="4" w:space="0" w:color="auto"/>
            </w:tcBorders>
            <w:hideMark/>
          </w:tcPr>
          <w:p w14:paraId="45FA084B" w14:textId="77777777" w:rsidR="002768B4" w:rsidRDefault="002768B4" w:rsidP="004C4C7B">
            <w:pPr>
              <w:pStyle w:val="TAL"/>
              <w:rPr>
                <w:lang w:val="en-US"/>
              </w:rPr>
            </w:pPr>
            <w:r>
              <w:rPr>
                <w:lang w:val="en-US"/>
              </w:rPr>
              <w:t>-79</w:t>
            </w:r>
          </w:p>
        </w:tc>
        <w:tc>
          <w:tcPr>
            <w:tcW w:w="1039" w:type="dxa"/>
            <w:tcBorders>
              <w:top w:val="single" w:sz="4" w:space="0" w:color="auto"/>
              <w:left w:val="single" w:sz="4" w:space="0" w:color="auto"/>
              <w:bottom w:val="single" w:sz="4" w:space="0" w:color="auto"/>
              <w:right w:val="single" w:sz="4" w:space="0" w:color="auto"/>
            </w:tcBorders>
            <w:hideMark/>
          </w:tcPr>
          <w:p w14:paraId="241D053C" w14:textId="77777777" w:rsidR="002768B4" w:rsidRDefault="002768B4" w:rsidP="004C4C7B">
            <w:pPr>
              <w:pStyle w:val="TAL"/>
              <w:rPr>
                <w:lang w:val="en-US"/>
              </w:rPr>
            </w:pPr>
            <w:r>
              <w:rPr>
                <w:lang w:val="en-US"/>
              </w:rPr>
              <w:t>"Off"</w:t>
            </w:r>
          </w:p>
        </w:tc>
        <w:tc>
          <w:tcPr>
            <w:tcW w:w="992" w:type="dxa"/>
            <w:tcBorders>
              <w:top w:val="single" w:sz="4" w:space="0" w:color="auto"/>
              <w:left w:val="single" w:sz="4" w:space="0" w:color="auto"/>
              <w:bottom w:val="single" w:sz="4" w:space="0" w:color="auto"/>
              <w:right w:val="single" w:sz="4" w:space="0" w:color="auto"/>
            </w:tcBorders>
            <w:hideMark/>
          </w:tcPr>
          <w:p w14:paraId="085E8D11" w14:textId="77777777" w:rsidR="002768B4" w:rsidRDefault="002768B4" w:rsidP="004C4C7B">
            <w:pPr>
              <w:pStyle w:val="TAL"/>
              <w:rPr>
                <w:lang w:val="en-US" w:eastAsia="zh-CN"/>
              </w:rPr>
            </w:pPr>
            <w:r>
              <w:rPr>
                <w:lang w:val="en-US" w:eastAsia="zh-CN"/>
              </w:rPr>
              <w:t>-85</w:t>
            </w:r>
          </w:p>
        </w:tc>
        <w:tc>
          <w:tcPr>
            <w:tcW w:w="2173" w:type="dxa"/>
            <w:tcBorders>
              <w:top w:val="single" w:sz="4" w:space="0" w:color="auto"/>
              <w:left w:val="single" w:sz="4" w:space="0" w:color="auto"/>
              <w:bottom w:val="single" w:sz="4" w:space="0" w:color="auto"/>
              <w:right w:val="single" w:sz="4" w:space="0" w:color="auto"/>
            </w:tcBorders>
            <w:hideMark/>
          </w:tcPr>
          <w:p w14:paraId="2E56767B" w14:textId="77777777" w:rsidR="002768B4" w:rsidRDefault="002768B4" w:rsidP="004C4C7B">
            <w:pPr>
              <w:pStyle w:val="TAL"/>
              <w:rPr>
                <w:lang w:val="en-US" w:eastAsia="en-US"/>
              </w:rPr>
            </w:pPr>
            <w:r>
              <w:rPr>
                <w:lang w:val="en-US"/>
              </w:rPr>
              <w:t>Power level “Off” is defined in TS 36.508 Table 6.2.2.1-1</w:t>
            </w:r>
          </w:p>
        </w:tc>
      </w:tr>
      <w:tr w:rsidR="002768B4" w14:paraId="71813C6E" w14:textId="77777777" w:rsidTr="004C4C7B">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586B942A" w14:textId="77777777" w:rsidR="002768B4" w:rsidRDefault="002768B4" w:rsidP="004C4C7B">
            <w:pPr>
              <w:pStyle w:val="TAH"/>
              <w:rPr>
                <w:lang w:val="en-US" w:eastAsia="zh-CN"/>
              </w:rPr>
            </w:pPr>
            <w:r>
              <w:rPr>
                <w:lang w:val="en-US"/>
              </w:rPr>
              <w:t>T</w:t>
            </w:r>
            <w:r>
              <w:rPr>
                <w:lang w:val="en-US" w:eastAsia="zh-CN"/>
              </w:rPr>
              <w:t>2</w:t>
            </w:r>
          </w:p>
        </w:tc>
        <w:tc>
          <w:tcPr>
            <w:tcW w:w="1414" w:type="dxa"/>
            <w:tcBorders>
              <w:top w:val="single" w:sz="4" w:space="0" w:color="auto"/>
              <w:left w:val="single" w:sz="4" w:space="0" w:color="auto"/>
              <w:bottom w:val="single" w:sz="4" w:space="0" w:color="auto"/>
              <w:right w:val="single" w:sz="4" w:space="0" w:color="auto"/>
            </w:tcBorders>
            <w:hideMark/>
          </w:tcPr>
          <w:p w14:paraId="321FF8FC" w14:textId="77777777" w:rsidR="002768B4" w:rsidRDefault="002768B4" w:rsidP="004C4C7B">
            <w:pPr>
              <w:pStyle w:val="TAL"/>
              <w:rPr>
                <w:lang w:val="en-US" w:eastAsia="en-US"/>
              </w:rPr>
            </w:pPr>
            <w:r>
              <w:rPr>
                <w:lang w:val="en-US"/>
              </w:rPr>
              <w:t>RS EPRE</w:t>
            </w:r>
          </w:p>
        </w:tc>
        <w:tc>
          <w:tcPr>
            <w:tcW w:w="1147" w:type="dxa"/>
            <w:tcBorders>
              <w:top w:val="single" w:sz="4" w:space="0" w:color="auto"/>
              <w:left w:val="single" w:sz="4" w:space="0" w:color="auto"/>
              <w:bottom w:val="single" w:sz="4" w:space="0" w:color="auto"/>
              <w:right w:val="single" w:sz="4" w:space="0" w:color="auto"/>
            </w:tcBorders>
            <w:hideMark/>
          </w:tcPr>
          <w:p w14:paraId="0F9F9A57" w14:textId="77777777" w:rsidR="002768B4" w:rsidRDefault="002768B4" w:rsidP="004C4C7B">
            <w:pPr>
              <w:pStyle w:val="TAL"/>
              <w:rPr>
                <w:lang w:val="en-US"/>
              </w:rPr>
            </w:pPr>
            <w:r>
              <w:rPr>
                <w:lang w:val="en-US"/>
              </w:rPr>
              <w:t>dBm/15kHz</w:t>
            </w:r>
          </w:p>
        </w:tc>
        <w:tc>
          <w:tcPr>
            <w:tcW w:w="906" w:type="dxa"/>
            <w:tcBorders>
              <w:top w:val="single" w:sz="4" w:space="0" w:color="auto"/>
              <w:left w:val="single" w:sz="4" w:space="0" w:color="auto"/>
              <w:bottom w:val="single" w:sz="4" w:space="0" w:color="auto"/>
              <w:right w:val="single" w:sz="4" w:space="0" w:color="auto"/>
            </w:tcBorders>
            <w:hideMark/>
          </w:tcPr>
          <w:p w14:paraId="78F0B752" w14:textId="77777777" w:rsidR="002768B4" w:rsidRDefault="002768B4" w:rsidP="004C4C7B">
            <w:pPr>
              <w:pStyle w:val="TAL"/>
              <w:rPr>
                <w:lang w:val="en-US"/>
              </w:rPr>
            </w:pPr>
            <w:r>
              <w:rPr>
                <w:lang w:val="en-US" w:eastAsia="zh-CN"/>
              </w:rPr>
              <w:t>“</w:t>
            </w:r>
            <w:r>
              <w:rPr>
                <w:lang w:val="en-US"/>
              </w:rPr>
              <w:t>Off”</w:t>
            </w:r>
          </w:p>
        </w:tc>
        <w:tc>
          <w:tcPr>
            <w:tcW w:w="1039" w:type="dxa"/>
            <w:tcBorders>
              <w:top w:val="single" w:sz="4" w:space="0" w:color="auto"/>
              <w:left w:val="single" w:sz="4" w:space="0" w:color="auto"/>
              <w:bottom w:val="single" w:sz="4" w:space="0" w:color="auto"/>
              <w:right w:val="single" w:sz="4" w:space="0" w:color="auto"/>
            </w:tcBorders>
            <w:hideMark/>
          </w:tcPr>
          <w:p w14:paraId="45B5BC13" w14:textId="77777777" w:rsidR="002768B4" w:rsidRDefault="002768B4" w:rsidP="004C4C7B">
            <w:pPr>
              <w:pStyle w:val="TAL"/>
              <w:rPr>
                <w:lang w:val="en-US"/>
              </w:rPr>
            </w:pPr>
            <w:r>
              <w:rPr>
                <w:lang w:val="en-US"/>
              </w:rPr>
              <w:t>-85</w:t>
            </w:r>
          </w:p>
        </w:tc>
        <w:tc>
          <w:tcPr>
            <w:tcW w:w="992" w:type="dxa"/>
            <w:tcBorders>
              <w:top w:val="single" w:sz="4" w:space="0" w:color="auto"/>
              <w:left w:val="single" w:sz="4" w:space="0" w:color="auto"/>
              <w:bottom w:val="single" w:sz="4" w:space="0" w:color="auto"/>
              <w:right w:val="single" w:sz="4" w:space="0" w:color="auto"/>
            </w:tcBorders>
            <w:hideMark/>
          </w:tcPr>
          <w:p w14:paraId="67FD0555" w14:textId="77777777" w:rsidR="002768B4" w:rsidRDefault="002768B4" w:rsidP="004C4C7B">
            <w:pPr>
              <w:pStyle w:val="TAL"/>
              <w:rPr>
                <w:lang w:val="en-US"/>
              </w:rPr>
            </w:pPr>
            <w:r>
              <w:rPr>
                <w:lang w:val="en-US"/>
              </w:rPr>
              <w:t>-79</w:t>
            </w:r>
          </w:p>
        </w:tc>
        <w:tc>
          <w:tcPr>
            <w:tcW w:w="2173" w:type="dxa"/>
            <w:tcBorders>
              <w:top w:val="single" w:sz="4" w:space="0" w:color="auto"/>
              <w:left w:val="single" w:sz="4" w:space="0" w:color="auto"/>
              <w:bottom w:val="single" w:sz="4" w:space="0" w:color="auto"/>
              <w:right w:val="single" w:sz="4" w:space="0" w:color="auto"/>
            </w:tcBorders>
            <w:hideMark/>
          </w:tcPr>
          <w:p w14:paraId="70C28550" w14:textId="77777777" w:rsidR="002768B4" w:rsidRDefault="002768B4" w:rsidP="004C4C7B">
            <w:pPr>
              <w:pStyle w:val="TAL"/>
              <w:rPr>
                <w:lang w:val="en-US"/>
              </w:rPr>
            </w:pPr>
            <w:r>
              <w:rPr>
                <w:lang w:val="en-US"/>
              </w:rPr>
              <w:t>Power level “Off” is defined in TS 36.508 Table 6.2.2.1-1</w:t>
            </w:r>
          </w:p>
        </w:tc>
      </w:tr>
      <w:tr w:rsidR="002768B4" w14:paraId="7BD12662" w14:textId="77777777" w:rsidTr="004C4C7B">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05F8373C" w14:textId="77777777" w:rsidR="002768B4" w:rsidRDefault="002768B4" w:rsidP="004C4C7B">
            <w:pPr>
              <w:pStyle w:val="TAH"/>
              <w:rPr>
                <w:lang w:val="en-US" w:eastAsia="zh-CN"/>
              </w:rPr>
            </w:pPr>
            <w:r>
              <w:rPr>
                <w:lang w:val="en-US"/>
              </w:rPr>
              <w:t>T</w:t>
            </w:r>
            <w:r>
              <w:rPr>
                <w:lang w:val="en-US" w:eastAsia="zh-CN"/>
              </w:rPr>
              <w:t>3</w:t>
            </w:r>
          </w:p>
        </w:tc>
        <w:tc>
          <w:tcPr>
            <w:tcW w:w="1414" w:type="dxa"/>
            <w:tcBorders>
              <w:top w:val="single" w:sz="4" w:space="0" w:color="auto"/>
              <w:left w:val="single" w:sz="4" w:space="0" w:color="auto"/>
              <w:bottom w:val="single" w:sz="4" w:space="0" w:color="auto"/>
              <w:right w:val="single" w:sz="4" w:space="0" w:color="auto"/>
            </w:tcBorders>
            <w:hideMark/>
          </w:tcPr>
          <w:p w14:paraId="1E6BA23C" w14:textId="77777777" w:rsidR="002768B4" w:rsidRDefault="002768B4" w:rsidP="004C4C7B">
            <w:pPr>
              <w:pStyle w:val="TAL"/>
              <w:rPr>
                <w:lang w:val="en-US" w:eastAsia="en-US"/>
              </w:rPr>
            </w:pPr>
            <w:r>
              <w:rPr>
                <w:lang w:val="en-US"/>
              </w:rPr>
              <w:t>RS EPRE</w:t>
            </w:r>
          </w:p>
        </w:tc>
        <w:tc>
          <w:tcPr>
            <w:tcW w:w="1147" w:type="dxa"/>
            <w:tcBorders>
              <w:top w:val="single" w:sz="4" w:space="0" w:color="auto"/>
              <w:left w:val="single" w:sz="4" w:space="0" w:color="auto"/>
              <w:bottom w:val="single" w:sz="4" w:space="0" w:color="auto"/>
              <w:right w:val="single" w:sz="4" w:space="0" w:color="auto"/>
            </w:tcBorders>
            <w:hideMark/>
          </w:tcPr>
          <w:p w14:paraId="223B9C6F" w14:textId="77777777" w:rsidR="002768B4" w:rsidRDefault="002768B4" w:rsidP="004C4C7B">
            <w:pPr>
              <w:pStyle w:val="TAL"/>
              <w:rPr>
                <w:lang w:val="en-US"/>
              </w:rPr>
            </w:pPr>
            <w:r>
              <w:rPr>
                <w:lang w:val="en-US"/>
              </w:rPr>
              <w:t>dBm/15kHz</w:t>
            </w:r>
          </w:p>
        </w:tc>
        <w:tc>
          <w:tcPr>
            <w:tcW w:w="906" w:type="dxa"/>
            <w:tcBorders>
              <w:top w:val="single" w:sz="4" w:space="0" w:color="auto"/>
              <w:left w:val="single" w:sz="4" w:space="0" w:color="auto"/>
              <w:bottom w:val="single" w:sz="4" w:space="0" w:color="auto"/>
              <w:right w:val="single" w:sz="4" w:space="0" w:color="auto"/>
            </w:tcBorders>
            <w:hideMark/>
          </w:tcPr>
          <w:p w14:paraId="63ED107C" w14:textId="77777777" w:rsidR="002768B4" w:rsidRDefault="002768B4" w:rsidP="004C4C7B">
            <w:pPr>
              <w:pStyle w:val="TAL"/>
              <w:rPr>
                <w:lang w:val="en-US"/>
              </w:rPr>
            </w:pPr>
            <w:r>
              <w:rPr>
                <w:lang w:val="en-US"/>
              </w:rPr>
              <w:t>“Off”</w:t>
            </w:r>
          </w:p>
        </w:tc>
        <w:tc>
          <w:tcPr>
            <w:tcW w:w="1039" w:type="dxa"/>
            <w:tcBorders>
              <w:top w:val="single" w:sz="4" w:space="0" w:color="auto"/>
              <w:left w:val="single" w:sz="4" w:space="0" w:color="auto"/>
              <w:bottom w:val="single" w:sz="4" w:space="0" w:color="auto"/>
              <w:right w:val="single" w:sz="4" w:space="0" w:color="auto"/>
            </w:tcBorders>
            <w:hideMark/>
          </w:tcPr>
          <w:p w14:paraId="189E4DCD" w14:textId="77777777" w:rsidR="002768B4" w:rsidRDefault="002768B4" w:rsidP="004C4C7B">
            <w:pPr>
              <w:pStyle w:val="TAL"/>
              <w:rPr>
                <w:lang w:val="en-US"/>
              </w:rPr>
            </w:pPr>
            <w:r>
              <w:rPr>
                <w:lang w:val="en-US"/>
              </w:rPr>
              <w:t>-79</w:t>
            </w:r>
          </w:p>
        </w:tc>
        <w:tc>
          <w:tcPr>
            <w:tcW w:w="992" w:type="dxa"/>
            <w:tcBorders>
              <w:top w:val="single" w:sz="4" w:space="0" w:color="auto"/>
              <w:left w:val="single" w:sz="4" w:space="0" w:color="auto"/>
              <w:bottom w:val="single" w:sz="4" w:space="0" w:color="auto"/>
              <w:right w:val="single" w:sz="4" w:space="0" w:color="auto"/>
            </w:tcBorders>
            <w:hideMark/>
          </w:tcPr>
          <w:p w14:paraId="0C1B6268" w14:textId="77777777" w:rsidR="002768B4" w:rsidRDefault="002768B4" w:rsidP="004C4C7B">
            <w:pPr>
              <w:pStyle w:val="TAL"/>
              <w:rPr>
                <w:lang w:val="en-US"/>
              </w:rPr>
            </w:pPr>
            <w:r>
              <w:rPr>
                <w:lang w:val="en-US"/>
              </w:rPr>
              <w:t>-85</w:t>
            </w:r>
          </w:p>
        </w:tc>
        <w:tc>
          <w:tcPr>
            <w:tcW w:w="2173" w:type="dxa"/>
            <w:tcBorders>
              <w:top w:val="single" w:sz="4" w:space="0" w:color="auto"/>
              <w:left w:val="single" w:sz="4" w:space="0" w:color="auto"/>
              <w:bottom w:val="single" w:sz="4" w:space="0" w:color="auto"/>
              <w:right w:val="single" w:sz="4" w:space="0" w:color="auto"/>
            </w:tcBorders>
            <w:hideMark/>
          </w:tcPr>
          <w:p w14:paraId="119AD459" w14:textId="77777777" w:rsidR="002768B4" w:rsidRDefault="002768B4" w:rsidP="004C4C7B">
            <w:pPr>
              <w:pStyle w:val="TAL"/>
              <w:rPr>
                <w:lang w:val="en-US"/>
              </w:rPr>
            </w:pPr>
            <w:r>
              <w:rPr>
                <w:lang w:val="en-US"/>
              </w:rPr>
              <w:t>Power level “Off” is defined in TS 36.508 Table 6.2.2.1-1</w:t>
            </w:r>
          </w:p>
        </w:tc>
      </w:tr>
      <w:tr w:rsidR="002768B4" w14:paraId="3B5209C1" w14:textId="77777777" w:rsidTr="004C4C7B">
        <w:trPr>
          <w:trHeight w:val="255"/>
          <w:jc w:val="center"/>
        </w:trPr>
        <w:tc>
          <w:tcPr>
            <w:tcW w:w="884" w:type="dxa"/>
            <w:tcBorders>
              <w:top w:val="single" w:sz="4" w:space="0" w:color="auto"/>
              <w:left w:val="single" w:sz="4" w:space="0" w:color="auto"/>
              <w:bottom w:val="single" w:sz="4" w:space="0" w:color="auto"/>
              <w:right w:val="single" w:sz="4" w:space="0" w:color="auto"/>
            </w:tcBorders>
            <w:hideMark/>
          </w:tcPr>
          <w:p w14:paraId="21BA6574" w14:textId="77777777" w:rsidR="002768B4" w:rsidRDefault="002768B4" w:rsidP="004C4C7B">
            <w:pPr>
              <w:pStyle w:val="TAH"/>
              <w:rPr>
                <w:lang w:val="en-US" w:eastAsia="zh-CN"/>
              </w:rPr>
            </w:pPr>
            <w:r>
              <w:rPr>
                <w:lang w:val="en-US"/>
              </w:rPr>
              <w:t>T</w:t>
            </w:r>
            <w:r>
              <w:rPr>
                <w:lang w:val="en-US" w:eastAsia="zh-CN"/>
              </w:rPr>
              <w:t>4</w:t>
            </w:r>
          </w:p>
        </w:tc>
        <w:tc>
          <w:tcPr>
            <w:tcW w:w="1414" w:type="dxa"/>
            <w:tcBorders>
              <w:top w:val="single" w:sz="4" w:space="0" w:color="auto"/>
              <w:left w:val="single" w:sz="4" w:space="0" w:color="auto"/>
              <w:bottom w:val="single" w:sz="4" w:space="0" w:color="auto"/>
              <w:right w:val="single" w:sz="4" w:space="0" w:color="auto"/>
            </w:tcBorders>
            <w:hideMark/>
          </w:tcPr>
          <w:p w14:paraId="06D2E3B1" w14:textId="77777777" w:rsidR="002768B4" w:rsidRDefault="002768B4" w:rsidP="004C4C7B">
            <w:pPr>
              <w:pStyle w:val="TAL"/>
              <w:rPr>
                <w:lang w:val="en-US" w:eastAsia="en-US"/>
              </w:rPr>
            </w:pPr>
            <w:r>
              <w:rPr>
                <w:lang w:val="en-US"/>
              </w:rPr>
              <w:t>RS EPRE</w:t>
            </w:r>
          </w:p>
        </w:tc>
        <w:tc>
          <w:tcPr>
            <w:tcW w:w="1147" w:type="dxa"/>
            <w:tcBorders>
              <w:top w:val="single" w:sz="4" w:space="0" w:color="auto"/>
              <w:left w:val="single" w:sz="4" w:space="0" w:color="auto"/>
              <w:bottom w:val="single" w:sz="4" w:space="0" w:color="auto"/>
              <w:right w:val="single" w:sz="4" w:space="0" w:color="auto"/>
            </w:tcBorders>
            <w:hideMark/>
          </w:tcPr>
          <w:p w14:paraId="6375BAE4" w14:textId="77777777" w:rsidR="002768B4" w:rsidRDefault="002768B4" w:rsidP="004C4C7B">
            <w:pPr>
              <w:pStyle w:val="TAL"/>
              <w:rPr>
                <w:lang w:val="en-US"/>
              </w:rPr>
            </w:pPr>
            <w:r>
              <w:rPr>
                <w:lang w:val="en-US"/>
              </w:rPr>
              <w:t>dBm/15kHz</w:t>
            </w:r>
          </w:p>
        </w:tc>
        <w:tc>
          <w:tcPr>
            <w:tcW w:w="906" w:type="dxa"/>
            <w:tcBorders>
              <w:top w:val="single" w:sz="4" w:space="0" w:color="auto"/>
              <w:left w:val="single" w:sz="4" w:space="0" w:color="auto"/>
              <w:bottom w:val="single" w:sz="4" w:space="0" w:color="auto"/>
              <w:right w:val="single" w:sz="4" w:space="0" w:color="auto"/>
            </w:tcBorders>
            <w:hideMark/>
          </w:tcPr>
          <w:p w14:paraId="368FA282" w14:textId="77777777" w:rsidR="002768B4" w:rsidRDefault="002768B4" w:rsidP="004C4C7B">
            <w:pPr>
              <w:pStyle w:val="TAL"/>
              <w:rPr>
                <w:lang w:val="en-US"/>
              </w:rPr>
            </w:pPr>
            <w:r>
              <w:rPr>
                <w:lang w:val="en-US"/>
              </w:rPr>
              <w:t>“Off”</w:t>
            </w:r>
          </w:p>
        </w:tc>
        <w:tc>
          <w:tcPr>
            <w:tcW w:w="1039" w:type="dxa"/>
            <w:tcBorders>
              <w:top w:val="single" w:sz="4" w:space="0" w:color="auto"/>
              <w:left w:val="single" w:sz="4" w:space="0" w:color="auto"/>
              <w:bottom w:val="single" w:sz="4" w:space="0" w:color="auto"/>
              <w:right w:val="single" w:sz="4" w:space="0" w:color="auto"/>
            </w:tcBorders>
            <w:hideMark/>
          </w:tcPr>
          <w:p w14:paraId="3F5A1B5C" w14:textId="77777777" w:rsidR="002768B4" w:rsidRDefault="002768B4" w:rsidP="004C4C7B">
            <w:pPr>
              <w:pStyle w:val="TAL"/>
              <w:rPr>
                <w:lang w:val="en-US"/>
              </w:rPr>
            </w:pPr>
            <w:proofErr w:type="gramStart"/>
            <w:r>
              <w:rPr>
                <w:lang w:val="en-US"/>
              </w:rPr>
              <w:t>”Off</w:t>
            </w:r>
            <w:proofErr w:type="gramEnd"/>
            <w:r>
              <w:rPr>
                <w:lang w:val="en-US"/>
              </w:rPr>
              <w:t>”</w:t>
            </w:r>
          </w:p>
        </w:tc>
        <w:tc>
          <w:tcPr>
            <w:tcW w:w="992" w:type="dxa"/>
            <w:tcBorders>
              <w:top w:val="single" w:sz="4" w:space="0" w:color="auto"/>
              <w:left w:val="single" w:sz="4" w:space="0" w:color="auto"/>
              <w:bottom w:val="single" w:sz="4" w:space="0" w:color="auto"/>
              <w:right w:val="single" w:sz="4" w:space="0" w:color="auto"/>
            </w:tcBorders>
            <w:hideMark/>
          </w:tcPr>
          <w:p w14:paraId="7ED872DB" w14:textId="77777777" w:rsidR="002768B4" w:rsidRDefault="002768B4" w:rsidP="004C4C7B">
            <w:pPr>
              <w:pStyle w:val="TAL"/>
              <w:rPr>
                <w:lang w:val="en-US"/>
              </w:rPr>
            </w:pPr>
            <w:r>
              <w:rPr>
                <w:lang w:val="en-US"/>
              </w:rPr>
              <w:t>-85</w:t>
            </w:r>
          </w:p>
        </w:tc>
        <w:tc>
          <w:tcPr>
            <w:tcW w:w="2173" w:type="dxa"/>
            <w:tcBorders>
              <w:top w:val="single" w:sz="4" w:space="0" w:color="auto"/>
              <w:left w:val="single" w:sz="4" w:space="0" w:color="auto"/>
              <w:bottom w:val="single" w:sz="4" w:space="0" w:color="auto"/>
              <w:right w:val="single" w:sz="4" w:space="0" w:color="auto"/>
            </w:tcBorders>
            <w:hideMark/>
          </w:tcPr>
          <w:p w14:paraId="50BB44FA" w14:textId="77777777" w:rsidR="002768B4" w:rsidRDefault="002768B4" w:rsidP="004C4C7B">
            <w:pPr>
              <w:pStyle w:val="TAL"/>
              <w:rPr>
                <w:lang w:val="en-US"/>
              </w:rPr>
            </w:pPr>
            <w:r>
              <w:rPr>
                <w:lang w:val="en-US"/>
              </w:rPr>
              <w:t>Power level “Off” is defined in TS 36.508 Table 6.2.2.1-1</w:t>
            </w:r>
          </w:p>
        </w:tc>
      </w:tr>
      <w:tr w:rsidR="002768B4" w14:paraId="7EFC54F5" w14:textId="77777777" w:rsidTr="004C4C7B">
        <w:trPr>
          <w:trHeight w:val="255"/>
          <w:jc w:val="center"/>
        </w:trPr>
        <w:tc>
          <w:tcPr>
            <w:tcW w:w="884" w:type="dxa"/>
            <w:tcBorders>
              <w:top w:val="single" w:sz="4" w:space="0" w:color="auto"/>
              <w:left w:val="single" w:sz="4" w:space="0" w:color="auto"/>
              <w:bottom w:val="single" w:sz="4" w:space="0" w:color="auto"/>
              <w:right w:val="single" w:sz="4" w:space="0" w:color="auto"/>
            </w:tcBorders>
            <w:hideMark/>
          </w:tcPr>
          <w:p w14:paraId="554D1045" w14:textId="77777777" w:rsidR="002768B4" w:rsidRDefault="002768B4" w:rsidP="004C4C7B">
            <w:pPr>
              <w:pStyle w:val="TAH"/>
              <w:rPr>
                <w:lang w:val="en-US"/>
              </w:rPr>
            </w:pPr>
            <w:r>
              <w:rPr>
                <w:lang w:val="en-US" w:eastAsia="zh-CN"/>
              </w:rPr>
              <w:t>T5</w:t>
            </w:r>
          </w:p>
        </w:tc>
        <w:tc>
          <w:tcPr>
            <w:tcW w:w="1414" w:type="dxa"/>
            <w:tcBorders>
              <w:top w:val="single" w:sz="4" w:space="0" w:color="auto"/>
              <w:left w:val="single" w:sz="4" w:space="0" w:color="auto"/>
              <w:bottom w:val="single" w:sz="4" w:space="0" w:color="auto"/>
              <w:right w:val="single" w:sz="4" w:space="0" w:color="auto"/>
            </w:tcBorders>
            <w:hideMark/>
          </w:tcPr>
          <w:p w14:paraId="08761B22" w14:textId="77777777" w:rsidR="002768B4" w:rsidRDefault="002768B4" w:rsidP="004C4C7B">
            <w:pPr>
              <w:pStyle w:val="TAL"/>
              <w:rPr>
                <w:lang w:val="en-US"/>
              </w:rPr>
            </w:pPr>
            <w:r>
              <w:rPr>
                <w:lang w:val="en-US"/>
              </w:rPr>
              <w:t>RS EPRE</w:t>
            </w:r>
          </w:p>
        </w:tc>
        <w:tc>
          <w:tcPr>
            <w:tcW w:w="1147" w:type="dxa"/>
            <w:tcBorders>
              <w:top w:val="single" w:sz="4" w:space="0" w:color="auto"/>
              <w:left w:val="single" w:sz="4" w:space="0" w:color="auto"/>
              <w:bottom w:val="single" w:sz="4" w:space="0" w:color="auto"/>
              <w:right w:val="single" w:sz="4" w:space="0" w:color="auto"/>
            </w:tcBorders>
            <w:hideMark/>
          </w:tcPr>
          <w:p w14:paraId="35FBA8B1" w14:textId="77777777" w:rsidR="002768B4" w:rsidRDefault="002768B4" w:rsidP="004C4C7B">
            <w:pPr>
              <w:pStyle w:val="TAL"/>
              <w:rPr>
                <w:lang w:val="en-US"/>
              </w:rPr>
            </w:pPr>
            <w:r>
              <w:rPr>
                <w:lang w:val="en-US"/>
              </w:rPr>
              <w:t>dBm/15kHz</w:t>
            </w:r>
          </w:p>
        </w:tc>
        <w:tc>
          <w:tcPr>
            <w:tcW w:w="906" w:type="dxa"/>
            <w:tcBorders>
              <w:top w:val="single" w:sz="4" w:space="0" w:color="auto"/>
              <w:left w:val="single" w:sz="4" w:space="0" w:color="auto"/>
              <w:bottom w:val="single" w:sz="4" w:space="0" w:color="auto"/>
              <w:right w:val="single" w:sz="4" w:space="0" w:color="auto"/>
            </w:tcBorders>
            <w:hideMark/>
          </w:tcPr>
          <w:p w14:paraId="128350C4" w14:textId="77777777" w:rsidR="002768B4" w:rsidRDefault="002768B4" w:rsidP="004C4C7B">
            <w:pPr>
              <w:pStyle w:val="TAL"/>
              <w:rPr>
                <w:lang w:val="en-US"/>
              </w:rPr>
            </w:pPr>
            <w:r>
              <w:rPr>
                <w:lang w:val="en-US"/>
              </w:rPr>
              <w:t>-79</w:t>
            </w:r>
          </w:p>
        </w:tc>
        <w:tc>
          <w:tcPr>
            <w:tcW w:w="1039" w:type="dxa"/>
            <w:tcBorders>
              <w:top w:val="single" w:sz="4" w:space="0" w:color="auto"/>
              <w:left w:val="single" w:sz="4" w:space="0" w:color="auto"/>
              <w:bottom w:val="single" w:sz="4" w:space="0" w:color="auto"/>
              <w:right w:val="single" w:sz="4" w:space="0" w:color="auto"/>
            </w:tcBorders>
            <w:hideMark/>
          </w:tcPr>
          <w:p w14:paraId="52BE2719" w14:textId="77777777" w:rsidR="002768B4" w:rsidRDefault="002768B4" w:rsidP="004C4C7B">
            <w:pPr>
              <w:pStyle w:val="TAL"/>
              <w:rPr>
                <w:lang w:val="en-US"/>
              </w:rPr>
            </w:pPr>
            <w:r>
              <w:rPr>
                <w:lang w:val="en-US"/>
              </w:rPr>
              <w:t>"Off"</w:t>
            </w:r>
          </w:p>
        </w:tc>
        <w:tc>
          <w:tcPr>
            <w:tcW w:w="992" w:type="dxa"/>
            <w:tcBorders>
              <w:top w:val="single" w:sz="4" w:space="0" w:color="auto"/>
              <w:left w:val="single" w:sz="4" w:space="0" w:color="auto"/>
              <w:bottom w:val="single" w:sz="4" w:space="0" w:color="auto"/>
              <w:right w:val="single" w:sz="4" w:space="0" w:color="auto"/>
            </w:tcBorders>
            <w:hideMark/>
          </w:tcPr>
          <w:p w14:paraId="63EED740" w14:textId="77777777" w:rsidR="002768B4" w:rsidRDefault="002768B4" w:rsidP="004C4C7B">
            <w:pPr>
              <w:pStyle w:val="TAL"/>
              <w:rPr>
                <w:lang w:val="en-US"/>
              </w:rPr>
            </w:pPr>
            <w:r>
              <w:rPr>
                <w:lang w:val="en-US"/>
              </w:rPr>
              <w:t>"Off"</w:t>
            </w:r>
          </w:p>
        </w:tc>
        <w:tc>
          <w:tcPr>
            <w:tcW w:w="2173" w:type="dxa"/>
            <w:tcBorders>
              <w:top w:val="single" w:sz="4" w:space="0" w:color="auto"/>
              <w:left w:val="single" w:sz="4" w:space="0" w:color="auto"/>
              <w:bottom w:val="single" w:sz="4" w:space="0" w:color="auto"/>
              <w:right w:val="single" w:sz="4" w:space="0" w:color="auto"/>
            </w:tcBorders>
            <w:hideMark/>
          </w:tcPr>
          <w:p w14:paraId="5CC4A50A" w14:textId="77777777" w:rsidR="002768B4" w:rsidRDefault="002768B4" w:rsidP="004C4C7B">
            <w:pPr>
              <w:pStyle w:val="TAL"/>
              <w:rPr>
                <w:lang w:val="en-US"/>
              </w:rPr>
            </w:pPr>
            <w:r>
              <w:rPr>
                <w:lang w:val="en-US"/>
              </w:rPr>
              <w:t>Power level “Off” is defined in TS 36.508 Table 6.2.2.1-1</w:t>
            </w:r>
          </w:p>
        </w:tc>
      </w:tr>
    </w:tbl>
    <w:p w14:paraId="31544386" w14:textId="77777777" w:rsidR="002768B4" w:rsidRDefault="002768B4" w:rsidP="002768B4">
      <w:pPr>
        <w:rPr>
          <w:lang w:eastAsia="en-US"/>
        </w:rPr>
      </w:pPr>
    </w:p>
    <w:p w14:paraId="08AF43B9" w14:textId="77777777" w:rsidR="002768B4" w:rsidRPr="0031394F" w:rsidRDefault="002768B4" w:rsidP="002768B4">
      <w:pPr>
        <w:pStyle w:val="TH"/>
      </w:pPr>
      <w:r w:rsidRPr="0031394F">
        <w:lastRenderedPageBreak/>
        <w:t>Table 6.1.1.2a.3.2-2: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3851"/>
        <w:gridCol w:w="684"/>
        <w:gridCol w:w="2924"/>
        <w:gridCol w:w="559"/>
        <w:gridCol w:w="848"/>
      </w:tblGrid>
      <w:tr w:rsidR="002768B4" w:rsidRPr="0031394F" w14:paraId="7D93DE86" w14:textId="77777777" w:rsidTr="00584382">
        <w:tc>
          <w:tcPr>
            <w:tcW w:w="737" w:type="dxa"/>
            <w:tcBorders>
              <w:bottom w:val="nil"/>
            </w:tcBorders>
            <w:shd w:val="clear" w:color="auto" w:fill="auto"/>
          </w:tcPr>
          <w:p w14:paraId="46C5D418" w14:textId="77777777" w:rsidR="002768B4" w:rsidRPr="0031394F" w:rsidRDefault="002768B4" w:rsidP="004C4C7B">
            <w:pPr>
              <w:pStyle w:val="TAH"/>
            </w:pPr>
            <w:r w:rsidRPr="0031394F">
              <w:t>St</w:t>
            </w:r>
          </w:p>
        </w:tc>
        <w:tc>
          <w:tcPr>
            <w:tcW w:w="3851" w:type="dxa"/>
            <w:shd w:val="clear" w:color="auto" w:fill="auto"/>
          </w:tcPr>
          <w:p w14:paraId="2E6665ED" w14:textId="77777777" w:rsidR="002768B4" w:rsidRPr="0031394F" w:rsidRDefault="002768B4" w:rsidP="004C4C7B">
            <w:pPr>
              <w:pStyle w:val="TAH"/>
            </w:pPr>
            <w:r w:rsidRPr="0031394F">
              <w:t>Procedure</w:t>
            </w:r>
          </w:p>
        </w:tc>
        <w:tc>
          <w:tcPr>
            <w:tcW w:w="3608" w:type="dxa"/>
            <w:gridSpan w:val="2"/>
            <w:shd w:val="clear" w:color="auto" w:fill="auto"/>
          </w:tcPr>
          <w:p w14:paraId="2960FA55" w14:textId="77777777" w:rsidR="002768B4" w:rsidRPr="0031394F" w:rsidRDefault="002768B4" w:rsidP="004C4C7B">
            <w:pPr>
              <w:pStyle w:val="TAH"/>
            </w:pPr>
            <w:r w:rsidRPr="0031394F">
              <w:t>Message Sequence</w:t>
            </w:r>
          </w:p>
        </w:tc>
        <w:tc>
          <w:tcPr>
            <w:tcW w:w="559" w:type="dxa"/>
            <w:tcBorders>
              <w:bottom w:val="nil"/>
            </w:tcBorders>
            <w:shd w:val="clear" w:color="auto" w:fill="auto"/>
          </w:tcPr>
          <w:p w14:paraId="0870626D" w14:textId="77777777" w:rsidR="002768B4" w:rsidRPr="0031394F" w:rsidRDefault="002768B4" w:rsidP="004C4C7B">
            <w:pPr>
              <w:pStyle w:val="TAH"/>
            </w:pPr>
            <w:r w:rsidRPr="0031394F">
              <w:t>TP</w:t>
            </w:r>
          </w:p>
        </w:tc>
        <w:tc>
          <w:tcPr>
            <w:tcW w:w="848" w:type="dxa"/>
            <w:tcBorders>
              <w:bottom w:val="nil"/>
            </w:tcBorders>
            <w:shd w:val="clear" w:color="auto" w:fill="auto"/>
          </w:tcPr>
          <w:p w14:paraId="5A7CB761" w14:textId="77777777" w:rsidR="002768B4" w:rsidRPr="0031394F" w:rsidRDefault="002768B4" w:rsidP="004C4C7B">
            <w:pPr>
              <w:pStyle w:val="TAH"/>
            </w:pPr>
            <w:r w:rsidRPr="0031394F">
              <w:t>Verdict</w:t>
            </w:r>
          </w:p>
        </w:tc>
      </w:tr>
      <w:tr w:rsidR="002768B4" w:rsidRPr="0031394F" w14:paraId="48F79EA9" w14:textId="77777777" w:rsidTr="00584382">
        <w:tc>
          <w:tcPr>
            <w:tcW w:w="737" w:type="dxa"/>
            <w:tcBorders>
              <w:top w:val="nil"/>
            </w:tcBorders>
            <w:shd w:val="clear" w:color="auto" w:fill="auto"/>
          </w:tcPr>
          <w:p w14:paraId="2CCCB62A" w14:textId="77777777" w:rsidR="002768B4" w:rsidRPr="0031394F" w:rsidRDefault="002768B4" w:rsidP="004C4C7B">
            <w:pPr>
              <w:pStyle w:val="TAH"/>
            </w:pPr>
          </w:p>
        </w:tc>
        <w:tc>
          <w:tcPr>
            <w:tcW w:w="3851" w:type="dxa"/>
            <w:shd w:val="clear" w:color="auto" w:fill="auto"/>
          </w:tcPr>
          <w:p w14:paraId="447529EC" w14:textId="77777777" w:rsidR="002768B4" w:rsidRPr="0031394F" w:rsidRDefault="002768B4" w:rsidP="004C4C7B">
            <w:pPr>
              <w:pStyle w:val="TAH"/>
            </w:pPr>
          </w:p>
        </w:tc>
        <w:tc>
          <w:tcPr>
            <w:tcW w:w="684" w:type="dxa"/>
            <w:shd w:val="clear" w:color="auto" w:fill="auto"/>
          </w:tcPr>
          <w:p w14:paraId="5DD61335" w14:textId="77777777" w:rsidR="002768B4" w:rsidRPr="0031394F" w:rsidRDefault="002768B4" w:rsidP="004C4C7B">
            <w:pPr>
              <w:pStyle w:val="TAH"/>
            </w:pPr>
            <w:r w:rsidRPr="0031394F">
              <w:t>U - S</w:t>
            </w:r>
          </w:p>
        </w:tc>
        <w:tc>
          <w:tcPr>
            <w:tcW w:w="2924" w:type="dxa"/>
            <w:shd w:val="clear" w:color="auto" w:fill="auto"/>
          </w:tcPr>
          <w:p w14:paraId="78ABB53D" w14:textId="77777777" w:rsidR="002768B4" w:rsidRPr="0031394F" w:rsidRDefault="002768B4" w:rsidP="004C4C7B">
            <w:pPr>
              <w:pStyle w:val="TAH"/>
            </w:pPr>
            <w:r w:rsidRPr="0031394F">
              <w:t>Message</w:t>
            </w:r>
          </w:p>
        </w:tc>
        <w:tc>
          <w:tcPr>
            <w:tcW w:w="559" w:type="dxa"/>
            <w:tcBorders>
              <w:top w:val="nil"/>
            </w:tcBorders>
            <w:shd w:val="clear" w:color="auto" w:fill="auto"/>
          </w:tcPr>
          <w:p w14:paraId="6E54CEF5" w14:textId="77777777" w:rsidR="002768B4" w:rsidRPr="0031394F" w:rsidRDefault="002768B4" w:rsidP="004C4C7B">
            <w:pPr>
              <w:pStyle w:val="TAH"/>
            </w:pPr>
          </w:p>
        </w:tc>
        <w:tc>
          <w:tcPr>
            <w:tcW w:w="848" w:type="dxa"/>
            <w:tcBorders>
              <w:top w:val="nil"/>
            </w:tcBorders>
            <w:shd w:val="clear" w:color="auto" w:fill="auto"/>
          </w:tcPr>
          <w:p w14:paraId="46947920" w14:textId="77777777" w:rsidR="002768B4" w:rsidRPr="0031394F" w:rsidRDefault="002768B4" w:rsidP="004C4C7B">
            <w:pPr>
              <w:pStyle w:val="TAH"/>
            </w:pPr>
          </w:p>
        </w:tc>
      </w:tr>
      <w:tr w:rsidR="002768B4" w:rsidRPr="0031394F" w14:paraId="74DE259A" w14:textId="77777777" w:rsidTr="00584382">
        <w:tc>
          <w:tcPr>
            <w:tcW w:w="737" w:type="dxa"/>
            <w:tcBorders>
              <w:top w:val="nil"/>
            </w:tcBorders>
            <w:shd w:val="clear" w:color="auto" w:fill="auto"/>
          </w:tcPr>
          <w:p w14:paraId="5E8E91A9" w14:textId="77777777" w:rsidR="002768B4" w:rsidRPr="0031394F" w:rsidRDefault="002768B4" w:rsidP="004C4C7B">
            <w:pPr>
              <w:pStyle w:val="TAC"/>
            </w:pPr>
            <w:r w:rsidRPr="0031394F">
              <w:t>1</w:t>
            </w:r>
          </w:p>
        </w:tc>
        <w:tc>
          <w:tcPr>
            <w:tcW w:w="3851" w:type="dxa"/>
            <w:shd w:val="clear" w:color="auto" w:fill="auto"/>
          </w:tcPr>
          <w:p w14:paraId="1E76D930" w14:textId="77777777" w:rsidR="002768B4" w:rsidRPr="0031394F" w:rsidRDefault="002768B4" w:rsidP="004C4C7B">
            <w:pPr>
              <w:pStyle w:val="TAL"/>
            </w:pPr>
            <w:r w:rsidRPr="0031394F">
              <w:t>SS adjusts cell levels according to row T</w:t>
            </w:r>
            <w:r w:rsidRPr="0031394F">
              <w:rPr>
                <w:lang w:eastAsia="zh-CN"/>
              </w:rPr>
              <w:t xml:space="preserve">1 </w:t>
            </w:r>
            <w:r w:rsidRPr="0031394F">
              <w:t>of table 6.1.1.2a.3.2-1</w:t>
            </w:r>
          </w:p>
        </w:tc>
        <w:tc>
          <w:tcPr>
            <w:tcW w:w="684" w:type="dxa"/>
            <w:shd w:val="clear" w:color="auto" w:fill="auto"/>
          </w:tcPr>
          <w:p w14:paraId="5076C347" w14:textId="77777777" w:rsidR="002768B4" w:rsidRPr="0031394F" w:rsidRDefault="002768B4" w:rsidP="004C4C7B">
            <w:pPr>
              <w:pStyle w:val="TAC"/>
            </w:pPr>
            <w:r w:rsidRPr="0031394F">
              <w:t>-</w:t>
            </w:r>
          </w:p>
        </w:tc>
        <w:tc>
          <w:tcPr>
            <w:tcW w:w="2924" w:type="dxa"/>
            <w:shd w:val="clear" w:color="auto" w:fill="auto"/>
          </w:tcPr>
          <w:p w14:paraId="772E6783" w14:textId="77777777" w:rsidR="002768B4" w:rsidRPr="0031394F" w:rsidRDefault="002768B4" w:rsidP="004C4C7B">
            <w:pPr>
              <w:pStyle w:val="TAL"/>
            </w:pPr>
            <w:r w:rsidRPr="0031394F">
              <w:t>-</w:t>
            </w:r>
          </w:p>
        </w:tc>
        <w:tc>
          <w:tcPr>
            <w:tcW w:w="559" w:type="dxa"/>
            <w:tcBorders>
              <w:top w:val="nil"/>
            </w:tcBorders>
            <w:shd w:val="clear" w:color="auto" w:fill="auto"/>
          </w:tcPr>
          <w:p w14:paraId="4A45FBEF" w14:textId="77777777" w:rsidR="002768B4" w:rsidRPr="0031394F" w:rsidRDefault="002768B4" w:rsidP="004C4C7B">
            <w:pPr>
              <w:pStyle w:val="TAL"/>
            </w:pPr>
            <w:r w:rsidRPr="0031394F">
              <w:t>-</w:t>
            </w:r>
          </w:p>
        </w:tc>
        <w:tc>
          <w:tcPr>
            <w:tcW w:w="848" w:type="dxa"/>
            <w:tcBorders>
              <w:top w:val="nil"/>
            </w:tcBorders>
            <w:shd w:val="clear" w:color="auto" w:fill="auto"/>
          </w:tcPr>
          <w:p w14:paraId="79DED6AA" w14:textId="77777777" w:rsidR="002768B4" w:rsidRPr="0031394F" w:rsidRDefault="002768B4" w:rsidP="004C4C7B">
            <w:pPr>
              <w:pStyle w:val="TAL"/>
            </w:pPr>
            <w:r w:rsidRPr="0031394F">
              <w:t>-</w:t>
            </w:r>
          </w:p>
        </w:tc>
      </w:tr>
      <w:tr w:rsidR="002768B4" w:rsidRPr="0031394F" w14:paraId="4CFEF3A4" w14:textId="77777777" w:rsidTr="00584382">
        <w:tc>
          <w:tcPr>
            <w:tcW w:w="737" w:type="dxa"/>
            <w:shd w:val="clear" w:color="auto" w:fill="auto"/>
          </w:tcPr>
          <w:p w14:paraId="095569E1" w14:textId="77777777" w:rsidR="002768B4" w:rsidRPr="0031394F" w:rsidRDefault="002768B4" w:rsidP="004C4C7B">
            <w:pPr>
              <w:pStyle w:val="TAC"/>
            </w:pPr>
            <w:r w:rsidRPr="0031394F">
              <w:t>2</w:t>
            </w:r>
          </w:p>
        </w:tc>
        <w:tc>
          <w:tcPr>
            <w:tcW w:w="3851" w:type="dxa"/>
            <w:shd w:val="clear" w:color="auto" w:fill="auto"/>
          </w:tcPr>
          <w:p w14:paraId="2CCB83A1" w14:textId="77777777" w:rsidR="002768B4" w:rsidRPr="0031394F" w:rsidRDefault="002768B4" w:rsidP="004C4C7B">
            <w:pPr>
              <w:pStyle w:val="TAL"/>
            </w:pPr>
            <w:r w:rsidRPr="0031394F">
              <w:t>Power on the UE.</w:t>
            </w:r>
          </w:p>
        </w:tc>
        <w:tc>
          <w:tcPr>
            <w:tcW w:w="684" w:type="dxa"/>
            <w:shd w:val="clear" w:color="auto" w:fill="auto"/>
          </w:tcPr>
          <w:p w14:paraId="16857562" w14:textId="77777777" w:rsidR="002768B4" w:rsidRPr="0031394F" w:rsidRDefault="002768B4" w:rsidP="004C4C7B">
            <w:pPr>
              <w:pStyle w:val="TAC"/>
            </w:pPr>
            <w:r w:rsidRPr="0031394F">
              <w:t>-</w:t>
            </w:r>
          </w:p>
        </w:tc>
        <w:tc>
          <w:tcPr>
            <w:tcW w:w="2924" w:type="dxa"/>
            <w:shd w:val="clear" w:color="auto" w:fill="auto"/>
          </w:tcPr>
          <w:p w14:paraId="18F4E56E" w14:textId="77777777" w:rsidR="002768B4" w:rsidRPr="0031394F" w:rsidRDefault="002768B4" w:rsidP="004C4C7B">
            <w:pPr>
              <w:pStyle w:val="TAL"/>
            </w:pPr>
            <w:r w:rsidRPr="0031394F">
              <w:t>-</w:t>
            </w:r>
          </w:p>
        </w:tc>
        <w:tc>
          <w:tcPr>
            <w:tcW w:w="559" w:type="dxa"/>
            <w:shd w:val="clear" w:color="auto" w:fill="auto"/>
          </w:tcPr>
          <w:p w14:paraId="0612629D" w14:textId="77777777" w:rsidR="002768B4" w:rsidRPr="0031394F" w:rsidRDefault="002768B4" w:rsidP="004C4C7B">
            <w:pPr>
              <w:pStyle w:val="TAL"/>
            </w:pPr>
            <w:r w:rsidRPr="0031394F">
              <w:t>-</w:t>
            </w:r>
          </w:p>
        </w:tc>
        <w:tc>
          <w:tcPr>
            <w:tcW w:w="848" w:type="dxa"/>
            <w:shd w:val="clear" w:color="auto" w:fill="auto"/>
          </w:tcPr>
          <w:p w14:paraId="0A5DD69D" w14:textId="77777777" w:rsidR="002768B4" w:rsidRPr="0031394F" w:rsidRDefault="002768B4" w:rsidP="004C4C7B">
            <w:pPr>
              <w:pStyle w:val="TAL"/>
            </w:pPr>
            <w:r w:rsidRPr="0031394F">
              <w:t>-</w:t>
            </w:r>
          </w:p>
        </w:tc>
      </w:tr>
      <w:tr w:rsidR="002768B4" w:rsidRPr="0031394F" w14:paraId="3BE26007" w14:textId="77777777" w:rsidTr="00584382">
        <w:tc>
          <w:tcPr>
            <w:tcW w:w="737" w:type="dxa"/>
            <w:shd w:val="clear" w:color="auto" w:fill="auto"/>
          </w:tcPr>
          <w:p w14:paraId="6BD5B3AA" w14:textId="77777777" w:rsidR="002768B4" w:rsidRPr="0031394F" w:rsidRDefault="002768B4" w:rsidP="004C4C7B">
            <w:pPr>
              <w:pStyle w:val="TAC"/>
            </w:pPr>
            <w:r w:rsidRPr="0031394F">
              <w:t>3</w:t>
            </w:r>
          </w:p>
        </w:tc>
        <w:tc>
          <w:tcPr>
            <w:tcW w:w="3851" w:type="dxa"/>
            <w:shd w:val="clear" w:color="auto" w:fill="auto"/>
          </w:tcPr>
          <w:p w14:paraId="005A7FD7" w14:textId="77777777" w:rsidR="002768B4" w:rsidRPr="0031394F" w:rsidRDefault="002768B4" w:rsidP="004C4C7B">
            <w:pPr>
              <w:pStyle w:val="TAL"/>
            </w:pPr>
            <w:r w:rsidRPr="0031394F">
              <w:t xml:space="preserve">Check: Does the UE send an </w:t>
            </w:r>
            <w:proofErr w:type="spellStart"/>
            <w:r w:rsidRPr="0031394F">
              <w:rPr>
                <w:i/>
              </w:rPr>
              <w:t>RRCConnectionRequest</w:t>
            </w:r>
            <w:proofErr w:type="spellEnd"/>
            <w:r w:rsidRPr="0031394F">
              <w:t xml:space="preserve"> on Cell </w:t>
            </w:r>
            <w:r w:rsidRPr="0031394F">
              <w:rPr>
                <w:lang w:eastAsia="zh-CN"/>
              </w:rPr>
              <w:t>1</w:t>
            </w:r>
            <w:r w:rsidRPr="0031394F">
              <w:t>?</w:t>
            </w:r>
          </w:p>
        </w:tc>
        <w:tc>
          <w:tcPr>
            <w:tcW w:w="684" w:type="dxa"/>
            <w:shd w:val="clear" w:color="auto" w:fill="auto"/>
          </w:tcPr>
          <w:p w14:paraId="2AE710FB" w14:textId="77777777" w:rsidR="002768B4" w:rsidRPr="0031394F" w:rsidRDefault="002768B4" w:rsidP="004C4C7B">
            <w:pPr>
              <w:pStyle w:val="TAC"/>
            </w:pPr>
            <w:r w:rsidRPr="0031394F">
              <w:t>--&gt;</w:t>
            </w:r>
          </w:p>
        </w:tc>
        <w:tc>
          <w:tcPr>
            <w:tcW w:w="2924" w:type="dxa"/>
            <w:shd w:val="clear" w:color="auto" w:fill="auto"/>
          </w:tcPr>
          <w:p w14:paraId="7D8337A9" w14:textId="77777777" w:rsidR="002768B4" w:rsidRPr="0031394F" w:rsidRDefault="002768B4" w:rsidP="004C4C7B">
            <w:pPr>
              <w:pStyle w:val="TAL"/>
            </w:pPr>
            <w:proofErr w:type="spellStart"/>
            <w:r w:rsidRPr="0031394F">
              <w:rPr>
                <w:i/>
              </w:rPr>
              <w:t>RRCConnectionRequest</w:t>
            </w:r>
            <w:proofErr w:type="spellEnd"/>
          </w:p>
        </w:tc>
        <w:tc>
          <w:tcPr>
            <w:tcW w:w="559" w:type="dxa"/>
            <w:shd w:val="clear" w:color="auto" w:fill="auto"/>
          </w:tcPr>
          <w:p w14:paraId="2DFB4BC0" w14:textId="77777777" w:rsidR="002768B4" w:rsidRPr="0031394F" w:rsidRDefault="002768B4" w:rsidP="004C4C7B">
            <w:pPr>
              <w:pStyle w:val="TAL"/>
            </w:pPr>
            <w:r w:rsidRPr="0031394F">
              <w:t>1</w:t>
            </w:r>
          </w:p>
        </w:tc>
        <w:tc>
          <w:tcPr>
            <w:tcW w:w="848" w:type="dxa"/>
            <w:shd w:val="clear" w:color="auto" w:fill="auto"/>
          </w:tcPr>
          <w:p w14:paraId="1C95DA3F" w14:textId="77777777" w:rsidR="002768B4" w:rsidRPr="0031394F" w:rsidRDefault="002768B4" w:rsidP="004C4C7B">
            <w:pPr>
              <w:pStyle w:val="TAL"/>
            </w:pPr>
            <w:r w:rsidRPr="0031394F">
              <w:t>P</w:t>
            </w:r>
          </w:p>
        </w:tc>
      </w:tr>
      <w:tr w:rsidR="002768B4" w:rsidRPr="0031394F" w14:paraId="3132DEB9" w14:textId="77777777" w:rsidTr="00584382">
        <w:tc>
          <w:tcPr>
            <w:tcW w:w="737" w:type="dxa"/>
            <w:shd w:val="clear" w:color="auto" w:fill="auto"/>
          </w:tcPr>
          <w:p w14:paraId="768ACEC5" w14:textId="77777777" w:rsidR="002768B4" w:rsidRPr="0031394F" w:rsidRDefault="002768B4" w:rsidP="004C4C7B">
            <w:pPr>
              <w:pStyle w:val="TAC"/>
            </w:pPr>
            <w:r w:rsidRPr="0031394F">
              <w:t>4-18</w:t>
            </w:r>
          </w:p>
        </w:tc>
        <w:tc>
          <w:tcPr>
            <w:tcW w:w="3851" w:type="dxa"/>
            <w:shd w:val="clear" w:color="auto" w:fill="auto"/>
          </w:tcPr>
          <w:p w14:paraId="462B60CA" w14:textId="77777777" w:rsidR="002768B4" w:rsidRPr="0031394F" w:rsidRDefault="002768B4" w:rsidP="004C4C7B">
            <w:pPr>
              <w:pStyle w:val="TAL"/>
            </w:pPr>
            <w:r w:rsidRPr="0031394F">
              <w:t>Steps 3 to 17 of the registration procedure described in TS 36.508 subclause 4.5.2.3 are performed on Cell 1.</w:t>
            </w:r>
          </w:p>
          <w:p w14:paraId="092CFDBA" w14:textId="77777777" w:rsidR="002768B4" w:rsidRPr="0031394F" w:rsidRDefault="002768B4" w:rsidP="004C4C7B">
            <w:pPr>
              <w:pStyle w:val="TAL"/>
            </w:pPr>
            <w:r w:rsidRPr="0031394F">
              <w:t>NOTE: The UE performs registration and the RRC connection is released.</w:t>
            </w:r>
          </w:p>
        </w:tc>
        <w:tc>
          <w:tcPr>
            <w:tcW w:w="684" w:type="dxa"/>
            <w:shd w:val="clear" w:color="auto" w:fill="auto"/>
          </w:tcPr>
          <w:p w14:paraId="1E0E81F8" w14:textId="77777777" w:rsidR="002768B4" w:rsidRPr="0031394F" w:rsidRDefault="002768B4" w:rsidP="004C4C7B">
            <w:pPr>
              <w:pStyle w:val="TAC"/>
            </w:pPr>
            <w:r w:rsidRPr="0031394F">
              <w:t>-</w:t>
            </w:r>
          </w:p>
        </w:tc>
        <w:tc>
          <w:tcPr>
            <w:tcW w:w="2924" w:type="dxa"/>
            <w:shd w:val="clear" w:color="auto" w:fill="auto"/>
          </w:tcPr>
          <w:p w14:paraId="2D9CBFD1" w14:textId="77777777" w:rsidR="002768B4" w:rsidRPr="0031394F" w:rsidRDefault="002768B4" w:rsidP="004C4C7B">
            <w:pPr>
              <w:pStyle w:val="TAL"/>
            </w:pPr>
            <w:r w:rsidRPr="0031394F">
              <w:t>-</w:t>
            </w:r>
          </w:p>
        </w:tc>
        <w:tc>
          <w:tcPr>
            <w:tcW w:w="559" w:type="dxa"/>
            <w:shd w:val="clear" w:color="auto" w:fill="auto"/>
          </w:tcPr>
          <w:p w14:paraId="71777BA8" w14:textId="77777777" w:rsidR="002768B4" w:rsidRPr="0031394F" w:rsidRDefault="002768B4" w:rsidP="004C4C7B">
            <w:pPr>
              <w:pStyle w:val="TAL"/>
            </w:pPr>
            <w:r w:rsidRPr="0031394F">
              <w:t>-</w:t>
            </w:r>
          </w:p>
        </w:tc>
        <w:tc>
          <w:tcPr>
            <w:tcW w:w="848" w:type="dxa"/>
            <w:shd w:val="clear" w:color="auto" w:fill="auto"/>
          </w:tcPr>
          <w:p w14:paraId="0FCFC7DB" w14:textId="77777777" w:rsidR="002768B4" w:rsidRPr="0031394F" w:rsidRDefault="002768B4" w:rsidP="004C4C7B">
            <w:pPr>
              <w:pStyle w:val="TAL"/>
            </w:pPr>
            <w:r w:rsidRPr="0031394F">
              <w:t>-</w:t>
            </w:r>
          </w:p>
        </w:tc>
      </w:tr>
      <w:tr w:rsidR="002768B4" w:rsidRPr="0031394F" w14:paraId="7ECE6A12" w14:textId="77777777" w:rsidTr="00584382">
        <w:tc>
          <w:tcPr>
            <w:tcW w:w="737" w:type="dxa"/>
            <w:shd w:val="clear" w:color="auto" w:fill="auto"/>
          </w:tcPr>
          <w:p w14:paraId="07972199" w14:textId="77777777" w:rsidR="002768B4" w:rsidRPr="0031394F" w:rsidRDefault="002768B4" w:rsidP="004C4C7B">
            <w:pPr>
              <w:pStyle w:val="TAC"/>
            </w:pPr>
            <w:r w:rsidRPr="0031394F">
              <w:t>19</w:t>
            </w:r>
          </w:p>
        </w:tc>
        <w:tc>
          <w:tcPr>
            <w:tcW w:w="3851" w:type="dxa"/>
            <w:shd w:val="clear" w:color="auto" w:fill="auto"/>
          </w:tcPr>
          <w:p w14:paraId="4BF09B83" w14:textId="77777777" w:rsidR="002768B4" w:rsidRPr="0031394F" w:rsidRDefault="002768B4" w:rsidP="004C4C7B">
            <w:pPr>
              <w:pStyle w:val="TAL"/>
            </w:pPr>
            <w:r w:rsidRPr="0031394F">
              <w:t>Check: Is PLMN1 indicated by the UE?</w:t>
            </w:r>
          </w:p>
        </w:tc>
        <w:tc>
          <w:tcPr>
            <w:tcW w:w="684" w:type="dxa"/>
            <w:shd w:val="clear" w:color="auto" w:fill="auto"/>
          </w:tcPr>
          <w:p w14:paraId="688ABB84" w14:textId="77777777" w:rsidR="002768B4" w:rsidRPr="0031394F" w:rsidRDefault="002768B4" w:rsidP="004C4C7B">
            <w:pPr>
              <w:pStyle w:val="TAC"/>
            </w:pPr>
            <w:r w:rsidRPr="0031394F">
              <w:t>-</w:t>
            </w:r>
          </w:p>
        </w:tc>
        <w:tc>
          <w:tcPr>
            <w:tcW w:w="2924" w:type="dxa"/>
            <w:shd w:val="clear" w:color="auto" w:fill="auto"/>
          </w:tcPr>
          <w:p w14:paraId="2D48A95F" w14:textId="77777777" w:rsidR="002768B4" w:rsidRPr="0031394F" w:rsidRDefault="002768B4" w:rsidP="004C4C7B">
            <w:pPr>
              <w:pStyle w:val="TAL"/>
            </w:pPr>
            <w:r w:rsidRPr="0031394F">
              <w:t>-</w:t>
            </w:r>
          </w:p>
        </w:tc>
        <w:tc>
          <w:tcPr>
            <w:tcW w:w="559" w:type="dxa"/>
            <w:shd w:val="clear" w:color="auto" w:fill="auto"/>
          </w:tcPr>
          <w:p w14:paraId="579662FF" w14:textId="77777777" w:rsidR="002768B4" w:rsidRPr="0031394F" w:rsidRDefault="002768B4" w:rsidP="004C4C7B">
            <w:pPr>
              <w:pStyle w:val="TAL"/>
            </w:pPr>
            <w:r w:rsidRPr="0031394F">
              <w:t>1</w:t>
            </w:r>
          </w:p>
        </w:tc>
        <w:tc>
          <w:tcPr>
            <w:tcW w:w="848" w:type="dxa"/>
            <w:shd w:val="clear" w:color="auto" w:fill="auto"/>
          </w:tcPr>
          <w:p w14:paraId="3F60C766" w14:textId="77777777" w:rsidR="002768B4" w:rsidRPr="0031394F" w:rsidRDefault="002768B4" w:rsidP="004C4C7B">
            <w:pPr>
              <w:pStyle w:val="TAL"/>
            </w:pPr>
            <w:r w:rsidRPr="0031394F">
              <w:t>P</w:t>
            </w:r>
          </w:p>
        </w:tc>
      </w:tr>
      <w:tr w:rsidR="002768B4" w:rsidRPr="0031394F" w14:paraId="688FAC04" w14:textId="77777777" w:rsidTr="00584382">
        <w:tc>
          <w:tcPr>
            <w:tcW w:w="737" w:type="dxa"/>
            <w:shd w:val="clear" w:color="auto" w:fill="auto"/>
          </w:tcPr>
          <w:p w14:paraId="4FC82275" w14:textId="77777777" w:rsidR="002768B4" w:rsidRPr="0031394F" w:rsidRDefault="002768B4" w:rsidP="004C4C7B">
            <w:pPr>
              <w:pStyle w:val="TAC"/>
            </w:pPr>
            <w:r w:rsidRPr="0031394F">
              <w:t>20</w:t>
            </w:r>
          </w:p>
        </w:tc>
        <w:tc>
          <w:tcPr>
            <w:tcW w:w="3851" w:type="dxa"/>
            <w:shd w:val="clear" w:color="auto" w:fill="auto"/>
          </w:tcPr>
          <w:p w14:paraId="4BDECE53" w14:textId="77777777" w:rsidR="002768B4" w:rsidRPr="0031394F" w:rsidRDefault="002768B4" w:rsidP="004C4C7B">
            <w:pPr>
              <w:pStyle w:val="TAL"/>
            </w:pPr>
            <w:r w:rsidRPr="0031394F">
              <w:t>SS adjusts cell levels according to row T</w:t>
            </w:r>
            <w:r w:rsidRPr="0031394F">
              <w:rPr>
                <w:lang w:eastAsia="zh-CN"/>
              </w:rPr>
              <w:t>2</w:t>
            </w:r>
            <w:r w:rsidRPr="0031394F">
              <w:t xml:space="preserve"> of table 6.1.1.2a.3.2-1</w:t>
            </w:r>
          </w:p>
        </w:tc>
        <w:tc>
          <w:tcPr>
            <w:tcW w:w="684" w:type="dxa"/>
            <w:shd w:val="clear" w:color="auto" w:fill="auto"/>
          </w:tcPr>
          <w:p w14:paraId="3D9E2E9A" w14:textId="77777777" w:rsidR="002768B4" w:rsidRPr="0031394F" w:rsidRDefault="002768B4" w:rsidP="004C4C7B">
            <w:pPr>
              <w:pStyle w:val="TAC"/>
            </w:pPr>
            <w:r w:rsidRPr="0031394F">
              <w:t>-</w:t>
            </w:r>
          </w:p>
        </w:tc>
        <w:tc>
          <w:tcPr>
            <w:tcW w:w="2924" w:type="dxa"/>
            <w:shd w:val="clear" w:color="auto" w:fill="auto"/>
          </w:tcPr>
          <w:p w14:paraId="786EABB9" w14:textId="77777777" w:rsidR="002768B4" w:rsidRPr="0031394F" w:rsidRDefault="002768B4" w:rsidP="004C4C7B">
            <w:pPr>
              <w:pStyle w:val="TAL"/>
            </w:pPr>
            <w:r w:rsidRPr="0031394F">
              <w:t>-</w:t>
            </w:r>
          </w:p>
        </w:tc>
        <w:tc>
          <w:tcPr>
            <w:tcW w:w="559" w:type="dxa"/>
            <w:shd w:val="clear" w:color="auto" w:fill="auto"/>
          </w:tcPr>
          <w:p w14:paraId="48BED9FC" w14:textId="77777777" w:rsidR="002768B4" w:rsidRPr="0031394F" w:rsidRDefault="002768B4" w:rsidP="004C4C7B">
            <w:pPr>
              <w:pStyle w:val="TAL"/>
            </w:pPr>
            <w:r w:rsidRPr="0031394F">
              <w:t>-</w:t>
            </w:r>
          </w:p>
        </w:tc>
        <w:tc>
          <w:tcPr>
            <w:tcW w:w="848" w:type="dxa"/>
            <w:shd w:val="clear" w:color="auto" w:fill="auto"/>
          </w:tcPr>
          <w:p w14:paraId="5CBD6319" w14:textId="77777777" w:rsidR="002768B4" w:rsidRPr="0031394F" w:rsidRDefault="002768B4" w:rsidP="004C4C7B">
            <w:pPr>
              <w:pStyle w:val="TAL"/>
            </w:pPr>
            <w:r w:rsidRPr="0031394F">
              <w:t>-</w:t>
            </w:r>
          </w:p>
        </w:tc>
      </w:tr>
      <w:tr w:rsidR="002768B4" w:rsidRPr="0031394F" w14:paraId="74636E21" w14:textId="77777777" w:rsidTr="00584382">
        <w:tc>
          <w:tcPr>
            <w:tcW w:w="737" w:type="dxa"/>
            <w:shd w:val="clear" w:color="auto" w:fill="auto"/>
          </w:tcPr>
          <w:p w14:paraId="6AC711E8" w14:textId="77777777" w:rsidR="002768B4" w:rsidRPr="0031394F" w:rsidRDefault="002768B4" w:rsidP="004C4C7B">
            <w:pPr>
              <w:pStyle w:val="TAC"/>
              <w:rPr>
                <w:lang w:eastAsia="zh-CN"/>
              </w:rPr>
            </w:pPr>
            <w:r w:rsidRPr="0031394F">
              <w:rPr>
                <w:lang w:eastAsia="zh-CN"/>
              </w:rPr>
              <w:t>21</w:t>
            </w:r>
          </w:p>
        </w:tc>
        <w:tc>
          <w:tcPr>
            <w:tcW w:w="3851" w:type="dxa"/>
            <w:shd w:val="clear" w:color="auto" w:fill="auto"/>
          </w:tcPr>
          <w:p w14:paraId="7206E62B" w14:textId="77777777" w:rsidR="002768B4" w:rsidRPr="0031394F" w:rsidRDefault="002768B4" w:rsidP="004C4C7B">
            <w:pPr>
              <w:pStyle w:val="TAL"/>
            </w:pPr>
            <w:r w:rsidRPr="0031394F">
              <w:t xml:space="preserve">Check: Does the UE send an </w:t>
            </w:r>
            <w:proofErr w:type="spellStart"/>
            <w:r w:rsidRPr="0031394F">
              <w:rPr>
                <w:i/>
              </w:rPr>
              <w:t>RRCConnectionRequest</w:t>
            </w:r>
            <w:proofErr w:type="spellEnd"/>
            <w:r w:rsidRPr="0031394F">
              <w:t xml:space="preserve"> on Cell </w:t>
            </w:r>
            <w:r w:rsidRPr="0031394F">
              <w:rPr>
                <w:lang w:eastAsia="zh-CN"/>
              </w:rPr>
              <w:t>11</w:t>
            </w:r>
            <w:r w:rsidRPr="0031394F">
              <w:t>?</w:t>
            </w:r>
          </w:p>
        </w:tc>
        <w:tc>
          <w:tcPr>
            <w:tcW w:w="684" w:type="dxa"/>
            <w:shd w:val="clear" w:color="auto" w:fill="auto"/>
          </w:tcPr>
          <w:p w14:paraId="0DB8E740" w14:textId="77777777" w:rsidR="002768B4" w:rsidRPr="0031394F" w:rsidRDefault="002768B4" w:rsidP="004C4C7B">
            <w:pPr>
              <w:pStyle w:val="TAC"/>
            </w:pPr>
            <w:r w:rsidRPr="0031394F">
              <w:t>--&gt;</w:t>
            </w:r>
          </w:p>
        </w:tc>
        <w:tc>
          <w:tcPr>
            <w:tcW w:w="2924" w:type="dxa"/>
            <w:shd w:val="clear" w:color="auto" w:fill="auto"/>
          </w:tcPr>
          <w:p w14:paraId="098C3DD2" w14:textId="77777777" w:rsidR="002768B4" w:rsidRPr="0031394F" w:rsidRDefault="002768B4" w:rsidP="004C4C7B">
            <w:pPr>
              <w:pStyle w:val="TAL"/>
            </w:pPr>
            <w:proofErr w:type="spellStart"/>
            <w:r w:rsidRPr="0031394F">
              <w:rPr>
                <w:i/>
              </w:rPr>
              <w:t>RRCConnectionRequest</w:t>
            </w:r>
            <w:proofErr w:type="spellEnd"/>
          </w:p>
        </w:tc>
        <w:tc>
          <w:tcPr>
            <w:tcW w:w="559" w:type="dxa"/>
            <w:shd w:val="clear" w:color="auto" w:fill="auto"/>
          </w:tcPr>
          <w:p w14:paraId="642C6446" w14:textId="77777777" w:rsidR="002768B4" w:rsidRPr="0031394F" w:rsidRDefault="002768B4" w:rsidP="004C4C7B">
            <w:pPr>
              <w:pStyle w:val="TAL"/>
            </w:pPr>
            <w:r w:rsidRPr="0031394F">
              <w:t>2</w:t>
            </w:r>
          </w:p>
        </w:tc>
        <w:tc>
          <w:tcPr>
            <w:tcW w:w="848" w:type="dxa"/>
            <w:shd w:val="clear" w:color="auto" w:fill="auto"/>
          </w:tcPr>
          <w:p w14:paraId="160FBA1B" w14:textId="77777777" w:rsidR="002768B4" w:rsidRPr="0031394F" w:rsidRDefault="002768B4" w:rsidP="004C4C7B">
            <w:pPr>
              <w:pStyle w:val="TAL"/>
            </w:pPr>
            <w:r w:rsidRPr="0031394F">
              <w:t>P</w:t>
            </w:r>
          </w:p>
        </w:tc>
      </w:tr>
      <w:tr w:rsidR="002768B4" w:rsidRPr="0031394F" w14:paraId="32838264" w14:textId="77777777" w:rsidTr="00584382">
        <w:tc>
          <w:tcPr>
            <w:tcW w:w="737" w:type="dxa"/>
            <w:shd w:val="clear" w:color="auto" w:fill="auto"/>
          </w:tcPr>
          <w:p w14:paraId="2584DD67" w14:textId="77777777" w:rsidR="002768B4" w:rsidRPr="0031394F" w:rsidRDefault="002768B4" w:rsidP="004C4C7B">
            <w:pPr>
              <w:pStyle w:val="TAC"/>
              <w:rPr>
                <w:lang w:eastAsia="zh-CN"/>
              </w:rPr>
            </w:pPr>
            <w:r w:rsidRPr="0031394F">
              <w:t>2</w:t>
            </w:r>
            <w:r w:rsidRPr="0031394F">
              <w:rPr>
                <w:lang w:eastAsia="zh-CN"/>
              </w:rPr>
              <w:t>2</w:t>
            </w:r>
            <w:r w:rsidRPr="0031394F">
              <w:t>-2</w:t>
            </w:r>
            <w:r w:rsidRPr="0031394F">
              <w:rPr>
                <w:lang w:eastAsia="zh-CN"/>
              </w:rPr>
              <w:t>6</w:t>
            </w:r>
          </w:p>
        </w:tc>
        <w:tc>
          <w:tcPr>
            <w:tcW w:w="3851" w:type="dxa"/>
            <w:shd w:val="clear" w:color="auto" w:fill="auto"/>
          </w:tcPr>
          <w:p w14:paraId="752E842B" w14:textId="77777777" w:rsidR="002768B4" w:rsidRPr="0031394F" w:rsidRDefault="002768B4" w:rsidP="004C4C7B">
            <w:pPr>
              <w:pStyle w:val="TAL"/>
            </w:pPr>
            <w:r w:rsidRPr="0031394F">
              <w:t>Steps 2 to 6 of the generic test procedure in TS 36.508 subclause 6.4.2.7 are performed on Cell</w:t>
            </w:r>
            <w:r>
              <w:t>11</w:t>
            </w:r>
            <w:r w:rsidRPr="0031394F">
              <w:t>.</w:t>
            </w:r>
          </w:p>
          <w:p w14:paraId="149157F7" w14:textId="77777777" w:rsidR="002768B4" w:rsidRPr="0031394F" w:rsidRDefault="002768B4" w:rsidP="004C4C7B">
            <w:pPr>
              <w:pStyle w:val="TAL"/>
            </w:pPr>
            <w:r w:rsidRPr="0031394F">
              <w:t>NOTE: The UE performs a TAU procedure and the RRC connection is released.</w:t>
            </w:r>
          </w:p>
        </w:tc>
        <w:tc>
          <w:tcPr>
            <w:tcW w:w="684" w:type="dxa"/>
            <w:shd w:val="clear" w:color="auto" w:fill="auto"/>
          </w:tcPr>
          <w:p w14:paraId="26E85967" w14:textId="77777777" w:rsidR="002768B4" w:rsidRPr="0031394F" w:rsidRDefault="002768B4" w:rsidP="004C4C7B">
            <w:pPr>
              <w:pStyle w:val="TAC"/>
            </w:pPr>
            <w:r w:rsidRPr="0031394F">
              <w:t>-</w:t>
            </w:r>
          </w:p>
        </w:tc>
        <w:tc>
          <w:tcPr>
            <w:tcW w:w="2924" w:type="dxa"/>
            <w:shd w:val="clear" w:color="auto" w:fill="auto"/>
          </w:tcPr>
          <w:p w14:paraId="3ABA8083" w14:textId="77777777" w:rsidR="002768B4" w:rsidRPr="0031394F" w:rsidRDefault="002768B4" w:rsidP="004C4C7B">
            <w:pPr>
              <w:pStyle w:val="TAL"/>
            </w:pPr>
            <w:r w:rsidRPr="0031394F">
              <w:t>-</w:t>
            </w:r>
          </w:p>
        </w:tc>
        <w:tc>
          <w:tcPr>
            <w:tcW w:w="559" w:type="dxa"/>
            <w:shd w:val="clear" w:color="auto" w:fill="auto"/>
          </w:tcPr>
          <w:p w14:paraId="1FE0EEFE" w14:textId="77777777" w:rsidR="002768B4" w:rsidRPr="0031394F" w:rsidRDefault="002768B4" w:rsidP="004C4C7B">
            <w:pPr>
              <w:pStyle w:val="TAL"/>
            </w:pPr>
            <w:r w:rsidRPr="0031394F">
              <w:t>-</w:t>
            </w:r>
          </w:p>
        </w:tc>
        <w:tc>
          <w:tcPr>
            <w:tcW w:w="848" w:type="dxa"/>
            <w:shd w:val="clear" w:color="auto" w:fill="auto"/>
          </w:tcPr>
          <w:p w14:paraId="133D521B" w14:textId="77777777" w:rsidR="002768B4" w:rsidRPr="0031394F" w:rsidRDefault="002768B4" w:rsidP="004C4C7B">
            <w:pPr>
              <w:pStyle w:val="TAL"/>
            </w:pPr>
            <w:r w:rsidRPr="0031394F">
              <w:t>-</w:t>
            </w:r>
          </w:p>
        </w:tc>
      </w:tr>
      <w:tr w:rsidR="002768B4" w:rsidRPr="0031394F" w14:paraId="7896A9FC" w14:textId="77777777" w:rsidTr="00584382">
        <w:tc>
          <w:tcPr>
            <w:tcW w:w="737" w:type="dxa"/>
            <w:shd w:val="clear" w:color="auto" w:fill="auto"/>
          </w:tcPr>
          <w:p w14:paraId="7A2E1316" w14:textId="77777777" w:rsidR="002768B4" w:rsidRPr="0031394F" w:rsidRDefault="002768B4" w:rsidP="004C4C7B">
            <w:pPr>
              <w:pStyle w:val="TAC"/>
              <w:rPr>
                <w:lang w:eastAsia="zh-CN"/>
              </w:rPr>
            </w:pPr>
            <w:r w:rsidRPr="0031394F">
              <w:t>2</w:t>
            </w:r>
            <w:r w:rsidRPr="0031394F">
              <w:rPr>
                <w:lang w:eastAsia="zh-CN"/>
              </w:rPr>
              <w:t>7</w:t>
            </w:r>
          </w:p>
        </w:tc>
        <w:tc>
          <w:tcPr>
            <w:tcW w:w="3851" w:type="dxa"/>
            <w:shd w:val="clear" w:color="auto" w:fill="auto"/>
          </w:tcPr>
          <w:p w14:paraId="549F2E40" w14:textId="77777777" w:rsidR="002768B4" w:rsidRPr="0031394F" w:rsidRDefault="002768B4" w:rsidP="004C4C7B">
            <w:pPr>
              <w:pStyle w:val="TAL"/>
            </w:pPr>
            <w:r w:rsidRPr="0031394F">
              <w:t>Void</w:t>
            </w:r>
          </w:p>
        </w:tc>
        <w:tc>
          <w:tcPr>
            <w:tcW w:w="684" w:type="dxa"/>
            <w:shd w:val="clear" w:color="auto" w:fill="auto"/>
          </w:tcPr>
          <w:p w14:paraId="79BE1F71" w14:textId="77777777" w:rsidR="002768B4" w:rsidRPr="0031394F" w:rsidRDefault="002768B4" w:rsidP="004C4C7B">
            <w:pPr>
              <w:pStyle w:val="TAC"/>
            </w:pPr>
            <w:r w:rsidRPr="0031394F">
              <w:t>-</w:t>
            </w:r>
          </w:p>
        </w:tc>
        <w:tc>
          <w:tcPr>
            <w:tcW w:w="2924" w:type="dxa"/>
            <w:shd w:val="clear" w:color="auto" w:fill="auto"/>
          </w:tcPr>
          <w:p w14:paraId="0DC93C39" w14:textId="77777777" w:rsidR="002768B4" w:rsidRPr="0031394F" w:rsidRDefault="002768B4" w:rsidP="004C4C7B">
            <w:pPr>
              <w:pStyle w:val="TAL"/>
            </w:pPr>
            <w:r w:rsidRPr="0031394F">
              <w:t>-</w:t>
            </w:r>
          </w:p>
        </w:tc>
        <w:tc>
          <w:tcPr>
            <w:tcW w:w="559" w:type="dxa"/>
            <w:shd w:val="clear" w:color="auto" w:fill="auto"/>
          </w:tcPr>
          <w:p w14:paraId="7C180815" w14:textId="77777777" w:rsidR="002768B4" w:rsidRPr="0031394F" w:rsidRDefault="002768B4" w:rsidP="004C4C7B">
            <w:pPr>
              <w:pStyle w:val="TAL"/>
            </w:pPr>
            <w:r w:rsidRPr="0031394F">
              <w:t>-</w:t>
            </w:r>
          </w:p>
        </w:tc>
        <w:tc>
          <w:tcPr>
            <w:tcW w:w="848" w:type="dxa"/>
            <w:shd w:val="clear" w:color="auto" w:fill="auto"/>
          </w:tcPr>
          <w:p w14:paraId="40FB025E" w14:textId="77777777" w:rsidR="002768B4" w:rsidRPr="0031394F" w:rsidRDefault="002768B4" w:rsidP="004C4C7B">
            <w:pPr>
              <w:pStyle w:val="TAL"/>
            </w:pPr>
            <w:r w:rsidRPr="0031394F">
              <w:t>-</w:t>
            </w:r>
          </w:p>
        </w:tc>
      </w:tr>
      <w:tr w:rsidR="002768B4" w:rsidRPr="0031394F" w14:paraId="29A250F3" w14:textId="77777777" w:rsidTr="00584382">
        <w:tc>
          <w:tcPr>
            <w:tcW w:w="737" w:type="dxa"/>
            <w:shd w:val="clear" w:color="auto" w:fill="auto"/>
          </w:tcPr>
          <w:p w14:paraId="47042095" w14:textId="77777777" w:rsidR="002768B4" w:rsidRPr="0031394F" w:rsidRDefault="002768B4" w:rsidP="004C4C7B">
            <w:pPr>
              <w:pStyle w:val="TAC"/>
            </w:pPr>
            <w:r w:rsidRPr="0031394F">
              <w:t>-</w:t>
            </w:r>
          </w:p>
        </w:tc>
        <w:tc>
          <w:tcPr>
            <w:tcW w:w="3851" w:type="dxa"/>
            <w:shd w:val="clear" w:color="auto" w:fill="auto"/>
          </w:tcPr>
          <w:p w14:paraId="0462CDAC" w14:textId="0E9302D7" w:rsidR="002768B4" w:rsidRPr="0031394F" w:rsidRDefault="002768B4" w:rsidP="004C4C7B">
            <w:pPr>
              <w:pStyle w:val="TAL"/>
            </w:pPr>
            <w:r w:rsidRPr="0031394F">
              <w:t>EXCEPTION: Step 27A</w:t>
            </w:r>
            <w:ins w:id="4" w:author="Bharadwaj Cheruvu" w:date="2023-02-10T17:42:00Z">
              <w:r w:rsidR="0046438B">
                <w:t>A</w:t>
              </w:r>
            </w:ins>
            <w:r w:rsidRPr="0031394F">
              <w:t>a1</w:t>
            </w:r>
          </w:p>
          <w:p w14:paraId="5D78F548" w14:textId="77777777" w:rsidR="002768B4" w:rsidRPr="0031394F" w:rsidRDefault="002768B4" w:rsidP="004C4C7B">
            <w:pPr>
              <w:pStyle w:val="TAL"/>
            </w:pPr>
            <w:r w:rsidRPr="0031394F">
              <w:t>describes optional behaviour that depends on</w:t>
            </w:r>
          </w:p>
          <w:p w14:paraId="0466B509" w14:textId="77777777" w:rsidR="002768B4" w:rsidRPr="0031394F" w:rsidRDefault="002768B4" w:rsidP="004C4C7B">
            <w:pPr>
              <w:pStyle w:val="TAL"/>
            </w:pPr>
            <w:r w:rsidRPr="0031394F">
              <w:t>the UE capability</w:t>
            </w:r>
          </w:p>
        </w:tc>
        <w:tc>
          <w:tcPr>
            <w:tcW w:w="684" w:type="dxa"/>
            <w:shd w:val="clear" w:color="auto" w:fill="auto"/>
          </w:tcPr>
          <w:p w14:paraId="733BC0A1" w14:textId="77777777" w:rsidR="002768B4" w:rsidRPr="0031394F" w:rsidRDefault="002768B4" w:rsidP="004C4C7B">
            <w:pPr>
              <w:pStyle w:val="TAC"/>
            </w:pPr>
            <w:r w:rsidRPr="0031394F">
              <w:t>-</w:t>
            </w:r>
          </w:p>
        </w:tc>
        <w:tc>
          <w:tcPr>
            <w:tcW w:w="2924" w:type="dxa"/>
            <w:shd w:val="clear" w:color="auto" w:fill="auto"/>
          </w:tcPr>
          <w:p w14:paraId="5659E0B1" w14:textId="77777777" w:rsidR="002768B4" w:rsidRPr="0031394F" w:rsidRDefault="002768B4" w:rsidP="004C4C7B">
            <w:pPr>
              <w:pStyle w:val="TAL"/>
            </w:pPr>
            <w:r w:rsidRPr="0031394F">
              <w:t>-</w:t>
            </w:r>
          </w:p>
        </w:tc>
        <w:tc>
          <w:tcPr>
            <w:tcW w:w="559" w:type="dxa"/>
            <w:shd w:val="clear" w:color="auto" w:fill="auto"/>
          </w:tcPr>
          <w:p w14:paraId="510DB80C" w14:textId="77777777" w:rsidR="002768B4" w:rsidRPr="0031394F" w:rsidRDefault="002768B4" w:rsidP="004C4C7B">
            <w:pPr>
              <w:pStyle w:val="TAL"/>
            </w:pPr>
            <w:r w:rsidRPr="0031394F">
              <w:t>-</w:t>
            </w:r>
          </w:p>
        </w:tc>
        <w:tc>
          <w:tcPr>
            <w:tcW w:w="848" w:type="dxa"/>
            <w:shd w:val="clear" w:color="auto" w:fill="auto"/>
          </w:tcPr>
          <w:p w14:paraId="165A84B8" w14:textId="77777777" w:rsidR="002768B4" w:rsidRPr="0031394F" w:rsidRDefault="002768B4" w:rsidP="004C4C7B">
            <w:pPr>
              <w:pStyle w:val="TAL"/>
            </w:pPr>
            <w:r w:rsidRPr="0031394F">
              <w:t>-</w:t>
            </w:r>
          </w:p>
        </w:tc>
      </w:tr>
      <w:tr w:rsidR="00380B13" w:rsidRPr="0031394F" w14:paraId="2FDF4CED" w14:textId="77777777" w:rsidTr="00584382">
        <w:trPr>
          <w:ins w:id="5" w:author="Bharadwaj Cheruvu" w:date="2023-02-10T17:49:00Z"/>
        </w:trPr>
        <w:tc>
          <w:tcPr>
            <w:tcW w:w="737" w:type="dxa"/>
            <w:shd w:val="clear" w:color="auto" w:fill="auto"/>
          </w:tcPr>
          <w:p w14:paraId="20E10B22" w14:textId="32929CDD" w:rsidR="00380B13" w:rsidRPr="0031394F" w:rsidRDefault="00380B13" w:rsidP="00380B13">
            <w:pPr>
              <w:pStyle w:val="TAC"/>
              <w:rPr>
                <w:ins w:id="6" w:author="Bharadwaj Cheruvu" w:date="2023-02-10T17:49:00Z"/>
              </w:rPr>
            </w:pPr>
            <w:ins w:id="7" w:author="Bharadwaj Cheruvu" w:date="2023-02-10T17:49:00Z">
              <w:r>
                <w:t>27AAa1</w:t>
              </w:r>
            </w:ins>
          </w:p>
        </w:tc>
        <w:tc>
          <w:tcPr>
            <w:tcW w:w="3851" w:type="dxa"/>
            <w:shd w:val="clear" w:color="auto" w:fill="auto"/>
          </w:tcPr>
          <w:p w14:paraId="7474EE57" w14:textId="3D988DCC" w:rsidR="00380B13" w:rsidRPr="0031394F" w:rsidDel="0046438B" w:rsidRDefault="00380B13" w:rsidP="00380B13">
            <w:pPr>
              <w:pStyle w:val="TAL"/>
              <w:rPr>
                <w:ins w:id="8" w:author="Bharadwaj Cheruvu" w:date="2023-02-10T17:49:00Z"/>
              </w:rPr>
            </w:pPr>
            <w:ins w:id="9" w:author="Bharadwaj Cheruvu" w:date="2023-02-10T17:49:00Z">
              <w:r w:rsidRPr="0031394F">
                <w:t>The UE may attempt the generic test procedure for IMS Re-registration on EPS VPLMN as specified in TS 36.508 [18] subclause 4.5A.30.</w:t>
              </w:r>
            </w:ins>
          </w:p>
        </w:tc>
        <w:tc>
          <w:tcPr>
            <w:tcW w:w="684" w:type="dxa"/>
            <w:shd w:val="clear" w:color="auto" w:fill="auto"/>
          </w:tcPr>
          <w:p w14:paraId="44E87B63" w14:textId="208497D7" w:rsidR="00380B13" w:rsidRPr="0031394F" w:rsidRDefault="00380B13" w:rsidP="00380B13">
            <w:pPr>
              <w:pStyle w:val="TAC"/>
              <w:rPr>
                <w:ins w:id="10" w:author="Bharadwaj Cheruvu" w:date="2023-02-10T17:49:00Z"/>
              </w:rPr>
            </w:pPr>
            <w:ins w:id="11" w:author="Bharadwaj Cheruvu" w:date="2023-02-10T17:49:00Z">
              <w:r>
                <w:t>-</w:t>
              </w:r>
            </w:ins>
          </w:p>
        </w:tc>
        <w:tc>
          <w:tcPr>
            <w:tcW w:w="2924" w:type="dxa"/>
            <w:shd w:val="clear" w:color="auto" w:fill="auto"/>
          </w:tcPr>
          <w:p w14:paraId="25D26181" w14:textId="19C1C695" w:rsidR="00380B13" w:rsidRPr="0031394F" w:rsidRDefault="00380B13" w:rsidP="00380B13">
            <w:pPr>
              <w:pStyle w:val="TAL"/>
              <w:rPr>
                <w:ins w:id="12" w:author="Bharadwaj Cheruvu" w:date="2023-02-10T17:49:00Z"/>
              </w:rPr>
            </w:pPr>
            <w:ins w:id="13" w:author="Bharadwaj Cheruvu" w:date="2023-02-10T17:49:00Z">
              <w:r>
                <w:t>-</w:t>
              </w:r>
            </w:ins>
          </w:p>
        </w:tc>
        <w:tc>
          <w:tcPr>
            <w:tcW w:w="559" w:type="dxa"/>
            <w:shd w:val="clear" w:color="auto" w:fill="auto"/>
          </w:tcPr>
          <w:p w14:paraId="12F351DB" w14:textId="39EC13CD" w:rsidR="00380B13" w:rsidRPr="0031394F" w:rsidRDefault="00380B13" w:rsidP="00380B13">
            <w:pPr>
              <w:pStyle w:val="TAL"/>
              <w:rPr>
                <w:ins w:id="14" w:author="Bharadwaj Cheruvu" w:date="2023-02-10T17:49:00Z"/>
              </w:rPr>
            </w:pPr>
            <w:ins w:id="15" w:author="Bharadwaj Cheruvu" w:date="2023-02-10T17:49:00Z">
              <w:r>
                <w:t>-</w:t>
              </w:r>
            </w:ins>
          </w:p>
        </w:tc>
        <w:tc>
          <w:tcPr>
            <w:tcW w:w="848" w:type="dxa"/>
            <w:shd w:val="clear" w:color="auto" w:fill="auto"/>
          </w:tcPr>
          <w:p w14:paraId="1B97F6AF" w14:textId="30C078DD" w:rsidR="00380B13" w:rsidRPr="0031394F" w:rsidRDefault="00380B13" w:rsidP="00380B13">
            <w:pPr>
              <w:pStyle w:val="TAL"/>
              <w:rPr>
                <w:ins w:id="16" w:author="Bharadwaj Cheruvu" w:date="2023-02-10T17:49:00Z"/>
              </w:rPr>
            </w:pPr>
            <w:ins w:id="17" w:author="Bharadwaj Cheruvu" w:date="2023-02-10T17:49:00Z">
              <w:r>
                <w:t>-</w:t>
              </w:r>
            </w:ins>
          </w:p>
        </w:tc>
      </w:tr>
      <w:tr w:rsidR="002768B4" w:rsidRPr="0031394F" w14:paraId="3254E351" w14:textId="77777777" w:rsidTr="00584382">
        <w:tc>
          <w:tcPr>
            <w:tcW w:w="737" w:type="dxa"/>
            <w:shd w:val="clear" w:color="auto" w:fill="auto"/>
          </w:tcPr>
          <w:p w14:paraId="53084667" w14:textId="77777777" w:rsidR="002768B4" w:rsidRPr="0031394F" w:rsidRDefault="002768B4" w:rsidP="004C4C7B">
            <w:pPr>
              <w:pStyle w:val="TAC"/>
            </w:pPr>
            <w:r w:rsidRPr="0031394F">
              <w:t>27Aa1</w:t>
            </w:r>
          </w:p>
        </w:tc>
        <w:tc>
          <w:tcPr>
            <w:tcW w:w="3851" w:type="dxa"/>
            <w:shd w:val="clear" w:color="auto" w:fill="auto"/>
          </w:tcPr>
          <w:p w14:paraId="7F81CC3C" w14:textId="5176E01C" w:rsidR="002768B4" w:rsidRPr="0031394F" w:rsidRDefault="002768B4" w:rsidP="004C4C7B">
            <w:pPr>
              <w:pStyle w:val="TAL"/>
            </w:pPr>
            <w:del w:id="18" w:author="Bharadwaj Cheruvu" w:date="2023-02-10T17:43:00Z">
              <w:r w:rsidRPr="0031394F" w:rsidDel="0046438B">
                <w:delText>The UE may attempt the generic test procedure for IMS Re-registration on EPS VPLMN as specified in TS 36.508 [18] subclause 4.5A.30.</w:delText>
              </w:r>
            </w:del>
            <w:ins w:id="19" w:author="Bharadwaj Cheruvu" w:date="2023-02-10T17:43:00Z">
              <w:r w:rsidR="0046438B">
                <w:t>Void</w:t>
              </w:r>
            </w:ins>
          </w:p>
        </w:tc>
        <w:tc>
          <w:tcPr>
            <w:tcW w:w="684" w:type="dxa"/>
            <w:shd w:val="clear" w:color="auto" w:fill="auto"/>
          </w:tcPr>
          <w:p w14:paraId="31850C70" w14:textId="77777777" w:rsidR="002768B4" w:rsidRPr="0031394F" w:rsidRDefault="002768B4" w:rsidP="004C4C7B">
            <w:pPr>
              <w:pStyle w:val="TAC"/>
            </w:pPr>
            <w:r w:rsidRPr="0031394F">
              <w:t>-</w:t>
            </w:r>
          </w:p>
        </w:tc>
        <w:tc>
          <w:tcPr>
            <w:tcW w:w="2924" w:type="dxa"/>
            <w:shd w:val="clear" w:color="auto" w:fill="auto"/>
          </w:tcPr>
          <w:p w14:paraId="583AFB3B" w14:textId="77777777" w:rsidR="002768B4" w:rsidRPr="0031394F" w:rsidRDefault="002768B4" w:rsidP="004C4C7B">
            <w:pPr>
              <w:pStyle w:val="TAL"/>
            </w:pPr>
            <w:r w:rsidRPr="0031394F">
              <w:t>-</w:t>
            </w:r>
          </w:p>
        </w:tc>
        <w:tc>
          <w:tcPr>
            <w:tcW w:w="559" w:type="dxa"/>
            <w:shd w:val="clear" w:color="auto" w:fill="auto"/>
          </w:tcPr>
          <w:p w14:paraId="69C4D867" w14:textId="77777777" w:rsidR="002768B4" w:rsidRPr="0031394F" w:rsidRDefault="002768B4" w:rsidP="004C4C7B">
            <w:pPr>
              <w:pStyle w:val="TAL"/>
            </w:pPr>
            <w:r w:rsidRPr="0031394F">
              <w:t>-</w:t>
            </w:r>
          </w:p>
        </w:tc>
        <w:tc>
          <w:tcPr>
            <w:tcW w:w="848" w:type="dxa"/>
            <w:shd w:val="clear" w:color="auto" w:fill="auto"/>
          </w:tcPr>
          <w:p w14:paraId="3FAEDCAE" w14:textId="77777777" w:rsidR="002768B4" w:rsidRPr="0031394F" w:rsidRDefault="002768B4" w:rsidP="004C4C7B">
            <w:pPr>
              <w:pStyle w:val="TAL"/>
            </w:pPr>
            <w:r w:rsidRPr="0031394F">
              <w:t>-</w:t>
            </w:r>
          </w:p>
        </w:tc>
      </w:tr>
      <w:tr w:rsidR="002768B4" w:rsidRPr="0031394F" w14:paraId="7E0637AC" w14:textId="77777777" w:rsidTr="00584382">
        <w:tc>
          <w:tcPr>
            <w:tcW w:w="737" w:type="dxa"/>
            <w:tcBorders>
              <w:top w:val="single" w:sz="4" w:space="0" w:color="auto"/>
              <w:left w:val="single" w:sz="4" w:space="0" w:color="auto"/>
              <w:bottom w:val="single" w:sz="4" w:space="0" w:color="auto"/>
              <w:right w:val="single" w:sz="4" w:space="0" w:color="auto"/>
            </w:tcBorders>
            <w:shd w:val="clear" w:color="auto" w:fill="auto"/>
          </w:tcPr>
          <w:p w14:paraId="7DA167AC" w14:textId="4A42CB0C" w:rsidR="002768B4" w:rsidRPr="0031394F" w:rsidRDefault="002768B4" w:rsidP="004C4C7B">
            <w:pPr>
              <w:pStyle w:val="TAC"/>
            </w:pPr>
            <w:r w:rsidRPr="0031394F">
              <w:t>27</w:t>
            </w:r>
            <w:ins w:id="20" w:author="Bharadwaj Cheruvu" w:date="2023-02-10T17:51:00Z">
              <w:r w:rsidR="00CF746D">
                <w:t>A</w:t>
              </w:r>
            </w:ins>
            <w:ins w:id="21" w:author="Bharadwaj Cheruvu" w:date="2023-02-10T17:43:00Z">
              <w:r w:rsidR="0046438B">
                <w:t>B</w:t>
              </w:r>
            </w:ins>
          </w:p>
        </w:tc>
        <w:tc>
          <w:tcPr>
            <w:tcW w:w="3851" w:type="dxa"/>
            <w:tcBorders>
              <w:top w:val="single" w:sz="4" w:space="0" w:color="auto"/>
              <w:left w:val="single" w:sz="4" w:space="0" w:color="auto"/>
              <w:bottom w:val="single" w:sz="4" w:space="0" w:color="auto"/>
              <w:right w:val="single" w:sz="4" w:space="0" w:color="auto"/>
            </w:tcBorders>
            <w:shd w:val="clear" w:color="auto" w:fill="auto"/>
          </w:tcPr>
          <w:p w14:paraId="34133C1A" w14:textId="77777777" w:rsidR="002768B4" w:rsidRPr="0031394F" w:rsidRDefault="002768B4" w:rsidP="004C4C7B">
            <w:pPr>
              <w:pStyle w:val="TAL"/>
            </w:pPr>
            <w:r w:rsidRPr="0031394F">
              <w:t>Check: Is PLMN2 indicated by the UE?</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60F58CC8" w14:textId="77777777" w:rsidR="002768B4" w:rsidRPr="0031394F" w:rsidRDefault="002768B4" w:rsidP="004C4C7B">
            <w:pPr>
              <w:pStyle w:val="TAC"/>
            </w:pPr>
            <w:r w:rsidRPr="0031394F">
              <w:t>-</w:t>
            </w:r>
          </w:p>
        </w:tc>
        <w:tc>
          <w:tcPr>
            <w:tcW w:w="2924" w:type="dxa"/>
            <w:tcBorders>
              <w:top w:val="single" w:sz="4" w:space="0" w:color="auto"/>
              <w:left w:val="single" w:sz="4" w:space="0" w:color="auto"/>
              <w:bottom w:val="single" w:sz="4" w:space="0" w:color="auto"/>
              <w:right w:val="single" w:sz="4" w:space="0" w:color="auto"/>
            </w:tcBorders>
            <w:shd w:val="clear" w:color="auto" w:fill="auto"/>
          </w:tcPr>
          <w:p w14:paraId="4726BE9B" w14:textId="77777777" w:rsidR="002768B4" w:rsidRPr="0031394F" w:rsidRDefault="002768B4" w:rsidP="004C4C7B">
            <w:pPr>
              <w:pStyle w:val="TAL"/>
            </w:pPr>
            <w:r w:rsidRPr="0031394F">
              <w:t>-</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346B1401" w14:textId="77777777" w:rsidR="002768B4" w:rsidRPr="0031394F" w:rsidRDefault="002768B4" w:rsidP="004C4C7B">
            <w:pPr>
              <w:pStyle w:val="TAL"/>
            </w:pPr>
            <w:r w:rsidRPr="0031394F">
              <w:t>2</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AEB4016" w14:textId="77777777" w:rsidR="002768B4" w:rsidRPr="0031394F" w:rsidRDefault="002768B4" w:rsidP="004C4C7B">
            <w:pPr>
              <w:pStyle w:val="TAL"/>
            </w:pPr>
            <w:r w:rsidRPr="0031394F">
              <w:t>P</w:t>
            </w:r>
          </w:p>
        </w:tc>
      </w:tr>
      <w:tr w:rsidR="002768B4" w:rsidRPr="0031394F" w14:paraId="2477B010" w14:textId="77777777" w:rsidTr="00584382">
        <w:tc>
          <w:tcPr>
            <w:tcW w:w="737" w:type="dxa"/>
            <w:shd w:val="clear" w:color="auto" w:fill="auto"/>
          </w:tcPr>
          <w:p w14:paraId="4F92BDB7" w14:textId="77777777" w:rsidR="002768B4" w:rsidRPr="0031394F" w:rsidRDefault="002768B4" w:rsidP="004C4C7B">
            <w:pPr>
              <w:pStyle w:val="TAC"/>
            </w:pPr>
            <w:r w:rsidRPr="0031394F">
              <w:rPr>
                <w:lang w:eastAsia="zh-CN"/>
              </w:rPr>
              <w:t>27A</w:t>
            </w:r>
          </w:p>
        </w:tc>
        <w:tc>
          <w:tcPr>
            <w:tcW w:w="3851" w:type="dxa"/>
            <w:shd w:val="clear" w:color="auto" w:fill="auto"/>
          </w:tcPr>
          <w:p w14:paraId="4B84F59D" w14:textId="77777777" w:rsidR="002768B4" w:rsidRPr="0031394F" w:rsidRDefault="002768B4" w:rsidP="004C4C7B">
            <w:pPr>
              <w:pStyle w:val="TAL"/>
            </w:pPr>
            <w:r w:rsidRPr="0031394F">
              <w:t>SS adjusts cell levels according to row T</w:t>
            </w:r>
            <w:r w:rsidRPr="0031394F">
              <w:rPr>
                <w:lang w:eastAsia="zh-CN"/>
              </w:rPr>
              <w:t xml:space="preserve">5 </w:t>
            </w:r>
            <w:r w:rsidRPr="0031394F">
              <w:t>of table 6.1.1.2a.3.2-1 and change PLMN identifiers of Cell 11 to PLMN4</w:t>
            </w:r>
          </w:p>
        </w:tc>
        <w:tc>
          <w:tcPr>
            <w:tcW w:w="684" w:type="dxa"/>
            <w:shd w:val="clear" w:color="auto" w:fill="auto"/>
          </w:tcPr>
          <w:p w14:paraId="46CF6399" w14:textId="77777777" w:rsidR="002768B4" w:rsidRPr="0031394F" w:rsidRDefault="002768B4" w:rsidP="004C4C7B">
            <w:pPr>
              <w:pStyle w:val="TAC"/>
            </w:pPr>
            <w:r w:rsidRPr="0031394F">
              <w:rPr>
                <w:lang w:eastAsia="zh-CN"/>
              </w:rPr>
              <w:t>-</w:t>
            </w:r>
          </w:p>
        </w:tc>
        <w:tc>
          <w:tcPr>
            <w:tcW w:w="2924" w:type="dxa"/>
            <w:shd w:val="clear" w:color="auto" w:fill="auto"/>
          </w:tcPr>
          <w:p w14:paraId="1D2CBD13" w14:textId="77777777" w:rsidR="002768B4" w:rsidRPr="0031394F" w:rsidRDefault="002768B4" w:rsidP="004C4C7B">
            <w:pPr>
              <w:pStyle w:val="TAL"/>
            </w:pPr>
            <w:r w:rsidRPr="0031394F">
              <w:rPr>
                <w:lang w:eastAsia="zh-CN"/>
              </w:rPr>
              <w:t>-</w:t>
            </w:r>
          </w:p>
        </w:tc>
        <w:tc>
          <w:tcPr>
            <w:tcW w:w="559" w:type="dxa"/>
            <w:shd w:val="clear" w:color="auto" w:fill="auto"/>
          </w:tcPr>
          <w:p w14:paraId="585E493C" w14:textId="77777777" w:rsidR="002768B4" w:rsidRPr="0031394F" w:rsidRDefault="002768B4" w:rsidP="004C4C7B">
            <w:pPr>
              <w:pStyle w:val="TAL"/>
            </w:pPr>
            <w:r w:rsidRPr="0031394F">
              <w:rPr>
                <w:lang w:eastAsia="zh-CN"/>
              </w:rPr>
              <w:t>-</w:t>
            </w:r>
          </w:p>
        </w:tc>
        <w:tc>
          <w:tcPr>
            <w:tcW w:w="848" w:type="dxa"/>
            <w:shd w:val="clear" w:color="auto" w:fill="auto"/>
          </w:tcPr>
          <w:p w14:paraId="342C59A4" w14:textId="77777777" w:rsidR="002768B4" w:rsidRPr="0031394F" w:rsidRDefault="002768B4" w:rsidP="004C4C7B">
            <w:pPr>
              <w:pStyle w:val="TAL"/>
            </w:pPr>
            <w:r w:rsidRPr="0031394F">
              <w:rPr>
                <w:lang w:eastAsia="zh-CN"/>
              </w:rPr>
              <w:t>-</w:t>
            </w:r>
          </w:p>
        </w:tc>
      </w:tr>
      <w:tr w:rsidR="002768B4" w:rsidRPr="0031394F" w14:paraId="2B523C9F" w14:textId="77777777" w:rsidTr="00584382">
        <w:tc>
          <w:tcPr>
            <w:tcW w:w="737" w:type="dxa"/>
            <w:shd w:val="clear" w:color="auto" w:fill="auto"/>
          </w:tcPr>
          <w:p w14:paraId="1EAA143B" w14:textId="77777777" w:rsidR="002768B4" w:rsidRPr="0031394F" w:rsidRDefault="002768B4" w:rsidP="004C4C7B">
            <w:pPr>
              <w:pStyle w:val="TAC"/>
            </w:pPr>
            <w:r w:rsidRPr="0031394F">
              <w:rPr>
                <w:lang w:eastAsia="zh-CN"/>
              </w:rPr>
              <w:t>27B</w:t>
            </w:r>
          </w:p>
        </w:tc>
        <w:tc>
          <w:tcPr>
            <w:tcW w:w="3851" w:type="dxa"/>
            <w:shd w:val="clear" w:color="auto" w:fill="auto"/>
          </w:tcPr>
          <w:p w14:paraId="7DD6DAAB" w14:textId="77777777" w:rsidR="002768B4" w:rsidRPr="0031394F" w:rsidRDefault="002768B4" w:rsidP="004C4C7B">
            <w:pPr>
              <w:pStyle w:val="TAL"/>
            </w:pPr>
            <w:r w:rsidRPr="0031394F">
              <w:t>The generic test procedure in TS 36.508 subclause 6.4.2.7 are performed on Cell 1.</w:t>
            </w:r>
          </w:p>
          <w:p w14:paraId="368FDE03" w14:textId="77777777" w:rsidR="002768B4" w:rsidRPr="0031394F" w:rsidRDefault="002768B4" w:rsidP="004C4C7B">
            <w:pPr>
              <w:pStyle w:val="TAL"/>
            </w:pPr>
            <w:r w:rsidRPr="0031394F">
              <w:t>NOTE: The UE performs a TAU procedure and the RRC connection is released.</w:t>
            </w:r>
          </w:p>
        </w:tc>
        <w:tc>
          <w:tcPr>
            <w:tcW w:w="684" w:type="dxa"/>
            <w:shd w:val="clear" w:color="auto" w:fill="auto"/>
          </w:tcPr>
          <w:p w14:paraId="4844F7B9" w14:textId="77777777" w:rsidR="002768B4" w:rsidRPr="0031394F" w:rsidRDefault="002768B4" w:rsidP="004C4C7B">
            <w:pPr>
              <w:pStyle w:val="TAC"/>
            </w:pPr>
          </w:p>
        </w:tc>
        <w:tc>
          <w:tcPr>
            <w:tcW w:w="2924" w:type="dxa"/>
            <w:shd w:val="clear" w:color="auto" w:fill="auto"/>
          </w:tcPr>
          <w:p w14:paraId="18E05DDC" w14:textId="77777777" w:rsidR="002768B4" w:rsidRPr="0031394F" w:rsidRDefault="002768B4" w:rsidP="004C4C7B">
            <w:pPr>
              <w:pStyle w:val="TAL"/>
            </w:pPr>
          </w:p>
        </w:tc>
        <w:tc>
          <w:tcPr>
            <w:tcW w:w="559" w:type="dxa"/>
            <w:shd w:val="clear" w:color="auto" w:fill="auto"/>
          </w:tcPr>
          <w:p w14:paraId="727D78BE" w14:textId="77777777" w:rsidR="002768B4" w:rsidRPr="0031394F" w:rsidRDefault="002768B4" w:rsidP="004C4C7B">
            <w:pPr>
              <w:pStyle w:val="TAL"/>
            </w:pPr>
          </w:p>
        </w:tc>
        <w:tc>
          <w:tcPr>
            <w:tcW w:w="848" w:type="dxa"/>
            <w:shd w:val="clear" w:color="auto" w:fill="auto"/>
          </w:tcPr>
          <w:p w14:paraId="528DF73A" w14:textId="77777777" w:rsidR="002768B4" w:rsidRPr="0031394F" w:rsidRDefault="002768B4" w:rsidP="004C4C7B">
            <w:pPr>
              <w:pStyle w:val="TAL"/>
            </w:pPr>
          </w:p>
        </w:tc>
      </w:tr>
      <w:tr w:rsidR="00A2503A" w:rsidRPr="0031394F" w14:paraId="0A7FD036" w14:textId="77777777" w:rsidTr="00584382">
        <w:trPr>
          <w:ins w:id="22" w:author="Mohanraj Murugesan" w:date="2023-01-31T12:17:00Z"/>
        </w:trPr>
        <w:tc>
          <w:tcPr>
            <w:tcW w:w="737" w:type="dxa"/>
            <w:shd w:val="clear" w:color="auto" w:fill="auto"/>
          </w:tcPr>
          <w:p w14:paraId="4D86A243" w14:textId="6B72C319" w:rsidR="00A2503A" w:rsidRPr="0031394F" w:rsidRDefault="00A2503A" w:rsidP="00A2503A">
            <w:pPr>
              <w:pStyle w:val="TAC"/>
              <w:rPr>
                <w:ins w:id="23" w:author="Mohanraj Murugesan" w:date="2023-01-31T12:17:00Z"/>
                <w:lang w:eastAsia="zh-CN"/>
              </w:rPr>
            </w:pPr>
            <w:ins w:id="24" w:author="Mohanraj Murugesan" w:date="2023-01-31T12:18:00Z">
              <w:r w:rsidRPr="0031394F">
                <w:t>-</w:t>
              </w:r>
            </w:ins>
          </w:p>
        </w:tc>
        <w:tc>
          <w:tcPr>
            <w:tcW w:w="3851" w:type="dxa"/>
            <w:shd w:val="clear" w:color="auto" w:fill="auto"/>
          </w:tcPr>
          <w:p w14:paraId="2CB386C7" w14:textId="76F83B5F" w:rsidR="00A2503A" w:rsidRPr="0031394F" w:rsidRDefault="00A2503A" w:rsidP="00A2503A">
            <w:pPr>
              <w:pStyle w:val="TAL"/>
              <w:rPr>
                <w:ins w:id="25" w:author="Mohanraj Murugesan" w:date="2023-01-31T12:18:00Z"/>
              </w:rPr>
            </w:pPr>
            <w:ins w:id="26" w:author="Mohanraj Murugesan" w:date="2023-01-31T12:18:00Z">
              <w:r w:rsidRPr="0031394F">
                <w:t>EXCEPTION: Step 27</w:t>
              </w:r>
            </w:ins>
            <w:ins w:id="27" w:author="Bharadwaj Cheruvu" w:date="2023-02-10T17:46:00Z">
              <w:r w:rsidR="00AA17D5">
                <w:t>C</w:t>
              </w:r>
            </w:ins>
            <w:ins w:id="28" w:author="Mohanraj Murugesan" w:date="2023-01-31T12:18:00Z">
              <w:r w:rsidRPr="0031394F">
                <w:t>a1</w:t>
              </w:r>
            </w:ins>
          </w:p>
          <w:p w14:paraId="7E463AF5" w14:textId="77777777" w:rsidR="00A2503A" w:rsidRPr="0031394F" w:rsidRDefault="00A2503A" w:rsidP="00A2503A">
            <w:pPr>
              <w:pStyle w:val="TAL"/>
              <w:rPr>
                <w:ins w:id="29" w:author="Mohanraj Murugesan" w:date="2023-01-31T12:18:00Z"/>
              </w:rPr>
            </w:pPr>
            <w:ins w:id="30" w:author="Mohanraj Murugesan" w:date="2023-01-31T12:18:00Z">
              <w:r w:rsidRPr="0031394F">
                <w:t>describes optional behaviour that depends on</w:t>
              </w:r>
            </w:ins>
          </w:p>
          <w:p w14:paraId="410BC67F" w14:textId="6750D1D2" w:rsidR="00A2503A" w:rsidRPr="0031394F" w:rsidRDefault="00A2503A" w:rsidP="00A2503A">
            <w:pPr>
              <w:pStyle w:val="TAL"/>
              <w:rPr>
                <w:ins w:id="31" w:author="Mohanraj Murugesan" w:date="2023-01-31T12:17:00Z"/>
              </w:rPr>
            </w:pPr>
            <w:ins w:id="32" w:author="Mohanraj Murugesan" w:date="2023-01-31T12:18:00Z">
              <w:r w:rsidRPr="0031394F">
                <w:t>the UE capability</w:t>
              </w:r>
            </w:ins>
          </w:p>
        </w:tc>
        <w:tc>
          <w:tcPr>
            <w:tcW w:w="684" w:type="dxa"/>
            <w:shd w:val="clear" w:color="auto" w:fill="auto"/>
          </w:tcPr>
          <w:p w14:paraId="7BCACE06" w14:textId="228E5935" w:rsidR="00A2503A" w:rsidRPr="0031394F" w:rsidRDefault="00A2503A" w:rsidP="00A2503A">
            <w:pPr>
              <w:pStyle w:val="TAC"/>
              <w:rPr>
                <w:ins w:id="33" w:author="Mohanraj Murugesan" w:date="2023-01-31T12:17:00Z"/>
              </w:rPr>
            </w:pPr>
            <w:ins w:id="34" w:author="Mohanraj Murugesan" w:date="2023-01-31T12:18:00Z">
              <w:r w:rsidRPr="0031394F">
                <w:t>-</w:t>
              </w:r>
            </w:ins>
          </w:p>
        </w:tc>
        <w:tc>
          <w:tcPr>
            <w:tcW w:w="2924" w:type="dxa"/>
            <w:shd w:val="clear" w:color="auto" w:fill="auto"/>
          </w:tcPr>
          <w:p w14:paraId="2E4EBEDB" w14:textId="4A00F9A8" w:rsidR="00A2503A" w:rsidRPr="0031394F" w:rsidRDefault="00A2503A" w:rsidP="00A2503A">
            <w:pPr>
              <w:pStyle w:val="TAL"/>
              <w:rPr>
                <w:ins w:id="35" w:author="Mohanraj Murugesan" w:date="2023-01-31T12:17:00Z"/>
              </w:rPr>
            </w:pPr>
            <w:ins w:id="36" w:author="Mohanraj Murugesan" w:date="2023-01-31T12:18:00Z">
              <w:r w:rsidRPr="0031394F">
                <w:t>-</w:t>
              </w:r>
            </w:ins>
          </w:p>
        </w:tc>
        <w:tc>
          <w:tcPr>
            <w:tcW w:w="559" w:type="dxa"/>
            <w:shd w:val="clear" w:color="auto" w:fill="auto"/>
          </w:tcPr>
          <w:p w14:paraId="1DFCA902" w14:textId="22766CBD" w:rsidR="00A2503A" w:rsidRPr="0031394F" w:rsidRDefault="00A2503A" w:rsidP="00A2503A">
            <w:pPr>
              <w:pStyle w:val="TAL"/>
              <w:rPr>
                <w:ins w:id="37" w:author="Mohanraj Murugesan" w:date="2023-01-31T12:17:00Z"/>
              </w:rPr>
            </w:pPr>
            <w:ins w:id="38" w:author="Mohanraj Murugesan" w:date="2023-01-31T12:18:00Z">
              <w:r w:rsidRPr="0031394F">
                <w:t>-</w:t>
              </w:r>
            </w:ins>
          </w:p>
        </w:tc>
        <w:tc>
          <w:tcPr>
            <w:tcW w:w="848" w:type="dxa"/>
            <w:shd w:val="clear" w:color="auto" w:fill="auto"/>
          </w:tcPr>
          <w:p w14:paraId="00EC7637" w14:textId="343645CF" w:rsidR="00A2503A" w:rsidRPr="0031394F" w:rsidRDefault="00A2503A" w:rsidP="00A2503A">
            <w:pPr>
              <w:pStyle w:val="TAL"/>
              <w:rPr>
                <w:ins w:id="39" w:author="Mohanraj Murugesan" w:date="2023-01-31T12:17:00Z"/>
              </w:rPr>
            </w:pPr>
            <w:ins w:id="40" w:author="Mohanraj Murugesan" w:date="2023-01-31T12:18:00Z">
              <w:r w:rsidRPr="0031394F">
                <w:t>-</w:t>
              </w:r>
            </w:ins>
          </w:p>
        </w:tc>
      </w:tr>
      <w:tr w:rsidR="00AA17D5" w:rsidRPr="0031394F" w14:paraId="3209724B" w14:textId="77777777" w:rsidTr="00584382">
        <w:trPr>
          <w:ins w:id="41" w:author="Bharadwaj Cheruvu" w:date="2023-02-10T17:46:00Z"/>
        </w:trPr>
        <w:tc>
          <w:tcPr>
            <w:tcW w:w="737" w:type="dxa"/>
            <w:shd w:val="clear" w:color="auto" w:fill="auto"/>
          </w:tcPr>
          <w:p w14:paraId="41553DB8" w14:textId="0455EE87" w:rsidR="00AA17D5" w:rsidRPr="0031394F" w:rsidRDefault="00AA17D5" w:rsidP="00A2503A">
            <w:pPr>
              <w:pStyle w:val="TAC"/>
              <w:rPr>
                <w:ins w:id="42" w:author="Bharadwaj Cheruvu" w:date="2023-02-10T17:46:00Z"/>
              </w:rPr>
            </w:pPr>
            <w:ins w:id="43" w:author="Bharadwaj Cheruvu" w:date="2023-02-10T17:46:00Z">
              <w:r>
                <w:t>27Ca1</w:t>
              </w:r>
            </w:ins>
          </w:p>
        </w:tc>
        <w:tc>
          <w:tcPr>
            <w:tcW w:w="3851" w:type="dxa"/>
            <w:shd w:val="clear" w:color="auto" w:fill="auto"/>
          </w:tcPr>
          <w:p w14:paraId="7E2D942E" w14:textId="337948E9" w:rsidR="00AA17D5" w:rsidRPr="0031394F" w:rsidRDefault="00AA17D5" w:rsidP="00A2503A">
            <w:pPr>
              <w:pStyle w:val="TAL"/>
              <w:rPr>
                <w:ins w:id="44" w:author="Bharadwaj Cheruvu" w:date="2023-02-10T17:46:00Z"/>
              </w:rPr>
            </w:pPr>
            <w:ins w:id="45" w:author="Bharadwaj Cheruvu" w:date="2023-02-10T17:46:00Z">
              <w:r w:rsidRPr="0031394F">
                <w:t xml:space="preserve">The UE may attempt the generic test procedure for IMS Re-registration on EPS </w:t>
              </w:r>
              <w:r>
                <w:t>H</w:t>
              </w:r>
              <w:r w:rsidRPr="0031394F">
                <w:t>PLMN as specified in TS 36.508 [18] subclause 4.5A.30.</w:t>
              </w:r>
            </w:ins>
          </w:p>
        </w:tc>
        <w:tc>
          <w:tcPr>
            <w:tcW w:w="684" w:type="dxa"/>
            <w:shd w:val="clear" w:color="auto" w:fill="auto"/>
          </w:tcPr>
          <w:p w14:paraId="359AAED5" w14:textId="601CED82" w:rsidR="00AA17D5" w:rsidRPr="0031394F" w:rsidRDefault="00AA17D5" w:rsidP="00A2503A">
            <w:pPr>
              <w:pStyle w:val="TAC"/>
              <w:rPr>
                <w:ins w:id="46" w:author="Bharadwaj Cheruvu" w:date="2023-02-10T17:46:00Z"/>
              </w:rPr>
            </w:pPr>
            <w:ins w:id="47" w:author="Bharadwaj Cheruvu" w:date="2023-02-10T17:46:00Z">
              <w:r>
                <w:t>-</w:t>
              </w:r>
            </w:ins>
          </w:p>
        </w:tc>
        <w:tc>
          <w:tcPr>
            <w:tcW w:w="2924" w:type="dxa"/>
            <w:shd w:val="clear" w:color="auto" w:fill="auto"/>
          </w:tcPr>
          <w:p w14:paraId="0A32009E" w14:textId="039A68FF" w:rsidR="00AA17D5" w:rsidRPr="0031394F" w:rsidRDefault="00AA17D5" w:rsidP="00A2503A">
            <w:pPr>
              <w:pStyle w:val="TAL"/>
              <w:rPr>
                <w:ins w:id="48" w:author="Bharadwaj Cheruvu" w:date="2023-02-10T17:46:00Z"/>
              </w:rPr>
            </w:pPr>
            <w:ins w:id="49" w:author="Bharadwaj Cheruvu" w:date="2023-02-10T17:46:00Z">
              <w:r>
                <w:t>-</w:t>
              </w:r>
            </w:ins>
          </w:p>
        </w:tc>
        <w:tc>
          <w:tcPr>
            <w:tcW w:w="559" w:type="dxa"/>
            <w:shd w:val="clear" w:color="auto" w:fill="auto"/>
          </w:tcPr>
          <w:p w14:paraId="3B4E5BB4" w14:textId="5099A2EE" w:rsidR="00AA17D5" w:rsidRPr="0031394F" w:rsidRDefault="00AA17D5" w:rsidP="00A2503A">
            <w:pPr>
              <w:pStyle w:val="TAL"/>
              <w:rPr>
                <w:ins w:id="50" w:author="Bharadwaj Cheruvu" w:date="2023-02-10T17:46:00Z"/>
              </w:rPr>
            </w:pPr>
            <w:ins w:id="51" w:author="Bharadwaj Cheruvu" w:date="2023-02-10T17:46:00Z">
              <w:r>
                <w:t>-</w:t>
              </w:r>
            </w:ins>
          </w:p>
        </w:tc>
        <w:tc>
          <w:tcPr>
            <w:tcW w:w="848" w:type="dxa"/>
            <w:shd w:val="clear" w:color="auto" w:fill="auto"/>
          </w:tcPr>
          <w:p w14:paraId="4820EBF8" w14:textId="5265903C" w:rsidR="00AA17D5" w:rsidRPr="0031394F" w:rsidRDefault="00AA17D5" w:rsidP="00A2503A">
            <w:pPr>
              <w:pStyle w:val="TAL"/>
              <w:rPr>
                <w:ins w:id="52" w:author="Bharadwaj Cheruvu" w:date="2023-02-10T17:46:00Z"/>
              </w:rPr>
            </w:pPr>
            <w:ins w:id="53" w:author="Bharadwaj Cheruvu" w:date="2023-02-10T17:46:00Z">
              <w:r>
                <w:t>-</w:t>
              </w:r>
            </w:ins>
          </w:p>
        </w:tc>
      </w:tr>
      <w:tr w:rsidR="0015286D" w:rsidRPr="0031394F" w14:paraId="3530CDDF" w14:textId="77777777" w:rsidTr="00584382">
        <w:tc>
          <w:tcPr>
            <w:tcW w:w="737" w:type="dxa"/>
            <w:shd w:val="clear" w:color="auto" w:fill="auto"/>
          </w:tcPr>
          <w:p w14:paraId="0CEC5D5B" w14:textId="77777777" w:rsidR="0015286D" w:rsidRPr="0031394F" w:rsidRDefault="0015286D" w:rsidP="0015286D">
            <w:pPr>
              <w:pStyle w:val="TAC"/>
              <w:rPr>
                <w:lang w:eastAsia="zh-CN"/>
              </w:rPr>
            </w:pPr>
            <w:r w:rsidRPr="0031394F">
              <w:t>2</w:t>
            </w:r>
            <w:r w:rsidRPr="0031394F">
              <w:rPr>
                <w:lang w:eastAsia="zh-CN"/>
              </w:rPr>
              <w:t>8</w:t>
            </w:r>
          </w:p>
        </w:tc>
        <w:tc>
          <w:tcPr>
            <w:tcW w:w="3851" w:type="dxa"/>
            <w:shd w:val="clear" w:color="auto" w:fill="auto"/>
          </w:tcPr>
          <w:p w14:paraId="62C62B5F" w14:textId="77777777" w:rsidR="0015286D" w:rsidRPr="0031394F" w:rsidRDefault="0015286D" w:rsidP="0015286D">
            <w:pPr>
              <w:pStyle w:val="TAL"/>
            </w:pPr>
            <w:r w:rsidRPr="0031394F">
              <w:t>SS adjusts cell levels according to row T</w:t>
            </w:r>
            <w:r w:rsidRPr="0031394F">
              <w:rPr>
                <w:lang w:eastAsia="zh-CN"/>
              </w:rPr>
              <w:t xml:space="preserve">3 </w:t>
            </w:r>
            <w:r w:rsidRPr="0031394F">
              <w:t>of table 6.1.1.2a.3.2-1</w:t>
            </w:r>
          </w:p>
        </w:tc>
        <w:tc>
          <w:tcPr>
            <w:tcW w:w="684" w:type="dxa"/>
            <w:shd w:val="clear" w:color="auto" w:fill="auto"/>
          </w:tcPr>
          <w:p w14:paraId="677AC801" w14:textId="77777777" w:rsidR="0015286D" w:rsidRPr="0031394F" w:rsidRDefault="0015286D" w:rsidP="0015286D">
            <w:pPr>
              <w:pStyle w:val="TAC"/>
            </w:pPr>
            <w:r w:rsidRPr="0031394F">
              <w:t>-</w:t>
            </w:r>
          </w:p>
        </w:tc>
        <w:tc>
          <w:tcPr>
            <w:tcW w:w="2924" w:type="dxa"/>
            <w:shd w:val="clear" w:color="auto" w:fill="auto"/>
          </w:tcPr>
          <w:p w14:paraId="6C57CF2A" w14:textId="77777777" w:rsidR="0015286D" w:rsidRPr="0031394F" w:rsidRDefault="0015286D" w:rsidP="0015286D">
            <w:pPr>
              <w:pStyle w:val="TAL"/>
            </w:pPr>
            <w:r w:rsidRPr="0031394F">
              <w:t>-</w:t>
            </w:r>
          </w:p>
        </w:tc>
        <w:tc>
          <w:tcPr>
            <w:tcW w:w="559" w:type="dxa"/>
            <w:shd w:val="clear" w:color="auto" w:fill="auto"/>
          </w:tcPr>
          <w:p w14:paraId="7FB3614F" w14:textId="77777777" w:rsidR="0015286D" w:rsidRPr="0031394F" w:rsidRDefault="0015286D" w:rsidP="0015286D">
            <w:pPr>
              <w:pStyle w:val="TAL"/>
            </w:pPr>
            <w:r w:rsidRPr="0031394F">
              <w:t>-</w:t>
            </w:r>
          </w:p>
        </w:tc>
        <w:tc>
          <w:tcPr>
            <w:tcW w:w="848" w:type="dxa"/>
            <w:shd w:val="clear" w:color="auto" w:fill="auto"/>
          </w:tcPr>
          <w:p w14:paraId="1FA91900" w14:textId="77777777" w:rsidR="0015286D" w:rsidRPr="0031394F" w:rsidRDefault="0015286D" w:rsidP="0015286D">
            <w:pPr>
              <w:pStyle w:val="TAL"/>
            </w:pPr>
            <w:r w:rsidRPr="0031394F">
              <w:t>-</w:t>
            </w:r>
          </w:p>
        </w:tc>
      </w:tr>
      <w:tr w:rsidR="0015286D" w:rsidRPr="0031394F" w14:paraId="2836E7E1" w14:textId="77777777" w:rsidTr="00584382">
        <w:tc>
          <w:tcPr>
            <w:tcW w:w="737" w:type="dxa"/>
            <w:shd w:val="clear" w:color="auto" w:fill="auto"/>
          </w:tcPr>
          <w:p w14:paraId="2C56B8AF" w14:textId="77777777" w:rsidR="0015286D" w:rsidRPr="0031394F" w:rsidRDefault="0015286D" w:rsidP="0015286D">
            <w:pPr>
              <w:pStyle w:val="TAC"/>
            </w:pPr>
            <w:r w:rsidRPr="0031394F">
              <w:rPr>
                <w:lang w:eastAsia="zh-CN"/>
              </w:rPr>
              <w:t>29</w:t>
            </w:r>
          </w:p>
        </w:tc>
        <w:tc>
          <w:tcPr>
            <w:tcW w:w="3851" w:type="dxa"/>
            <w:shd w:val="clear" w:color="auto" w:fill="auto"/>
          </w:tcPr>
          <w:p w14:paraId="15F7CECB" w14:textId="77777777" w:rsidR="0015286D" w:rsidRPr="0031394F" w:rsidRDefault="0015286D" w:rsidP="0015286D">
            <w:pPr>
              <w:pStyle w:val="TAL"/>
            </w:pPr>
            <w:r w:rsidRPr="0031394F">
              <w:t xml:space="preserve">Check: Does the UE send an </w:t>
            </w:r>
            <w:proofErr w:type="spellStart"/>
            <w:r w:rsidRPr="0031394F">
              <w:rPr>
                <w:i/>
              </w:rPr>
              <w:t>RRCConnectionRequest</w:t>
            </w:r>
            <w:proofErr w:type="spellEnd"/>
            <w:r w:rsidRPr="0031394F">
              <w:t xml:space="preserve"> on Cell </w:t>
            </w:r>
            <w:r w:rsidRPr="0031394F">
              <w:rPr>
                <w:lang w:eastAsia="zh-CN"/>
              </w:rPr>
              <w:t>4</w:t>
            </w:r>
            <w:r w:rsidRPr="0031394F">
              <w:t>?</w:t>
            </w:r>
          </w:p>
        </w:tc>
        <w:tc>
          <w:tcPr>
            <w:tcW w:w="684" w:type="dxa"/>
            <w:shd w:val="clear" w:color="auto" w:fill="auto"/>
          </w:tcPr>
          <w:p w14:paraId="5EC50495" w14:textId="77777777" w:rsidR="0015286D" w:rsidRPr="0031394F" w:rsidRDefault="0015286D" w:rsidP="0015286D">
            <w:pPr>
              <w:pStyle w:val="TAC"/>
            </w:pPr>
            <w:r w:rsidRPr="0031394F">
              <w:t>--&gt;</w:t>
            </w:r>
          </w:p>
        </w:tc>
        <w:tc>
          <w:tcPr>
            <w:tcW w:w="2924" w:type="dxa"/>
            <w:shd w:val="clear" w:color="auto" w:fill="auto"/>
          </w:tcPr>
          <w:p w14:paraId="474DA2DE" w14:textId="77777777" w:rsidR="0015286D" w:rsidRPr="0031394F" w:rsidRDefault="0015286D" w:rsidP="0015286D">
            <w:pPr>
              <w:pStyle w:val="TAL"/>
            </w:pPr>
            <w:proofErr w:type="spellStart"/>
            <w:r w:rsidRPr="0031394F">
              <w:rPr>
                <w:i/>
              </w:rPr>
              <w:t>RRCConnectionRequest</w:t>
            </w:r>
            <w:proofErr w:type="spellEnd"/>
          </w:p>
        </w:tc>
        <w:tc>
          <w:tcPr>
            <w:tcW w:w="559" w:type="dxa"/>
            <w:shd w:val="clear" w:color="auto" w:fill="auto"/>
          </w:tcPr>
          <w:p w14:paraId="086DF738" w14:textId="77777777" w:rsidR="0015286D" w:rsidRPr="0031394F" w:rsidRDefault="0015286D" w:rsidP="0015286D">
            <w:pPr>
              <w:pStyle w:val="TAL"/>
              <w:rPr>
                <w:lang w:eastAsia="zh-CN"/>
              </w:rPr>
            </w:pPr>
            <w:r w:rsidRPr="0031394F">
              <w:rPr>
                <w:lang w:eastAsia="zh-CN"/>
              </w:rPr>
              <w:t>3</w:t>
            </w:r>
          </w:p>
        </w:tc>
        <w:tc>
          <w:tcPr>
            <w:tcW w:w="848" w:type="dxa"/>
            <w:shd w:val="clear" w:color="auto" w:fill="auto"/>
          </w:tcPr>
          <w:p w14:paraId="7DB1C747" w14:textId="77777777" w:rsidR="0015286D" w:rsidRPr="0031394F" w:rsidRDefault="0015286D" w:rsidP="0015286D">
            <w:pPr>
              <w:pStyle w:val="TAL"/>
              <w:rPr>
                <w:lang w:eastAsia="zh-CN"/>
              </w:rPr>
            </w:pPr>
            <w:r w:rsidRPr="0031394F">
              <w:t>P</w:t>
            </w:r>
          </w:p>
        </w:tc>
      </w:tr>
      <w:tr w:rsidR="0015286D" w:rsidRPr="0031394F" w14:paraId="7F6BF413" w14:textId="77777777" w:rsidTr="00584382">
        <w:tc>
          <w:tcPr>
            <w:tcW w:w="737" w:type="dxa"/>
            <w:shd w:val="clear" w:color="auto" w:fill="auto"/>
          </w:tcPr>
          <w:p w14:paraId="5D6A6A98" w14:textId="77777777" w:rsidR="0015286D" w:rsidRPr="0031394F" w:rsidRDefault="0015286D" w:rsidP="0015286D">
            <w:pPr>
              <w:pStyle w:val="TAC"/>
              <w:rPr>
                <w:lang w:eastAsia="zh-CN"/>
              </w:rPr>
            </w:pPr>
            <w:r w:rsidRPr="0031394F">
              <w:rPr>
                <w:lang w:eastAsia="zh-CN"/>
              </w:rPr>
              <w:t>30</w:t>
            </w:r>
            <w:r w:rsidRPr="0031394F">
              <w:t>-</w:t>
            </w:r>
            <w:r w:rsidRPr="0031394F">
              <w:rPr>
                <w:lang w:eastAsia="zh-CN"/>
              </w:rPr>
              <w:t>34</w:t>
            </w:r>
          </w:p>
        </w:tc>
        <w:tc>
          <w:tcPr>
            <w:tcW w:w="3851" w:type="dxa"/>
            <w:shd w:val="clear" w:color="auto" w:fill="auto"/>
          </w:tcPr>
          <w:p w14:paraId="56882A7A" w14:textId="77777777" w:rsidR="0015286D" w:rsidRPr="0031394F" w:rsidRDefault="0015286D" w:rsidP="0015286D">
            <w:pPr>
              <w:pStyle w:val="TAL"/>
            </w:pPr>
            <w:r w:rsidRPr="0031394F">
              <w:t>Steps 2 to 6 of the generic test procedure in TS 36.508 subclause 6.4.2.7 are performed on Cell 4.</w:t>
            </w:r>
          </w:p>
          <w:p w14:paraId="40D25B51" w14:textId="77777777" w:rsidR="0015286D" w:rsidRPr="0031394F" w:rsidRDefault="0015286D" w:rsidP="0015286D">
            <w:pPr>
              <w:pStyle w:val="TAL"/>
            </w:pPr>
            <w:r w:rsidRPr="0031394F">
              <w:t>NOTE: The UE performs a TAU procedure and the RRC connection is released.</w:t>
            </w:r>
          </w:p>
        </w:tc>
        <w:tc>
          <w:tcPr>
            <w:tcW w:w="684" w:type="dxa"/>
            <w:shd w:val="clear" w:color="auto" w:fill="auto"/>
          </w:tcPr>
          <w:p w14:paraId="610619D3" w14:textId="77777777" w:rsidR="0015286D" w:rsidRPr="0031394F" w:rsidRDefault="0015286D" w:rsidP="0015286D">
            <w:pPr>
              <w:pStyle w:val="TAC"/>
            </w:pPr>
            <w:r w:rsidRPr="0031394F">
              <w:t>-</w:t>
            </w:r>
          </w:p>
        </w:tc>
        <w:tc>
          <w:tcPr>
            <w:tcW w:w="2924" w:type="dxa"/>
            <w:shd w:val="clear" w:color="auto" w:fill="auto"/>
          </w:tcPr>
          <w:p w14:paraId="4219A6F8" w14:textId="77777777" w:rsidR="0015286D" w:rsidRPr="0031394F" w:rsidRDefault="0015286D" w:rsidP="0015286D">
            <w:pPr>
              <w:pStyle w:val="TAL"/>
            </w:pPr>
            <w:r w:rsidRPr="0031394F">
              <w:t>-</w:t>
            </w:r>
          </w:p>
        </w:tc>
        <w:tc>
          <w:tcPr>
            <w:tcW w:w="559" w:type="dxa"/>
            <w:shd w:val="clear" w:color="auto" w:fill="auto"/>
          </w:tcPr>
          <w:p w14:paraId="6D274079" w14:textId="77777777" w:rsidR="0015286D" w:rsidRPr="0031394F" w:rsidRDefault="0015286D" w:rsidP="0015286D">
            <w:pPr>
              <w:pStyle w:val="TAL"/>
            </w:pPr>
            <w:r w:rsidRPr="0031394F">
              <w:t>-</w:t>
            </w:r>
          </w:p>
        </w:tc>
        <w:tc>
          <w:tcPr>
            <w:tcW w:w="848" w:type="dxa"/>
            <w:shd w:val="clear" w:color="auto" w:fill="auto"/>
          </w:tcPr>
          <w:p w14:paraId="15E14DA2" w14:textId="77777777" w:rsidR="0015286D" w:rsidRPr="0031394F" w:rsidRDefault="0015286D" w:rsidP="0015286D">
            <w:pPr>
              <w:pStyle w:val="TAL"/>
            </w:pPr>
            <w:r w:rsidRPr="0031394F">
              <w:t>-</w:t>
            </w:r>
          </w:p>
        </w:tc>
      </w:tr>
      <w:tr w:rsidR="00D81195" w:rsidRPr="0031394F" w14:paraId="293CF5A5" w14:textId="77777777" w:rsidTr="00584382">
        <w:trPr>
          <w:ins w:id="54" w:author="Mohanraj Murugesan" w:date="2023-01-31T12:23:00Z"/>
        </w:trPr>
        <w:tc>
          <w:tcPr>
            <w:tcW w:w="737" w:type="dxa"/>
            <w:shd w:val="clear" w:color="auto" w:fill="auto"/>
          </w:tcPr>
          <w:p w14:paraId="3D81DCE7" w14:textId="309A89CD" w:rsidR="00D81195" w:rsidRPr="0031394F" w:rsidRDefault="00D81195" w:rsidP="00D81195">
            <w:pPr>
              <w:pStyle w:val="TAC"/>
              <w:rPr>
                <w:ins w:id="55" w:author="Mohanraj Murugesan" w:date="2023-01-31T12:23:00Z"/>
                <w:lang w:eastAsia="zh-CN"/>
              </w:rPr>
            </w:pPr>
            <w:ins w:id="56" w:author="Mohanraj Murugesan" w:date="2023-01-31T12:23:00Z">
              <w:r w:rsidRPr="0031394F">
                <w:t>-</w:t>
              </w:r>
            </w:ins>
          </w:p>
        </w:tc>
        <w:tc>
          <w:tcPr>
            <w:tcW w:w="3851" w:type="dxa"/>
            <w:shd w:val="clear" w:color="auto" w:fill="auto"/>
          </w:tcPr>
          <w:p w14:paraId="33A54182" w14:textId="4234D73F" w:rsidR="00D81195" w:rsidRPr="0031394F" w:rsidRDefault="00D81195" w:rsidP="00D81195">
            <w:pPr>
              <w:pStyle w:val="TAL"/>
              <w:rPr>
                <w:ins w:id="57" w:author="Mohanraj Murugesan" w:date="2023-01-31T12:23:00Z"/>
              </w:rPr>
            </w:pPr>
            <w:ins w:id="58" w:author="Mohanraj Murugesan" w:date="2023-01-31T12:23:00Z">
              <w:r w:rsidRPr="0031394F">
                <w:t xml:space="preserve">EXCEPTION: Step </w:t>
              </w:r>
            </w:ins>
            <w:ins w:id="59" w:author="Mohanraj Murugesan" w:date="2023-01-31T12:24:00Z">
              <w:r w:rsidR="00967740">
                <w:t>34A</w:t>
              </w:r>
            </w:ins>
            <w:ins w:id="60" w:author="Mohanraj Murugesan" w:date="2023-01-31T12:23:00Z">
              <w:r w:rsidRPr="0031394F">
                <w:t>a1</w:t>
              </w:r>
            </w:ins>
          </w:p>
          <w:p w14:paraId="65CEEF5E" w14:textId="77777777" w:rsidR="00D81195" w:rsidRPr="0031394F" w:rsidRDefault="00D81195" w:rsidP="00D81195">
            <w:pPr>
              <w:pStyle w:val="TAL"/>
              <w:rPr>
                <w:ins w:id="61" w:author="Mohanraj Murugesan" w:date="2023-01-31T12:23:00Z"/>
              </w:rPr>
            </w:pPr>
            <w:ins w:id="62" w:author="Mohanraj Murugesan" w:date="2023-01-31T12:23:00Z">
              <w:r w:rsidRPr="0031394F">
                <w:t>describes optional behaviour that depends on</w:t>
              </w:r>
            </w:ins>
          </w:p>
          <w:p w14:paraId="3A047225" w14:textId="4EC1CC81" w:rsidR="00D81195" w:rsidRPr="0031394F" w:rsidRDefault="00D81195" w:rsidP="00D81195">
            <w:pPr>
              <w:pStyle w:val="TAL"/>
              <w:rPr>
                <w:ins w:id="63" w:author="Mohanraj Murugesan" w:date="2023-01-31T12:23:00Z"/>
              </w:rPr>
            </w:pPr>
            <w:ins w:id="64" w:author="Mohanraj Murugesan" w:date="2023-01-31T12:23:00Z">
              <w:r w:rsidRPr="0031394F">
                <w:t>the UE capability</w:t>
              </w:r>
            </w:ins>
          </w:p>
        </w:tc>
        <w:tc>
          <w:tcPr>
            <w:tcW w:w="684" w:type="dxa"/>
            <w:shd w:val="clear" w:color="auto" w:fill="auto"/>
          </w:tcPr>
          <w:p w14:paraId="579BC251" w14:textId="7BCF4527" w:rsidR="00D81195" w:rsidRPr="0031394F" w:rsidRDefault="00D81195" w:rsidP="00D81195">
            <w:pPr>
              <w:pStyle w:val="TAC"/>
              <w:rPr>
                <w:ins w:id="65" w:author="Mohanraj Murugesan" w:date="2023-01-31T12:23:00Z"/>
              </w:rPr>
            </w:pPr>
            <w:ins w:id="66" w:author="Mohanraj Murugesan" w:date="2023-01-31T12:23:00Z">
              <w:r w:rsidRPr="0031394F">
                <w:t>-</w:t>
              </w:r>
            </w:ins>
          </w:p>
        </w:tc>
        <w:tc>
          <w:tcPr>
            <w:tcW w:w="2924" w:type="dxa"/>
            <w:shd w:val="clear" w:color="auto" w:fill="auto"/>
          </w:tcPr>
          <w:p w14:paraId="0D7A8534" w14:textId="599CF6A2" w:rsidR="00D81195" w:rsidRPr="0031394F" w:rsidRDefault="00D81195" w:rsidP="00D81195">
            <w:pPr>
              <w:pStyle w:val="TAL"/>
              <w:rPr>
                <w:ins w:id="67" w:author="Mohanraj Murugesan" w:date="2023-01-31T12:23:00Z"/>
              </w:rPr>
            </w:pPr>
            <w:ins w:id="68" w:author="Mohanraj Murugesan" w:date="2023-01-31T12:23:00Z">
              <w:r w:rsidRPr="0031394F">
                <w:t>-</w:t>
              </w:r>
            </w:ins>
          </w:p>
        </w:tc>
        <w:tc>
          <w:tcPr>
            <w:tcW w:w="559" w:type="dxa"/>
            <w:shd w:val="clear" w:color="auto" w:fill="auto"/>
          </w:tcPr>
          <w:p w14:paraId="3054E552" w14:textId="75AE7C4A" w:rsidR="00D81195" w:rsidRPr="0031394F" w:rsidRDefault="00D81195" w:rsidP="00D81195">
            <w:pPr>
              <w:pStyle w:val="TAL"/>
              <w:rPr>
                <w:ins w:id="69" w:author="Mohanraj Murugesan" w:date="2023-01-31T12:23:00Z"/>
              </w:rPr>
            </w:pPr>
            <w:ins w:id="70" w:author="Mohanraj Murugesan" w:date="2023-01-31T12:23:00Z">
              <w:r w:rsidRPr="0031394F">
                <w:t>-</w:t>
              </w:r>
            </w:ins>
          </w:p>
        </w:tc>
        <w:tc>
          <w:tcPr>
            <w:tcW w:w="848" w:type="dxa"/>
            <w:shd w:val="clear" w:color="auto" w:fill="auto"/>
          </w:tcPr>
          <w:p w14:paraId="43EE54EE" w14:textId="41E3221C" w:rsidR="00D81195" w:rsidRPr="0031394F" w:rsidRDefault="00D81195" w:rsidP="00D81195">
            <w:pPr>
              <w:pStyle w:val="TAL"/>
              <w:rPr>
                <w:ins w:id="71" w:author="Mohanraj Murugesan" w:date="2023-01-31T12:23:00Z"/>
              </w:rPr>
            </w:pPr>
            <w:ins w:id="72" w:author="Mohanraj Murugesan" w:date="2023-01-31T12:23:00Z">
              <w:r w:rsidRPr="0031394F">
                <w:t>-</w:t>
              </w:r>
            </w:ins>
          </w:p>
        </w:tc>
      </w:tr>
      <w:tr w:rsidR="00584382" w:rsidRPr="0031394F" w14:paraId="53D22B7E" w14:textId="77777777" w:rsidTr="00584382">
        <w:trPr>
          <w:ins w:id="73" w:author="Mohanraj Murugesan" w:date="2023-01-31T12:24:00Z"/>
        </w:trPr>
        <w:tc>
          <w:tcPr>
            <w:tcW w:w="737" w:type="dxa"/>
            <w:shd w:val="clear" w:color="auto" w:fill="auto"/>
          </w:tcPr>
          <w:p w14:paraId="25DDF9AD" w14:textId="60019582" w:rsidR="00584382" w:rsidRPr="0031394F" w:rsidRDefault="00584382" w:rsidP="00584382">
            <w:pPr>
              <w:pStyle w:val="TAC"/>
              <w:rPr>
                <w:ins w:id="74" w:author="Mohanraj Murugesan" w:date="2023-01-31T12:24:00Z"/>
                <w:lang w:eastAsia="zh-CN"/>
              </w:rPr>
            </w:pPr>
            <w:ins w:id="75" w:author="Mohanraj Murugesan" w:date="2023-01-31T12:24:00Z">
              <w:r>
                <w:t>34Aa1</w:t>
              </w:r>
            </w:ins>
          </w:p>
        </w:tc>
        <w:tc>
          <w:tcPr>
            <w:tcW w:w="3851" w:type="dxa"/>
            <w:shd w:val="clear" w:color="auto" w:fill="auto"/>
          </w:tcPr>
          <w:p w14:paraId="4FC03671" w14:textId="0D5016A1" w:rsidR="00584382" w:rsidRPr="0031394F" w:rsidRDefault="00584382" w:rsidP="00584382">
            <w:pPr>
              <w:pStyle w:val="TAL"/>
              <w:rPr>
                <w:ins w:id="76" w:author="Mohanraj Murugesan" w:date="2023-01-31T12:24:00Z"/>
              </w:rPr>
            </w:pPr>
            <w:ins w:id="77" w:author="Mohanraj Murugesan" w:date="2023-01-31T12:24:00Z">
              <w:r w:rsidRPr="0031394F">
                <w:t xml:space="preserve">The UE may attempt the generic test procedure for IMS Re-registration on EPS </w:t>
              </w:r>
              <w:r>
                <w:t>V</w:t>
              </w:r>
              <w:r w:rsidRPr="0031394F">
                <w:t>PLMN as specified in TS 36.508 [18] subclause 4.5A.30.</w:t>
              </w:r>
            </w:ins>
          </w:p>
        </w:tc>
        <w:tc>
          <w:tcPr>
            <w:tcW w:w="684" w:type="dxa"/>
            <w:shd w:val="clear" w:color="auto" w:fill="auto"/>
          </w:tcPr>
          <w:p w14:paraId="1BF569AA" w14:textId="596C0170" w:rsidR="00584382" w:rsidRPr="0031394F" w:rsidRDefault="00584382" w:rsidP="00584382">
            <w:pPr>
              <w:pStyle w:val="TAC"/>
              <w:rPr>
                <w:ins w:id="78" w:author="Mohanraj Murugesan" w:date="2023-01-31T12:24:00Z"/>
              </w:rPr>
            </w:pPr>
            <w:ins w:id="79" w:author="Mohanraj Murugesan" w:date="2023-01-31T12:24:00Z">
              <w:r w:rsidRPr="0031394F">
                <w:t>-</w:t>
              </w:r>
            </w:ins>
          </w:p>
        </w:tc>
        <w:tc>
          <w:tcPr>
            <w:tcW w:w="2924" w:type="dxa"/>
            <w:shd w:val="clear" w:color="auto" w:fill="auto"/>
          </w:tcPr>
          <w:p w14:paraId="30E365B7" w14:textId="1F80017A" w:rsidR="00584382" w:rsidRPr="0031394F" w:rsidRDefault="00584382" w:rsidP="00584382">
            <w:pPr>
              <w:pStyle w:val="TAL"/>
              <w:rPr>
                <w:ins w:id="80" w:author="Mohanraj Murugesan" w:date="2023-01-31T12:24:00Z"/>
              </w:rPr>
            </w:pPr>
            <w:ins w:id="81" w:author="Mohanraj Murugesan" w:date="2023-01-31T12:24:00Z">
              <w:r w:rsidRPr="0031394F">
                <w:t>-</w:t>
              </w:r>
            </w:ins>
          </w:p>
        </w:tc>
        <w:tc>
          <w:tcPr>
            <w:tcW w:w="559" w:type="dxa"/>
            <w:shd w:val="clear" w:color="auto" w:fill="auto"/>
          </w:tcPr>
          <w:p w14:paraId="1EC1F7D9" w14:textId="0CC56C5B" w:rsidR="00584382" w:rsidRPr="0031394F" w:rsidRDefault="00584382" w:rsidP="00584382">
            <w:pPr>
              <w:pStyle w:val="TAL"/>
              <w:rPr>
                <w:ins w:id="82" w:author="Mohanraj Murugesan" w:date="2023-01-31T12:24:00Z"/>
                <w:lang w:eastAsia="zh-CN"/>
              </w:rPr>
            </w:pPr>
            <w:ins w:id="83" w:author="Mohanraj Murugesan" w:date="2023-01-31T12:24:00Z">
              <w:r w:rsidRPr="0031394F">
                <w:t>-</w:t>
              </w:r>
            </w:ins>
          </w:p>
        </w:tc>
        <w:tc>
          <w:tcPr>
            <w:tcW w:w="848" w:type="dxa"/>
            <w:shd w:val="clear" w:color="auto" w:fill="auto"/>
          </w:tcPr>
          <w:p w14:paraId="124DF58F" w14:textId="0CDA9A08" w:rsidR="00584382" w:rsidRPr="0031394F" w:rsidRDefault="00584382" w:rsidP="00584382">
            <w:pPr>
              <w:pStyle w:val="TAL"/>
              <w:rPr>
                <w:ins w:id="84" w:author="Mohanraj Murugesan" w:date="2023-01-31T12:24:00Z"/>
              </w:rPr>
            </w:pPr>
            <w:ins w:id="85" w:author="Mohanraj Murugesan" w:date="2023-01-31T12:24:00Z">
              <w:r w:rsidRPr="0031394F">
                <w:t>-</w:t>
              </w:r>
            </w:ins>
          </w:p>
        </w:tc>
      </w:tr>
      <w:tr w:rsidR="00584382" w:rsidRPr="0031394F" w14:paraId="311FA7E6" w14:textId="77777777" w:rsidTr="00584382">
        <w:tc>
          <w:tcPr>
            <w:tcW w:w="737" w:type="dxa"/>
            <w:shd w:val="clear" w:color="auto" w:fill="auto"/>
          </w:tcPr>
          <w:p w14:paraId="6B7F6DE4" w14:textId="77777777" w:rsidR="00584382" w:rsidRPr="0031394F" w:rsidRDefault="00584382" w:rsidP="00584382">
            <w:pPr>
              <w:pStyle w:val="TAC"/>
              <w:rPr>
                <w:lang w:eastAsia="zh-CN"/>
              </w:rPr>
            </w:pPr>
            <w:r w:rsidRPr="0031394F">
              <w:rPr>
                <w:lang w:eastAsia="zh-CN"/>
              </w:rPr>
              <w:lastRenderedPageBreak/>
              <w:t>35</w:t>
            </w:r>
          </w:p>
        </w:tc>
        <w:tc>
          <w:tcPr>
            <w:tcW w:w="3851" w:type="dxa"/>
            <w:shd w:val="clear" w:color="auto" w:fill="auto"/>
          </w:tcPr>
          <w:p w14:paraId="12A7C0BD" w14:textId="77777777" w:rsidR="00584382" w:rsidRPr="0031394F" w:rsidRDefault="00584382" w:rsidP="00584382">
            <w:pPr>
              <w:pStyle w:val="TAL"/>
            </w:pPr>
            <w:r w:rsidRPr="0031394F">
              <w:t>Check: Is PLMN</w:t>
            </w:r>
            <w:r w:rsidRPr="0031394F">
              <w:rPr>
                <w:lang w:eastAsia="zh-CN"/>
              </w:rPr>
              <w:t>3</w:t>
            </w:r>
            <w:r w:rsidRPr="0031394F">
              <w:t xml:space="preserve"> indicated by the UE?</w:t>
            </w:r>
          </w:p>
        </w:tc>
        <w:tc>
          <w:tcPr>
            <w:tcW w:w="684" w:type="dxa"/>
            <w:shd w:val="clear" w:color="auto" w:fill="auto"/>
          </w:tcPr>
          <w:p w14:paraId="4899BE58" w14:textId="77777777" w:rsidR="00584382" w:rsidRPr="0031394F" w:rsidRDefault="00584382" w:rsidP="00584382">
            <w:pPr>
              <w:pStyle w:val="TAC"/>
            </w:pPr>
            <w:r w:rsidRPr="0031394F">
              <w:t>-</w:t>
            </w:r>
          </w:p>
        </w:tc>
        <w:tc>
          <w:tcPr>
            <w:tcW w:w="2924" w:type="dxa"/>
            <w:shd w:val="clear" w:color="auto" w:fill="auto"/>
          </w:tcPr>
          <w:p w14:paraId="4D280BD6" w14:textId="77777777" w:rsidR="00584382" w:rsidRPr="0031394F" w:rsidRDefault="00584382" w:rsidP="00584382">
            <w:pPr>
              <w:pStyle w:val="TAL"/>
            </w:pPr>
            <w:r w:rsidRPr="0031394F">
              <w:t>-</w:t>
            </w:r>
          </w:p>
        </w:tc>
        <w:tc>
          <w:tcPr>
            <w:tcW w:w="559" w:type="dxa"/>
            <w:shd w:val="clear" w:color="auto" w:fill="auto"/>
          </w:tcPr>
          <w:p w14:paraId="145AF0BA" w14:textId="77777777" w:rsidR="00584382" w:rsidRPr="0031394F" w:rsidRDefault="00584382" w:rsidP="00584382">
            <w:pPr>
              <w:pStyle w:val="TAL"/>
              <w:rPr>
                <w:lang w:eastAsia="zh-CN"/>
              </w:rPr>
            </w:pPr>
            <w:r w:rsidRPr="0031394F">
              <w:rPr>
                <w:lang w:eastAsia="zh-CN"/>
              </w:rPr>
              <w:t>3</w:t>
            </w:r>
          </w:p>
        </w:tc>
        <w:tc>
          <w:tcPr>
            <w:tcW w:w="848" w:type="dxa"/>
            <w:shd w:val="clear" w:color="auto" w:fill="auto"/>
          </w:tcPr>
          <w:p w14:paraId="7FD1DD31" w14:textId="77777777" w:rsidR="00584382" w:rsidRPr="0031394F" w:rsidRDefault="00584382" w:rsidP="00584382">
            <w:pPr>
              <w:pStyle w:val="TAL"/>
            </w:pPr>
            <w:r w:rsidRPr="0031394F">
              <w:t>P</w:t>
            </w:r>
          </w:p>
        </w:tc>
      </w:tr>
      <w:tr w:rsidR="00584382" w:rsidRPr="0031394F" w14:paraId="426E9691" w14:textId="77777777" w:rsidTr="00584382">
        <w:tc>
          <w:tcPr>
            <w:tcW w:w="737" w:type="dxa"/>
            <w:shd w:val="clear" w:color="auto" w:fill="auto"/>
          </w:tcPr>
          <w:p w14:paraId="2678E937" w14:textId="77777777" w:rsidR="00584382" w:rsidRPr="0031394F" w:rsidRDefault="00584382" w:rsidP="00584382">
            <w:pPr>
              <w:pStyle w:val="TAC"/>
              <w:rPr>
                <w:lang w:eastAsia="zh-CN"/>
              </w:rPr>
            </w:pPr>
            <w:r w:rsidRPr="0031394F">
              <w:rPr>
                <w:lang w:eastAsia="zh-CN"/>
              </w:rPr>
              <w:t>36</w:t>
            </w:r>
          </w:p>
        </w:tc>
        <w:tc>
          <w:tcPr>
            <w:tcW w:w="3851" w:type="dxa"/>
            <w:shd w:val="clear" w:color="auto" w:fill="auto"/>
          </w:tcPr>
          <w:p w14:paraId="0797A179" w14:textId="77777777" w:rsidR="00584382" w:rsidRPr="0031394F" w:rsidRDefault="00584382" w:rsidP="00584382">
            <w:pPr>
              <w:pStyle w:val="TAL"/>
            </w:pPr>
            <w:r w:rsidRPr="0031394F">
              <w:t>SS adjusts cell levels according to row T</w:t>
            </w:r>
            <w:r w:rsidRPr="0031394F">
              <w:rPr>
                <w:lang w:eastAsia="zh-CN"/>
              </w:rPr>
              <w:t xml:space="preserve">4 </w:t>
            </w:r>
            <w:r w:rsidRPr="0031394F">
              <w:t>of table 6.1.1.2a.3.2-1</w:t>
            </w:r>
          </w:p>
        </w:tc>
        <w:tc>
          <w:tcPr>
            <w:tcW w:w="684" w:type="dxa"/>
            <w:shd w:val="clear" w:color="auto" w:fill="auto"/>
          </w:tcPr>
          <w:p w14:paraId="5F1A652A" w14:textId="77777777" w:rsidR="00584382" w:rsidRPr="0031394F" w:rsidRDefault="00584382" w:rsidP="00584382">
            <w:pPr>
              <w:pStyle w:val="TAC"/>
            </w:pPr>
            <w:r w:rsidRPr="0031394F">
              <w:t>-</w:t>
            </w:r>
          </w:p>
        </w:tc>
        <w:tc>
          <w:tcPr>
            <w:tcW w:w="2924" w:type="dxa"/>
            <w:shd w:val="clear" w:color="auto" w:fill="auto"/>
          </w:tcPr>
          <w:p w14:paraId="12A7DDAB" w14:textId="77777777" w:rsidR="00584382" w:rsidRPr="0031394F" w:rsidRDefault="00584382" w:rsidP="00584382">
            <w:pPr>
              <w:pStyle w:val="TAL"/>
            </w:pPr>
            <w:r w:rsidRPr="0031394F">
              <w:t>-</w:t>
            </w:r>
          </w:p>
        </w:tc>
        <w:tc>
          <w:tcPr>
            <w:tcW w:w="559" w:type="dxa"/>
            <w:shd w:val="clear" w:color="auto" w:fill="auto"/>
          </w:tcPr>
          <w:p w14:paraId="4CEFA1B1" w14:textId="77777777" w:rsidR="00584382" w:rsidRPr="0031394F" w:rsidRDefault="00584382" w:rsidP="00584382">
            <w:pPr>
              <w:pStyle w:val="TAL"/>
            </w:pPr>
            <w:r w:rsidRPr="0031394F">
              <w:t>-</w:t>
            </w:r>
          </w:p>
        </w:tc>
        <w:tc>
          <w:tcPr>
            <w:tcW w:w="848" w:type="dxa"/>
            <w:shd w:val="clear" w:color="auto" w:fill="auto"/>
          </w:tcPr>
          <w:p w14:paraId="201AE276" w14:textId="77777777" w:rsidR="00584382" w:rsidRPr="0031394F" w:rsidRDefault="00584382" w:rsidP="00584382">
            <w:pPr>
              <w:pStyle w:val="TAL"/>
            </w:pPr>
            <w:r w:rsidRPr="0031394F">
              <w:t>-</w:t>
            </w:r>
          </w:p>
        </w:tc>
      </w:tr>
      <w:tr w:rsidR="00584382" w:rsidRPr="0031394F" w14:paraId="48CDF3B6" w14:textId="77777777" w:rsidTr="00584382">
        <w:tc>
          <w:tcPr>
            <w:tcW w:w="737" w:type="dxa"/>
            <w:shd w:val="clear" w:color="auto" w:fill="auto"/>
          </w:tcPr>
          <w:p w14:paraId="27932061" w14:textId="77777777" w:rsidR="00584382" w:rsidRPr="0031394F" w:rsidRDefault="00584382" w:rsidP="00584382">
            <w:pPr>
              <w:pStyle w:val="TAC"/>
              <w:rPr>
                <w:lang w:eastAsia="zh-CN"/>
              </w:rPr>
            </w:pPr>
            <w:r w:rsidRPr="0031394F">
              <w:rPr>
                <w:lang w:eastAsia="zh-CN"/>
              </w:rPr>
              <w:t>37</w:t>
            </w:r>
          </w:p>
        </w:tc>
        <w:tc>
          <w:tcPr>
            <w:tcW w:w="3851" w:type="dxa"/>
            <w:shd w:val="clear" w:color="auto" w:fill="auto"/>
          </w:tcPr>
          <w:p w14:paraId="524DEBB3" w14:textId="77777777" w:rsidR="00584382" w:rsidRPr="0031394F" w:rsidRDefault="00584382" w:rsidP="00584382">
            <w:pPr>
              <w:pStyle w:val="TAL"/>
            </w:pPr>
            <w:r w:rsidRPr="0031394F">
              <w:t xml:space="preserve">Check: Does the UE send an </w:t>
            </w:r>
            <w:proofErr w:type="spellStart"/>
            <w:r w:rsidRPr="0031394F">
              <w:rPr>
                <w:i/>
              </w:rPr>
              <w:t>RRCConnectionRequest</w:t>
            </w:r>
            <w:proofErr w:type="spellEnd"/>
            <w:r w:rsidRPr="0031394F">
              <w:t xml:space="preserve"> on Cell </w:t>
            </w:r>
            <w:r w:rsidRPr="0031394F">
              <w:rPr>
                <w:lang w:eastAsia="zh-CN"/>
              </w:rPr>
              <w:t>11</w:t>
            </w:r>
            <w:r w:rsidRPr="0031394F">
              <w:t>?</w:t>
            </w:r>
          </w:p>
        </w:tc>
        <w:tc>
          <w:tcPr>
            <w:tcW w:w="684" w:type="dxa"/>
            <w:shd w:val="clear" w:color="auto" w:fill="auto"/>
          </w:tcPr>
          <w:p w14:paraId="1258104A" w14:textId="77777777" w:rsidR="00584382" w:rsidRPr="0031394F" w:rsidRDefault="00584382" w:rsidP="00584382">
            <w:pPr>
              <w:pStyle w:val="TAC"/>
            </w:pPr>
            <w:r w:rsidRPr="0031394F">
              <w:t>--&gt;</w:t>
            </w:r>
          </w:p>
        </w:tc>
        <w:tc>
          <w:tcPr>
            <w:tcW w:w="2924" w:type="dxa"/>
            <w:shd w:val="clear" w:color="auto" w:fill="auto"/>
          </w:tcPr>
          <w:p w14:paraId="5775ADB0" w14:textId="77777777" w:rsidR="00584382" w:rsidRPr="0031394F" w:rsidRDefault="00584382" w:rsidP="00584382">
            <w:pPr>
              <w:pStyle w:val="TAL"/>
            </w:pPr>
            <w:proofErr w:type="spellStart"/>
            <w:r w:rsidRPr="0031394F">
              <w:rPr>
                <w:i/>
              </w:rPr>
              <w:t>RRCConnectionRequest</w:t>
            </w:r>
            <w:proofErr w:type="spellEnd"/>
          </w:p>
        </w:tc>
        <w:tc>
          <w:tcPr>
            <w:tcW w:w="559" w:type="dxa"/>
            <w:shd w:val="clear" w:color="auto" w:fill="auto"/>
          </w:tcPr>
          <w:p w14:paraId="58952BBA" w14:textId="77777777" w:rsidR="00584382" w:rsidRPr="0031394F" w:rsidRDefault="00584382" w:rsidP="00584382">
            <w:pPr>
              <w:pStyle w:val="TAL"/>
              <w:rPr>
                <w:lang w:eastAsia="zh-CN"/>
              </w:rPr>
            </w:pPr>
            <w:r w:rsidRPr="0031394F">
              <w:rPr>
                <w:lang w:eastAsia="zh-CN"/>
              </w:rPr>
              <w:t>4</w:t>
            </w:r>
          </w:p>
        </w:tc>
        <w:tc>
          <w:tcPr>
            <w:tcW w:w="848" w:type="dxa"/>
            <w:shd w:val="clear" w:color="auto" w:fill="auto"/>
          </w:tcPr>
          <w:p w14:paraId="6DBB62E6" w14:textId="77777777" w:rsidR="00584382" w:rsidRPr="0031394F" w:rsidRDefault="00584382" w:rsidP="00584382">
            <w:pPr>
              <w:pStyle w:val="TAL"/>
            </w:pPr>
            <w:r w:rsidRPr="0031394F">
              <w:t>P</w:t>
            </w:r>
          </w:p>
        </w:tc>
      </w:tr>
      <w:tr w:rsidR="00584382" w:rsidRPr="0031394F" w14:paraId="344DDBB8" w14:textId="77777777" w:rsidTr="00584382">
        <w:tc>
          <w:tcPr>
            <w:tcW w:w="737" w:type="dxa"/>
            <w:shd w:val="clear" w:color="auto" w:fill="auto"/>
          </w:tcPr>
          <w:p w14:paraId="200B6529" w14:textId="77777777" w:rsidR="00584382" w:rsidRPr="0031394F" w:rsidRDefault="00584382" w:rsidP="00584382">
            <w:pPr>
              <w:pStyle w:val="TAC"/>
              <w:rPr>
                <w:lang w:eastAsia="zh-CN"/>
              </w:rPr>
            </w:pPr>
            <w:r w:rsidRPr="0031394F">
              <w:rPr>
                <w:lang w:eastAsia="zh-CN"/>
              </w:rPr>
              <w:t>38-4</w:t>
            </w:r>
            <w:r w:rsidRPr="0031394F">
              <w:rPr>
                <w:lang w:eastAsia="ko-KR"/>
              </w:rPr>
              <w:t>2</w:t>
            </w:r>
          </w:p>
        </w:tc>
        <w:tc>
          <w:tcPr>
            <w:tcW w:w="3851" w:type="dxa"/>
            <w:shd w:val="clear" w:color="auto" w:fill="auto"/>
          </w:tcPr>
          <w:p w14:paraId="703499C7" w14:textId="77777777" w:rsidR="00584382" w:rsidRPr="0031394F" w:rsidRDefault="00584382" w:rsidP="00584382">
            <w:pPr>
              <w:pStyle w:val="TAL"/>
            </w:pPr>
            <w:r w:rsidRPr="0031394F">
              <w:t xml:space="preserve">Steps 2 to </w:t>
            </w:r>
            <w:r w:rsidRPr="0031394F">
              <w:rPr>
                <w:lang w:eastAsia="zh-CN"/>
              </w:rPr>
              <w:t>6</w:t>
            </w:r>
            <w:r w:rsidRPr="0031394F">
              <w:t xml:space="preserve"> of the generic test procedure in TS 36.508 subclause 6.4.2.7 are performed on Cell 11.</w:t>
            </w:r>
          </w:p>
          <w:p w14:paraId="2CFC56DD" w14:textId="77777777" w:rsidR="00584382" w:rsidRPr="0031394F" w:rsidRDefault="00584382" w:rsidP="00584382">
            <w:pPr>
              <w:pStyle w:val="TAL"/>
            </w:pPr>
            <w:r w:rsidRPr="0031394F">
              <w:t>NOTE: The UE performs a TAU procedure and the RRC connection is released.</w:t>
            </w:r>
          </w:p>
        </w:tc>
        <w:tc>
          <w:tcPr>
            <w:tcW w:w="684" w:type="dxa"/>
            <w:shd w:val="clear" w:color="auto" w:fill="auto"/>
          </w:tcPr>
          <w:p w14:paraId="679D2197" w14:textId="77777777" w:rsidR="00584382" w:rsidRPr="0031394F" w:rsidRDefault="00584382" w:rsidP="00584382">
            <w:pPr>
              <w:pStyle w:val="TAC"/>
            </w:pPr>
            <w:r w:rsidRPr="0031394F">
              <w:t>-</w:t>
            </w:r>
          </w:p>
        </w:tc>
        <w:tc>
          <w:tcPr>
            <w:tcW w:w="2924" w:type="dxa"/>
            <w:shd w:val="clear" w:color="auto" w:fill="auto"/>
          </w:tcPr>
          <w:p w14:paraId="121E9EBC" w14:textId="77777777" w:rsidR="00584382" w:rsidRPr="0031394F" w:rsidRDefault="00584382" w:rsidP="00584382">
            <w:pPr>
              <w:pStyle w:val="TAL"/>
            </w:pPr>
            <w:r w:rsidRPr="0031394F">
              <w:t>-</w:t>
            </w:r>
          </w:p>
        </w:tc>
        <w:tc>
          <w:tcPr>
            <w:tcW w:w="559" w:type="dxa"/>
            <w:shd w:val="clear" w:color="auto" w:fill="auto"/>
          </w:tcPr>
          <w:p w14:paraId="3BBC55F5" w14:textId="77777777" w:rsidR="00584382" w:rsidRPr="0031394F" w:rsidRDefault="00584382" w:rsidP="00584382">
            <w:pPr>
              <w:pStyle w:val="TAL"/>
            </w:pPr>
            <w:r w:rsidRPr="0031394F">
              <w:t>-</w:t>
            </w:r>
          </w:p>
        </w:tc>
        <w:tc>
          <w:tcPr>
            <w:tcW w:w="848" w:type="dxa"/>
            <w:shd w:val="clear" w:color="auto" w:fill="auto"/>
          </w:tcPr>
          <w:p w14:paraId="433A72AB" w14:textId="77777777" w:rsidR="00584382" w:rsidRPr="0031394F" w:rsidRDefault="00584382" w:rsidP="00584382">
            <w:pPr>
              <w:pStyle w:val="TAL"/>
            </w:pPr>
            <w:r w:rsidRPr="0031394F">
              <w:t>-</w:t>
            </w:r>
          </w:p>
        </w:tc>
      </w:tr>
      <w:tr w:rsidR="00584382" w:rsidRPr="0031394F" w14:paraId="4DF07D0B" w14:textId="77777777" w:rsidTr="00584382">
        <w:tc>
          <w:tcPr>
            <w:tcW w:w="737" w:type="dxa"/>
            <w:shd w:val="clear" w:color="auto" w:fill="auto"/>
          </w:tcPr>
          <w:p w14:paraId="29F2F444" w14:textId="77777777" w:rsidR="00584382" w:rsidRPr="0031394F" w:rsidRDefault="00584382" w:rsidP="00584382">
            <w:pPr>
              <w:pStyle w:val="TAC"/>
            </w:pPr>
            <w:r w:rsidRPr="0031394F">
              <w:rPr>
                <w:lang w:eastAsia="zh-CN"/>
              </w:rPr>
              <w:t>4</w:t>
            </w:r>
            <w:r w:rsidRPr="0031394F">
              <w:rPr>
                <w:lang w:eastAsia="ko-KR"/>
              </w:rPr>
              <w:t>3</w:t>
            </w:r>
          </w:p>
        </w:tc>
        <w:tc>
          <w:tcPr>
            <w:tcW w:w="3851" w:type="dxa"/>
            <w:shd w:val="clear" w:color="auto" w:fill="auto"/>
          </w:tcPr>
          <w:p w14:paraId="6891A70C" w14:textId="77777777" w:rsidR="00584382" w:rsidRPr="0031394F" w:rsidRDefault="00584382" w:rsidP="00584382">
            <w:pPr>
              <w:pStyle w:val="TAL"/>
            </w:pPr>
            <w:r w:rsidRPr="0031394F">
              <w:t>Check: Is PLMN</w:t>
            </w:r>
            <w:r w:rsidRPr="0031394F">
              <w:rPr>
                <w:lang w:eastAsia="zh-CN"/>
              </w:rPr>
              <w:t>4</w:t>
            </w:r>
            <w:r w:rsidRPr="0031394F">
              <w:t xml:space="preserve"> indicated by the UE?</w:t>
            </w:r>
          </w:p>
        </w:tc>
        <w:tc>
          <w:tcPr>
            <w:tcW w:w="684" w:type="dxa"/>
            <w:shd w:val="clear" w:color="auto" w:fill="auto"/>
          </w:tcPr>
          <w:p w14:paraId="36C2691A" w14:textId="77777777" w:rsidR="00584382" w:rsidRPr="0031394F" w:rsidRDefault="00584382" w:rsidP="00584382">
            <w:pPr>
              <w:pStyle w:val="TAC"/>
            </w:pPr>
            <w:r w:rsidRPr="0031394F">
              <w:t>-</w:t>
            </w:r>
          </w:p>
        </w:tc>
        <w:tc>
          <w:tcPr>
            <w:tcW w:w="2924" w:type="dxa"/>
            <w:shd w:val="clear" w:color="auto" w:fill="auto"/>
          </w:tcPr>
          <w:p w14:paraId="5B46D9F1" w14:textId="77777777" w:rsidR="00584382" w:rsidRPr="0031394F" w:rsidRDefault="00584382" w:rsidP="00584382">
            <w:pPr>
              <w:pStyle w:val="TAL"/>
            </w:pPr>
            <w:r w:rsidRPr="0031394F">
              <w:t>-</w:t>
            </w:r>
          </w:p>
        </w:tc>
        <w:tc>
          <w:tcPr>
            <w:tcW w:w="559" w:type="dxa"/>
            <w:shd w:val="clear" w:color="auto" w:fill="auto"/>
          </w:tcPr>
          <w:p w14:paraId="4823E80A" w14:textId="77777777" w:rsidR="00584382" w:rsidRPr="0031394F" w:rsidRDefault="00584382" w:rsidP="00584382">
            <w:pPr>
              <w:pStyle w:val="TAL"/>
            </w:pPr>
            <w:r w:rsidRPr="0031394F">
              <w:rPr>
                <w:lang w:eastAsia="zh-CN"/>
              </w:rPr>
              <w:t>4</w:t>
            </w:r>
          </w:p>
        </w:tc>
        <w:tc>
          <w:tcPr>
            <w:tcW w:w="848" w:type="dxa"/>
            <w:shd w:val="clear" w:color="auto" w:fill="auto"/>
          </w:tcPr>
          <w:p w14:paraId="24899A48" w14:textId="77777777" w:rsidR="00584382" w:rsidRPr="0031394F" w:rsidRDefault="00584382" w:rsidP="00584382">
            <w:pPr>
              <w:pStyle w:val="TAL"/>
            </w:pPr>
            <w:r w:rsidRPr="0031394F">
              <w:t>P</w:t>
            </w:r>
          </w:p>
        </w:tc>
      </w:tr>
    </w:tbl>
    <w:p w14:paraId="1DF9F460" w14:textId="77777777" w:rsidR="002768B4" w:rsidRPr="0031394F" w:rsidRDefault="002768B4" w:rsidP="002768B4">
      <w:pPr>
        <w:rPr>
          <w:snapToGrid w:val="0"/>
        </w:rPr>
      </w:pPr>
    </w:p>
    <w:p w14:paraId="1920D780" w14:textId="77777777" w:rsidR="002768B4" w:rsidRPr="0031394F" w:rsidRDefault="002768B4" w:rsidP="002768B4">
      <w:pPr>
        <w:pStyle w:val="H6"/>
        <w:rPr>
          <w:snapToGrid w:val="0"/>
        </w:rPr>
      </w:pPr>
      <w:r w:rsidRPr="0031394F">
        <w:rPr>
          <w:snapToGrid w:val="0"/>
        </w:rPr>
        <w:t>6.1.1.2a.3.3</w:t>
      </w:r>
      <w:r w:rsidRPr="0031394F">
        <w:rPr>
          <w:snapToGrid w:val="0"/>
        </w:rPr>
        <w:tab/>
        <w:t>Specific message contents</w:t>
      </w:r>
    </w:p>
    <w:p w14:paraId="1BF80E10" w14:textId="77777777" w:rsidR="002768B4" w:rsidRPr="0031394F" w:rsidRDefault="002768B4" w:rsidP="002768B4">
      <w:r w:rsidRPr="0031394F">
        <w:t>None</w:t>
      </w:r>
    </w:p>
    <w:p w14:paraId="3FF0F995" w14:textId="77777777" w:rsidR="00975086" w:rsidRDefault="00975086" w:rsidP="00975086">
      <w:pPr>
        <w:pStyle w:val="Normal1"/>
        <w:rPr>
          <w:ins w:id="86" w:author="Mohanraj Murugesan" w:date="2023-01-31T12:26:00Z"/>
          <w:noProof/>
          <w:sz w:val="28"/>
          <w:szCs w:val="28"/>
        </w:rPr>
      </w:pPr>
      <w:ins w:id="87"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F30A3" w14:textId="77777777" w:rsidR="0045173E" w:rsidRDefault="0045173E">
      <w:r>
        <w:separator/>
      </w:r>
    </w:p>
  </w:endnote>
  <w:endnote w:type="continuationSeparator" w:id="0">
    <w:p w14:paraId="0E8C5B79" w14:textId="77777777" w:rsidR="0045173E" w:rsidRDefault="00451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75F3E" w14:textId="77777777" w:rsidR="0045173E" w:rsidRDefault="0045173E">
      <w:r>
        <w:separator/>
      </w:r>
    </w:p>
  </w:footnote>
  <w:footnote w:type="continuationSeparator" w:id="0">
    <w:p w14:paraId="6E2392D9" w14:textId="77777777" w:rsidR="0045173E" w:rsidRDefault="00451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54"/>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TotalTime>
  <Pages>5</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9030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18</cp:revision>
  <dcterms:created xsi:type="dcterms:W3CDTF">2023-02-09T12:26:00Z</dcterms:created>
  <dcterms:modified xsi:type="dcterms:W3CDTF">2023-02-16T03:16:00Z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