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B18D0" w14:textId="4F53A50A" w:rsidR="006F3DA4" w:rsidRPr="00792634" w:rsidRDefault="006F3DA4" w:rsidP="006F3DA4">
      <w:pPr>
        <w:pStyle w:val="CRCoverPage"/>
        <w:tabs>
          <w:tab w:val="right" w:pos="9639"/>
        </w:tabs>
        <w:spacing w:after="0"/>
        <w:rPr>
          <w:b/>
          <w:noProof/>
          <w:sz w:val="24"/>
        </w:rPr>
      </w:pPr>
      <w:r w:rsidRPr="00282B2B">
        <w:rPr>
          <w:b/>
          <w:noProof/>
          <w:sz w:val="24"/>
        </w:rPr>
        <w:t>3GPP TSG-</w:t>
      </w:r>
      <w:r w:rsidRPr="00282B2B">
        <w:rPr>
          <w:b/>
          <w:noProof/>
          <w:sz w:val="24"/>
        </w:rPr>
        <w:fldChar w:fldCharType="begin"/>
      </w:r>
      <w:r w:rsidRPr="00282B2B">
        <w:rPr>
          <w:b/>
          <w:noProof/>
          <w:sz w:val="24"/>
        </w:rPr>
        <w:instrText xml:space="preserve"> DOCPROPERTY  TSG/WGRef  \* MERGEFORMAT </w:instrText>
      </w:r>
      <w:r w:rsidRPr="00282B2B">
        <w:rPr>
          <w:b/>
          <w:noProof/>
          <w:sz w:val="24"/>
        </w:rPr>
        <w:fldChar w:fldCharType="separate"/>
      </w:r>
      <w:r w:rsidRPr="00282B2B">
        <w:rPr>
          <w:b/>
          <w:noProof/>
          <w:sz w:val="24"/>
        </w:rPr>
        <w:t>RAN5</w:t>
      </w:r>
      <w:r w:rsidRPr="00282B2B">
        <w:rPr>
          <w:b/>
          <w:noProof/>
          <w:sz w:val="24"/>
        </w:rPr>
        <w:fldChar w:fldCharType="end"/>
      </w:r>
      <w:r w:rsidRPr="00282B2B">
        <w:rPr>
          <w:b/>
          <w:noProof/>
          <w:sz w:val="24"/>
        </w:rPr>
        <w:t xml:space="preserve"> Meeting #9</w:t>
      </w:r>
      <w:r>
        <w:rPr>
          <w:b/>
          <w:noProof/>
          <w:sz w:val="24"/>
        </w:rPr>
        <w:t>8</w:t>
      </w:r>
      <w:r w:rsidRPr="00065A1F">
        <w:rPr>
          <w:b/>
          <w:noProof/>
          <w:sz w:val="24"/>
        </w:rPr>
        <w:fldChar w:fldCharType="begin"/>
      </w:r>
      <w:r w:rsidRPr="00065A1F">
        <w:rPr>
          <w:b/>
          <w:noProof/>
          <w:sz w:val="24"/>
        </w:rPr>
        <w:instrText xml:space="preserve"> DOCPROPERTY  MtgTitle  \* MERGEFORMAT </w:instrText>
      </w:r>
      <w:r w:rsidRPr="00065A1F">
        <w:rPr>
          <w:b/>
          <w:noProof/>
          <w:sz w:val="24"/>
        </w:rPr>
        <w:fldChar w:fldCharType="end"/>
      </w:r>
      <w:r w:rsidRPr="00065A1F">
        <w:rPr>
          <w:b/>
          <w:noProof/>
          <w:sz w:val="24"/>
        </w:rPr>
        <w:tab/>
      </w:r>
      <w:r w:rsidR="00881843" w:rsidRPr="00881843">
        <w:rPr>
          <w:b/>
          <w:noProof/>
          <w:sz w:val="24"/>
        </w:rPr>
        <w:t>R5-230264</w:t>
      </w:r>
    </w:p>
    <w:p w14:paraId="52A3B4DC" w14:textId="77777777" w:rsidR="006F3DA4" w:rsidRPr="00792634" w:rsidRDefault="006F3DA4" w:rsidP="006F3DA4">
      <w:pPr>
        <w:pStyle w:val="CRCoverPage"/>
        <w:tabs>
          <w:tab w:val="right" w:pos="9639"/>
        </w:tabs>
        <w:spacing w:after="0"/>
        <w:rPr>
          <w:b/>
          <w:noProof/>
          <w:sz w:val="24"/>
        </w:rPr>
      </w:pPr>
      <w:r w:rsidRPr="00792634">
        <w:rPr>
          <w:b/>
          <w:noProof/>
          <w:sz w:val="24"/>
        </w:rPr>
        <w:t>Athens, GR</w:t>
      </w:r>
      <w:r>
        <w:rPr>
          <w:b/>
          <w:noProof/>
          <w:sz w:val="24"/>
        </w:rPr>
        <w:t>, Feb 27</w:t>
      </w:r>
      <w:r w:rsidRPr="00065A1F">
        <w:rPr>
          <w:b/>
          <w:noProof/>
          <w:sz w:val="24"/>
        </w:rPr>
        <w:t>th</w:t>
      </w:r>
      <w:r>
        <w:rPr>
          <w:b/>
          <w:noProof/>
          <w:sz w:val="24"/>
        </w:rPr>
        <w:t xml:space="preserve"> – March 3</w:t>
      </w:r>
      <w:r w:rsidRPr="00065A1F">
        <w:rPr>
          <w:b/>
          <w:noProof/>
          <w:sz w:val="24"/>
        </w:rPr>
        <w:t>rd</w:t>
      </w:r>
      <w:r>
        <w:rPr>
          <w:b/>
          <w:noProof/>
          <w:sz w:val="24"/>
        </w:rPr>
        <w:t xml:space="preserve"> 2023</w:t>
      </w:r>
    </w:p>
    <w:p w14:paraId="6D5E38D5" w14:textId="77777777" w:rsidR="006F3DA4" w:rsidRDefault="006F3DA4" w:rsidP="006F3DA4">
      <w:pPr>
        <w:pStyle w:val="CRCoverPage"/>
        <w:tabs>
          <w:tab w:val="right" w:pos="9639"/>
        </w:tabs>
        <w:spacing w:after="0"/>
        <w:rPr>
          <w:b/>
          <w:noProof/>
          <w:sz w:val="24"/>
        </w:rPr>
      </w:pPr>
    </w:p>
    <w:p w14:paraId="52B72635" w14:textId="77777777" w:rsidR="006F3DA4" w:rsidRPr="00065A1F" w:rsidRDefault="006F3DA4" w:rsidP="006F3DA4">
      <w:pPr>
        <w:pStyle w:val="CRCoverPage"/>
        <w:tabs>
          <w:tab w:val="right" w:pos="9639"/>
        </w:tabs>
        <w:spacing w:after="0"/>
        <w:rPr>
          <w:b/>
          <w:noProof/>
          <w:sz w:val="24"/>
        </w:rPr>
      </w:pPr>
      <w:r w:rsidRPr="00065A1F">
        <w:rPr>
          <w:b/>
          <w:noProof/>
          <w:sz w:val="24"/>
        </w:rPr>
        <w:t>3GPP TSG RAN Meeting #99</w:t>
      </w:r>
      <w:r w:rsidRPr="00065A1F">
        <w:rPr>
          <w:b/>
          <w:noProof/>
          <w:sz w:val="24"/>
        </w:rPr>
        <w:tab/>
        <w:t>RP-23xxxx</w:t>
      </w:r>
    </w:p>
    <w:p w14:paraId="5741AF92" w14:textId="77777777" w:rsidR="006F3DA4" w:rsidRPr="00065A1F" w:rsidRDefault="006F3DA4" w:rsidP="006F3DA4">
      <w:pPr>
        <w:pStyle w:val="CRCoverPage"/>
        <w:tabs>
          <w:tab w:val="right" w:pos="9639"/>
        </w:tabs>
        <w:spacing w:after="0"/>
        <w:rPr>
          <w:b/>
          <w:noProof/>
          <w:sz w:val="24"/>
        </w:rPr>
      </w:pPr>
      <w:r w:rsidRPr="00065A1F">
        <w:rPr>
          <w:b/>
          <w:noProof/>
          <w:sz w:val="24"/>
        </w:rPr>
        <w:t>Rotterdam, NL, 20th -23rd March, 2023</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88A59D9" w:rsidR="00593315" w:rsidRPr="0070681F" w:rsidRDefault="003E66BB" w:rsidP="001A248F">
            <w:pPr>
              <w:tabs>
                <w:tab w:val="left" w:pos="567"/>
              </w:tabs>
              <w:spacing w:after="0"/>
              <w:rPr>
                <w:rFonts w:ascii="Arial" w:hAnsi="Arial" w:cs="Arial"/>
              </w:rPr>
            </w:pPr>
            <w:r w:rsidRPr="0070681F">
              <w:rPr>
                <w:rFonts w:ascii="Arial" w:hAnsi="Arial" w:cs="Arial"/>
              </w:rPr>
              <w:t>Private Network Support for NG-RAN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AA2C4C"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AA5B4C4" w:rsidR="00356FF8" w:rsidRPr="00E9516C" w:rsidRDefault="0051191E" w:rsidP="008836AC">
            <w:pPr>
              <w:tabs>
                <w:tab w:val="left" w:pos="567"/>
              </w:tabs>
              <w:spacing w:after="0"/>
              <w:rPr>
                <w:rFonts w:ascii="Arial" w:hAnsi="Arial" w:cs="Arial"/>
                <w:lang w:eastAsia="ja-JP"/>
              </w:rPr>
            </w:pPr>
            <w:r>
              <w:rPr>
                <w:rFonts w:ascii="Arial" w:hAnsi="Arial" w:cs="Arial"/>
                <w:lang w:eastAsia="ja-JP"/>
              </w:rPr>
              <w:t xml:space="preserve"> </w:t>
            </w:r>
            <w:r w:rsidRPr="0051191E">
              <w:rPr>
                <w:rFonts w:ascii="Arial" w:hAnsi="Arial" w:cs="Arial"/>
                <w:color w:val="FF0000"/>
                <w:lang w:eastAsia="ja-JP"/>
              </w:rPr>
              <w:t>03/2023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5AF267DC" w:rsidR="006D5C18" w:rsidRPr="00E9516C" w:rsidRDefault="0040781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8253877" w:rsidR="00356FF8" w:rsidRPr="009F2A7F" w:rsidRDefault="00356FF8" w:rsidP="009F2A7F">
      <w:pPr>
        <w:shd w:val="clear" w:color="auto" w:fill="FFFFFF" w:themeFill="background1"/>
        <w:rPr>
          <w:lang w:eastAsia="ja-JP"/>
        </w:rPr>
      </w:pPr>
      <w:r w:rsidRPr="009F2A7F">
        <w:rPr>
          <w:lang w:eastAsia="ja-JP"/>
        </w:rPr>
        <w:t>At RAN5#</w:t>
      </w:r>
      <w:r w:rsidR="00154CC8" w:rsidRPr="009F2A7F">
        <w:rPr>
          <w:lang w:eastAsia="ja-JP"/>
        </w:rPr>
        <w:t>9</w:t>
      </w:r>
      <w:r w:rsidR="009478FE" w:rsidRPr="009F2A7F">
        <w:rPr>
          <w:lang w:eastAsia="ja-JP"/>
        </w:rPr>
        <w:t>8</w:t>
      </w:r>
      <w:r w:rsidR="00862986" w:rsidRPr="009F2A7F">
        <w:rPr>
          <w:lang w:eastAsia="ja-JP"/>
        </w:rPr>
        <w:t>.</w:t>
      </w:r>
      <w:r w:rsidR="00E41929" w:rsidRPr="009F2A7F">
        <w:rPr>
          <w:lang w:eastAsia="ja-JP"/>
        </w:rPr>
        <w:t xml:space="preserve"> A total of </w:t>
      </w:r>
      <w:r w:rsidR="009F2A7F" w:rsidRPr="009F2A7F">
        <w:rPr>
          <w:lang w:eastAsia="ja-JP"/>
        </w:rPr>
        <w:t>3</w:t>
      </w:r>
      <w:r w:rsidR="00E41929" w:rsidRPr="009F2A7F">
        <w:rPr>
          <w:lang w:eastAsia="ja-JP"/>
        </w:rPr>
        <w:t xml:space="preserve"> CR's were </w:t>
      </w:r>
      <w:r w:rsidR="0051277B" w:rsidRPr="009F2A7F">
        <w:rPr>
          <w:lang w:eastAsia="ja-JP"/>
        </w:rPr>
        <w:t>agreed</w:t>
      </w:r>
      <w:r w:rsidR="00803973" w:rsidRPr="009F2A7F">
        <w:rPr>
          <w:lang w:eastAsia="ja-JP"/>
        </w:rPr>
        <w:t>.</w:t>
      </w:r>
      <w:r w:rsidR="009B2338" w:rsidRPr="009F2A7F">
        <w:rPr>
          <w:lang w:eastAsia="ja-JP"/>
        </w:rPr>
        <w:t xml:space="preserve"> One discussion paper was noted.</w:t>
      </w:r>
      <w:r w:rsidR="00170615" w:rsidRPr="009F2A7F">
        <w:rPr>
          <w:lang w:eastAsia="ja-JP"/>
        </w:rPr>
        <w:t xml:space="preserve"> All Sourced by Qualcomm</w:t>
      </w:r>
      <w:r w:rsidR="00470966" w:rsidRPr="009F2A7F">
        <w:rPr>
          <w:lang w:eastAsia="ja-JP"/>
        </w:rPr>
        <w:t xml:space="preserve"> </w:t>
      </w:r>
    </w:p>
    <w:p w14:paraId="3E926C0A" w14:textId="26E53E02" w:rsidR="00CA575A" w:rsidRPr="009F2A7F" w:rsidRDefault="000E7EB5" w:rsidP="009F2A7F">
      <w:pPr>
        <w:shd w:val="clear" w:color="auto" w:fill="FFFFFF" w:themeFill="background1"/>
        <w:rPr>
          <w:lang w:eastAsia="ja-JP"/>
        </w:rPr>
      </w:pPr>
      <w:r w:rsidRPr="009F2A7F">
        <w:rPr>
          <w:lang w:eastAsia="ja-JP"/>
        </w:rPr>
        <w:t xml:space="preserve">Below CR's were agreed </w:t>
      </w:r>
      <w:r w:rsidR="00170615" w:rsidRPr="009F2A7F">
        <w:rPr>
          <w:lang w:eastAsia="ja-JP"/>
        </w:rPr>
        <w:t>to progress new test case development, test case corrections and to enable SNPN Only UE for applicable R-15 test cases</w:t>
      </w:r>
      <w:r w:rsidR="000047FF">
        <w:rPr>
          <w:lang w:eastAsia="ja-JP"/>
        </w:rPr>
        <w:t>. A final work plan is submitted in R5-230</w:t>
      </w:r>
      <w:r w:rsidR="00CD792D">
        <w:rPr>
          <w:lang w:eastAsia="ja-JP"/>
        </w:rPr>
        <w:t>263 (below)</w:t>
      </w:r>
    </w:p>
    <w:p w14:paraId="489D95FF" w14:textId="5F3C7AD5" w:rsidR="009478FE" w:rsidRPr="004D1A2A" w:rsidRDefault="009478FE" w:rsidP="009F2A7F">
      <w:pPr>
        <w:shd w:val="clear" w:color="auto" w:fill="FFFFFF" w:themeFill="background1"/>
        <w:rPr>
          <w:b/>
          <w:bCs/>
          <w:sz w:val="18"/>
          <w:szCs w:val="18"/>
          <w:lang w:eastAsia="ja-JP"/>
        </w:rPr>
      </w:pPr>
      <w:r w:rsidRPr="004D1A2A">
        <w:rPr>
          <w:b/>
          <w:bCs/>
          <w:sz w:val="18"/>
          <w:szCs w:val="18"/>
          <w:lang w:eastAsia="ja-JP"/>
        </w:rPr>
        <w:t>R5-230275</w:t>
      </w:r>
      <w:r w:rsidRPr="004D1A2A">
        <w:rPr>
          <w:b/>
          <w:bCs/>
          <w:sz w:val="18"/>
          <w:szCs w:val="18"/>
          <w:lang w:eastAsia="ja-JP"/>
        </w:rPr>
        <w:tab/>
        <w:t>VOID SNPN NR5GC TC 10.1.7.1</w:t>
      </w:r>
      <w:r w:rsidRPr="004D1A2A">
        <w:rPr>
          <w:b/>
          <w:bCs/>
          <w:sz w:val="18"/>
          <w:szCs w:val="18"/>
          <w:lang w:eastAsia="ja-JP"/>
        </w:rPr>
        <w:tab/>
        <w:t>Qualcomm CDMA Technologies</w:t>
      </w:r>
      <w:r w:rsidRPr="004D1A2A">
        <w:rPr>
          <w:b/>
          <w:bCs/>
          <w:sz w:val="18"/>
          <w:szCs w:val="18"/>
          <w:lang w:eastAsia="ja-JP"/>
        </w:rPr>
        <w:tab/>
        <w:t>38.523-1</w:t>
      </w:r>
    </w:p>
    <w:p w14:paraId="609041CF" w14:textId="31A9EED7" w:rsidR="009478FE" w:rsidRPr="004D1A2A" w:rsidRDefault="009478FE" w:rsidP="009F2A7F">
      <w:pPr>
        <w:shd w:val="clear" w:color="auto" w:fill="FFFFFF" w:themeFill="background1"/>
        <w:rPr>
          <w:b/>
          <w:bCs/>
          <w:sz w:val="18"/>
          <w:szCs w:val="18"/>
          <w:lang w:eastAsia="ja-JP"/>
        </w:rPr>
      </w:pPr>
      <w:r w:rsidRPr="004D1A2A">
        <w:rPr>
          <w:b/>
          <w:bCs/>
          <w:sz w:val="18"/>
          <w:szCs w:val="18"/>
          <w:lang w:eastAsia="ja-JP"/>
        </w:rPr>
        <w:t>R5-230276</w:t>
      </w:r>
      <w:r w:rsidRPr="004D1A2A">
        <w:rPr>
          <w:b/>
          <w:bCs/>
          <w:sz w:val="18"/>
          <w:szCs w:val="18"/>
          <w:lang w:eastAsia="ja-JP"/>
        </w:rPr>
        <w:tab/>
        <w:t>VOID applicability for SNPN NR5GC TC 10.1.7.1</w:t>
      </w:r>
      <w:r w:rsidRPr="004D1A2A">
        <w:rPr>
          <w:b/>
          <w:bCs/>
          <w:sz w:val="18"/>
          <w:szCs w:val="18"/>
          <w:lang w:eastAsia="ja-JP"/>
        </w:rPr>
        <w:tab/>
        <w:t>Qualcomm CDMA Technologies</w:t>
      </w:r>
      <w:r w:rsidRPr="004D1A2A">
        <w:rPr>
          <w:b/>
          <w:bCs/>
          <w:sz w:val="18"/>
          <w:szCs w:val="18"/>
          <w:lang w:eastAsia="ja-JP"/>
        </w:rPr>
        <w:tab/>
        <w:t>38.523-2</w:t>
      </w:r>
    </w:p>
    <w:p w14:paraId="1035F0F0" w14:textId="079C195B" w:rsidR="00622132" w:rsidRPr="004D1A2A" w:rsidRDefault="009478FE" w:rsidP="009F2A7F">
      <w:pPr>
        <w:shd w:val="clear" w:color="auto" w:fill="FFFFFF" w:themeFill="background1"/>
        <w:rPr>
          <w:b/>
          <w:bCs/>
          <w:sz w:val="18"/>
          <w:szCs w:val="18"/>
          <w:lang w:eastAsia="ja-JP"/>
        </w:rPr>
      </w:pPr>
      <w:r w:rsidRPr="004D1A2A">
        <w:rPr>
          <w:b/>
          <w:bCs/>
          <w:sz w:val="18"/>
          <w:szCs w:val="18"/>
          <w:lang w:eastAsia="ja-JP"/>
        </w:rPr>
        <w:t>R5-230280</w:t>
      </w:r>
      <w:r w:rsidRPr="004D1A2A">
        <w:rPr>
          <w:b/>
          <w:bCs/>
          <w:sz w:val="18"/>
          <w:szCs w:val="18"/>
          <w:lang w:eastAsia="ja-JP"/>
        </w:rPr>
        <w:tab/>
        <w:t>Corrections to 4.3.1 Protocol conformance test cases applicability for SNPN-only Ues</w:t>
      </w:r>
      <w:r w:rsidRPr="004D1A2A">
        <w:rPr>
          <w:b/>
          <w:bCs/>
          <w:sz w:val="18"/>
          <w:szCs w:val="18"/>
          <w:lang w:eastAsia="ja-JP"/>
        </w:rPr>
        <w:tab/>
        <w:t>Qualcomm CDMA Technologies</w:t>
      </w:r>
      <w:r w:rsidRPr="004D1A2A">
        <w:rPr>
          <w:b/>
          <w:bCs/>
          <w:sz w:val="18"/>
          <w:szCs w:val="18"/>
          <w:lang w:eastAsia="ja-JP"/>
        </w:rPr>
        <w:tab/>
        <w:t>38.523-2</w:t>
      </w:r>
    </w:p>
    <w:p w14:paraId="74EE783C" w14:textId="3832CED7" w:rsidR="00235548" w:rsidRPr="00AA2C4C" w:rsidRDefault="003E76E9" w:rsidP="009F2A7F">
      <w:pPr>
        <w:shd w:val="clear" w:color="auto" w:fill="FFFFFF" w:themeFill="background1"/>
        <w:rPr>
          <w:b/>
          <w:bCs/>
          <w:sz w:val="18"/>
          <w:szCs w:val="18"/>
          <w:lang w:eastAsia="ja-JP"/>
        </w:rPr>
      </w:pPr>
      <w:r w:rsidRPr="009F2A7F">
        <w:rPr>
          <w:b/>
          <w:bCs/>
          <w:u w:val="single"/>
          <w:lang w:eastAsia="ja-JP"/>
        </w:rPr>
        <w:t xml:space="preserve">Discussion Paper </w:t>
      </w:r>
    </w:p>
    <w:p w14:paraId="7623E58E" w14:textId="4A0201FA" w:rsidR="009A284C" w:rsidRPr="00AA2C4C" w:rsidRDefault="00AA0B63" w:rsidP="009F2A7F">
      <w:pPr>
        <w:shd w:val="clear" w:color="auto" w:fill="FFFFFF" w:themeFill="background1"/>
        <w:rPr>
          <w:b/>
          <w:bCs/>
          <w:sz w:val="18"/>
          <w:szCs w:val="18"/>
          <w:lang w:eastAsia="ja-JP"/>
        </w:rPr>
      </w:pPr>
      <w:r w:rsidRPr="00AA2C4C">
        <w:rPr>
          <w:b/>
          <w:bCs/>
          <w:sz w:val="18"/>
          <w:szCs w:val="18"/>
          <w:lang w:eastAsia="ja-JP"/>
        </w:rPr>
        <w:t>R5-230261</w:t>
      </w:r>
      <w:r w:rsidRPr="00AA2C4C">
        <w:rPr>
          <w:b/>
          <w:bCs/>
          <w:sz w:val="18"/>
          <w:szCs w:val="18"/>
          <w:lang w:eastAsia="ja-JP"/>
        </w:rPr>
        <w:tab/>
        <w:t xml:space="preserve">Conclusion </w:t>
      </w:r>
      <w:proofErr w:type="gramStart"/>
      <w:r w:rsidRPr="00AA2C4C">
        <w:rPr>
          <w:b/>
          <w:bCs/>
          <w:sz w:val="18"/>
          <w:szCs w:val="18"/>
          <w:lang w:eastAsia="ja-JP"/>
        </w:rPr>
        <w:t>For</w:t>
      </w:r>
      <w:proofErr w:type="gramEnd"/>
      <w:r w:rsidRPr="00AA2C4C">
        <w:rPr>
          <w:b/>
          <w:bCs/>
          <w:sz w:val="18"/>
          <w:szCs w:val="18"/>
          <w:lang w:eastAsia="ja-JP"/>
        </w:rPr>
        <w:t xml:space="preserve"> Rel-15 NR Tests Applicability on SNPN Only UE</w:t>
      </w:r>
      <w:r w:rsidRPr="00AA2C4C">
        <w:rPr>
          <w:b/>
          <w:bCs/>
          <w:sz w:val="18"/>
          <w:szCs w:val="18"/>
          <w:lang w:eastAsia="ja-JP"/>
        </w:rPr>
        <w:tab/>
        <w:t>Qualcomm CDMA Technologies</w:t>
      </w:r>
    </w:p>
    <w:p w14:paraId="2456E028" w14:textId="4B9F86EB" w:rsidR="006B61DA" w:rsidRPr="009F2A7F" w:rsidRDefault="004D2F7E" w:rsidP="009F2A7F">
      <w:pPr>
        <w:shd w:val="clear" w:color="auto" w:fill="FFFFFF" w:themeFill="background1"/>
        <w:rPr>
          <w:lang w:eastAsia="ja-JP"/>
        </w:rPr>
      </w:pPr>
      <w:r w:rsidRPr="009F2A7F">
        <w:rPr>
          <w:lang w:eastAsia="ja-JP"/>
        </w:rPr>
        <w:t xml:space="preserve">This is the final version </w:t>
      </w:r>
      <w:r w:rsidR="00E83C5D" w:rsidRPr="009F2A7F">
        <w:rPr>
          <w:lang w:eastAsia="ja-JP"/>
        </w:rPr>
        <w:t>regarding handling of all legacy tests, all R-15 test are now scope</w:t>
      </w:r>
      <w:r w:rsidR="00AA0B63" w:rsidRPr="009F2A7F">
        <w:rPr>
          <w:lang w:eastAsia="ja-JP"/>
        </w:rPr>
        <w:t>d</w:t>
      </w:r>
      <w:r w:rsidR="00E83C5D" w:rsidRPr="009F2A7F">
        <w:rPr>
          <w:lang w:eastAsia="ja-JP"/>
        </w:rPr>
        <w:t xml:space="preserve"> and this effort is </w:t>
      </w:r>
      <w:proofErr w:type="gramStart"/>
      <w:r w:rsidR="00E83C5D" w:rsidRPr="009F2A7F">
        <w:rPr>
          <w:lang w:eastAsia="ja-JP"/>
        </w:rPr>
        <w:t>complete</w:t>
      </w:r>
      <w:proofErr w:type="gramEnd"/>
      <w:r w:rsidR="00E83C5D" w:rsidRPr="009F2A7F">
        <w:rPr>
          <w:lang w:eastAsia="ja-JP"/>
        </w:rPr>
        <w:t xml:space="preserve"> </w:t>
      </w:r>
    </w:p>
    <w:p w14:paraId="254E4AFD" w14:textId="77329F03" w:rsidR="00A06D6B" w:rsidRPr="00E9516C" w:rsidRDefault="00A06D6B" w:rsidP="009F2A7F">
      <w:pPr>
        <w:shd w:val="clear" w:color="auto" w:fill="FFFFFF" w:themeFill="background1"/>
        <w:rPr>
          <w:lang w:eastAsia="ja-JP"/>
        </w:rPr>
      </w:pPr>
      <w:proofErr w:type="gramStart"/>
      <w:r w:rsidRPr="009F2A7F">
        <w:rPr>
          <w:b/>
          <w:bCs/>
          <w:lang w:eastAsia="ja-JP"/>
        </w:rPr>
        <w:t>Overall</w:t>
      </w:r>
      <w:proofErr w:type="gramEnd"/>
      <w:r w:rsidR="00D51D54" w:rsidRPr="009F2A7F">
        <w:rPr>
          <w:b/>
          <w:bCs/>
          <w:lang w:eastAsia="ja-JP"/>
        </w:rPr>
        <w:t xml:space="preserve"> </w:t>
      </w:r>
      <w:r w:rsidR="00292368" w:rsidRPr="009F2A7F">
        <w:rPr>
          <w:b/>
          <w:bCs/>
          <w:lang w:eastAsia="ja-JP"/>
        </w:rPr>
        <w:t>100</w:t>
      </w:r>
      <w:r w:rsidR="00D51D54" w:rsidRPr="009F2A7F">
        <w:rPr>
          <w:b/>
          <w:bCs/>
          <w:lang w:eastAsia="ja-JP"/>
        </w:rPr>
        <w:t>%</w:t>
      </w:r>
      <w:r w:rsidRPr="009F2A7F">
        <w:rPr>
          <w:b/>
          <w:bCs/>
          <w:lang w:eastAsia="ja-JP"/>
        </w:rPr>
        <w:t xml:space="preserve"> </w:t>
      </w:r>
      <w:r w:rsidR="00593606" w:rsidRPr="009F2A7F">
        <w:rPr>
          <w:b/>
          <w:bCs/>
          <w:lang w:eastAsia="ja-JP"/>
        </w:rPr>
        <w:t>(</w:t>
      </w:r>
      <w:r w:rsidR="00D51D54" w:rsidRPr="009F2A7F">
        <w:rPr>
          <w:b/>
          <w:bCs/>
          <w:lang w:eastAsia="ja-JP"/>
        </w:rPr>
        <w:t>+</w:t>
      </w:r>
      <w:r w:rsidR="00292368" w:rsidRPr="009F2A7F">
        <w:rPr>
          <w:b/>
          <w:bCs/>
          <w:lang w:eastAsia="ja-JP"/>
        </w:rPr>
        <w:t>1</w:t>
      </w:r>
      <w:r w:rsidR="00D51D54" w:rsidRPr="009F2A7F">
        <w:rPr>
          <w:b/>
          <w:bCs/>
          <w:lang w:eastAsia="ja-JP"/>
        </w:rPr>
        <w:t>%</w:t>
      </w:r>
      <w:r w:rsidR="00593606" w:rsidRPr="009F2A7F">
        <w:rPr>
          <w:b/>
          <w:bCs/>
          <w:lang w:eastAsia="ja-JP"/>
        </w:rPr>
        <w:t>)</w:t>
      </w:r>
      <w:r w:rsidR="00593606">
        <w:rPr>
          <w:b/>
          <w:bCs/>
          <w:lang w:eastAsia="ja-JP"/>
        </w:rPr>
        <w:t xml:space="preserve"> </w:t>
      </w:r>
    </w:p>
    <w:p w14:paraId="0F63480F" w14:textId="77777777" w:rsidR="00815869" w:rsidRDefault="00815869" w:rsidP="00815869">
      <w:pPr>
        <w:pStyle w:val="Heading4"/>
        <w:rPr>
          <w:lang w:eastAsia="ja-JP"/>
        </w:rPr>
      </w:pPr>
      <w:r>
        <w:rPr>
          <w:lang w:eastAsia="ja-JP"/>
        </w:rPr>
        <w:lastRenderedPageBreak/>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F20D01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w:t>
      </w:r>
      <w:r w:rsidR="000047FF">
        <w:rPr>
          <w:rFonts w:ascii="Arial" w:hAnsi="Arial" w:cs="Arial"/>
          <w:bCs/>
          <w:lang w:val="en-US"/>
        </w:rPr>
        <w:t>30263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7C08" w14:textId="77777777" w:rsidR="00F52F52" w:rsidRDefault="00F52F52">
      <w:r>
        <w:separator/>
      </w:r>
    </w:p>
  </w:endnote>
  <w:endnote w:type="continuationSeparator" w:id="0">
    <w:p w14:paraId="767C7A30" w14:textId="77777777" w:rsidR="00F52F52" w:rsidRDefault="00F5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DBA80" w14:textId="77777777" w:rsidR="00F52F52" w:rsidRDefault="00F52F52">
      <w:r>
        <w:separator/>
      </w:r>
    </w:p>
  </w:footnote>
  <w:footnote w:type="continuationSeparator" w:id="0">
    <w:p w14:paraId="2C2531B1" w14:textId="77777777" w:rsidR="00F52F52" w:rsidRDefault="00F5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F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15ED"/>
    <w:rsid w:val="001229F4"/>
    <w:rsid w:val="00137471"/>
    <w:rsid w:val="00150FD3"/>
    <w:rsid w:val="00154CC8"/>
    <w:rsid w:val="001637BA"/>
    <w:rsid w:val="00164766"/>
    <w:rsid w:val="0017010D"/>
    <w:rsid w:val="00170615"/>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23B1"/>
    <w:rsid w:val="0022485E"/>
    <w:rsid w:val="00233B42"/>
    <w:rsid w:val="00235548"/>
    <w:rsid w:val="00243A99"/>
    <w:rsid w:val="00272C72"/>
    <w:rsid w:val="00292368"/>
    <w:rsid w:val="00294F6E"/>
    <w:rsid w:val="0029567C"/>
    <w:rsid w:val="002A40CB"/>
    <w:rsid w:val="002C0B82"/>
    <w:rsid w:val="002D5FB2"/>
    <w:rsid w:val="002E3CDA"/>
    <w:rsid w:val="00301B7A"/>
    <w:rsid w:val="00306D59"/>
    <w:rsid w:val="003132FD"/>
    <w:rsid w:val="003150C4"/>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3B9B"/>
    <w:rsid w:val="00394AB0"/>
    <w:rsid w:val="00395012"/>
    <w:rsid w:val="00396252"/>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07814"/>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1A2A"/>
    <w:rsid w:val="004D2F7E"/>
    <w:rsid w:val="004D4AB1"/>
    <w:rsid w:val="004F218A"/>
    <w:rsid w:val="0050334E"/>
    <w:rsid w:val="00505387"/>
    <w:rsid w:val="005111D3"/>
    <w:rsid w:val="0051191E"/>
    <w:rsid w:val="0051277B"/>
    <w:rsid w:val="00512DF7"/>
    <w:rsid w:val="005141E7"/>
    <w:rsid w:val="00517E63"/>
    <w:rsid w:val="00525CEC"/>
    <w:rsid w:val="00526A85"/>
    <w:rsid w:val="00526B0D"/>
    <w:rsid w:val="0055346F"/>
    <w:rsid w:val="005579FF"/>
    <w:rsid w:val="00563233"/>
    <w:rsid w:val="005718A5"/>
    <w:rsid w:val="005760B0"/>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3DA4"/>
    <w:rsid w:val="006F7ECF"/>
    <w:rsid w:val="00701410"/>
    <w:rsid w:val="0070681F"/>
    <w:rsid w:val="007113A1"/>
    <w:rsid w:val="00721CF6"/>
    <w:rsid w:val="00723E46"/>
    <w:rsid w:val="0073313F"/>
    <w:rsid w:val="00733826"/>
    <w:rsid w:val="00735EF3"/>
    <w:rsid w:val="007414C7"/>
    <w:rsid w:val="00743C8A"/>
    <w:rsid w:val="0075147F"/>
    <w:rsid w:val="00766CFB"/>
    <w:rsid w:val="00767BE6"/>
    <w:rsid w:val="007816FF"/>
    <w:rsid w:val="00781927"/>
    <w:rsid w:val="00783B44"/>
    <w:rsid w:val="00785028"/>
    <w:rsid w:val="007A3A5A"/>
    <w:rsid w:val="007A4370"/>
    <w:rsid w:val="007B7649"/>
    <w:rsid w:val="007C353E"/>
    <w:rsid w:val="007D382F"/>
    <w:rsid w:val="007D474D"/>
    <w:rsid w:val="007E1D15"/>
    <w:rsid w:val="007E1DEA"/>
    <w:rsid w:val="007E2202"/>
    <w:rsid w:val="007E260C"/>
    <w:rsid w:val="007F3420"/>
    <w:rsid w:val="00803973"/>
    <w:rsid w:val="00812B79"/>
    <w:rsid w:val="008145EA"/>
    <w:rsid w:val="00815869"/>
    <w:rsid w:val="00816B81"/>
    <w:rsid w:val="00823B90"/>
    <w:rsid w:val="0083266E"/>
    <w:rsid w:val="00851B16"/>
    <w:rsid w:val="008546E5"/>
    <w:rsid w:val="00862986"/>
    <w:rsid w:val="00865EA8"/>
    <w:rsid w:val="00871653"/>
    <w:rsid w:val="0088184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78FE"/>
    <w:rsid w:val="0095025E"/>
    <w:rsid w:val="00955C4C"/>
    <w:rsid w:val="00971858"/>
    <w:rsid w:val="0097266E"/>
    <w:rsid w:val="00975568"/>
    <w:rsid w:val="00995338"/>
    <w:rsid w:val="0099632A"/>
    <w:rsid w:val="00996777"/>
    <w:rsid w:val="009A284C"/>
    <w:rsid w:val="009A52B2"/>
    <w:rsid w:val="009B2338"/>
    <w:rsid w:val="009C0BC7"/>
    <w:rsid w:val="009C4AF5"/>
    <w:rsid w:val="009C6592"/>
    <w:rsid w:val="009E209B"/>
    <w:rsid w:val="009E53F5"/>
    <w:rsid w:val="009F0747"/>
    <w:rsid w:val="009F2A7F"/>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B63"/>
    <w:rsid w:val="00AA0E64"/>
    <w:rsid w:val="00AA142F"/>
    <w:rsid w:val="00AA2C4C"/>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274CA"/>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D7878"/>
    <w:rsid w:val="00CD792D"/>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53C"/>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3C5D"/>
    <w:rsid w:val="00E87CFA"/>
    <w:rsid w:val="00E9055F"/>
    <w:rsid w:val="00E93D77"/>
    <w:rsid w:val="00E9516C"/>
    <w:rsid w:val="00E95264"/>
    <w:rsid w:val="00EA2172"/>
    <w:rsid w:val="00EA2DC1"/>
    <w:rsid w:val="00EB3972"/>
    <w:rsid w:val="00EC5571"/>
    <w:rsid w:val="00ED0E8F"/>
    <w:rsid w:val="00ED38A1"/>
    <w:rsid w:val="00ED456B"/>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2F52"/>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8F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478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478F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478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478FE"/>
    <w:pPr>
      <w:ind w:left="1418" w:hanging="1418"/>
      <w:outlineLvl w:val="3"/>
    </w:pPr>
    <w:rPr>
      <w:sz w:val="24"/>
    </w:rPr>
  </w:style>
  <w:style w:type="paragraph" w:styleId="Heading5">
    <w:name w:val="heading 5"/>
    <w:aliases w:val="H5"/>
    <w:basedOn w:val="Heading4"/>
    <w:next w:val="Normal"/>
    <w:qFormat/>
    <w:rsid w:val="009478FE"/>
    <w:pPr>
      <w:ind w:left="1701" w:hanging="1701"/>
      <w:outlineLvl w:val="4"/>
    </w:pPr>
    <w:rPr>
      <w:sz w:val="22"/>
    </w:rPr>
  </w:style>
  <w:style w:type="paragraph" w:styleId="Heading6">
    <w:name w:val="heading 6"/>
    <w:basedOn w:val="H6"/>
    <w:next w:val="Normal"/>
    <w:link w:val="Heading6Char"/>
    <w:qFormat/>
    <w:rsid w:val="009478FE"/>
    <w:pPr>
      <w:outlineLvl w:val="5"/>
    </w:pPr>
  </w:style>
  <w:style w:type="paragraph" w:styleId="Heading7">
    <w:name w:val="heading 7"/>
    <w:basedOn w:val="H6"/>
    <w:next w:val="Normal"/>
    <w:link w:val="Heading7Char"/>
    <w:qFormat/>
    <w:rsid w:val="009478FE"/>
    <w:pPr>
      <w:outlineLvl w:val="6"/>
    </w:pPr>
  </w:style>
  <w:style w:type="paragraph" w:styleId="Heading8">
    <w:name w:val="heading 8"/>
    <w:aliases w:val="Table Heading"/>
    <w:basedOn w:val="Heading1"/>
    <w:next w:val="Normal"/>
    <w:qFormat/>
    <w:rsid w:val="009478FE"/>
    <w:pPr>
      <w:ind w:left="0" w:firstLine="0"/>
      <w:outlineLvl w:val="7"/>
    </w:pPr>
  </w:style>
  <w:style w:type="paragraph" w:styleId="Heading9">
    <w:name w:val="heading 9"/>
    <w:aliases w:val="Figure Heading,FH"/>
    <w:basedOn w:val="Heading8"/>
    <w:next w:val="Normal"/>
    <w:qFormat/>
    <w:rsid w:val="009478FE"/>
    <w:pPr>
      <w:outlineLvl w:val="8"/>
    </w:pPr>
  </w:style>
  <w:style w:type="character" w:default="1" w:styleId="DefaultParagraphFont">
    <w:name w:val="Default Paragraph Font"/>
    <w:semiHidden/>
    <w:rsid w:val="00947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8FE"/>
  </w:style>
  <w:style w:type="paragraph" w:customStyle="1" w:styleId="FP">
    <w:name w:val="FP"/>
    <w:basedOn w:val="Normal"/>
    <w:rsid w:val="009478F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478FE"/>
    <w:pPr>
      <w:spacing w:before="180"/>
      <w:ind w:left="2693" w:hanging="2693"/>
    </w:pPr>
    <w:rPr>
      <w:b/>
    </w:rPr>
  </w:style>
  <w:style w:type="paragraph" w:styleId="TOC1">
    <w:name w:val="toc 1"/>
    <w:semiHidden/>
    <w:rsid w:val="009478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478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478FE"/>
    <w:pPr>
      <w:ind w:left="1701" w:hanging="1701"/>
    </w:pPr>
  </w:style>
  <w:style w:type="paragraph" w:styleId="TOC4">
    <w:name w:val="toc 4"/>
    <w:basedOn w:val="TOC3"/>
    <w:rsid w:val="009478FE"/>
    <w:pPr>
      <w:ind w:left="1418" w:hanging="1418"/>
    </w:pPr>
  </w:style>
  <w:style w:type="paragraph" w:styleId="TOC3">
    <w:name w:val="toc 3"/>
    <w:basedOn w:val="TOC2"/>
    <w:rsid w:val="009478FE"/>
    <w:pPr>
      <w:ind w:left="1134" w:hanging="1134"/>
    </w:pPr>
  </w:style>
  <w:style w:type="paragraph" w:styleId="TOC2">
    <w:name w:val="toc 2"/>
    <w:basedOn w:val="TOC1"/>
    <w:rsid w:val="009478FE"/>
    <w:pPr>
      <w:keepNext w:val="0"/>
      <w:spacing w:before="0"/>
      <w:ind w:left="851" w:hanging="851"/>
    </w:pPr>
    <w:rPr>
      <w:sz w:val="20"/>
    </w:rPr>
  </w:style>
  <w:style w:type="paragraph" w:styleId="Index2">
    <w:name w:val="index 2"/>
    <w:basedOn w:val="Index1"/>
    <w:rsid w:val="009478FE"/>
    <w:pPr>
      <w:ind w:left="284"/>
    </w:pPr>
  </w:style>
  <w:style w:type="paragraph" w:styleId="Index1">
    <w:name w:val="index 1"/>
    <w:basedOn w:val="Normal"/>
    <w:rsid w:val="009478FE"/>
    <w:pPr>
      <w:keepLines/>
      <w:spacing w:after="0"/>
    </w:pPr>
  </w:style>
  <w:style w:type="paragraph" w:customStyle="1" w:styleId="ZH">
    <w:name w:val="ZH"/>
    <w:rsid w:val="009478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478FE"/>
    <w:pPr>
      <w:outlineLvl w:val="9"/>
    </w:pPr>
  </w:style>
  <w:style w:type="paragraph" w:styleId="ListNumber2">
    <w:name w:val="List Number 2"/>
    <w:basedOn w:val="ListNumber"/>
    <w:rsid w:val="009478F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478F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478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478FE"/>
    <w:pPr>
      <w:keepLines/>
      <w:spacing w:after="0"/>
      <w:ind w:left="454" w:hanging="454"/>
    </w:pPr>
    <w:rPr>
      <w:sz w:val="16"/>
    </w:rPr>
  </w:style>
  <w:style w:type="paragraph" w:customStyle="1" w:styleId="TAH">
    <w:name w:val="TAH"/>
    <w:basedOn w:val="TAC"/>
    <w:link w:val="TAHCar"/>
    <w:rsid w:val="009478FE"/>
    <w:rPr>
      <w:b/>
    </w:rPr>
  </w:style>
  <w:style w:type="paragraph" w:customStyle="1" w:styleId="TAC">
    <w:name w:val="TAC"/>
    <w:basedOn w:val="TAL"/>
    <w:link w:val="TACChar"/>
    <w:rsid w:val="009478FE"/>
    <w:pPr>
      <w:jc w:val="center"/>
    </w:pPr>
  </w:style>
  <w:style w:type="paragraph" w:customStyle="1" w:styleId="TF">
    <w:name w:val="TF"/>
    <w:basedOn w:val="TH"/>
    <w:rsid w:val="009478FE"/>
    <w:pPr>
      <w:keepNext w:val="0"/>
      <w:spacing w:before="0" w:after="240"/>
    </w:pPr>
  </w:style>
  <w:style w:type="paragraph" w:customStyle="1" w:styleId="NO">
    <w:name w:val="NO"/>
    <w:basedOn w:val="Normal"/>
    <w:rsid w:val="009478FE"/>
    <w:pPr>
      <w:keepLines/>
      <w:ind w:left="1135" w:hanging="851"/>
    </w:pPr>
  </w:style>
  <w:style w:type="paragraph" w:styleId="TOC9">
    <w:name w:val="toc 9"/>
    <w:basedOn w:val="TOC8"/>
    <w:rsid w:val="009478FE"/>
    <w:pPr>
      <w:ind w:left="1418" w:hanging="1418"/>
    </w:pPr>
  </w:style>
  <w:style w:type="paragraph" w:customStyle="1" w:styleId="EX">
    <w:name w:val="EX"/>
    <w:basedOn w:val="Normal"/>
    <w:rsid w:val="009478FE"/>
    <w:pPr>
      <w:keepLines/>
      <w:ind w:left="1702" w:hanging="1418"/>
    </w:pPr>
  </w:style>
  <w:style w:type="paragraph" w:customStyle="1" w:styleId="LD">
    <w:name w:val="LD"/>
    <w:rsid w:val="009478F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478FE"/>
    <w:pPr>
      <w:spacing w:after="0"/>
    </w:pPr>
  </w:style>
  <w:style w:type="paragraph" w:customStyle="1" w:styleId="EW">
    <w:name w:val="EW"/>
    <w:basedOn w:val="EX"/>
    <w:rsid w:val="009478FE"/>
    <w:pPr>
      <w:spacing w:after="0"/>
    </w:pPr>
  </w:style>
  <w:style w:type="paragraph" w:styleId="TOC6">
    <w:name w:val="toc 6"/>
    <w:basedOn w:val="TOC5"/>
    <w:next w:val="Normal"/>
    <w:rsid w:val="009478FE"/>
    <w:pPr>
      <w:ind w:left="1985" w:hanging="1985"/>
    </w:pPr>
  </w:style>
  <w:style w:type="paragraph" w:styleId="TOC7">
    <w:name w:val="toc 7"/>
    <w:basedOn w:val="TOC6"/>
    <w:next w:val="Normal"/>
    <w:rsid w:val="009478FE"/>
    <w:pPr>
      <w:ind w:left="2268" w:hanging="2268"/>
    </w:pPr>
  </w:style>
  <w:style w:type="paragraph" w:styleId="ListBullet2">
    <w:name w:val="List Bullet 2"/>
    <w:aliases w:val="lb2"/>
    <w:basedOn w:val="ListBullet"/>
    <w:rsid w:val="009478FE"/>
    <w:pPr>
      <w:ind w:left="851"/>
    </w:pPr>
  </w:style>
  <w:style w:type="paragraph" w:styleId="ListBullet3">
    <w:name w:val="List Bullet 3"/>
    <w:basedOn w:val="ListBullet2"/>
    <w:rsid w:val="009478FE"/>
    <w:pPr>
      <w:ind w:left="1135"/>
    </w:pPr>
  </w:style>
  <w:style w:type="paragraph" w:styleId="ListNumber">
    <w:name w:val="List Number"/>
    <w:basedOn w:val="List"/>
    <w:rsid w:val="009478FE"/>
  </w:style>
  <w:style w:type="paragraph" w:customStyle="1" w:styleId="EQ">
    <w:name w:val="EQ"/>
    <w:basedOn w:val="Normal"/>
    <w:next w:val="Normal"/>
    <w:rsid w:val="009478FE"/>
    <w:pPr>
      <w:keepLines/>
      <w:tabs>
        <w:tab w:val="center" w:pos="4536"/>
        <w:tab w:val="right" w:pos="9072"/>
      </w:tabs>
    </w:pPr>
    <w:rPr>
      <w:noProof/>
    </w:rPr>
  </w:style>
  <w:style w:type="paragraph" w:customStyle="1" w:styleId="TH">
    <w:name w:val="TH"/>
    <w:basedOn w:val="Normal"/>
    <w:link w:val="THChar"/>
    <w:rsid w:val="009478FE"/>
    <w:pPr>
      <w:keepNext/>
      <w:keepLines/>
      <w:spacing w:before="60"/>
      <w:jc w:val="center"/>
    </w:pPr>
    <w:rPr>
      <w:rFonts w:ascii="Arial" w:hAnsi="Arial"/>
      <w:b/>
    </w:rPr>
  </w:style>
  <w:style w:type="paragraph" w:customStyle="1" w:styleId="NF">
    <w:name w:val="NF"/>
    <w:basedOn w:val="NO"/>
    <w:rsid w:val="009478FE"/>
    <w:pPr>
      <w:keepNext/>
      <w:spacing w:after="0"/>
    </w:pPr>
    <w:rPr>
      <w:rFonts w:ascii="Arial" w:hAnsi="Arial"/>
      <w:sz w:val="18"/>
    </w:rPr>
  </w:style>
  <w:style w:type="paragraph" w:customStyle="1" w:styleId="PL">
    <w:name w:val="PL"/>
    <w:rsid w:val="00947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478FE"/>
    <w:pPr>
      <w:jc w:val="right"/>
    </w:pPr>
  </w:style>
  <w:style w:type="paragraph" w:customStyle="1" w:styleId="H6">
    <w:name w:val="H6"/>
    <w:basedOn w:val="Heading5"/>
    <w:next w:val="Normal"/>
    <w:rsid w:val="009478FE"/>
    <w:pPr>
      <w:ind w:left="1985" w:hanging="1985"/>
      <w:outlineLvl w:val="9"/>
    </w:pPr>
    <w:rPr>
      <w:sz w:val="20"/>
    </w:rPr>
  </w:style>
  <w:style w:type="paragraph" w:customStyle="1" w:styleId="TAN">
    <w:name w:val="TAN"/>
    <w:basedOn w:val="TAL"/>
    <w:link w:val="TANChar"/>
    <w:rsid w:val="009478FE"/>
    <w:pPr>
      <w:ind w:left="851" w:hanging="851"/>
    </w:pPr>
  </w:style>
  <w:style w:type="paragraph" w:customStyle="1" w:styleId="TAL">
    <w:name w:val="TAL"/>
    <w:basedOn w:val="Normal"/>
    <w:link w:val="TALCar"/>
    <w:rsid w:val="009478FE"/>
    <w:pPr>
      <w:keepNext/>
      <w:keepLines/>
      <w:spacing w:after="0"/>
    </w:pPr>
    <w:rPr>
      <w:rFonts w:ascii="Arial" w:hAnsi="Arial"/>
      <w:sz w:val="18"/>
    </w:rPr>
  </w:style>
  <w:style w:type="paragraph" w:customStyle="1" w:styleId="ZA">
    <w:name w:val="ZA"/>
    <w:rsid w:val="009478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478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478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478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478FE"/>
    <w:pPr>
      <w:framePr w:wrap="notBeside" w:y="16161"/>
    </w:pPr>
  </w:style>
  <w:style w:type="character" w:customStyle="1" w:styleId="ZGSM">
    <w:name w:val="ZGSM"/>
    <w:rsid w:val="009478FE"/>
  </w:style>
  <w:style w:type="paragraph" w:styleId="List2">
    <w:name w:val="List 2"/>
    <w:basedOn w:val="List"/>
    <w:rsid w:val="009478FE"/>
    <w:pPr>
      <w:ind w:left="851"/>
    </w:pPr>
  </w:style>
  <w:style w:type="paragraph" w:customStyle="1" w:styleId="ZG">
    <w:name w:val="ZG"/>
    <w:rsid w:val="009478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478FE"/>
    <w:pPr>
      <w:ind w:left="1135"/>
    </w:pPr>
  </w:style>
  <w:style w:type="paragraph" w:styleId="List4">
    <w:name w:val="List 4"/>
    <w:basedOn w:val="List3"/>
    <w:rsid w:val="009478FE"/>
    <w:pPr>
      <w:ind w:left="1418"/>
    </w:pPr>
  </w:style>
  <w:style w:type="paragraph" w:styleId="List5">
    <w:name w:val="List 5"/>
    <w:basedOn w:val="List4"/>
    <w:rsid w:val="009478FE"/>
    <w:pPr>
      <w:ind w:left="1702"/>
    </w:pPr>
  </w:style>
  <w:style w:type="paragraph" w:customStyle="1" w:styleId="EditorsNote">
    <w:name w:val="Editor's Note"/>
    <w:basedOn w:val="NO"/>
    <w:rsid w:val="009478FE"/>
    <w:rPr>
      <w:color w:val="FF0000"/>
    </w:rPr>
  </w:style>
  <w:style w:type="paragraph" w:styleId="List">
    <w:name w:val="List"/>
    <w:basedOn w:val="Normal"/>
    <w:rsid w:val="009478FE"/>
    <w:pPr>
      <w:ind w:left="568" w:hanging="284"/>
    </w:pPr>
  </w:style>
  <w:style w:type="paragraph" w:styleId="ListBullet">
    <w:name w:val="List Bullet"/>
    <w:basedOn w:val="List"/>
    <w:rsid w:val="009478FE"/>
  </w:style>
  <w:style w:type="paragraph" w:styleId="ListBullet4">
    <w:name w:val="List Bullet 4"/>
    <w:basedOn w:val="ListBullet3"/>
    <w:rsid w:val="009478FE"/>
    <w:pPr>
      <w:ind w:left="1418"/>
    </w:pPr>
  </w:style>
  <w:style w:type="paragraph" w:styleId="ListBullet5">
    <w:name w:val="List Bullet 5"/>
    <w:basedOn w:val="ListBullet4"/>
    <w:rsid w:val="009478FE"/>
    <w:pPr>
      <w:ind w:left="1702"/>
    </w:pPr>
  </w:style>
  <w:style w:type="paragraph" w:customStyle="1" w:styleId="B1">
    <w:name w:val="B1"/>
    <w:basedOn w:val="List"/>
    <w:link w:val="B1Char1"/>
    <w:rsid w:val="009478FE"/>
  </w:style>
  <w:style w:type="paragraph" w:customStyle="1" w:styleId="B2">
    <w:name w:val="B2"/>
    <w:basedOn w:val="List2"/>
    <w:rsid w:val="009478FE"/>
  </w:style>
  <w:style w:type="paragraph" w:customStyle="1" w:styleId="B3">
    <w:name w:val="B3"/>
    <w:basedOn w:val="List3"/>
    <w:rsid w:val="009478FE"/>
  </w:style>
  <w:style w:type="paragraph" w:customStyle="1" w:styleId="B4">
    <w:name w:val="B4"/>
    <w:basedOn w:val="List4"/>
    <w:rsid w:val="009478FE"/>
  </w:style>
  <w:style w:type="paragraph" w:customStyle="1" w:styleId="B5">
    <w:name w:val="B5"/>
    <w:basedOn w:val="List5"/>
    <w:rsid w:val="009478FE"/>
  </w:style>
  <w:style w:type="paragraph" w:styleId="Footer">
    <w:name w:val="footer"/>
    <w:basedOn w:val="Header"/>
    <w:link w:val="FooterChar"/>
    <w:rsid w:val="009478FE"/>
    <w:pPr>
      <w:jc w:val="center"/>
    </w:pPr>
    <w:rPr>
      <w:i/>
    </w:rPr>
  </w:style>
  <w:style w:type="paragraph" w:customStyle="1" w:styleId="ZTD">
    <w:name w:val="ZTD"/>
    <w:basedOn w:val="ZB"/>
    <w:rsid w:val="009478F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694</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34</cp:revision>
  <dcterms:created xsi:type="dcterms:W3CDTF">2022-09-02T01:20:00Z</dcterms:created>
  <dcterms:modified xsi:type="dcterms:W3CDTF">2023-03-02T16:17:00Z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