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2DBA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2F3D">
        <w:fldChar w:fldCharType="begin"/>
      </w:r>
      <w:r w:rsidR="00B22F3D">
        <w:instrText xml:space="preserve"> DOCPROPERTY  TSG/WGRef  \* MERGEFORMAT </w:instrText>
      </w:r>
      <w:r w:rsidR="00B22F3D">
        <w:fldChar w:fldCharType="separate"/>
      </w:r>
      <w:r w:rsidR="003609EF">
        <w:rPr>
          <w:b/>
          <w:noProof/>
          <w:sz w:val="24"/>
        </w:rPr>
        <w:t>RAN5</w:t>
      </w:r>
      <w:r w:rsidR="00B22F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2F3D">
        <w:fldChar w:fldCharType="begin"/>
      </w:r>
      <w:r w:rsidR="00B22F3D">
        <w:instrText xml:space="preserve"> DOCPROPERTY  MtgSeq  \* MERGEFORMAT </w:instrText>
      </w:r>
      <w:r w:rsidR="00B22F3D">
        <w:fldChar w:fldCharType="separate"/>
      </w:r>
      <w:r w:rsidR="00EB09B7" w:rsidRPr="00EB09B7">
        <w:rPr>
          <w:b/>
          <w:noProof/>
          <w:sz w:val="24"/>
        </w:rPr>
        <w:t>97</w:t>
      </w:r>
      <w:r w:rsidR="00B22F3D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B22F3D">
        <w:fldChar w:fldCharType="begin"/>
      </w:r>
      <w:r w:rsidR="00B22F3D">
        <w:instrText xml:space="preserve"> DOCPROPERTY  Tdoc#  \* MERGEFORMAT </w:instrText>
      </w:r>
      <w:r w:rsidR="00B22F3D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093546">
        <w:rPr>
          <w:b/>
          <w:i/>
          <w:noProof/>
          <w:sz w:val="28"/>
        </w:rPr>
        <w:t>8003</w:t>
      </w:r>
      <w:r w:rsidR="00B22F3D">
        <w:rPr>
          <w:b/>
          <w:i/>
          <w:noProof/>
          <w:sz w:val="28"/>
        </w:rPr>
        <w:fldChar w:fldCharType="end"/>
      </w:r>
    </w:p>
    <w:p w14:paraId="7CB45193" w14:textId="77777777" w:rsidR="001E41F3" w:rsidRDefault="00B22F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22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22F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BE508" w:rsidR="001E41F3" w:rsidRPr="00410371" w:rsidRDefault="000935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9354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22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22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SA FR2 TC 7.5.7.1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22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355CF5" w:rsidR="001E41F3" w:rsidRDefault="00846C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22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DAE798" w:rsidR="001E41F3" w:rsidRDefault="00B22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</w:t>
            </w:r>
            <w:r w:rsidR="004854E1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4854E1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22F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22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1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11E0" w:rsidRDefault="007611E0" w:rsidP="00761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2D3B05" w:rsidR="007611E0" w:rsidRDefault="007A33F5" w:rsidP="00761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</w:t>
            </w:r>
            <w:r w:rsidR="007611E0">
              <w:rPr>
                <w:noProof/>
                <w:lang w:eastAsia="zh-TW"/>
              </w:rPr>
              <w:t>t is suggested to update the wording of T2 for clarification</w:t>
            </w:r>
            <w:r>
              <w:rPr>
                <w:noProof/>
                <w:lang w:eastAsia="zh-TW"/>
              </w:rPr>
              <w:t xml:space="preserve"> of whether PSCell addition and measurement gaps release are included in T2</w:t>
            </w:r>
            <w:r w:rsidR="007611E0">
              <w:rPr>
                <w:noProof/>
                <w:lang w:eastAsia="zh-TW"/>
              </w:rPr>
              <w:t>.</w:t>
            </w:r>
          </w:p>
        </w:tc>
      </w:tr>
      <w:tr w:rsidR="007611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11E0" w:rsidRDefault="007611E0" w:rsidP="00761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11E0" w:rsidRDefault="007611E0" w:rsidP="00761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1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11E0" w:rsidRDefault="007611E0" w:rsidP="00761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A28764" w:rsidR="007611E0" w:rsidRDefault="007611E0" w:rsidP="00761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T2 was reworded to include both PSCell addition and measurement gaps release.</w:t>
            </w:r>
          </w:p>
        </w:tc>
      </w:tr>
      <w:tr w:rsidR="007611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11E0" w:rsidRDefault="007611E0" w:rsidP="00761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11E0" w:rsidRDefault="007611E0" w:rsidP="00761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1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11E0" w:rsidRDefault="007611E0" w:rsidP="00761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ACA61" w:rsidR="007611E0" w:rsidRDefault="007611E0" w:rsidP="00761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The timing of T2 will be unclear.</w:t>
            </w:r>
          </w:p>
        </w:tc>
      </w:tr>
      <w:tr w:rsidR="00C71C51" w14:paraId="034AF533" w14:textId="77777777" w:rsidTr="00547111">
        <w:tc>
          <w:tcPr>
            <w:tcW w:w="2694" w:type="dxa"/>
            <w:gridSpan w:val="2"/>
          </w:tcPr>
          <w:p w14:paraId="39D9EB5B" w14:textId="77777777" w:rsidR="00C71C51" w:rsidRDefault="00C71C51" w:rsidP="00C71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1C51" w:rsidRDefault="00C71C51" w:rsidP="00C71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8D89F" w:rsidR="00C71C51" w:rsidRDefault="00C71C51" w:rsidP="00C71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7.5.7.1.4.1</w:t>
            </w:r>
          </w:p>
        </w:tc>
      </w:tr>
      <w:tr w:rsidR="00C71C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1C51" w:rsidRDefault="00C71C51" w:rsidP="00C71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1C51" w:rsidRDefault="00C71C51" w:rsidP="00C71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1C51" w:rsidRDefault="00C71C51" w:rsidP="00C7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1C51" w:rsidRDefault="00C71C51" w:rsidP="00C7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1C51" w:rsidRDefault="00C71C51" w:rsidP="00C71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1C51" w:rsidRDefault="00C71C51" w:rsidP="00C71C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1C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1C51" w:rsidRDefault="00C71C51" w:rsidP="00C7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96A14B" w:rsidR="00C71C51" w:rsidRDefault="005E4EC1" w:rsidP="00C71C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1C51" w:rsidRDefault="00C71C51" w:rsidP="00C71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1C51" w:rsidRDefault="00C71C51" w:rsidP="00C71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1C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1C51" w:rsidRDefault="00C71C51" w:rsidP="00C71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1C51" w:rsidRDefault="00C71C51" w:rsidP="00C7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B661BB" w:rsidR="00C71C51" w:rsidRDefault="005E4EC1" w:rsidP="00C71C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1C51" w:rsidRDefault="00C71C51" w:rsidP="00C71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1C51" w:rsidRDefault="00C71C51" w:rsidP="00C71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1C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1C51" w:rsidRDefault="00C71C51" w:rsidP="00C71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1C51" w:rsidRDefault="00C71C51" w:rsidP="00C7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D03892" w:rsidR="00C71C51" w:rsidRDefault="005E4EC1" w:rsidP="00C71C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1C51" w:rsidRDefault="00C71C51" w:rsidP="00C71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1C51" w:rsidRDefault="00C71C51" w:rsidP="00C71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1C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1C51" w:rsidRDefault="00C71C51" w:rsidP="00C71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1C51" w:rsidRDefault="00C71C51" w:rsidP="00C71C51">
            <w:pPr>
              <w:pStyle w:val="CRCoverPage"/>
              <w:spacing w:after="0"/>
              <w:rPr>
                <w:noProof/>
              </w:rPr>
            </w:pPr>
          </w:p>
        </w:tc>
      </w:tr>
      <w:tr w:rsidR="00C71C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9898F2" w:rsidR="00016E1F" w:rsidRDefault="004854E1" w:rsidP="00C71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his is the outcome of R5-226017 with one revision.</w:t>
            </w:r>
          </w:p>
        </w:tc>
      </w:tr>
      <w:tr w:rsidR="00C71C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1C51" w:rsidRPr="008863B9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1C51" w:rsidRPr="008863B9" w:rsidRDefault="00C71C51" w:rsidP="00C71C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1C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BD9A15" w:rsidR="00C71C51" w:rsidRDefault="004854E1" w:rsidP="00C71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5-226017 -&gt; R5-228003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953CE8" w14:textId="77777777" w:rsidR="00210C4C" w:rsidRDefault="00210C4C" w:rsidP="00210C4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72ECADF" w14:textId="77777777" w:rsidR="00881DFD" w:rsidRPr="00EE3C3D" w:rsidRDefault="00881DFD" w:rsidP="00881DFD">
      <w:pPr>
        <w:pStyle w:val="4"/>
      </w:pPr>
      <w:r w:rsidRPr="00EE3C3D">
        <w:t>7.5.7.1</w:t>
      </w:r>
      <w:r w:rsidRPr="00EE3C3D">
        <w:tab/>
        <w:t>NR SA FR2 addition and release delay of known PSCell</w:t>
      </w:r>
    </w:p>
    <w:p w14:paraId="292988F5" w14:textId="77777777" w:rsidR="00881DFD" w:rsidRPr="00EE3C3D" w:rsidRDefault="00881DFD" w:rsidP="00881DFD">
      <w:pPr>
        <w:pStyle w:val="EditorsNote"/>
      </w:pPr>
      <w:r w:rsidRPr="00EE3C3D">
        <w:t>Editor’s note: This test case is incomplete. The following aspects are either missing or TBD</w:t>
      </w:r>
    </w:p>
    <w:p w14:paraId="3977DE78" w14:textId="77777777" w:rsidR="00881DFD" w:rsidRPr="00EE3C3D" w:rsidRDefault="00881DFD" w:rsidP="00881DFD">
      <w:pPr>
        <w:pStyle w:val="EditorsNote"/>
      </w:pPr>
      <w:r w:rsidRPr="00EE3C3D">
        <w:t>- Test procedure</w:t>
      </w:r>
    </w:p>
    <w:p w14:paraId="469E75AA" w14:textId="77777777" w:rsidR="00881DFD" w:rsidRPr="00EE3C3D" w:rsidRDefault="00881DFD" w:rsidP="00881DFD">
      <w:pPr>
        <w:pStyle w:val="EditorsNote"/>
      </w:pPr>
      <w:r w:rsidRPr="00EE3C3D">
        <w:t>- Connection diagram</w:t>
      </w:r>
    </w:p>
    <w:p w14:paraId="4814CCF4" w14:textId="77777777" w:rsidR="00881DFD" w:rsidRPr="00EE3C3D" w:rsidRDefault="00881DFD" w:rsidP="00881DFD">
      <w:pPr>
        <w:pStyle w:val="EditorsNote"/>
      </w:pPr>
      <w:r w:rsidRPr="00EE3C3D">
        <w:t>- Message contents are not complete.</w:t>
      </w:r>
    </w:p>
    <w:p w14:paraId="61079072" w14:textId="77777777" w:rsidR="00881DFD" w:rsidRPr="00EE3C3D" w:rsidRDefault="00881DFD" w:rsidP="00881DFD">
      <w:pPr>
        <w:pStyle w:val="EditorsNote"/>
      </w:pPr>
      <w:r w:rsidRPr="00EE3C3D">
        <w:t xml:space="preserve">- Test Requirements (still brackets in core-spec for PRACH preamble time [112] </w:t>
      </w:r>
      <w:proofErr w:type="spellStart"/>
      <w:r w:rsidRPr="00EE3C3D">
        <w:t>ms</w:t>
      </w:r>
      <w:proofErr w:type="spellEnd"/>
      <w:r w:rsidRPr="00EE3C3D">
        <w:t xml:space="preserve"> and CSI report time [20] </w:t>
      </w:r>
      <w:proofErr w:type="spellStart"/>
      <w:r w:rsidRPr="00EE3C3D">
        <w:t>ms</w:t>
      </w:r>
      <w:proofErr w:type="spellEnd"/>
      <w:r w:rsidRPr="00EE3C3D">
        <w:t>)</w:t>
      </w:r>
    </w:p>
    <w:p w14:paraId="7A3D3D27" w14:textId="77777777" w:rsidR="00881DFD" w:rsidRPr="00EE3C3D" w:rsidRDefault="00881DFD" w:rsidP="00881DFD">
      <w:pPr>
        <w:pStyle w:val="EditorsNote"/>
      </w:pPr>
      <w:r w:rsidRPr="00EE3C3D">
        <w:t>- TT analysis is missing.</w:t>
      </w:r>
    </w:p>
    <w:p w14:paraId="1A5FF5E9" w14:textId="77777777" w:rsidR="00881DFD" w:rsidRPr="00EE3C3D" w:rsidRDefault="00881DFD" w:rsidP="00881DFD">
      <w:pPr>
        <w:pStyle w:val="EditorsNote"/>
      </w:pPr>
      <w:r w:rsidRPr="00EE3C3D">
        <w:t>- Test Applicability in TS38.522</w:t>
      </w:r>
    </w:p>
    <w:p w14:paraId="6E699F1E" w14:textId="77777777" w:rsidR="00881DFD" w:rsidRPr="00EE3C3D" w:rsidRDefault="00881DFD" w:rsidP="00881DFD">
      <w:pPr>
        <w:pStyle w:val="EditorsNote"/>
      </w:pPr>
      <w:r w:rsidRPr="00EE3C3D">
        <w:t>- Annex F</w:t>
      </w:r>
    </w:p>
    <w:p w14:paraId="650A39EE" w14:textId="77777777" w:rsidR="00881DFD" w:rsidRPr="00EE3C3D" w:rsidRDefault="00881DFD" w:rsidP="00881DFD">
      <w:pPr>
        <w:pStyle w:val="EditorsNote"/>
      </w:pPr>
      <w:r w:rsidRPr="00EE3C3D">
        <w:t>- Cell configuration mapping in Annex E</w:t>
      </w:r>
    </w:p>
    <w:p w14:paraId="545D5F5D" w14:textId="77777777" w:rsidR="00881DFD" w:rsidRPr="00EE3C3D" w:rsidRDefault="00881DFD" w:rsidP="00881DFD">
      <w:pPr>
        <w:pStyle w:val="H6"/>
      </w:pPr>
      <w:r w:rsidRPr="00EE3C3D">
        <w:t>7.5.7.1.1</w:t>
      </w:r>
      <w:r w:rsidRPr="00EE3C3D">
        <w:tab/>
        <w:t>Test purpose</w:t>
      </w:r>
    </w:p>
    <w:p w14:paraId="1D204EF3" w14:textId="77777777" w:rsidR="00881DFD" w:rsidRPr="00EE3C3D" w:rsidRDefault="00881DFD" w:rsidP="00881DFD">
      <w:pPr>
        <w:rPr>
          <w:rFonts w:cs="v4.2.0"/>
        </w:rPr>
      </w:pPr>
      <w:r w:rsidRPr="00EE3C3D">
        <w:rPr>
          <w:rFonts w:cs="v4.2.0"/>
        </w:rPr>
        <w:t>The purpose of this test is:</w:t>
      </w:r>
    </w:p>
    <w:p w14:paraId="7B8183C9" w14:textId="77777777" w:rsidR="00881DFD" w:rsidRPr="00EE3C3D" w:rsidRDefault="00881DFD" w:rsidP="00881DFD">
      <w:pPr>
        <w:pStyle w:val="B1"/>
      </w:pPr>
      <w:r w:rsidRPr="00EE3C3D">
        <w:t>- To verify the requirement for the PSCell addition and release delay are within the requirements specified in TS 38.133 [6] clause 8.9.2, when the PSCell is known to the UE at the time of addition.</w:t>
      </w:r>
    </w:p>
    <w:p w14:paraId="32A9A91C" w14:textId="77777777" w:rsidR="00881DFD" w:rsidRPr="00EE3C3D" w:rsidRDefault="00881DFD" w:rsidP="00881DFD">
      <w:pPr>
        <w:pStyle w:val="H6"/>
      </w:pPr>
      <w:r w:rsidRPr="00EE3C3D">
        <w:t>7.5.7.1.2</w:t>
      </w:r>
      <w:r w:rsidRPr="00EE3C3D">
        <w:tab/>
        <w:t>Test applicability</w:t>
      </w:r>
    </w:p>
    <w:p w14:paraId="31C97103" w14:textId="77777777" w:rsidR="00881DFD" w:rsidRPr="00EE3C3D" w:rsidRDefault="00881DFD" w:rsidP="00881DFD">
      <w:r w:rsidRPr="00EE3C3D">
        <w:t>This test applies to all types of NR UE from Release 15 onwards.</w:t>
      </w:r>
    </w:p>
    <w:p w14:paraId="180151C4" w14:textId="77777777" w:rsidR="00881DFD" w:rsidRPr="00EE3C3D" w:rsidRDefault="00881DFD" w:rsidP="00881DFD">
      <w:pPr>
        <w:pStyle w:val="H6"/>
      </w:pPr>
      <w:r w:rsidRPr="00EE3C3D">
        <w:t>7.5.7.1.3</w:t>
      </w:r>
      <w:r w:rsidRPr="00EE3C3D">
        <w:tab/>
        <w:t>Minimum conformance requirements</w:t>
      </w:r>
    </w:p>
    <w:p w14:paraId="05AA7F3C" w14:textId="77777777" w:rsidR="00881DFD" w:rsidRPr="00EE3C3D" w:rsidRDefault="00881DFD" w:rsidP="00881DFD">
      <w:pPr>
        <w:rPr>
          <w:lang w:eastAsia="sv-SE"/>
        </w:rPr>
      </w:pPr>
      <w:r w:rsidRPr="00EE3C3D">
        <w:rPr>
          <w:lang w:eastAsia="sv-SE"/>
        </w:rPr>
        <w:t>The minimum conformance requirements are specified in clauses 7.5.7.0.1 and 7.5.7.0.2.</w:t>
      </w:r>
    </w:p>
    <w:p w14:paraId="78DFC8A8" w14:textId="77777777" w:rsidR="00881DFD" w:rsidRPr="00EE3C3D" w:rsidRDefault="00881DFD" w:rsidP="00881DFD">
      <w:pPr>
        <w:rPr>
          <w:lang w:eastAsia="sv-SE"/>
        </w:rPr>
      </w:pPr>
      <w:r w:rsidRPr="00EE3C3D">
        <w:rPr>
          <w:lang w:eastAsia="sv-SE"/>
        </w:rPr>
        <w:t>The normative reference for this requirement is TS 38.133 [6] clause A.7.5.7.1.</w:t>
      </w:r>
    </w:p>
    <w:p w14:paraId="3C21C726" w14:textId="77777777" w:rsidR="00881DFD" w:rsidRPr="00EE3C3D" w:rsidRDefault="00881DFD" w:rsidP="00881DFD">
      <w:pPr>
        <w:pStyle w:val="H6"/>
      </w:pPr>
      <w:r w:rsidRPr="00EE3C3D">
        <w:t>7.5.7.1.4</w:t>
      </w:r>
      <w:r w:rsidRPr="00EE3C3D">
        <w:tab/>
        <w:t>Test description</w:t>
      </w:r>
    </w:p>
    <w:p w14:paraId="76E1C8DB" w14:textId="77777777" w:rsidR="00881DFD" w:rsidRPr="00EE3C3D" w:rsidRDefault="00881DFD" w:rsidP="00881DFD">
      <w:pPr>
        <w:pStyle w:val="H6"/>
      </w:pPr>
      <w:r w:rsidRPr="00EE3C3D">
        <w:t>7.5.7.1.4.1</w:t>
      </w:r>
      <w:r w:rsidRPr="00EE3C3D">
        <w:tab/>
        <w:t>Initial conditions</w:t>
      </w:r>
    </w:p>
    <w:p w14:paraId="4EE36169" w14:textId="77777777" w:rsidR="00881DFD" w:rsidRPr="00EE3C3D" w:rsidRDefault="00881DFD" w:rsidP="00881DFD">
      <w:r w:rsidRPr="00EE3C3D">
        <w:t>This test shall be run in one of the configurations defined in Table 7.5.7.1.4.1-1.</w:t>
      </w:r>
    </w:p>
    <w:p w14:paraId="041CC9B2" w14:textId="77777777" w:rsidR="00881DFD" w:rsidRPr="00EE3C3D" w:rsidRDefault="00881DFD" w:rsidP="00881DFD">
      <w:pPr>
        <w:pStyle w:val="TH"/>
      </w:pPr>
      <w:r w:rsidRPr="00EE3C3D">
        <w:t>Table 7.5.7.1.4.1-1: Supported test configurations for NR SA FR2 PSCell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9"/>
      </w:tblGrid>
      <w:tr w:rsidR="00881DFD" w:rsidRPr="00EE3C3D" w14:paraId="0C4F6162" w14:textId="77777777" w:rsidTr="005F5FC6">
        <w:tc>
          <w:tcPr>
            <w:tcW w:w="2330" w:type="dxa"/>
            <w:shd w:val="clear" w:color="auto" w:fill="auto"/>
          </w:tcPr>
          <w:p w14:paraId="5F726F41" w14:textId="77777777" w:rsidR="00881DFD" w:rsidRPr="00EE3C3D" w:rsidRDefault="00881DFD" w:rsidP="005F5FC6">
            <w:pPr>
              <w:pStyle w:val="TAH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Config</w:t>
            </w:r>
          </w:p>
        </w:tc>
        <w:tc>
          <w:tcPr>
            <w:tcW w:w="7299" w:type="dxa"/>
            <w:shd w:val="clear" w:color="auto" w:fill="auto"/>
          </w:tcPr>
          <w:p w14:paraId="4422F64B" w14:textId="77777777" w:rsidR="00881DFD" w:rsidRPr="00EE3C3D" w:rsidRDefault="00881DFD" w:rsidP="005F5FC6">
            <w:pPr>
              <w:pStyle w:val="TAH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Description</w:t>
            </w:r>
          </w:p>
        </w:tc>
      </w:tr>
      <w:tr w:rsidR="00881DFD" w:rsidRPr="00EE3C3D" w14:paraId="4CEF4FB4" w14:textId="77777777" w:rsidTr="005F5FC6">
        <w:tc>
          <w:tcPr>
            <w:tcW w:w="2330" w:type="dxa"/>
            <w:shd w:val="clear" w:color="auto" w:fill="auto"/>
          </w:tcPr>
          <w:p w14:paraId="5C57A0AD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1</w:t>
            </w:r>
          </w:p>
        </w:tc>
        <w:tc>
          <w:tcPr>
            <w:tcW w:w="7299" w:type="dxa"/>
            <w:shd w:val="clear" w:color="auto" w:fill="auto"/>
          </w:tcPr>
          <w:p w14:paraId="28BBEFE8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FR1 FDD SSB SCS 15kHz BW 10MHz – FR2 TDD SSB SCS 240kHz BW 100MHz</w:t>
            </w:r>
          </w:p>
        </w:tc>
      </w:tr>
      <w:tr w:rsidR="00881DFD" w:rsidRPr="00EE3C3D" w14:paraId="58D3EEC5" w14:textId="77777777" w:rsidTr="005F5FC6">
        <w:tc>
          <w:tcPr>
            <w:tcW w:w="2330" w:type="dxa"/>
            <w:shd w:val="clear" w:color="auto" w:fill="auto"/>
          </w:tcPr>
          <w:p w14:paraId="13D17D9E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2</w:t>
            </w:r>
          </w:p>
        </w:tc>
        <w:tc>
          <w:tcPr>
            <w:tcW w:w="7299" w:type="dxa"/>
            <w:shd w:val="clear" w:color="auto" w:fill="auto"/>
          </w:tcPr>
          <w:p w14:paraId="66CCC5FA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FR1 TDD SSB SCS 15kHz BW 10MHz – FR2 TDD SSB SCS 240kHz BW 100MHz</w:t>
            </w:r>
          </w:p>
        </w:tc>
      </w:tr>
      <w:tr w:rsidR="00881DFD" w:rsidRPr="00EE3C3D" w14:paraId="46127F63" w14:textId="77777777" w:rsidTr="005F5FC6">
        <w:tc>
          <w:tcPr>
            <w:tcW w:w="2330" w:type="dxa"/>
            <w:shd w:val="clear" w:color="auto" w:fill="auto"/>
          </w:tcPr>
          <w:p w14:paraId="557BEB6F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3</w:t>
            </w:r>
          </w:p>
        </w:tc>
        <w:tc>
          <w:tcPr>
            <w:tcW w:w="7299" w:type="dxa"/>
            <w:shd w:val="clear" w:color="auto" w:fill="auto"/>
          </w:tcPr>
          <w:p w14:paraId="0E03E26F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FR1 TDD SSB SCS 30kHz BW 40MHz – FR2 TDD SSB SCS 240kHz BW 100MHz</w:t>
            </w:r>
          </w:p>
        </w:tc>
      </w:tr>
      <w:tr w:rsidR="00881DFD" w:rsidRPr="00EE3C3D" w14:paraId="7B01B716" w14:textId="77777777" w:rsidTr="005F5FC6">
        <w:trPr>
          <w:trHeight w:val="199"/>
        </w:trPr>
        <w:tc>
          <w:tcPr>
            <w:tcW w:w="9629" w:type="dxa"/>
            <w:gridSpan w:val="2"/>
            <w:shd w:val="clear" w:color="auto" w:fill="auto"/>
          </w:tcPr>
          <w:p w14:paraId="4EADC23F" w14:textId="77777777" w:rsidR="00881DFD" w:rsidRPr="00EE3C3D" w:rsidRDefault="00881DFD" w:rsidP="005F5FC6">
            <w:pPr>
              <w:pStyle w:val="TAN"/>
            </w:pPr>
            <w:r w:rsidRPr="00EE3C3D">
              <w:rPr>
                <w:rFonts w:eastAsia="Malgun Gothic"/>
              </w:rPr>
              <w:t>Note 1: The UE is only required to be tested in one of the supported test configurations</w:t>
            </w:r>
          </w:p>
        </w:tc>
      </w:tr>
    </w:tbl>
    <w:p w14:paraId="0BD9BCC8" w14:textId="77777777" w:rsidR="00881DFD" w:rsidRPr="00EE3C3D" w:rsidRDefault="00881DFD" w:rsidP="00881DFD"/>
    <w:p w14:paraId="3B2C0CD0" w14:textId="77777777" w:rsidR="00881DFD" w:rsidRPr="00EE3C3D" w:rsidRDefault="00881DFD" w:rsidP="00881DFD">
      <w:pPr>
        <w:rPr>
          <w:lang w:eastAsia="sv-SE"/>
        </w:rPr>
      </w:pPr>
      <w:r w:rsidRPr="00EE3C3D">
        <w:rPr>
          <w:lang w:eastAsia="sv-SE"/>
        </w:rPr>
        <w:t>Configure the test equipment and the DUT according to the parameters in Table 7.5.7.1.4.1-2.</w:t>
      </w:r>
    </w:p>
    <w:p w14:paraId="23F45E55" w14:textId="77777777" w:rsidR="00881DFD" w:rsidRPr="00EE3C3D" w:rsidRDefault="00881DFD" w:rsidP="00881DFD">
      <w:pPr>
        <w:pStyle w:val="TH"/>
      </w:pPr>
      <w:r w:rsidRPr="00EE3C3D">
        <w:lastRenderedPageBreak/>
        <w:t>Table 7.5.7.1.4.1-2: Initial conditions for NR SA FR2 SCell activation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881DFD" w:rsidRPr="00EE3C3D" w14:paraId="46A5C6A9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70D3A364" w14:textId="77777777" w:rsidR="00881DFD" w:rsidRPr="00EE3C3D" w:rsidRDefault="00881DFD" w:rsidP="005F5FC6">
            <w:pPr>
              <w:pStyle w:val="TAH"/>
            </w:pPr>
            <w:r w:rsidRPr="00EE3C3D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2301C3B" w14:textId="77777777" w:rsidR="00881DFD" w:rsidRPr="00EE3C3D" w:rsidRDefault="00881DFD" w:rsidP="005F5FC6">
            <w:pPr>
              <w:pStyle w:val="TAH"/>
            </w:pPr>
            <w:r w:rsidRPr="00EE3C3D">
              <w:t>Value</w:t>
            </w:r>
          </w:p>
        </w:tc>
        <w:tc>
          <w:tcPr>
            <w:tcW w:w="3961" w:type="dxa"/>
          </w:tcPr>
          <w:p w14:paraId="0AB7C24D" w14:textId="77777777" w:rsidR="00881DFD" w:rsidRPr="00EE3C3D" w:rsidRDefault="00881DFD" w:rsidP="005F5FC6">
            <w:pPr>
              <w:pStyle w:val="TAH"/>
            </w:pPr>
            <w:r w:rsidRPr="00EE3C3D">
              <w:t>Comment</w:t>
            </w:r>
          </w:p>
        </w:tc>
      </w:tr>
      <w:tr w:rsidR="00881DFD" w:rsidRPr="00EE3C3D" w14:paraId="26995D02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60C32530" w14:textId="77777777" w:rsidR="00881DFD" w:rsidRPr="00EE3C3D" w:rsidRDefault="00881DFD" w:rsidP="005F5FC6">
            <w:pPr>
              <w:pStyle w:val="TAL"/>
            </w:pPr>
            <w:r w:rsidRPr="00EE3C3D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9769142" w14:textId="77777777" w:rsidR="00881DFD" w:rsidRPr="00EE3C3D" w:rsidRDefault="00881DFD" w:rsidP="005F5FC6">
            <w:pPr>
              <w:pStyle w:val="TAL"/>
            </w:pPr>
            <w:r w:rsidRPr="00EE3C3D">
              <w:t>NC</w:t>
            </w:r>
          </w:p>
        </w:tc>
        <w:tc>
          <w:tcPr>
            <w:tcW w:w="3961" w:type="dxa"/>
          </w:tcPr>
          <w:p w14:paraId="14AF5D42" w14:textId="77777777" w:rsidR="00881DFD" w:rsidRPr="00EE3C3D" w:rsidRDefault="00881DFD" w:rsidP="005F5FC6">
            <w:pPr>
              <w:pStyle w:val="TAL"/>
            </w:pPr>
            <w:r w:rsidRPr="00EE3C3D">
              <w:t>As specified in TS 38.508-1 [14] clause 4.1.</w:t>
            </w:r>
          </w:p>
        </w:tc>
      </w:tr>
      <w:tr w:rsidR="00881DFD" w:rsidRPr="00EE3C3D" w14:paraId="426C548A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6491D9C2" w14:textId="77777777" w:rsidR="00881DFD" w:rsidRPr="00EE3C3D" w:rsidRDefault="00881DFD" w:rsidP="005F5FC6">
            <w:pPr>
              <w:pStyle w:val="TAL"/>
            </w:pPr>
            <w:r w:rsidRPr="00EE3C3D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A5BE4FB" w14:textId="77777777" w:rsidR="00881DFD" w:rsidRPr="00EE3C3D" w:rsidRDefault="00881DFD" w:rsidP="005F5FC6">
            <w:pPr>
              <w:pStyle w:val="TAL"/>
            </w:pPr>
            <w:r w:rsidRPr="00EE3C3D">
              <w:t>As specified in Annex E, table E.4-1 and TS 38.508-1 [14] clause 4.3.1.</w:t>
            </w:r>
          </w:p>
        </w:tc>
      </w:tr>
      <w:tr w:rsidR="00881DFD" w:rsidRPr="00EE3C3D" w14:paraId="7DB52C77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50F4066D" w14:textId="77777777" w:rsidR="00881DFD" w:rsidRPr="00EE3C3D" w:rsidRDefault="00881DFD" w:rsidP="005F5FC6">
            <w:pPr>
              <w:pStyle w:val="TAL"/>
            </w:pPr>
            <w:r w:rsidRPr="00EE3C3D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CA76AB3" w14:textId="77777777" w:rsidR="00881DFD" w:rsidRPr="00EE3C3D" w:rsidRDefault="00881DFD" w:rsidP="005F5FC6">
            <w:pPr>
              <w:pStyle w:val="TAL"/>
            </w:pPr>
            <w:r w:rsidRPr="00EE3C3D">
              <w:t>As specified by the test configuration selected from Table 7.5.7.1.4.1-1.</w:t>
            </w:r>
          </w:p>
        </w:tc>
      </w:tr>
      <w:tr w:rsidR="00881DFD" w:rsidRPr="00EE3C3D" w14:paraId="4A4CCBEA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2A77D076" w14:textId="77777777" w:rsidR="00881DFD" w:rsidRPr="00EE3C3D" w:rsidRDefault="00881DFD" w:rsidP="005F5FC6">
            <w:pPr>
              <w:pStyle w:val="TAL"/>
            </w:pPr>
            <w:r w:rsidRPr="00EE3C3D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18502D4" w14:textId="77777777" w:rsidR="00881DFD" w:rsidRPr="00EE3C3D" w:rsidRDefault="00881DFD" w:rsidP="005F5FC6">
            <w:pPr>
              <w:pStyle w:val="TAL"/>
            </w:pPr>
            <w:r w:rsidRPr="00EE3C3D">
              <w:t>AWGN</w:t>
            </w:r>
          </w:p>
        </w:tc>
        <w:tc>
          <w:tcPr>
            <w:tcW w:w="3961" w:type="dxa"/>
          </w:tcPr>
          <w:p w14:paraId="76CA4F30" w14:textId="77777777" w:rsidR="00881DFD" w:rsidRPr="00EE3C3D" w:rsidRDefault="00881DFD" w:rsidP="005F5FC6">
            <w:pPr>
              <w:pStyle w:val="TAL"/>
            </w:pPr>
            <w:r w:rsidRPr="00EE3C3D">
              <w:t>As specified in Annex C.2.2.</w:t>
            </w:r>
          </w:p>
        </w:tc>
      </w:tr>
      <w:tr w:rsidR="00881DFD" w:rsidRPr="00EE3C3D" w14:paraId="5CBAA913" w14:textId="77777777" w:rsidTr="005F5FC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F37A400" w14:textId="77777777" w:rsidR="00881DFD" w:rsidRPr="00EE3C3D" w:rsidRDefault="00881DFD" w:rsidP="005F5FC6">
            <w:pPr>
              <w:pStyle w:val="TAL"/>
            </w:pPr>
            <w:r w:rsidRPr="00EE3C3D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49B8598" w14:textId="77777777" w:rsidR="00881DFD" w:rsidRPr="00EE3C3D" w:rsidRDefault="00881DFD" w:rsidP="005F5FC6">
            <w:pPr>
              <w:pStyle w:val="TAL"/>
            </w:pPr>
            <w:r w:rsidRPr="00EE3C3D">
              <w:t>TE Part</w:t>
            </w:r>
          </w:p>
        </w:tc>
        <w:tc>
          <w:tcPr>
            <w:tcW w:w="2809" w:type="dxa"/>
            <w:shd w:val="clear" w:color="auto" w:fill="auto"/>
          </w:tcPr>
          <w:p w14:paraId="2D60D9C8" w14:textId="77777777" w:rsidR="00881DFD" w:rsidRPr="00EE3C3D" w:rsidRDefault="00881DFD" w:rsidP="005F5FC6">
            <w:pPr>
              <w:pStyle w:val="TAL"/>
            </w:pPr>
            <w:r w:rsidRPr="00EE3C3D">
              <w:t>TBD</w:t>
            </w:r>
          </w:p>
        </w:tc>
        <w:tc>
          <w:tcPr>
            <w:tcW w:w="3961" w:type="dxa"/>
            <w:vMerge w:val="restart"/>
          </w:tcPr>
          <w:p w14:paraId="778FA505" w14:textId="77777777" w:rsidR="00881DFD" w:rsidRPr="00EE3C3D" w:rsidRDefault="00881DFD" w:rsidP="005F5FC6">
            <w:pPr>
              <w:pStyle w:val="TAL"/>
            </w:pPr>
            <w:r w:rsidRPr="00EE3C3D">
              <w:t>As specified in TS 38.508-1 [14] Annex A.</w:t>
            </w:r>
          </w:p>
        </w:tc>
      </w:tr>
      <w:tr w:rsidR="00881DFD" w:rsidRPr="00EE3C3D" w14:paraId="72E385CA" w14:textId="77777777" w:rsidTr="005F5FC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7FF52C45" w14:textId="77777777" w:rsidR="00881DFD" w:rsidRPr="00EE3C3D" w:rsidRDefault="00881DFD" w:rsidP="005F5FC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7BB04242" w14:textId="77777777" w:rsidR="00881DFD" w:rsidRPr="00EE3C3D" w:rsidRDefault="00881DFD" w:rsidP="005F5FC6">
            <w:pPr>
              <w:pStyle w:val="TAL"/>
            </w:pPr>
            <w:r w:rsidRPr="00EE3C3D">
              <w:t>DUT Part</w:t>
            </w:r>
          </w:p>
        </w:tc>
        <w:tc>
          <w:tcPr>
            <w:tcW w:w="2809" w:type="dxa"/>
            <w:shd w:val="clear" w:color="auto" w:fill="auto"/>
          </w:tcPr>
          <w:p w14:paraId="33EACD19" w14:textId="77777777" w:rsidR="00881DFD" w:rsidRPr="00EE3C3D" w:rsidRDefault="00881DFD" w:rsidP="005F5FC6">
            <w:pPr>
              <w:pStyle w:val="TAL"/>
            </w:pPr>
            <w:r w:rsidRPr="00EE3C3D">
              <w:t>TBD</w:t>
            </w:r>
          </w:p>
        </w:tc>
        <w:tc>
          <w:tcPr>
            <w:tcW w:w="3961" w:type="dxa"/>
            <w:vMerge/>
          </w:tcPr>
          <w:p w14:paraId="51CAF9F1" w14:textId="77777777" w:rsidR="00881DFD" w:rsidRPr="00EE3C3D" w:rsidRDefault="00881DFD" w:rsidP="005F5FC6">
            <w:pPr>
              <w:pStyle w:val="TAL"/>
            </w:pPr>
          </w:p>
        </w:tc>
      </w:tr>
      <w:tr w:rsidR="00881DFD" w:rsidRPr="00EE3C3D" w14:paraId="405FA452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1D907E29" w14:textId="77777777" w:rsidR="00881DFD" w:rsidRPr="00EE3C3D" w:rsidRDefault="00881DFD" w:rsidP="005F5FC6">
            <w:pPr>
              <w:pStyle w:val="TAL"/>
            </w:pPr>
            <w:r w:rsidRPr="00EE3C3D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B44B466" w14:textId="77777777" w:rsidR="00881DFD" w:rsidRPr="00EE3C3D" w:rsidRDefault="00881DFD" w:rsidP="005F5FC6">
            <w:pPr>
              <w:pStyle w:val="TAL"/>
            </w:pPr>
            <w:r w:rsidRPr="00EE3C3D">
              <w:t>N/A</w:t>
            </w:r>
          </w:p>
        </w:tc>
        <w:tc>
          <w:tcPr>
            <w:tcW w:w="3961" w:type="dxa"/>
          </w:tcPr>
          <w:p w14:paraId="25C98E2A" w14:textId="77777777" w:rsidR="00881DFD" w:rsidRPr="00EE3C3D" w:rsidRDefault="00881DFD" w:rsidP="005F5FC6">
            <w:pPr>
              <w:pStyle w:val="TAL"/>
            </w:pPr>
          </w:p>
        </w:tc>
      </w:tr>
    </w:tbl>
    <w:p w14:paraId="302FA712" w14:textId="77777777" w:rsidR="00881DFD" w:rsidRPr="00EE3C3D" w:rsidRDefault="00881DFD" w:rsidP="00881DFD"/>
    <w:p w14:paraId="2F2929BE" w14:textId="77777777" w:rsidR="00881DFD" w:rsidRPr="00EE3C3D" w:rsidRDefault="00881DFD" w:rsidP="00881DFD">
      <w:pPr>
        <w:pStyle w:val="B1"/>
      </w:pPr>
      <w:r w:rsidRPr="00EE3C3D">
        <w:t>1. The general test parameter settings are set up according to Table 7.5.7.1.4.1-3.</w:t>
      </w:r>
    </w:p>
    <w:p w14:paraId="59332D72" w14:textId="77777777" w:rsidR="00881DFD" w:rsidRPr="00EE3C3D" w:rsidRDefault="00881DFD" w:rsidP="00881DFD">
      <w:pPr>
        <w:pStyle w:val="B1"/>
      </w:pPr>
      <w:r w:rsidRPr="00EE3C3D">
        <w:t>2. Message contents are defined in clause 7.5.7.1.4.3.</w:t>
      </w:r>
    </w:p>
    <w:p w14:paraId="1B635CF0" w14:textId="77777777" w:rsidR="00881DFD" w:rsidRPr="00EE3C3D" w:rsidRDefault="00881DFD" w:rsidP="00881DFD">
      <w:pPr>
        <w:pStyle w:val="B1"/>
      </w:pPr>
      <w:r w:rsidRPr="00EE3C3D">
        <w:t xml:space="preserve">3. There are two NR carriers and 2 NR Cells specified in the test. Cell 1 is the </w:t>
      </w:r>
      <w:proofErr w:type="gramStart"/>
      <w:r w:rsidRPr="00EE3C3D">
        <w:t>PCell</w:t>
      </w:r>
      <w:proofErr w:type="gramEnd"/>
      <w:r w:rsidRPr="00EE3C3D">
        <w:t xml:space="preserve"> and Cell 2 is the neighbour cell (PSCell-to-be). Cell 1 and Cell 2 are configured according to Annex C.1.1 and C.1.2.</w:t>
      </w:r>
    </w:p>
    <w:p w14:paraId="4DF11397" w14:textId="77777777" w:rsidR="00881DFD" w:rsidRPr="00EE3C3D" w:rsidRDefault="00881DFD" w:rsidP="00881DFD">
      <w:pPr>
        <w:pStyle w:val="TH"/>
      </w:pPr>
      <w:r w:rsidRPr="00EE3C3D">
        <w:t>Table 7.5.7.1.4.1-3: General test parameters for NR SA FR2 PSCell addition and release delay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708"/>
        <w:gridCol w:w="2806"/>
        <w:gridCol w:w="3652"/>
      </w:tblGrid>
      <w:tr w:rsidR="00881DFD" w:rsidRPr="00EE3C3D" w14:paraId="0B5E113A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6EBC" w14:textId="77777777" w:rsidR="00881DFD" w:rsidRPr="00EE3C3D" w:rsidRDefault="00881DFD" w:rsidP="005F5FC6">
            <w:pPr>
              <w:pStyle w:val="TAH"/>
              <w:rPr>
                <w:lang w:eastAsia="ja-JP"/>
              </w:rPr>
            </w:pPr>
            <w:r w:rsidRPr="00EE3C3D"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E4D6" w14:textId="77777777" w:rsidR="00881DFD" w:rsidRPr="00EE3C3D" w:rsidRDefault="00881DFD" w:rsidP="005F5FC6">
            <w:pPr>
              <w:pStyle w:val="TAH"/>
              <w:rPr>
                <w:lang w:eastAsia="ja-JP"/>
              </w:rPr>
            </w:pPr>
            <w:r w:rsidRPr="00EE3C3D">
              <w:t>Unit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A49B" w14:textId="77777777" w:rsidR="00881DFD" w:rsidRPr="00EE3C3D" w:rsidRDefault="00881DFD" w:rsidP="005F5FC6">
            <w:pPr>
              <w:pStyle w:val="TAH"/>
              <w:rPr>
                <w:lang w:eastAsia="ja-JP"/>
              </w:rPr>
            </w:pPr>
            <w:r w:rsidRPr="00EE3C3D"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B75C" w14:textId="77777777" w:rsidR="00881DFD" w:rsidRPr="00EE3C3D" w:rsidRDefault="00881DFD" w:rsidP="005F5FC6">
            <w:pPr>
              <w:pStyle w:val="TAH"/>
              <w:rPr>
                <w:lang w:eastAsia="ja-JP"/>
              </w:rPr>
            </w:pPr>
            <w:r w:rsidRPr="00EE3C3D">
              <w:t>Comment</w:t>
            </w:r>
          </w:p>
        </w:tc>
      </w:tr>
      <w:tr w:rsidR="00881DFD" w:rsidRPr="00EE3C3D" w14:paraId="60BFB362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884" w14:textId="77777777" w:rsidR="00881DFD" w:rsidRPr="00EE3C3D" w:rsidRDefault="00881DFD" w:rsidP="005F5FC6">
            <w:pPr>
              <w:pStyle w:val="TAL"/>
            </w:pPr>
            <w:r w:rsidRPr="00EE3C3D">
              <w:t>RF Channel Number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CD81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A7A0" w14:textId="77777777" w:rsidR="00881DFD" w:rsidRPr="00EE3C3D" w:rsidRDefault="00881DFD" w:rsidP="005F5FC6">
            <w:pPr>
              <w:pStyle w:val="TAC"/>
            </w:pPr>
            <w:r w:rsidRPr="00EE3C3D">
              <w:t>1, 2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9630" w14:textId="77777777" w:rsidR="00881DFD" w:rsidRPr="00EE3C3D" w:rsidRDefault="00881DFD" w:rsidP="005F5FC6">
            <w:pPr>
              <w:pStyle w:val="TAL"/>
            </w:pPr>
            <w:r w:rsidRPr="00EE3C3D">
              <w:t>Two radio channels are used for this test</w:t>
            </w:r>
          </w:p>
        </w:tc>
      </w:tr>
      <w:tr w:rsidR="00881DFD" w:rsidRPr="00EE3C3D" w14:paraId="63DFE886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B1DC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t>Active PCell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170C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DDD6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103E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t>PCell on RF channel number 1 in FR1</w:t>
            </w:r>
          </w:p>
        </w:tc>
      </w:tr>
      <w:tr w:rsidR="00881DFD" w:rsidRPr="00EE3C3D" w14:paraId="4320762B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50E5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t>Neighbour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3078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25D0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B93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t>Neighbour cell (PSCell-to-be) on RF channel number 2 in FR2</w:t>
            </w:r>
          </w:p>
        </w:tc>
      </w:tr>
      <w:tr w:rsidR="00881DFD" w:rsidRPr="00EE3C3D" w14:paraId="38EC14D7" w14:textId="77777777" w:rsidTr="005F5FC6">
        <w:trPr>
          <w:cantSplit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21933" w14:textId="77777777" w:rsidR="00881DFD" w:rsidRPr="00EE3C3D" w:rsidRDefault="00881DFD" w:rsidP="005F5FC6">
            <w:pPr>
              <w:pStyle w:val="TAL"/>
            </w:pPr>
            <w:r w:rsidRPr="00EE3C3D">
              <w:t>A4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A19B" w14:textId="77777777" w:rsidR="00881DFD" w:rsidRPr="00EE3C3D" w:rsidRDefault="00881DFD" w:rsidP="005F5FC6">
            <w:pPr>
              <w:pStyle w:val="TAL"/>
            </w:pPr>
            <w:r w:rsidRPr="00EE3C3D">
              <w:t>Hysteresis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763F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dB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3EE7" w14:textId="77777777" w:rsidR="00881DFD" w:rsidRPr="00EE3C3D" w:rsidRDefault="00881DFD" w:rsidP="005F5FC6">
            <w:pPr>
              <w:pStyle w:val="TAC"/>
            </w:pPr>
            <w:r w:rsidRPr="00EE3C3D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1E6D" w14:textId="77777777" w:rsidR="00881DFD" w:rsidRPr="00EE3C3D" w:rsidRDefault="00881DFD" w:rsidP="005F5FC6">
            <w:pPr>
              <w:pStyle w:val="TAL"/>
            </w:pPr>
            <w:r w:rsidRPr="00EE3C3D">
              <w:t>Hysteresis for event A4</w:t>
            </w:r>
          </w:p>
        </w:tc>
      </w:tr>
      <w:tr w:rsidR="00881DFD" w:rsidRPr="00EE3C3D" w14:paraId="16D61EF3" w14:textId="77777777" w:rsidTr="005F5FC6">
        <w:trPr>
          <w:cantSplit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83C65" w14:textId="77777777" w:rsidR="00881DFD" w:rsidRPr="00EE3C3D" w:rsidRDefault="00881DFD" w:rsidP="005F5FC6">
            <w:pPr>
              <w:pStyle w:val="TF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C2B0" w14:textId="77777777" w:rsidR="00881DFD" w:rsidRPr="00EE3C3D" w:rsidRDefault="00881DFD" w:rsidP="005F5FC6">
            <w:pPr>
              <w:pStyle w:val="TF"/>
            </w:pPr>
            <w:r w:rsidRPr="00EE3C3D">
              <w:t>Threshold RSRP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A52B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dBm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242F" w14:textId="77777777" w:rsidR="00881DFD" w:rsidRPr="00EE3C3D" w:rsidRDefault="00881DFD" w:rsidP="005F5FC6">
            <w:pPr>
              <w:pStyle w:val="TAC"/>
            </w:pPr>
            <w:r w:rsidRPr="00EE3C3D">
              <w:t>-97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671" w14:textId="77777777" w:rsidR="00881DFD" w:rsidRPr="00EE3C3D" w:rsidRDefault="00881DFD" w:rsidP="005F5FC6">
            <w:pPr>
              <w:pStyle w:val="TAL"/>
            </w:pPr>
            <w:r w:rsidRPr="00EE3C3D">
              <w:t>Threshold for event A4</w:t>
            </w:r>
          </w:p>
        </w:tc>
      </w:tr>
      <w:tr w:rsidR="00881DFD" w:rsidRPr="00EE3C3D" w14:paraId="54356402" w14:textId="77777777" w:rsidTr="005F5FC6">
        <w:trPr>
          <w:cantSplit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1836" w14:textId="77777777" w:rsidR="00881DFD" w:rsidRPr="00EE3C3D" w:rsidRDefault="00881DFD" w:rsidP="005F5FC6">
            <w:pPr>
              <w:pStyle w:val="TF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917B" w14:textId="77777777" w:rsidR="00881DFD" w:rsidRPr="00EE3C3D" w:rsidRDefault="00881DFD" w:rsidP="005F5FC6">
            <w:pPr>
              <w:pStyle w:val="TF"/>
            </w:pPr>
            <w:r w:rsidRPr="00EE3C3D">
              <w:t>Time to Trigger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E88F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9DB9" w14:textId="77777777" w:rsidR="00881DFD" w:rsidRPr="00EE3C3D" w:rsidRDefault="00881DFD" w:rsidP="005F5FC6">
            <w:pPr>
              <w:pStyle w:val="TAC"/>
            </w:pPr>
            <w:r w:rsidRPr="00EE3C3D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B214" w14:textId="77777777" w:rsidR="00881DFD" w:rsidRPr="00EE3C3D" w:rsidRDefault="00881DFD" w:rsidP="005F5FC6">
            <w:pPr>
              <w:pStyle w:val="TAL"/>
            </w:pPr>
            <w:r w:rsidRPr="00EE3C3D">
              <w:t>Time to trigger for event A4</w:t>
            </w:r>
          </w:p>
        </w:tc>
      </w:tr>
      <w:tr w:rsidR="00881DFD" w:rsidRPr="00EE3C3D" w14:paraId="38C1B2D4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8A27" w14:textId="77777777" w:rsidR="00881DFD" w:rsidRPr="00EE3C3D" w:rsidRDefault="00881DFD" w:rsidP="005F5FC6">
            <w:pPr>
              <w:pStyle w:val="TAL"/>
              <w:rPr>
                <w:rFonts w:cs="Arial"/>
                <w:lang w:eastAsia="ja-JP"/>
              </w:rPr>
            </w:pPr>
            <w:r w:rsidRPr="00EE3C3D">
              <w:rPr>
                <w:rFonts w:cs="Arial"/>
              </w:rPr>
              <w:t>DRX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C374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DEFB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129C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rPr>
                <w:lang w:eastAsia="ja-JP"/>
              </w:rPr>
              <w:t xml:space="preserve">For both </w:t>
            </w:r>
            <w:r w:rsidRPr="00EE3C3D">
              <w:t>PCell and PSCell once activated</w:t>
            </w:r>
          </w:p>
        </w:tc>
      </w:tr>
      <w:tr w:rsidR="00881DFD" w:rsidRPr="00EE3C3D" w14:paraId="391CB220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45C8" w14:textId="77777777" w:rsidR="00881DFD" w:rsidRPr="00EE3C3D" w:rsidRDefault="00881DFD" w:rsidP="005F5FC6">
            <w:pPr>
              <w:pStyle w:val="TAL"/>
              <w:rPr>
                <w:rFonts w:cs="Arial"/>
              </w:rPr>
            </w:pPr>
            <w:r w:rsidRPr="00EE3C3D">
              <w:rPr>
                <w:rFonts w:cs="Arial"/>
              </w:rPr>
              <w:t>Measurement gap pattern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F088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7A61" w14:textId="77777777" w:rsidR="00881DFD" w:rsidRPr="00EE3C3D" w:rsidRDefault="00881DFD" w:rsidP="005F5FC6">
            <w:pPr>
              <w:pStyle w:val="TAC"/>
            </w:pPr>
            <w:r w:rsidRPr="00EE3C3D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C782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rPr>
                <w:lang w:eastAsia="ja-JP"/>
              </w:rPr>
              <w:t>Gaps are configured before T2 and released before T3.</w:t>
            </w:r>
          </w:p>
        </w:tc>
      </w:tr>
      <w:tr w:rsidR="00881DFD" w:rsidRPr="00EE3C3D" w14:paraId="073B9D33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3EAF" w14:textId="77777777" w:rsidR="00881DFD" w:rsidRPr="00EE3C3D" w:rsidRDefault="00881DFD" w:rsidP="005F5FC6">
            <w:pPr>
              <w:pStyle w:val="TAL"/>
              <w:rPr>
                <w:rFonts w:cs="Arial"/>
              </w:rPr>
            </w:pPr>
            <w:r w:rsidRPr="00EE3C3D">
              <w:rPr>
                <w:rFonts w:cs="Arial"/>
              </w:rPr>
              <w:t>PRACH configuration in Cell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76DF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24CD" w14:textId="77777777" w:rsidR="00881DFD" w:rsidRPr="00EE3C3D" w:rsidRDefault="00881DFD" w:rsidP="005F5FC6">
            <w:pPr>
              <w:pStyle w:val="TAC"/>
            </w:pPr>
            <w:r w:rsidRPr="00EE3C3D">
              <w:t>FR2 PRACH configuration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9382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rPr>
                <w:lang w:eastAsia="ja-JP"/>
              </w:rPr>
              <w:t>PRACH configuration as specified in Clause A.3.8.3.2.</w:t>
            </w:r>
          </w:p>
        </w:tc>
      </w:tr>
      <w:tr w:rsidR="00881DFD" w:rsidRPr="00EE3C3D" w14:paraId="0DBFDF4B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5F22" w14:textId="77777777" w:rsidR="00881DFD" w:rsidRPr="00EE3C3D" w:rsidRDefault="00881DFD" w:rsidP="005F5FC6">
            <w:pPr>
              <w:pStyle w:val="TAL"/>
              <w:rPr>
                <w:rFonts w:cs="Arial"/>
              </w:rPr>
            </w:pPr>
            <w:r w:rsidRPr="00EE3C3D">
              <w:rPr>
                <w:rFonts w:cs="Arial"/>
              </w:rPr>
              <w:t>CSI reporting periodicity and offset configuration for Cell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5845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proofErr w:type="spellStart"/>
            <w:r w:rsidRPr="00EE3C3D">
              <w:rPr>
                <w:lang w:eastAsia="ja-JP"/>
              </w:rPr>
              <w:t>ms</w:t>
            </w:r>
            <w:proofErr w:type="spellEnd"/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1C65" w14:textId="77777777" w:rsidR="00881DFD" w:rsidRPr="00EE3C3D" w:rsidRDefault="00881DFD" w:rsidP="005F5FC6">
            <w:pPr>
              <w:pStyle w:val="TAC"/>
            </w:pPr>
            <w:r w:rsidRPr="00EE3C3D">
              <w:t>[2]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138E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</w:p>
        </w:tc>
      </w:tr>
      <w:tr w:rsidR="00881DFD" w:rsidRPr="00EE3C3D" w14:paraId="421C5247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F646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8D7B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18E6A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5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2D1B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rPr>
                <w:lang w:eastAsia="ja-JP"/>
              </w:rPr>
              <w:t xml:space="preserve">During this time the PCell is </w:t>
            </w:r>
            <w:proofErr w:type="gramStart"/>
            <w:r w:rsidRPr="00EE3C3D">
              <w:rPr>
                <w:lang w:eastAsia="ja-JP"/>
              </w:rPr>
              <w:t>known</w:t>
            </w:r>
            <w:proofErr w:type="gramEnd"/>
            <w:r w:rsidRPr="00EE3C3D">
              <w:rPr>
                <w:lang w:eastAsia="ja-JP"/>
              </w:rPr>
              <w:t xml:space="preserve"> and Cell 2 is unknown.</w:t>
            </w:r>
          </w:p>
        </w:tc>
      </w:tr>
      <w:tr w:rsidR="00881DFD" w:rsidRPr="00EE3C3D" w14:paraId="230615FD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5618" w14:textId="77777777" w:rsidR="00881DFD" w:rsidRPr="00093546" w:rsidRDefault="00881DFD" w:rsidP="005F5FC6">
            <w:pPr>
              <w:pStyle w:val="TAL"/>
              <w:rPr>
                <w:rFonts w:cs="v4.2.0"/>
              </w:rPr>
            </w:pPr>
            <w:r w:rsidRPr="00093546">
              <w:rPr>
                <w:rFonts w:cs="v4.2.0"/>
              </w:rPr>
              <w:t>T2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AA90" w14:textId="77777777" w:rsidR="00881DFD" w:rsidRPr="00093546" w:rsidRDefault="00881DFD" w:rsidP="005F5FC6">
            <w:pPr>
              <w:pStyle w:val="TAC"/>
            </w:pPr>
            <w:r w:rsidRPr="00093546"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839F7" w14:textId="77777777" w:rsidR="00881DFD" w:rsidRPr="00093546" w:rsidRDefault="00881DFD" w:rsidP="005F5FC6">
            <w:pPr>
              <w:pStyle w:val="TAC"/>
              <w:rPr>
                <w:lang w:eastAsia="ja-JP"/>
              </w:rPr>
            </w:pPr>
            <w:r w:rsidRPr="00093546">
              <w:rPr>
                <w:lang w:eastAsia="ja-JP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A90C" w14:textId="4BEE1F55" w:rsidR="005862C0" w:rsidRPr="00093546" w:rsidRDefault="00881DFD" w:rsidP="005F5FC6">
            <w:pPr>
              <w:pStyle w:val="TAL"/>
              <w:rPr>
                <w:lang w:eastAsia="ja-JP"/>
              </w:rPr>
            </w:pPr>
            <w:r w:rsidRPr="00093546">
              <w:rPr>
                <w:lang w:eastAsia="ja-JP"/>
              </w:rPr>
              <w:t>During this time the UE shall identify neighbour cell 2 and report event B1.</w:t>
            </w:r>
          </w:p>
        </w:tc>
      </w:tr>
      <w:tr w:rsidR="00A53C17" w:rsidRPr="00EE3C3D" w14:paraId="020E23CE" w14:textId="77777777" w:rsidTr="005F5FC6">
        <w:trPr>
          <w:cantSplit/>
          <w:jc w:val="center"/>
          <w:ins w:id="1" w:author="Daiwei Zhou (周代卫)" w:date="2022-11-17T17:19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3E86" w14:textId="37E61944" w:rsidR="00A53C17" w:rsidRPr="004872F7" w:rsidRDefault="00A53C17" w:rsidP="00A53C17">
            <w:pPr>
              <w:pStyle w:val="TAL"/>
              <w:rPr>
                <w:ins w:id="2" w:author="Daiwei Zhou (周代卫)" w:date="2022-11-17T17:19:00Z"/>
                <w:rFonts w:cs="v4.2.0"/>
                <w:rPrChange w:id="3" w:author="Daiwei Zhou (周代卫)" w:date="2022-11-18T10:22:00Z">
                  <w:rPr>
                    <w:ins w:id="4" w:author="Daiwei Zhou (周代卫)" w:date="2022-11-17T17:19:00Z"/>
                    <w:rFonts w:cs="v4.2.0"/>
                  </w:rPr>
                </w:rPrChange>
              </w:rPr>
            </w:pPr>
            <w:ins w:id="5" w:author="Daiwei Zhou (周代卫)" w:date="2022-11-17T17:19:00Z">
              <w:r w:rsidRPr="00093546">
                <w:rPr>
                  <w:rFonts w:cs="v4.2.0"/>
                  <w:lang w:eastAsia="zh-TW"/>
                </w:rPr>
                <w:t>T3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8FB8" w14:textId="1164102F" w:rsidR="00A53C17" w:rsidRPr="004872F7" w:rsidRDefault="00A53C17" w:rsidP="00A53C17">
            <w:pPr>
              <w:pStyle w:val="TAC"/>
              <w:rPr>
                <w:ins w:id="6" w:author="Daiwei Zhou (周代卫)" w:date="2022-11-17T17:19:00Z"/>
                <w:rPrChange w:id="7" w:author="Daiwei Zhou (周代卫)" w:date="2022-11-18T10:22:00Z">
                  <w:rPr>
                    <w:ins w:id="8" w:author="Daiwei Zhou (周代卫)" w:date="2022-11-17T17:19:00Z"/>
                  </w:rPr>
                </w:rPrChange>
              </w:rPr>
            </w:pPr>
            <w:ins w:id="9" w:author="Daiwei Zhou (周代卫)" w:date="2022-11-17T17:19:00Z">
              <w:r w:rsidRPr="004872F7">
                <w:rPr>
                  <w:rFonts w:cs="v4.2.0"/>
                  <w:lang w:eastAsia="zh-TW"/>
                  <w:rPrChange w:id="10" w:author="Daiwei Zhou (周代卫)" w:date="2022-11-18T10:22:00Z">
                    <w:rPr>
                      <w:rFonts w:cs="v4.2.0"/>
                      <w:lang w:eastAsia="zh-TW"/>
                    </w:rPr>
                  </w:rPrChange>
                </w:rPr>
                <w:t>s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550A" w14:textId="46CDA3AE" w:rsidR="00A53C17" w:rsidRPr="004872F7" w:rsidRDefault="00A53C17" w:rsidP="00A53C17">
            <w:pPr>
              <w:pStyle w:val="TAC"/>
              <w:rPr>
                <w:ins w:id="11" w:author="Daiwei Zhou (周代卫)" w:date="2022-11-17T17:19:00Z"/>
                <w:lang w:eastAsia="ja-JP"/>
                <w:rPrChange w:id="12" w:author="Daiwei Zhou (周代卫)" w:date="2022-11-18T10:22:00Z">
                  <w:rPr>
                    <w:ins w:id="13" w:author="Daiwei Zhou (周代卫)" w:date="2022-11-17T17:19:00Z"/>
                    <w:lang w:eastAsia="ja-JP"/>
                  </w:rPr>
                </w:rPrChange>
              </w:rPr>
            </w:pPr>
            <w:ins w:id="14" w:author="Daiwei Zhou (周代卫)" w:date="2022-11-17T17:19:00Z">
              <w:r w:rsidRPr="004872F7">
                <w:rPr>
                  <w:rFonts w:cs="v4.2.0"/>
                  <w:lang w:eastAsia="zh-TW"/>
                  <w:rPrChange w:id="15" w:author="Daiwei Zhou (周代卫)" w:date="2022-11-18T10:22:00Z">
                    <w:rPr>
                      <w:rFonts w:cs="v4.2.0"/>
                      <w:lang w:eastAsia="zh-TW"/>
                    </w:rPr>
                  </w:rPrChange>
                </w:rPr>
                <w:t>3.5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609C" w14:textId="5A0D246C" w:rsidR="00A53C17" w:rsidRPr="004872F7" w:rsidRDefault="00A53C17" w:rsidP="00A53C17">
            <w:pPr>
              <w:pStyle w:val="TAL"/>
              <w:rPr>
                <w:ins w:id="16" w:author="Daiwei Zhou (周代卫)" w:date="2022-11-17T17:19:00Z"/>
                <w:lang w:eastAsia="ja-JP"/>
                <w:rPrChange w:id="17" w:author="Daiwei Zhou (周代卫)" w:date="2022-11-18T10:22:00Z">
                  <w:rPr>
                    <w:ins w:id="18" w:author="Daiwei Zhou (周代卫)" w:date="2022-11-17T17:19:00Z"/>
                    <w:lang w:eastAsia="ja-JP"/>
                  </w:rPr>
                </w:rPrChange>
              </w:rPr>
            </w:pPr>
            <w:ins w:id="19" w:author="Daiwei Zhou (周代卫)" w:date="2022-11-17T17:19:00Z">
              <w:r w:rsidRPr="004872F7">
                <w:rPr>
                  <w:lang w:eastAsia="zh-TW"/>
                  <w:rPrChange w:id="20" w:author="Daiwei Zhou (周代卫)" w:date="2022-11-18T10:22:00Z">
                    <w:rPr>
                      <w:lang w:eastAsia="zh-TW"/>
                    </w:rPr>
                  </w:rPrChange>
                </w:rPr>
                <w:t>During this time the test system transmits the RRC messages to release measurement gap and add PSCell.</w:t>
              </w:r>
            </w:ins>
          </w:p>
        </w:tc>
      </w:tr>
      <w:tr w:rsidR="00A53C17" w:rsidRPr="00EE3C3D" w14:paraId="09FE411F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62A7" w14:textId="3FCDA8DE" w:rsidR="00A53C17" w:rsidRPr="004872F7" w:rsidRDefault="00A53C17" w:rsidP="00A53C17">
            <w:pPr>
              <w:pStyle w:val="TAL"/>
              <w:rPr>
                <w:rFonts w:cs="v4.2.0"/>
                <w:lang w:eastAsia="ja-JP"/>
                <w:rPrChange w:id="21" w:author="Daiwei Zhou (周代卫)" w:date="2022-11-18T10:22:00Z">
                  <w:rPr>
                    <w:rFonts w:cs="v4.2.0"/>
                    <w:lang w:eastAsia="ja-JP"/>
                  </w:rPr>
                </w:rPrChange>
              </w:rPr>
            </w:pPr>
            <w:r w:rsidRPr="004872F7">
              <w:rPr>
                <w:rFonts w:cs="v4.2.0"/>
                <w:rPrChange w:id="22" w:author="Daiwei Zhou (周代卫)" w:date="2022-11-18T10:22:00Z">
                  <w:rPr>
                    <w:rFonts w:cs="v4.2.0"/>
                  </w:rPr>
                </w:rPrChange>
              </w:rPr>
              <w:t>T</w:t>
            </w:r>
            <w:ins w:id="23" w:author="Daiwei Zhou (周代卫)" w:date="2022-11-17T17:20:00Z">
              <w:r w:rsidRPr="004872F7">
                <w:rPr>
                  <w:rFonts w:cs="v4.2.0"/>
                  <w:rPrChange w:id="24" w:author="Daiwei Zhou (周代卫)" w:date="2022-11-18T10:22:00Z">
                    <w:rPr>
                      <w:rFonts w:cs="v4.2.0"/>
                    </w:rPr>
                  </w:rPrChange>
                </w:rPr>
                <w:t>4</w:t>
              </w:r>
            </w:ins>
            <w:del w:id="25" w:author="Daiwei Zhou (周代卫)" w:date="2022-11-17T17:20:00Z">
              <w:r w:rsidRPr="004872F7" w:rsidDel="00A53C17">
                <w:rPr>
                  <w:rFonts w:cs="v4.2.0"/>
                  <w:rPrChange w:id="26" w:author="Daiwei Zhou (周代卫)" w:date="2022-11-18T10:22:00Z">
                    <w:rPr>
                      <w:rFonts w:cs="v4.2.0"/>
                    </w:rPr>
                  </w:rPrChange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6F0B" w14:textId="77777777" w:rsidR="00A53C17" w:rsidRPr="004872F7" w:rsidRDefault="00A53C17" w:rsidP="00A53C17">
            <w:pPr>
              <w:pStyle w:val="TAC"/>
              <w:rPr>
                <w:lang w:eastAsia="ja-JP"/>
                <w:rPrChange w:id="27" w:author="Daiwei Zhou (周代卫)" w:date="2022-11-18T10:22:00Z">
                  <w:rPr>
                    <w:lang w:eastAsia="ja-JP"/>
                  </w:rPr>
                </w:rPrChange>
              </w:rPr>
            </w:pPr>
            <w:r w:rsidRPr="004872F7">
              <w:rPr>
                <w:rPrChange w:id="28" w:author="Daiwei Zhou (周代卫)" w:date="2022-11-18T10:22:00Z">
                  <w:rPr/>
                </w:rPrChange>
              </w:rPr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D2B0" w14:textId="77777777" w:rsidR="00A53C17" w:rsidRPr="004872F7" w:rsidRDefault="00A53C17" w:rsidP="00A53C17">
            <w:pPr>
              <w:pStyle w:val="TAC"/>
              <w:rPr>
                <w:lang w:eastAsia="ja-JP"/>
                <w:rPrChange w:id="29" w:author="Daiwei Zhou (周代卫)" w:date="2022-11-18T10:22:00Z">
                  <w:rPr>
                    <w:lang w:eastAsia="ja-JP"/>
                  </w:rPr>
                </w:rPrChange>
              </w:rPr>
            </w:pPr>
            <w:r w:rsidRPr="004872F7">
              <w:rPr>
                <w:lang w:eastAsia="ja-JP"/>
                <w:rPrChange w:id="30" w:author="Daiwei Zhou (周代卫)" w:date="2022-11-18T10:22:00Z">
                  <w:rPr>
                    <w:lang w:eastAsia="ja-JP"/>
                  </w:rPr>
                </w:rPrChange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6DAD" w14:textId="77777777" w:rsidR="00A53C17" w:rsidRPr="004872F7" w:rsidRDefault="00A53C17" w:rsidP="00A53C17">
            <w:pPr>
              <w:pStyle w:val="TAL"/>
              <w:rPr>
                <w:lang w:eastAsia="ja-JP"/>
                <w:rPrChange w:id="31" w:author="Daiwei Zhou (周代卫)" w:date="2022-11-18T10:22:00Z">
                  <w:rPr>
                    <w:lang w:eastAsia="ja-JP"/>
                  </w:rPr>
                </w:rPrChange>
              </w:rPr>
            </w:pPr>
            <w:r w:rsidRPr="004872F7">
              <w:rPr>
                <w:lang w:eastAsia="ja-JP"/>
                <w:rPrChange w:id="32" w:author="Daiwei Zhou (周代卫)" w:date="2022-11-18T10:22:00Z">
                  <w:rPr>
                    <w:lang w:eastAsia="ja-JP"/>
                  </w:rPr>
                </w:rPrChange>
              </w:rPr>
              <w:t>During this time the UE adds the PSCell.</w:t>
            </w:r>
          </w:p>
        </w:tc>
      </w:tr>
      <w:tr w:rsidR="00A53C17" w:rsidRPr="00EE3C3D" w14:paraId="310B9302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E95F" w14:textId="4FD42D28" w:rsidR="00A53C17" w:rsidRPr="004872F7" w:rsidRDefault="00A53C17" w:rsidP="00A53C17">
            <w:pPr>
              <w:pStyle w:val="TAL"/>
              <w:rPr>
                <w:rFonts w:cs="v4.2.0"/>
                <w:lang w:eastAsia="ja-JP"/>
                <w:rPrChange w:id="33" w:author="Daiwei Zhou (周代卫)" w:date="2022-11-18T10:22:00Z">
                  <w:rPr>
                    <w:rFonts w:cs="v4.2.0"/>
                    <w:lang w:eastAsia="ja-JP"/>
                  </w:rPr>
                </w:rPrChange>
              </w:rPr>
            </w:pPr>
            <w:r w:rsidRPr="004872F7">
              <w:rPr>
                <w:rFonts w:cs="v4.2.0"/>
                <w:rPrChange w:id="34" w:author="Daiwei Zhou (周代卫)" w:date="2022-11-18T10:22:00Z">
                  <w:rPr>
                    <w:rFonts w:cs="v4.2.0"/>
                  </w:rPr>
                </w:rPrChange>
              </w:rPr>
              <w:t>T</w:t>
            </w:r>
            <w:ins w:id="35" w:author="Daiwei Zhou (周代卫)" w:date="2022-11-17T17:20:00Z">
              <w:r w:rsidRPr="004872F7">
                <w:rPr>
                  <w:rFonts w:cs="v4.2.0"/>
                  <w:rPrChange w:id="36" w:author="Daiwei Zhou (周代卫)" w:date="2022-11-18T10:22:00Z">
                    <w:rPr>
                      <w:rFonts w:cs="v4.2.0"/>
                    </w:rPr>
                  </w:rPrChange>
                </w:rPr>
                <w:t>5</w:t>
              </w:r>
            </w:ins>
            <w:del w:id="37" w:author="Daiwei Zhou (周代卫)" w:date="2022-11-17T17:20:00Z">
              <w:r w:rsidRPr="004872F7" w:rsidDel="00A53C17">
                <w:rPr>
                  <w:rFonts w:cs="v4.2.0"/>
                  <w:rPrChange w:id="38" w:author="Daiwei Zhou (周代卫)" w:date="2022-11-18T10:22:00Z">
                    <w:rPr>
                      <w:rFonts w:cs="v4.2.0"/>
                    </w:rPr>
                  </w:rPrChange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DAAD" w14:textId="77777777" w:rsidR="00A53C17" w:rsidRPr="004872F7" w:rsidRDefault="00A53C17" w:rsidP="00A53C17">
            <w:pPr>
              <w:pStyle w:val="TAC"/>
              <w:rPr>
                <w:lang w:eastAsia="ja-JP"/>
                <w:rPrChange w:id="39" w:author="Daiwei Zhou (周代卫)" w:date="2022-11-18T10:22:00Z">
                  <w:rPr>
                    <w:lang w:eastAsia="ja-JP"/>
                  </w:rPr>
                </w:rPrChange>
              </w:rPr>
            </w:pPr>
            <w:r w:rsidRPr="004872F7">
              <w:rPr>
                <w:rPrChange w:id="40" w:author="Daiwei Zhou (周代卫)" w:date="2022-11-18T10:22:00Z">
                  <w:rPr/>
                </w:rPrChange>
              </w:rPr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C763" w14:textId="77777777" w:rsidR="00A53C17" w:rsidRPr="004872F7" w:rsidRDefault="00A53C17" w:rsidP="00A53C17">
            <w:pPr>
              <w:pStyle w:val="TAC"/>
              <w:rPr>
                <w:lang w:eastAsia="ja-JP"/>
                <w:rPrChange w:id="41" w:author="Daiwei Zhou (周代卫)" w:date="2022-11-18T10:22:00Z">
                  <w:rPr>
                    <w:lang w:eastAsia="ja-JP"/>
                  </w:rPr>
                </w:rPrChange>
              </w:rPr>
            </w:pPr>
            <w:r w:rsidRPr="004872F7">
              <w:rPr>
                <w:lang w:eastAsia="ja-JP"/>
                <w:rPrChange w:id="42" w:author="Daiwei Zhou (周代卫)" w:date="2022-11-18T10:22:00Z">
                  <w:rPr>
                    <w:lang w:eastAsia="ja-JP"/>
                  </w:rPr>
                </w:rPrChange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DEB4" w14:textId="77777777" w:rsidR="00A53C17" w:rsidRPr="004872F7" w:rsidRDefault="00A53C17" w:rsidP="00A53C17">
            <w:pPr>
              <w:pStyle w:val="TAL"/>
              <w:rPr>
                <w:rPrChange w:id="43" w:author="Daiwei Zhou (周代卫)" w:date="2022-11-18T10:22:00Z">
                  <w:rPr/>
                </w:rPrChange>
              </w:rPr>
            </w:pPr>
            <w:r w:rsidRPr="004872F7">
              <w:rPr>
                <w:rPrChange w:id="44" w:author="Daiwei Zhou (周代卫)" w:date="2022-11-18T10:22:00Z">
                  <w:rPr/>
                </w:rPrChange>
              </w:rPr>
              <w:t>During this time the UE sends CSI reports for PSCell.</w:t>
            </w:r>
          </w:p>
        </w:tc>
      </w:tr>
      <w:tr w:rsidR="00A53C17" w:rsidRPr="00EE3C3D" w14:paraId="5C866C71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719F" w14:textId="19D52F93" w:rsidR="00A53C17" w:rsidRPr="004872F7" w:rsidRDefault="00A53C17" w:rsidP="00A53C17">
            <w:pPr>
              <w:pStyle w:val="TAL"/>
              <w:rPr>
                <w:rFonts w:cs="v4.2.0"/>
                <w:rPrChange w:id="45" w:author="Daiwei Zhou (周代卫)" w:date="2022-11-18T10:22:00Z">
                  <w:rPr>
                    <w:rFonts w:cs="v4.2.0"/>
                  </w:rPr>
                </w:rPrChange>
              </w:rPr>
            </w:pPr>
            <w:r w:rsidRPr="004872F7">
              <w:rPr>
                <w:rFonts w:cs="v4.2.0"/>
                <w:rPrChange w:id="46" w:author="Daiwei Zhou (周代卫)" w:date="2022-11-18T10:22:00Z">
                  <w:rPr>
                    <w:rFonts w:cs="v4.2.0"/>
                  </w:rPr>
                </w:rPrChange>
              </w:rPr>
              <w:t>T</w:t>
            </w:r>
            <w:ins w:id="47" w:author="Daiwei Zhou (周代卫)" w:date="2022-11-17T17:20:00Z">
              <w:r w:rsidRPr="004872F7">
                <w:rPr>
                  <w:rFonts w:cs="v4.2.0"/>
                  <w:rPrChange w:id="48" w:author="Daiwei Zhou (周代卫)" w:date="2022-11-18T10:22:00Z">
                    <w:rPr>
                      <w:rFonts w:cs="v4.2.0"/>
                    </w:rPr>
                  </w:rPrChange>
                </w:rPr>
                <w:t>6</w:t>
              </w:r>
            </w:ins>
            <w:del w:id="49" w:author="Daiwei Zhou (周代卫)" w:date="2022-11-17T17:20:00Z">
              <w:r w:rsidRPr="004872F7" w:rsidDel="00A53C17">
                <w:rPr>
                  <w:rFonts w:cs="v4.2.0"/>
                  <w:rPrChange w:id="50" w:author="Daiwei Zhou (周代卫)" w:date="2022-11-18T10:22:00Z">
                    <w:rPr>
                      <w:rFonts w:cs="v4.2.0"/>
                    </w:rPr>
                  </w:rPrChange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9597" w14:textId="77777777" w:rsidR="00A53C17" w:rsidRPr="004872F7" w:rsidRDefault="00A53C17" w:rsidP="00A53C17">
            <w:pPr>
              <w:pStyle w:val="TAC"/>
              <w:rPr>
                <w:rPrChange w:id="51" w:author="Daiwei Zhou (周代卫)" w:date="2022-11-18T10:22:00Z">
                  <w:rPr/>
                </w:rPrChange>
              </w:rPr>
            </w:pPr>
            <w:r w:rsidRPr="004872F7">
              <w:rPr>
                <w:rPrChange w:id="52" w:author="Daiwei Zhou (周代卫)" w:date="2022-11-18T10:22:00Z">
                  <w:rPr/>
                </w:rPrChange>
              </w:rPr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7781" w14:textId="77777777" w:rsidR="00A53C17" w:rsidRPr="004872F7" w:rsidRDefault="00A53C17" w:rsidP="00A53C17">
            <w:pPr>
              <w:pStyle w:val="TAC"/>
              <w:rPr>
                <w:lang w:eastAsia="ja-JP"/>
                <w:rPrChange w:id="53" w:author="Daiwei Zhou (周代卫)" w:date="2022-11-18T10:22:00Z">
                  <w:rPr>
                    <w:lang w:eastAsia="ja-JP"/>
                  </w:rPr>
                </w:rPrChange>
              </w:rPr>
            </w:pPr>
            <w:r w:rsidRPr="004872F7">
              <w:rPr>
                <w:lang w:eastAsia="ja-JP"/>
                <w:rPrChange w:id="54" w:author="Daiwei Zhou (周代卫)" w:date="2022-11-18T10:22:00Z">
                  <w:rPr>
                    <w:lang w:eastAsia="ja-JP"/>
                  </w:rPr>
                </w:rPrChange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6BCC" w14:textId="77777777" w:rsidR="00A53C17" w:rsidRPr="004872F7" w:rsidRDefault="00A53C17" w:rsidP="00A53C17">
            <w:pPr>
              <w:pStyle w:val="TAL"/>
              <w:rPr>
                <w:rPrChange w:id="55" w:author="Daiwei Zhou (周代卫)" w:date="2022-11-18T10:22:00Z">
                  <w:rPr/>
                </w:rPrChange>
              </w:rPr>
            </w:pPr>
            <w:r w:rsidRPr="004872F7">
              <w:rPr>
                <w:rPrChange w:id="56" w:author="Daiwei Zhou (周代卫)" w:date="2022-11-18T10:22:00Z">
                  <w:rPr/>
                </w:rPrChange>
              </w:rPr>
              <w:t>During this time the UE releases the PSCell.</w:t>
            </w:r>
          </w:p>
        </w:tc>
      </w:tr>
    </w:tbl>
    <w:p w14:paraId="2BFB044B" w14:textId="77777777" w:rsidR="00881DFD" w:rsidRPr="00EE3C3D" w:rsidRDefault="00881DFD" w:rsidP="00881DFD"/>
    <w:p w14:paraId="57E07189" w14:textId="77777777" w:rsidR="00881DFD" w:rsidRPr="00EE3C3D" w:rsidRDefault="00881DFD" w:rsidP="00881DFD">
      <w:pPr>
        <w:pStyle w:val="H6"/>
      </w:pPr>
      <w:r w:rsidRPr="00EE3C3D">
        <w:t>7.5.7.1.4.2</w:t>
      </w:r>
      <w:r w:rsidRPr="00EE3C3D">
        <w:tab/>
        <w:t>Test procedure</w:t>
      </w:r>
    </w:p>
    <w:p w14:paraId="587068C3" w14:textId="77777777" w:rsidR="00881DFD" w:rsidRPr="00EE3C3D" w:rsidRDefault="00881DFD" w:rsidP="00881DFD">
      <w:r w:rsidRPr="00EE3C3D">
        <w:t>TBD</w:t>
      </w:r>
    </w:p>
    <w:p w14:paraId="6B6FF26E" w14:textId="77777777" w:rsidR="00881DFD" w:rsidRPr="00EE3C3D" w:rsidRDefault="00881DFD" w:rsidP="00881DFD">
      <w:pPr>
        <w:pStyle w:val="H6"/>
        <w:rPr>
          <w:lang w:eastAsia="sv-SE"/>
        </w:rPr>
      </w:pPr>
      <w:r w:rsidRPr="00EE3C3D">
        <w:t>7.5.7.1.4.3</w:t>
      </w:r>
      <w:r w:rsidRPr="00EE3C3D">
        <w:rPr>
          <w:lang w:eastAsia="sv-SE"/>
        </w:rPr>
        <w:tab/>
        <w:t>Message contents</w:t>
      </w:r>
    </w:p>
    <w:p w14:paraId="40B44DE3" w14:textId="77777777" w:rsidR="00881DFD" w:rsidRPr="00EE3C3D" w:rsidRDefault="00881DFD" w:rsidP="00881DFD">
      <w:pPr>
        <w:rPr>
          <w:lang w:eastAsia="sv-SE"/>
        </w:rPr>
      </w:pPr>
      <w:r w:rsidRPr="00EE3C3D">
        <w:rPr>
          <w:lang w:eastAsia="sv-SE"/>
        </w:rPr>
        <w:t>Message contents are according to TS 38.508-1 [14] clause 4.6 with the following exceptions:</w:t>
      </w:r>
    </w:p>
    <w:p w14:paraId="601CD4E8" w14:textId="77777777" w:rsidR="00881DFD" w:rsidRPr="00EE3C3D" w:rsidRDefault="00881DFD" w:rsidP="00881DFD">
      <w:pPr>
        <w:pStyle w:val="TH"/>
      </w:pPr>
      <w:r w:rsidRPr="00EE3C3D">
        <w:lastRenderedPageBreak/>
        <w:t xml:space="preserve">Table </w:t>
      </w:r>
      <w:r w:rsidRPr="00EE3C3D">
        <w:rPr>
          <w:lang w:eastAsia="sv-SE"/>
        </w:rPr>
        <w:t>7.5.7.1.4.3</w:t>
      </w:r>
      <w:r w:rsidRPr="00EE3C3D">
        <w:t>-1: Common Exception messages</w:t>
      </w:r>
    </w:p>
    <w:tbl>
      <w:tblPr>
        <w:tblW w:w="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2330"/>
      </w:tblGrid>
      <w:tr w:rsidR="00881DFD" w:rsidRPr="00EE3C3D" w14:paraId="77D2F29D" w14:textId="77777777" w:rsidTr="005F5FC6">
        <w:trPr>
          <w:cantSplit/>
          <w:jc w:val="center"/>
        </w:trPr>
        <w:tc>
          <w:tcPr>
            <w:tcW w:w="5826" w:type="dxa"/>
            <w:gridSpan w:val="2"/>
          </w:tcPr>
          <w:p w14:paraId="4D20A125" w14:textId="77777777" w:rsidR="00881DFD" w:rsidRPr="00EE3C3D" w:rsidRDefault="00881DFD" w:rsidP="005F5FC6">
            <w:pPr>
              <w:pStyle w:val="TAH"/>
            </w:pPr>
            <w:r w:rsidRPr="00EE3C3D">
              <w:t>Default Message Contents</w:t>
            </w:r>
          </w:p>
        </w:tc>
      </w:tr>
      <w:tr w:rsidR="00881DFD" w:rsidRPr="00EE3C3D" w14:paraId="1E683349" w14:textId="77777777" w:rsidTr="005F5FC6">
        <w:trPr>
          <w:cantSplit/>
          <w:jc w:val="center"/>
        </w:trPr>
        <w:tc>
          <w:tcPr>
            <w:tcW w:w="3496" w:type="dxa"/>
          </w:tcPr>
          <w:p w14:paraId="72B259A2" w14:textId="77777777" w:rsidR="00881DFD" w:rsidRPr="00EE3C3D" w:rsidRDefault="00881DFD" w:rsidP="005F5FC6">
            <w:pPr>
              <w:pStyle w:val="TAL"/>
            </w:pPr>
            <w:r w:rsidRPr="00EE3C3D">
              <w:t>Common contents of system information blocks exceptions</w:t>
            </w:r>
          </w:p>
        </w:tc>
        <w:tc>
          <w:tcPr>
            <w:tcW w:w="2330" w:type="dxa"/>
          </w:tcPr>
          <w:p w14:paraId="3F258B92" w14:textId="77777777" w:rsidR="00881DFD" w:rsidRPr="00EE3C3D" w:rsidRDefault="00881DFD" w:rsidP="005F5FC6">
            <w:pPr>
              <w:pStyle w:val="TAL"/>
            </w:pPr>
          </w:p>
        </w:tc>
      </w:tr>
      <w:tr w:rsidR="00881DFD" w:rsidRPr="00EE3C3D" w14:paraId="79A59326" w14:textId="77777777" w:rsidTr="005F5FC6">
        <w:trPr>
          <w:cantSplit/>
          <w:jc w:val="center"/>
        </w:trPr>
        <w:tc>
          <w:tcPr>
            <w:tcW w:w="3496" w:type="dxa"/>
          </w:tcPr>
          <w:p w14:paraId="1E8449CB" w14:textId="77777777" w:rsidR="00881DFD" w:rsidRPr="00EE3C3D" w:rsidRDefault="00881DFD" w:rsidP="005F5FC6">
            <w:pPr>
              <w:pStyle w:val="TAL"/>
            </w:pPr>
            <w:r w:rsidRPr="00EE3C3D">
              <w:t>Default RRC messages and information elements contents exceptions</w:t>
            </w:r>
          </w:p>
        </w:tc>
        <w:tc>
          <w:tcPr>
            <w:tcW w:w="2330" w:type="dxa"/>
          </w:tcPr>
          <w:p w14:paraId="540FB528" w14:textId="77777777" w:rsidR="00881DFD" w:rsidRPr="00EE3C3D" w:rsidRDefault="00881DFD" w:rsidP="005F5FC6">
            <w:pPr>
              <w:pStyle w:val="TAL"/>
            </w:pPr>
            <w:r w:rsidRPr="00EE3C3D">
              <w:t>FFS</w:t>
            </w:r>
          </w:p>
        </w:tc>
      </w:tr>
    </w:tbl>
    <w:p w14:paraId="600B0DEA" w14:textId="77777777" w:rsidR="00881DFD" w:rsidRPr="00EE3C3D" w:rsidRDefault="00881DFD" w:rsidP="00881DFD"/>
    <w:p w14:paraId="2321C69E" w14:textId="77777777" w:rsidR="00881DFD" w:rsidRPr="00EE3C3D" w:rsidRDefault="00881DFD" w:rsidP="00881DFD">
      <w:pPr>
        <w:pStyle w:val="H6"/>
        <w:rPr>
          <w:lang w:eastAsia="sv-SE"/>
        </w:rPr>
      </w:pPr>
      <w:r w:rsidRPr="00EE3C3D">
        <w:t>7.5.7.1.5</w:t>
      </w:r>
      <w:r w:rsidRPr="00EE3C3D">
        <w:rPr>
          <w:lang w:eastAsia="sv-SE"/>
        </w:rPr>
        <w:tab/>
        <w:t>Test requirement</w:t>
      </w:r>
    </w:p>
    <w:p w14:paraId="074E7A89" w14:textId="1095ADEF" w:rsidR="00210C4C" w:rsidRPr="00635B4A" w:rsidRDefault="00881DFD" w:rsidP="00210C4C">
      <w:pPr>
        <w:rPr>
          <w:noProof/>
          <w:lang w:val="en-US"/>
        </w:rPr>
      </w:pPr>
      <w:r w:rsidRPr="00EE3C3D">
        <w:t>TBD</w:t>
      </w:r>
    </w:p>
    <w:p w14:paraId="68C9CD36" w14:textId="01F6BA6F" w:rsidR="001E41F3" w:rsidRDefault="00210C4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32CB6" w14:textId="77777777" w:rsidR="00B22F3D" w:rsidRDefault="00B22F3D">
      <w:r>
        <w:separator/>
      </w:r>
    </w:p>
  </w:endnote>
  <w:endnote w:type="continuationSeparator" w:id="0">
    <w:p w14:paraId="44A21FE2" w14:textId="77777777" w:rsidR="00B22F3D" w:rsidRDefault="00B2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7D355" w14:textId="77777777" w:rsidR="00166F2B" w:rsidRDefault="00166F2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0DF4E" w14:textId="77777777" w:rsidR="00166F2B" w:rsidRDefault="00166F2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4995F" w14:textId="77777777" w:rsidR="00166F2B" w:rsidRDefault="00166F2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F44A8" w14:textId="77777777" w:rsidR="00B22F3D" w:rsidRDefault="00B22F3D">
      <w:r>
        <w:separator/>
      </w:r>
    </w:p>
  </w:footnote>
  <w:footnote w:type="continuationSeparator" w:id="0">
    <w:p w14:paraId="000DA035" w14:textId="77777777" w:rsidR="00B22F3D" w:rsidRDefault="00B22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11113" w14:textId="77777777" w:rsidR="00166F2B" w:rsidRDefault="00166F2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9222" w14:textId="77777777" w:rsidR="00166F2B" w:rsidRDefault="00166F2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C5846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3A8D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5B6D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1F"/>
    <w:rsid w:val="00022E4A"/>
    <w:rsid w:val="00065AA9"/>
    <w:rsid w:val="00093546"/>
    <w:rsid w:val="000A6394"/>
    <w:rsid w:val="000B7FED"/>
    <w:rsid w:val="000C038A"/>
    <w:rsid w:val="000C303A"/>
    <w:rsid w:val="000C6598"/>
    <w:rsid w:val="000D44B3"/>
    <w:rsid w:val="00124A3A"/>
    <w:rsid w:val="00145D43"/>
    <w:rsid w:val="00166F2B"/>
    <w:rsid w:val="00192C46"/>
    <w:rsid w:val="001A08B3"/>
    <w:rsid w:val="001A2CA0"/>
    <w:rsid w:val="001A7B60"/>
    <w:rsid w:val="001B52F0"/>
    <w:rsid w:val="001B7A65"/>
    <w:rsid w:val="001E41F3"/>
    <w:rsid w:val="00210C4C"/>
    <w:rsid w:val="0026004D"/>
    <w:rsid w:val="002640DD"/>
    <w:rsid w:val="00275D12"/>
    <w:rsid w:val="00284FEB"/>
    <w:rsid w:val="002860C4"/>
    <w:rsid w:val="002B5741"/>
    <w:rsid w:val="002E472E"/>
    <w:rsid w:val="002F778F"/>
    <w:rsid w:val="00303343"/>
    <w:rsid w:val="00305409"/>
    <w:rsid w:val="003609EF"/>
    <w:rsid w:val="0036231A"/>
    <w:rsid w:val="00374DD4"/>
    <w:rsid w:val="003E1A36"/>
    <w:rsid w:val="003E6BC8"/>
    <w:rsid w:val="00410371"/>
    <w:rsid w:val="004242F1"/>
    <w:rsid w:val="004574F5"/>
    <w:rsid w:val="004854E1"/>
    <w:rsid w:val="004872F7"/>
    <w:rsid w:val="004B4C1E"/>
    <w:rsid w:val="004B75B7"/>
    <w:rsid w:val="0051580D"/>
    <w:rsid w:val="00534FA1"/>
    <w:rsid w:val="00547111"/>
    <w:rsid w:val="005862C0"/>
    <w:rsid w:val="00592D74"/>
    <w:rsid w:val="005E2C44"/>
    <w:rsid w:val="005E4EC1"/>
    <w:rsid w:val="00621188"/>
    <w:rsid w:val="006257ED"/>
    <w:rsid w:val="00635B4A"/>
    <w:rsid w:val="00665C47"/>
    <w:rsid w:val="00695808"/>
    <w:rsid w:val="006B254F"/>
    <w:rsid w:val="006B46FB"/>
    <w:rsid w:val="006E21FB"/>
    <w:rsid w:val="007176FF"/>
    <w:rsid w:val="007611E0"/>
    <w:rsid w:val="00792342"/>
    <w:rsid w:val="007977A8"/>
    <w:rsid w:val="007A33F5"/>
    <w:rsid w:val="007B512A"/>
    <w:rsid w:val="007C2097"/>
    <w:rsid w:val="007D6A07"/>
    <w:rsid w:val="007F7259"/>
    <w:rsid w:val="008040A8"/>
    <w:rsid w:val="008279FA"/>
    <w:rsid w:val="00846CBA"/>
    <w:rsid w:val="008626E7"/>
    <w:rsid w:val="00870EE7"/>
    <w:rsid w:val="00881DFD"/>
    <w:rsid w:val="008863B9"/>
    <w:rsid w:val="008A45A6"/>
    <w:rsid w:val="008A6FC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C17"/>
    <w:rsid w:val="00A7671C"/>
    <w:rsid w:val="00AA2CBC"/>
    <w:rsid w:val="00AC5820"/>
    <w:rsid w:val="00AD1CD8"/>
    <w:rsid w:val="00B22F3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C5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3A2A"/>
    <w:rsid w:val="00FB6386"/>
    <w:rsid w:val="00FC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881DF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81D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1D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1DF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81DFD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881DF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81D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1D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81DF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4</Pages>
  <Words>1016</Words>
  <Characters>5795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2022-11-18T09:22:00Z</dcterms:created>
  <dcterms:modified xsi:type="dcterms:W3CDTF">2022-11-18T09:24:00Z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R5-226017</vt:lpwstr>
  </property>
  <property fmtid="{D5CDD505-2E9C-101B-9397-08002B2CF9AE}" pid="10" name="Spec#">
    <vt:lpwstr>38.533</vt:lpwstr>
  </property>
  <property fmtid="{D5CDD505-2E9C-101B-9397-08002B2CF9AE}" pid="11" name="Cr#">
    <vt:lpwstr>1958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 of SA FR2 TC 7.5.7.1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2022-10-27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2022-11-17T16:18:40Z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4a187f84-7ed0-40f6-9950-a34464c5e4ec</vt:lpwstr>
  </property>
  <property fmtid="{D5CDD505-2E9C-101B-9397-08002B2CF9AE}" pid="27" name="MSIP_Label_83bcef13-7cac-433f-ba1d-47a323951816_ContentBits">
    <vt:lpwstr>0</vt:lpwstr>
  </property>
</Properties>
</file>