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B01F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447BE" w:rsidRPr="00F447BE">
        <w:rPr>
          <w:b/>
          <w:i/>
          <w:noProof/>
          <w:sz w:val="28"/>
        </w:rPr>
        <w:t>R5-227768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C8811" w:rsidR="001E41F3" w:rsidRPr="00410371" w:rsidRDefault="00F4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7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4AC81" w:rsidR="001E41F3" w:rsidRDefault="00A151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23323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FE534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CD377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C0BAE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A52FC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E69B5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A2EA1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7B053" w14:textId="2348FCAD" w:rsidR="00A15116" w:rsidRPr="00A15116" w:rsidRDefault="00A15116" w:rsidP="00A15116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lastRenderedPageBreak/>
        <w:t>&lt;Start of Changes&gt;</w:t>
      </w:r>
    </w:p>
    <w:p w14:paraId="44DBD5AC" w14:textId="4783DDC2" w:rsidR="00A15116" w:rsidRPr="00684106" w:rsidRDefault="00A15116" w:rsidP="00A15116">
      <w:pPr>
        <w:pStyle w:val="TH"/>
        <w:rPr>
          <w:sz w:val="18"/>
        </w:rPr>
      </w:pPr>
      <w:r w:rsidRPr="00684106">
        <w:t xml:space="preserve">Table </w:t>
      </w:r>
      <w:r>
        <w:t>7</w:t>
      </w:r>
      <w:r w:rsidRPr="00684106">
        <w:t>.</w:t>
      </w:r>
      <w:r>
        <w:t>7</w:t>
      </w:r>
      <w:r w:rsidRPr="00684106">
        <w:t>A.3.2.1.5-1:</w:t>
      </w:r>
      <w:r>
        <w:t xml:space="preserve"> Receiver</w:t>
      </w:r>
      <w:r w:rsidRPr="00684106">
        <w:t xml:space="preserve"> Spurious emissions UE co-existence CA test requirements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  <w:tblGridChange w:id="1">
          <w:tblGrid>
            <w:gridCol w:w="1411"/>
            <w:gridCol w:w="2765"/>
            <w:gridCol w:w="782"/>
            <w:gridCol w:w="366"/>
            <w:gridCol w:w="783"/>
            <w:gridCol w:w="1148"/>
            <w:gridCol w:w="862"/>
            <w:gridCol w:w="943"/>
          </w:tblGrid>
        </w:tblGridChange>
      </w:tblGrid>
      <w:tr w:rsidR="00A15116" w:rsidRPr="00684106" w14:paraId="2D6FF24E" w14:textId="77777777" w:rsidTr="00A048F1">
        <w:trPr>
          <w:trHeight w:val="130"/>
          <w:jc w:val="center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F663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UL CA for any CA bandwidth class</w:t>
            </w:r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1908B5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Spurious emission </w:t>
            </w:r>
          </w:p>
        </w:tc>
      </w:tr>
      <w:tr w:rsidR="00A15116" w:rsidRPr="00684106" w14:paraId="091F7322" w14:textId="77777777" w:rsidTr="00A048F1">
        <w:trPr>
          <w:trHeight w:val="217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F5934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E293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Protected band / frequency range</w:t>
            </w:r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A1491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Frequency range (MHz)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DF8F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Maximum Level (dBm)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4458C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MBW (MHz)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D2CC21C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NOTE</w:t>
            </w:r>
          </w:p>
        </w:tc>
      </w:tr>
      <w:tr w:rsidR="00A15116" w:rsidRPr="00684106" w14:paraId="03B91BB6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093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CA_n257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1BFC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n260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73E8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B29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5D7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E477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3949E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FD5AF7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1A22CE4E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8C06C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AEEF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F2E36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23600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CA05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FF175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24000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F1D3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5D00592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87275E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</w:tr>
      <w:tr w:rsidR="00A15116" w:rsidRPr="00684106" w14:paraId="5604E422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14B92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CF395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98946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41CDF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453B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BFF2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993293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835E0F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6929A9CD" w14:textId="77777777" w:rsidTr="00A15116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trPrChange w:id="3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" w:author="Ashwin Mohan" w:date="2022-11-05T01:33:00Z">
              <w:tcPr>
                <w:tcW w:w="1411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B0DC39" w14:textId="25C4488B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5" w:author="Ashwin Mohan" w:date="2022-11-05T01:33:00Z">
              <w:r w:rsidRPr="00684106" w:rsidDel="00A15116">
                <w:rPr>
                  <w:rFonts w:cs="Arial"/>
                  <w:szCs w:val="16"/>
                </w:rPr>
                <w:delText>CA_n258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FD3173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5EF23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7E7E2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BB2A3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4E42D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11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F67E07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12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F1A25D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0A69FB42" w14:textId="77777777" w:rsidTr="00A15116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trPrChange w:id="14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" w:author="Ashwin Mohan" w:date="2022-11-05T01:33:00Z">
              <w:tcPr>
                <w:tcW w:w="1411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64065E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554FBD" w14:textId="2F395818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del w:id="17" w:author="Ashwin Mohan" w:date="2022-11-05T01:33:00Z">
              <w:r w:rsidRPr="00684106" w:rsidDel="00A15116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9E0EECA" w14:textId="177CF114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del w:id="19" w:author="Ashwin Mohan" w:date="2022-11-05T01:33:00Z">
              <w:r w:rsidRPr="00684106" w:rsidDel="00A15116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3568CB" w14:textId="582B7D90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1" w:author="Ashwin Mohan" w:date="2022-11-05T01:33:00Z">
              <w:r w:rsidRPr="00684106" w:rsidDel="00A15116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01EA12" w14:textId="51CD9DCC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del w:id="23" w:author="Ashwin Mohan" w:date="2022-11-05T01:33:00Z">
              <w:r w:rsidRPr="00684106" w:rsidDel="00A15116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D7D8278" w14:textId="3DADDB94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5" w:author="Ashwin Mohan" w:date="2022-11-05T01:33:00Z">
              <w:r w:rsidRPr="00684106" w:rsidDel="00A15116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6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302E57A" w14:textId="761FD150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7" w:author="Ashwin Mohan" w:date="2022-11-05T01:33:00Z">
              <w:r w:rsidRPr="00684106" w:rsidDel="00A15116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28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12A2F6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67AD696D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ED8CF39" w14:textId="77777777" w:rsidR="00A15116" w:rsidRPr="00684106" w:rsidRDefault="00A15116" w:rsidP="00A048F1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684106">
              <w:rPr>
                <w:rFonts w:ascii="Arial" w:hAnsi="Arial" w:cs="Arial"/>
                <w:sz w:val="18"/>
                <w:szCs w:val="16"/>
              </w:rPr>
              <w:t>CA_n259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72AE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672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63B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2D5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63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951C2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064D788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7150159F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2B25F88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8B39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C0A3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D6C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490B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0B6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914C09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71EBD4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CD0BEC8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85A63E2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96F7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4E9C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36000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6781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AD6C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37000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E25F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7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EF440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F12BC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A8E6334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3E2AF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4039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8CD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096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655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D25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10005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E9CDF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3D31F0DB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094C3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CA_n260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7D2A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869D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23B6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D720C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D324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3F2B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76F202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5AFDF86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1D63A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452A7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39382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E969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46A8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6F1E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1A8A8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9420B1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5F004520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EE8AE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1C4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903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E34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B9B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6240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9FFBE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08EBD4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8D7F9CA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8D1E4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8D59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60F4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56E2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F100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7ACA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658165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5D782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51047B0A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6910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CA_n261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585F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395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42FF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2135E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DCCC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4168B2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FE5E16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05D87AB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113F0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A7D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D227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7DCF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59FF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5A5B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78303B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318F90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3E005EE1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A6471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C1B2A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B0B7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40C6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CB76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4475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A2213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E1D6F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79A9136" w14:textId="77777777" w:rsidTr="00A048F1">
        <w:trPr>
          <w:trHeight w:val="457"/>
          <w:jc w:val="center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4AA77" w14:textId="77777777" w:rsidR="00A15116" w:rsidRPr="00684106" w:rsidRDefault="00A15116" w:rsidP="00A048F1">
            <w:pPr>
              <w:pStyle w:val="TAN"/>
            </w:pPr>
            <w:r w:rsidRPr="00684106">
              <w:t>NOTE 1: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DL_low</w:t>
            </w:r>
            <w:proofErr w:type="spellEnd"/>
            <w:r w:rsidRPr="00684106">
              <w:t xml:space="preserve"> and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DL_high</w:t>
            </w:r>
            <w:proofErr w:type="spellEnd"/>
            <w:r w:rsidRPr="00684106">
              <w:t xml:space="preserve"> refer to each NR frequency band specified in Table 5.2-1</w:t>
            </w:r>
          </w:p>
          <w:p w14:paraId="784C7111" w14:textId="77777777" w:rsidR="00A15116" w:rsidRPr="00684106" w:rsidRDefault="00A15116" w:rsidP="00A048F1">
            <w:pPr>
              <w:pStyle w:val="TAN"/>
              <w:rPr>
                <w:rFonts w:cs="Arial"/>
              </w:rPr>
            </w:pPr>
            <w:r w:rsidRPr="00684106">
              <w:t>NOTE 2:</w:t>
            </w:r>
            <w:r w:rsidRPr="00684106">
              <w:tab/>
              <w:t>The protection of frequency range 23600-2400MHz is meant for protection of satellite passive services.</w:t>
            </w:r>
          </w:p>
        </w:tc>
      </w:tr>
    </w:tbl>
    <w:p w14:paraId="68C9CD36" w14:textId="63AC45D7" w:rsidR="001E41F3" w:rsidRDefault="001E41F3">
      <w:pPr>
        <w:rPr>
          <w:noProof/>
        </w:rPr>
      </w:pPr>
    </w:p>
    <w:p w14:paraId="17213166" w14:textId="2A78E4BE" w:rsidR="00A15116" w:rsidRPr="00A15116" w:rsidRDefault="00A15116" w:rsidP="00A15116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t>&lt;</w:t>
      </w:r>
      <w:r>
        <w:rPr>
          <w:rFonts w:cs="Arial"/>
          <w:bCs/>
          <w:sz w:val="24"/>
          <w:szCs w:val="24"/>
          <w:highlight w:val="green"/>
        </w:rPr>
        <w:t xml:space="preserve">End </w:t>
      </w:r>
      <w:r w:rsidRPr="00A15116">
        <w:rPr>
          <w:rFonts w:cs="Arial"/>
          <w:bCs/>
          <w:sz w:val="24"/>
          <w:szCs w:val="24"/>
          <w:highlight w:val="green"/>
        </w:rPr>
        <w:t>of Changes&gt;</w:t>
      </w:r>
    </w:p>
    <w:p w14:paraId="630021E5" w14:textId="77777777" w:rsidR="00A15116" w:rsidRDefault="00A15116">
      <w:pPr>
        <w:rPr>
          <w:noProof/>
        </w:rPr>
      </w:pPr>
    </w:p>
    <w:sectPr w:rsidR="00A151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75114" w14:textId="77777777" w:rsidR="00745680" w:rsidRDefault="00745680">
      <w:r>
        <w:separator/>
      </w:r>
    </w:p>
  </w:endnote>
  <w:endnote w:type="continuationSeparator" w:id="0">
    <w:p w14:paraId="6A6AF553" w14:textId="77777777" w:rsidR="00745680" w:rsidRDefault="0074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F702" w14:textId="77777777" w:rsidR="00745680" w:rsidRDefault="00745680">
      <w:r>
        <w:separator/>
      </w:r>
    </w:p>
  </w:footnote>
  <w:footnote w:type="continuationSeparator" w:id="0">
    <w:p w14:paraId="7A76DB82" w14:textId="77777777" w:rsidR="00745680" w:rsidRDefault="0074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2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56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11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7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151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1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151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51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1511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151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603</Words>
  <Characters>3155</Characters>
  <Application>Microsoft Office Word</Application>
  <DocSecurity>0</DocSecurity>
  <Lines>225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2022-11-05T08:34:00Z</dcterms:created>
  <dcterms:modified xsi:type="dcterms:W3CDTF">2022-11-18T15:11:00Z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R5-227378</vt:lpwstr>
  </property>
  <property fmtid="{D5CDD505-2E9C-101B-9397-08002B2CF9AE}" pid="10" name="Spec#">
    <vt:lpwstr>38.521-2</vt:lpwstr>
  </property>
  <property fmtid="{D5CDD505-2E9C-101B-9397-08002B2CF9AE}" pid="11" name="Cr#">
    <vt:lpwstr>0862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7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