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5B14A508"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9803BC">
        <w:rPr>
          <w:b/>
          <w:noProof/>
          <w:sz w:val="24"/>
          <w:lang w:eastAsia="ja-JP"/>
        </w:rPr>
        <w:t>5</w:t>
      </w:r>
      <w:r>
        <w:rPr>
          <w:rFonts w:hint="eastAsia"/>
          <w:b/>
          <w:noProof/>
          <w:sz w:val="24"/>
          <w:lang w:eastAsia="ja-JP"/>
        </w:rPr>
        <w:t xml:space="preserve"> </w:t>
      </w:r>
      <w:r w:rsidRPr="00FD2E08">
        <w:rPr>
          <w:b/>
          <w:noProof/>
          <w:sz w:val="24"/>
          <w:lang w:eastAsia="ja-JP"/>
        </w:rPr>
        <w:t>#</w:t>
      </w:r>
      <w:r w:rsidR="009803BC">
        <w:rPr>
          <w:b/>
          <w:noProof/>
          <w:sz w:val="24"/>
          <w:lang w:eastAsia="ja-JP"/>
        </w:rPr>
        <w:t>97</w:t>
      </w:r>
      <w:r>
        <w:rPr>
          <w:b/>
          <w:i/>
          <w:noProof/>
          <w:sz w:val="28"/>
        </w:rPr>
        <w:tab/>
      </w:r>
      <w:r w:rsidRPr="00D82F98">
        <w:rPr>
          <w:b/>
          <w:i/>
          <w:noProof/>
          <w:sz w:val="28"/>
        </w:rPr>
        <w:t>R</w:t>
      </w:r>
      <w:r w:rsidR="009803BC">
        <w:rPr>
          <w:b/>
          <w:i/>
          <w:noProof/>
          <w:sz w:val="28"/>
        </w:rPr>
        <w:t>5</w:t>
      </w:r>
      <w:r w:rsidRPr="00D82F98">
        <w:rPr>
          <w:b/>
          <w:i/>
          <w:noProof/>
          <w:sz w:val="28"/>
        </w:rPr>
        <w:t>-</w:t>
      </w:r>
      <w:r w:rsidR="00320895">
        <w:rPr>
          <w:rFonts w:hint="eastAsia"/>
          <w:b/>
          <w:i/>
          <w:noProof/>
          <w:sz w:val="28"/>
          <w:lang w:eastAsia="ja-JP"/>
        </w:rPr>
        <w:t>2</w:t>
      </w:r>
      <w:r w:rsidR="00C656E4">
        <w:rPr>
          <w:b/>
          <w:i/>
          <w:noProof/>
          <w:sz w:val="28"/>
          <w:lang w:eastAsia="ja-JP"/>
        </w:rPr>
        <w:t>2</w:t>
      </w:r>
      <w:r w:rsidR="00B24EE5">
        <w:rPr>
          <w:b/>
          <w:i/>
          <w:noProof/>
          <w:sz w:val="28"/>
          <w:lang w:eastAsia="ja-JP"/>
        </w:rPr>
        <w:t>67</w:t>
      </w:r>
      <w:r w:rsidR="008A5461">
        <w:rPr>
          <w:b/>
          <w:i/>
          <w:noProof/>
          <w:sz w:val="28"/>
          <w:lang w:eastAsia="ja-JP"/>
        </w:rPr>
        <w:t>94</w:t>
      </w:r>
    </w:p>
    <w:p w14:paraId="7A081629" w14:textId="3A8ADA0F" w:rsidR="00C24B74" w:rsidRPr="00E9134D" w:rsidRDefault="009803BC"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Toulouse, France</w:t>
      </w:r>
      <w:r w:rsidR="00E9134D">
        <w:rPr>
          <w:rFonts w:ascii="Arial" w:eastAsia="ＭＳ 明朝" w:hAnsi="Arial" w:hint="eastAsia"/>
          <w:b/>
          <w:noProof/>
          <w:sz w:val="24"/>
          <w:lang w:val="en-GB"/>
        </w:rPr>
        <w:t xml:space="preserve">, </w:t>
      </w:r>
      <w:r w:rsidR="00426829">
        <w:rPr>
          <w:rFonts w:ascii="Arial" w:eastAsia="ＭＳ 明朝" w:hAnsi="Arial"/>
          <w:b/>
          <w:noProof/>
          <w:sz w:val="24"/>
          <w:lang w:val="en-GB"/>
        </w:rPr>
        <w:t>1</w:t>
      </w:r>
      <w:r>
        <w:rPr>
          <w:rFonts w:ascii="Arial" w:eastAsia="ＭＳ 明朝" w:hAnsi="Arial"/>
          <w:b/>
          <w:noProof/>
          <w:sz w:val="24"/>
          <w:lang w:val="en-GB"/>
        </w:rPr>
        <w:t>4</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sidR="00484B85">
        <w:rPr>
          <w:rFonts w:ascii="Arial" w:eastAsia="ＭＳ 明朝" w:hAnsi="Arial"/>
          <w:b/>
          <w:noProof/>
          <w:sz w:val="24"/>
          <w:lang w:val="en-GB"/>
        </w:rPr>
        <w:t>1</w:t>
      </w:r>
      <w:r w:rsidR="00486688">
        <w:rPr>
          <w:rFonts w:ascii="Arial" w:eastAsia="ＭＳ 明朝" w:hAnsi="Arial"/>
          <w:b/>
          <w:noProof/>
          <w:sz w:val="24"/>
          <w:lang w:val="en-GB"/>
        </w:rPr>
        <w:t>8</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Pr>
          <w:rFonts w:ascii="Arial" w:eastAsia="ＭＳ 明朝" w:hAnsi="Arial"/>
          <w:b/>
          <w:noProof/>
          <w:sz w:val="24"/>
          <w:lang w:val="en-GB"/>
        </w:rPr>
        <w:t>Nov</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E9134D">
        <w:rPr>
          <w:rFonts w:ascii="Arial" w:eastAsia="ＭＳ 明朝" w:hAnsi="Arial"/>
          <w:b/>
          <w:noProof/>
          <w:sz w:val="24"/>
          <w:lang w:val="en-GB"/>
        </w:rPr>
        <w:t>2</w:t>
      </w:r>
    </w:p>
    <w:p w14:paraId="7A08162A" w14:textId="4FDC8DB4"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CF5278">
        <w:rPr>
          <w:rFonts w:ascii="Arial" w:eastAsia="ＭＳ 明朝" w:hAnsi="Arial"/>
          <w:sz w:val="24"/>
          <w:lang w:eastAsia="en-US"/>
        </w:rPr>
        <w:t>Maintenance</w:t>
      </w:r>
      <w:r w:rsidR="00EE5ADE">
        <w:rPr>
          <w:rFonts w:ascii="Arial" w:eastAsia="ＭＳ 明朝" w:hAnsi="Arial"/>
          <w:sz w:val="24"/>
          <w:lang w:eastAsia="en-US"/>
        </w:rPr>
        <w:t xml:space="preserve"> of </w:t>
      </w:r>
      <w:r w:rsidR="006802DE">
        <w:rPr>
          <w:rFonts w:ascii="Arial" w:eastAsia="ＭＳ 明朝" w:hAnsi="Arial"/>
          <w:sz w:val="24"/>
          <w:lang w:eastAsia="en-US"/>
        </w:rPr>
        <w:t xml:space="preserve">EVM </w:t>
      </w:r>
      <w:r w:rsidR="0051205A">
        <w:rPr>
          <w:rFonts w:ascii="Arial" w:eastAsia="ＭＳ 明朝" w:hAnsi="Arial"/>
          <w:sz w:val="24"/>
          <w:lang w:eastAsia="en-US"/>
        </w:rPr>
        <w:t>including symbols with transient period</w:t>
      </w:r>
      <w:r w:rsidR="00D86C9A">
        <w:rPr>
          <w:rFonts w:ascii="Arial" w:eastAsia="ＭＳ 明朝" w:hAnsi="Arial"/>
          <w:sz w:val="24"/>
          <w:lang w:eastAsia="en-US"/>
        </w:rPr>
        <w:t xml:space="preserve"> </w:t>
      </w:r>
    </w:p>
    <w:p w14:paraId="7A08162B" w14:textId="29CD6783"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p>
    <w:p w14:paraId="7A08162C" w14:textId="285BF10D"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F0328">
        <w:rPr>
          <w:rFonts w:ascii="Arial" w:eastAsia="ＭＳ 明朝" w:hAnsi="Arial"/>
          <w:sz w:val="24"/>
          <w:lang w:val="pt-BR"/>
        </w:rPr>
        <w:t>5.</w:t>
      </w:r>
      <w:r w:rsidR="00C71D1E">
        <w:rPr>
          <w:rFonts w:ascii="Arial" w:eastAsia="ＭＳ 明朝" w:hAnsi="Arial"/>
          <w:sz w:val="24"/>
          <w:lang w:val="pt-BR"/>
        </w:rPr>
        <w:t>4</w:t>
      </w:r>
      <w:r w:rsidR="00EF0328">
        <w:rPr>
          <w:rFonts w:ascii="Arial" w:eastAsia="ＭＳ 明朝" w:hAnsi="Arial"/>
          <w:sz w:val="24"/>
          <w:lang w:val="pt-BR"/>
        </w:rPr>
        <w:t>.</w:t>
      </w:r>
      <w:r w:rsidR="001C5B34">
        <w:rPr>
          <w:rFonts w:ascii="Arial" w:eastAsia="ＭＳ 明朝" w:hAnsi="Arial"/>
          <w:sz w:val="24"/>
          <w:lang w:val="pt-BR"/>
        </w:rPr>
        <w:t>17</w:t>
      </w:r>
    </w:p>
    <w:p w14:paraId="7A08162D" w14:textId="63346292"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807A98">
        <w:rPr>
          <w:rFonts w:ascii="Arial" w:eastAsia="ＭＳ 明朝" w:hAnsi="Arial"/>
          <w:sz w:val="24"/>
          <w:lang w:val="pt-BR"/>
        </w:rPr>
        <w:t>Discussion</w:t>
      </w:r>
    </w:p>
    <w:p w14:paraId="7A08162E" w14:textId="77777777" w:rsidR="005F2974" w:rsidRDefault="008A5461"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5A9EAE7E" w:rsidR="001E4474" w:rsidRDefault="00D0566F" w:rsidP="00A45533">
      <w:pPr>
        <w:spacing w:before="120" w:after="120"/>
        <w:ind w:firstLineChars="50" w:firstLine="100"/>
        <w:rPr>
          <w:rFonts w:eastAsia="ＭＳ 明朝"/>
          <w:lang w:val="en-GB"/>
        </w:rPr>
      </w:pPr>
      <w:r>
        <w:rPr>
          <w:rFonts w:eastAsia="ＭＳ 明朝"/>
          <w:lang w:val="en-GB"/>
        </w:rPr>
        <w:t>RAN4 had a lengthy discussion</w:t>
      </w:r>
      <w:r w:rsidR="0017265D">
        <w:rPr>
          <w:rFonts w:eastAsia="ＭＳ 明朝"/>
          <w:lang w:val="en-GB"/>
        </w:rPr>
        <w:t xml:space="preserve"> </w:t>
      </w:r>
      <w:r w:rsidR="00D54C44">
        <w:rPr>
          <w:rFonts w:eastAsia="ＭＳ 明朝"/>
          <w:lang w:val="en-GB"/>
        </w:rPr>
        <w:t xml:space="preserve">to define </w:t>
      </w:r>
      <w:r w:rsidR="008616F6">
        <w:rPr>
          <w:rFonts w:eastAsia="ＭＳ 明朝"/>
          <w:lang w:val="en-GB"/>
        </w:rPr>
        <w:t>the</w:t>
      </w:r>
      <w:r w:rsidR="00D54C44">
        <w:rPr>
          <w:rFonts w:eastAsia="ＭＳ 明朝"/>
          <w:lang w:val="en-GB"/>
        </w:rPr>
        <w:t xml:space="preserve"> </w:t>
      </w:r>
      <w:r w:rsidR="00EF0328">
        <w:rPr>
          <w:rFonts w:eastAsia="ＭＳ 明朝"/>
          <w:lang w:val="en-GB"/>
        </w:rPr>
        <w:t>specification for EVM including symbols with transient period</w:t>
      </w:r>
      <w:r w:rsidR="00BC2C44">
        <w:rPr>
          <w:rFonts w:eastAsia="ＭＳ 明朝"/>
          <w:lang w:val="en-GB"/>
        </w:rPr>
        <w:t xml:space="preserve"> -</w:t>
      </w:r>
      <w:r w:rsidR="00EF0328">
        <w:rPr>
          <w:rFonts w:eastAsia="ＭＳ 明朝"/>
          <w:lang w:val="en-GB"/>
        </w:rPr>
        <w:t xml:space="preserve"> so called on-to-on transient period feature</w:t>
      </w:r>
      <w:r w:rsidR="00B40B37">
        <w:rPr>
          <w:rFonts w:eastAsia="ＭＳ 明朝"/>
          <w:lang w:val="en-GB"/>
        </w:rPr>
        <w:t>.</w:t>
      </w:r>
      <w:r w:rsidR="00CF5278">
        <w:rPr>
          <w:rFonts w:eastAsia="ＭＳ 明朝"/>
          <w:lang w:val="en-GB"/>
        </w:rPr>
        <w:t xml:space="preserve"> </w:t>
      </w:r>
      <w:r w:rsidR="00B40B37">
        <w:rPr>
          <w:rFonts w:eastAsia="ＭＳ 明朝"/>
          <w:lang w:val="en-GB"/>
        </w:rPr>
        <w:t>A</w:t>
      </w:r>
      <w:r w:rsidR="00CF5278">
        <w:rPr>
          <w:rFonts w:eastAsia="ＭＳ 明朝"/>
          <w:lang w:val="en-GB"/>
        </w:rPr>
        <w:t xml:space="preserve">nd the draft CR [1] to define the </w:t>
      </w:r>
      <w:r w:rsidR="00B40B37">
        <w:rPr>
          <w:rFonts w:eastAsia="ＭＳ 明朝"/>
          <w:lang w:val="en-GB"/>
        </w:rPr>
        <w:t xml:space="preserve">transient period was </w:t>
      </w:r>
      <w:r w:rsidR="00CF5278">
        <w:rPr>
          <w:rFonts w:eastAsia="ＭＳ 明朝"/>
          <w:lang w:val="en-GB"/>
        </w:rPr>
        <w:t xml:space="preserve">finally endorsed </w:t>
      </w:r>
      <w:r w:rsidR="00B40B37">
        <w:rPr>
          <w:rFonts w:eastAsia="ＭＳ 明朝"/>
          <w:lang w:val="en-GB"/>
        </w:rPr>
        <w:t>at the RAN4 #102-e meeting in February</w:t>
      </w:r>
      <w:r w:rsidR="003B1004">
        <w:rPr>
          <w:rFonts w:eastAsia="ＭＳ 明朝"/>
          <w:lang w:val="en-GB"/>
        </w:rPr>
        <w:t xml:space="preserve">. </w:t>
      </w:r>
      <w:r w:rsidR="00C71D1E">
        <w:rPr>
          <w:rFonts w:eastAsia="ＭＳ 明朝"/>
          <w:lang w:val="en-GB"/>
        </w:rPr>
        <w:t xml:space="preserve">Then </w:t>
      </w:r>
      <w:r w:rsidR="00C17908">
        <w:rPr>
          <w:rFonts w:eastAsia="ＭＳ 明朝"/>
          <w:lang w:val="en-GB"/>
        </w:rPr>
        <w:t xml:space="preserve">RAN5 specific requirements were introduced in </w:t>
      </w:r>
      <w:r w:rsidR="00C71D1E">
        <w:rPr>
          <w:rFonts w:eastAsia="ＭＳ 明朝"/>
          <w:lang w:val="en-GB"/>
        </w:rPr>
        <w:t xml:space="preserve">sub-clause 6.4.2.1a in </w:t>
      </w:r>
      <w:r w:rsidR="00C17908">
        <w:rPr>
          <w:rFonts w:eastAsia="ＭＳ 明朝"/>
          <w:lang w:val="en-GB"/>
        </w:rPr>
        <w:t xml:space="preserve">TS 38.521-1 [2] accordingly. However, </w:t>
      </w:r>
      <w:r w:rsidR="00C71D1E">
        <w:rPr>
          <w:rFonts w:eastAsia="ＭＳ 明朝"/>
          <w:lang w:val="en-GB"/>
        </w:rPr>
        <w:t xml:space="preserve">we observed several places where </w:t>
      </w:r>
      <w:r w:rsidR="00C17908">
        <w:rPr>
          <w:rFonts w:eastAsia="ＭＳ 明朝"/>
          <w:lang w:val="en-GB"/>
        </w:rPr>
        <w:t xml:space="preserve">current descriptions in </w:t>
      </w:r>
      <w:r w:rsidR="00E10436">
        <w:rPr>
          <w:rFonts w:eastAsia="ＭＳ 明朝"/>
          <w:lang w:val="en-GB"/>
        </w:rPr>
        <w:t xml:space="preserve">the </w:t>
      </w:r>
      <w:r w:rsidR="00C71D1E">
        <w:rPr>
          <w:rFonts w:eastAsia="ＭＳ 明朝"/>
          <w:lang w:val="en-GB"/>
        </w:rPr>
        <w:t xml:space="preserve">RAN5 </w:t>
      </w:r>
      <w:r w:rsidR="00E10436">
        <w:rPr>
          <w:rFonts w:eastAsia="ＭＳ 明朝"/>
          <w:lang w:val="en-GB"/>
        </w:rPr>
        <w:t>spec do not seem to be aligned with the original discussions in RAN4</w:t>
      </w:r>
      <w:r w:rsidR="00781F97">
        <w:rPr>
          <w:rFonts w:eastAsia="ＭＳ 明朝"/>
          <w:lang w:val="en-GB"/>
        </w:rPr>
        <w:t>,</w:t>
      </w:r>
      <w:r w:rsidR="00283EF4">
        <w:rPr>
          <w:rFonts w:eastAsia="ＭＳ 明朝"/>
          <w:lang w:val="en-GB"/>
        </w:rPr>
        <w:t xml:space="preserve"> or </w:t>
      </w:r>
      <w:r w:rsidR="00315600">
        <w:rPr>
          <w:rFonts w:eastAsia="ＭＳ 明朝"/>
          <w:lang w:val="en-GB"/>
        </w:rPr>
        <w:t xml:space="preserve">the necessary information is </w:t>
      </w:r>
      <w:r w:rsidR="00283EF4">
        <w:rPr>
          <w:rFonts w:eastAsia="ＭＳ 明朝"/>
          <w:lang w:val="en-GB"/>
        </w:rPr>
        <w:t>still missing</w:t>
      </w:r>
      <w:r w:rsidR="00E10436">
        <w:rPr>
          <w:rFonts w:eastAsia="ＭＳ 明朝"/>
          <w:lang w:val="en-GB"/>
        </w:rPr>
        <w:t>.</w:t>
      </w:r>
      <w:r w:rsidR="002F2F5F">
        <w:rPr>
          <w:rFonts w:eastAsia="ＭＳ 明朝"/>
          <w:lang w:val="en-GB"/>
        </w:rPr>
        <w:t xml:space="preserve"> </w:t>
      </w:r>
    </w:p>
    <w:p w14:paraId="2B7455F8" w14:textId="1F2E2A1F"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C71D1E">
        <w:rPr>
          <w:rFonts w:eastAsia="ＭＳ 明朝"/>
          <w:lang w:val="en-GB"/>
        </w:rPr>
        <w:t>would like to list the identified issues</w:t>
      </w:r>
      <w:r w:rsidR="00BB4992">
        <w:rPr>
          <w:rFonts w:eastAsia="ＭＳ 明朝"/>
          <w:lang w:val="en-GB"/>
        </w:rPr>
        <w:t xml:space="preserve"> </w:t>
      </w:r>
      <w:r w:rsidR="00B24EE5">
        <w:rPr>
          <w:rFonts w:eastAsia="ＭＳ 明朝"/>
          <w:lang w:val="en-GB"/>
        </w:rPr>
        <w:t>at clause</w:t>
      </w:r>
      <w:r w:rsidR="00BB4992">
        <w:rPr>
          <w:rFonts w:eastAsia="ＭＳ 明朝"/>
          <w:lang w:val="en-GB"/>
        </w:rPr>
        <w:t xml:space="preserve"> 6.4.2.1a in TS 38.521-1</w:t>
      </w:r>
      <w:r w:rsidR="006F6186">
        <w:rPr>
          <w:rFonts w:eastAsia="ＭＳ 明朝"/>
          <w:lang w:val="en-GB"/>
        </w:rPr>
        <w:t>.</w:t>
      </w:r>
      <w:r w:rsidR="00F85ED5">
        <w:rPr>
          <w:rFonts w:eastAsia="ＭＳ 明朝"/>
          <w:lang w:val="en-GB"/>
        </w:rPr>
        <w:t xml:space="preserve"> </w:t>
      </w:r>
      <w:r w:rsidR="00CA7729">
        <w:rPr>
          <w:rFonts w:eastAsia="ＭＳ 明朝"/>
          <w:lang w:val="en-GB"/>
        </w:rPr>
        <w:t xml:space="preserve"> </w:t>
      </w:r>
    </w:p>
    <w:p w14:paraId="7A081631" w14:textId="77777777" w:rsidR="005F2974" w:rsidRPr="004033FD" w:rsidRDefault="008A5461"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C601B06" w14:textId="34A3A611" w:rsidR="002E4464" w:rsidRPr="00AB0236" w:rsidRDefault="00C10382" w:rsidP="00AB0236">
      <w:pPr>
        <w:pStyle w:val="afff3"/>
        <w:numPr>
          <w:ilvl w:val="1"/>
          <w:numId w:val="23"/>
        </w:numPr>
        <w:spacing w:before="120" w:after="120"/>
        <w:ind w:leftChars="0"/>
        <w:rPr>
          <w:rFonts w:eastAsia="ＭＳ 明朝"/>
          <w:bCs/>
          <w:iCs/>
          <w:lang w:val="en-GB"/>
        </w:rPr>
      </w:pPr>
      <w:r>
        <w:rPr>
          <w:rFonts w:eastAsia="ＭＳ 明朝"/>
          <w:b/>
          <w:lang w:val="en-GB"/>
        </w:rPr>
        <w:t xml:space="preserve">Identified issues in 6.4.2.1a in TS 38.521-1 </w:t>
      </w:r>
    </w:p>
    <w:p w14:paraId="35D83187" w14:textId="05FBAD5E" w:rsidR="00C10382" w:rsidRDefault="00C10382" w:rsidP="00665D3B">
      <w:pPr>
        <w:autoSpaceDN w:val="0"/>
        <w:spacing w:beforeLines="0" w:before="120" w:afterLines="0" w:after="120"/>
        <w:rPr>
          <w:rFonts w:eastAsia="SimSun"/>
          <w:szCs w:val="24"/>
          <w:lang w:eastAsia="zh-CN"/>
        </w:rPr>
      </w:pPr>
      <w:r>
        <w:rPr>
          <w:rFonts w:eastAsia="SimSun"/>
          <w:szCs w:val="24"/>
          <w:lang w:eastAsia="zh-CN"/>
        </w:rPr>
        <w:t xml:space="preserve">Here </w:t>
      </w:r>
      <w:r w:rsidR="00BB7260">
        <w:rPr>
          <w:rFonts w:eastAsia="SimSun"/>
          <w:szCs w:val="24"/>
          <w:lang w:eastAsia="zh-CN"/>
        </w:rPr>
        <w:t>is the</w:t>
      </w:r>
      <w:r>
        <w:rPr>
          <w:rFonts w:eastAsia="SimSun"/>
          <w:szCs w:val="24"/>
          <w:lang w:eastAsia="zh-CN"/>
        </w:rPr>
        <w:t xml:space="preserve"> </w:t>
      </w:r>
      <w:r w:rsidR="00BB7260">
        <w:rPr>
          <w:rFonts w:eastAsia="SimSun"/>
          <w:szCs w:val="24"/>
          <w:lang w:eastAsia="zh-CN"/>
        </w:rPr>
        <w:t xml:space="preserve">overall summary of </w:t>
      </w:r>
      <w:r>
        <w:rPr>
          <w:rFonts w:eastAsia="SimSun"/>
          <w:szCs w:val="24"/>
          <w:lang w:eastAsia="zh-CN"/>
        </w:rPr>
        <w:t>the issues identified in 6.4.2.1a in TS 38.521-1.</w:t>
      </w:r>
    </w:p>
    <w:p w14:paraId="4E9289BE" w14:textId="47A2A95A" w:rsidR="00C10382" w:rsidRDefault="00BB7260"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 xml:space="preserve">Test configuration </w:t>
      </w:r>
      <w:r w:rsidR="001E59A3">
        <w:rPr>
          <w:rFonts w:eastAsia="SimSun"/>
          <w:szCs w:val="24"/>
          <w:lang w:eastAsia="zh-CN"/>
        </w:rPr>
        <w:t xml:space="preserve">for RB </w:t>
      </w:r>
      <w:r w:rsidR="00E47CB4">
        <w:rPr>
          <w:rFonts w:eastAsia="SimSun"/>
          <w:szCs w:val="24"/>
          <w:lang w:eastAsia="zh-CN"/>
        </w:rPr>
        <w:t xml:space="preserve">allocation </w:t>
      </w:r>
      <w:r w:rsidR="001E59A3">
        <w:rPr>
          <w:rFonts w:eastAsia="SimSun"/>
          <w:szCs w:val="24"/>
          <w:lang w:eastAsia="zh-CN"/>
        </w:rPr>
        <w:t xml:space="preserve">change </w:t>
      </w:r>
      <w:r>
        <w:rPr>
          <w:rFonts w:eastAsia="SimSun"/>
          <w:szCs w:val="24"/>
          <w:lang w:eastAsia="zh-CN"/>
        </w:rPr>
        <w:t>is missing.</w:t>
      </w:r>
    </w:p>
    <w:p w14:paraId="578EAB94" w14:textId="1A20693F" w:rsidR="00BB7260" w:rsidRDefault="00BB7260"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 xml:space="preserve">Figure of transient period may mislead that the test is </w:t>
      </w:r>
      <w:r w:rsidR="00A51BAE">
        <w:rPr>
          <w:rFonts w:eastAsia="SimSun"/>
          <w:szCs w:val="24"/>
          <w:lang w:eastAsia="zh-CN"/>
        </w:rPr>
        <w:t>like</w:t>
      </w:r>
      <w:r>
        <w:rPr>
          <w:rFonts w:eastAsia="SimSun"/>
          <w:szCs w:val="24"/>
          <w:lang w:eastAsia="zh-CN"/>
        </w:rPr>
        <w:t xml:space="preserve"> on/off time mask although the actual test is on-to-on transient.</w:t>
      </w:r>
    </w:p>
    <w:p w14:paraId="228940E0" w14:textId="77777777" w:rsidR="00BB7260" w:rsidRDefault="00BB7260"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Test procedure is described to change the output power by TPC command instead of the RB allocation change.</w:t>
      </w:r>
    </w:p>
    <w:p w14:paraId="1B553376" w14:textId="78696D30" w:rsidR="0009731D" w:rsidRDefault="001613DB"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 xml:space="preserve">Baseline of the output </w:t>
      </w:r>
      <w:r w:rsidR="00E47CB4">
        <w:rPr>
          <w:rFonts w:eastAsia="SimSun"/>
          <w:szCs w:val="24"/>
          <w:lang w:eastAsia="zh-CN"/>
        </w:rPr>
        <w:t xml:space="preserve">power </w:t>
      </w:r>
      <w:r>
        <w:rPr>
          <w:rFonts w:eastAsia="SimSun"/>
          <w:szCs w:val="24"/>
          <w:lang w:eastAsia="zh-CN"/>
        </w:rPr>
        <w:t>level</w:t>
      </w:r>
      <w:r w:rsidR="00DD30D8">
        <w:rPr>
          <w:rFonts w:eastAsia="SimSun"/>
          <w:szCs w:val="24"/>
          <w:lang w:eastAsia="zh-CN"/>
        </w:rPr>
        <w:t>s</w:t>
      </w:r>
      <w:r>
        <w:rPr>
          <w:rFonts w:eastAsia="SimSun"/>
          <w:szCs w:val="24"/>
          <w:lang w:eastAsia="zh-CN"/>
        </w:rPr>
        <w:t xml:space="preserve"> </w:t>
      </w:r>
      <w:r w:rsidR="00DD30D8">
        <w:rPr>
          <w:rFonts w:eastAsia="SimSun"/>
          <w:szCs w:val="24"/>
          <w:lang w:eastAsia="zh-CN"/>
        </w:rPr>
        <w:t xml:space="preserve">to transit </w:t>
      </w:r>
      <w:r w:rsidR="006514F9">
        <w:rPr>
          <w:rFonts w:eastAsia="SimSun"/>
          <w:szCs w:val="24"/>
          <w:lang w:eastAsia="zh-CN"/>
        </w:rPr>
        <w:t>is</w:t>
      </w:r>
      <w:r>
        <w:rPr>
          <w:rFonts w:eastAsia="SimSun"/>
          <w:szCs w:val="24"/>
          <w:lang w:eastAsia="zh-CN"/>
        </w:rPr>
        <w:t xml:space="preserve"> not defined. </w:t>
      </w:r>
    </w:p>
    <w:p w14:paraId="40C3280C" w14:textId="3AE6515A" w:rsidR="00BB7260" w:rsidRDefault="0009731D"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UL/DL configuration pattern needs to be decided.</w:t>
      </w:r>
      <w:r w:rsidR="00BB7260">
        <w:rPr>
          <w:rFonts w:eastAsia="SimSun"/>
          <w:szCs w:val="24"/>
          <w:lang w:eastAsia="zh-CN"/>
        </w:rPr>
        <w:t xml:space="preserve"> </w:t>
      </w:r>
    </w:p>
    <w:p w14:paraId="781161E0" w14:textId="25CD206B" w:rsidR="003044C5" w:rsidRPr="00BB7260" w:rsidRDefault="002D2D91"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C</w:t>
      </w:r>
      <w:r w:rsidR="00AC2022" w:rsidRPr="00AC2022">
        <w:rPr>
          <w:rFonts w:eastAsia="SimSun"/>
          <w:szCs w:val="24"/>
          <w:lang w:eastAsia="zh-CN"/>
        </w:rPr>
        <w:t>larif</w:t>
      </w:r>
      <w:r w:rsidR="006E67DA">
        <w:rPr>
          <w:rFonts w:eastAsia="SimSun"/>
          <w:szCs w:val="24"/>
          <w:lang w:eastAsia="zh-CN"/>
        </w:rPr>
        <w:t>ication is necessary on</w:t>
      </w:r>
      <w:r w:rsidR="00AC2022" w:rsidRPr="00AC2022">
        <w:rPr>
          <w:rFonts w:eastAsia="SimSun"/>
          <w:szCs w:val="24"/>
          <w:lang w:eastAsia="zh-CN"/>
        </w:rPr>
        <w:t xml:space="preserve"> a way to calculate EVM </w:t>
      </w:r>
      <w:r w:rsidR="00F724E4">
        <w:rPr>
          <w:rFonts w:eastAsia="SimSun"/>
          <w:szCs w:val="24"/>
          <w:lang w:eastAsia="zh-CN"/>
        </w:rPr>
        <w:t xml:space="preserve">whether to </w:t>
      </w:r>
      <w:r w:rsidR="00AC2022" w:rsidRPr="00AC2022">
        <w:rPr>
          <w:rFonts w:eastAsia="SimSun"/>
          <w:szCs w:val="24"/>
          <w:lang w:eastAsia="zh-CN"/>
        </w:rPr>
        <w:t>includ</w:t>
      </w:r>
      <w:r w:rsidR="00F724E4">
        <w:rPr>
          <w:rFonts w:eastAsia="SimSun"/>
          <w:szCs w:val="24"/>
          <w:lang w:eastAsia="zh-CN"/>
        </w:rPr>
        <w:t>e</w:t>
      </w:r>
      <w:r w:rsidR="00AC2022" w:rsidRPr="00AC2022">
        <w:rPr>
          <w:rFonts w:eastAsia="SimSun"/>
          <w:szCs w:val="24"/>
          <w:lang w:eastAsia="zh-CN"/>
        </w:rPr>
        <w:t xml:space="preserve"> only </w:t>
      </w:r>
      <w:r w:rsidR="000D587A">
        <w:rPr>
          <w:rFonts w:eastAsia="SimSun"/>
          <w:szCs w:val="24"/>
          <w:lang w:eastAsia="zh-CN"/>
        </w:rPr>
        <w:t>rising edge</w:t>
      </w:r>
      <w:r w:rsidR="00752FD2">
        <w:rPr>
          <w:rFonts w:eastAsia="SimSun"/>
          <w:szCs w:val="24"/>
          <w:lang w:eastAsia="zh-CN"/>
        </w:rPr>
        <w:t xml:space="preserve"> </w:t>
      </w:r>
      <w:r w:rsidR="00752FD2">
        <w:rPr>
          <w:rFonts w:eastAsiaTheme="minorEastAsia" w:hint="eastAsia"/>
          <w:lang w:val="en-GB"/>
        </w:rPr>
        <w:t>of transient</w:t>
      </w:r>
      <w:r w:rsidR="000D587A">
        <w:rPr>
          <w:rFonts w:eastAsia="SimSun"/>
          <w:szCs w:val="24"/>
          <w:lang w:eastAsia="zh-CN"/>
        </w:rPr>
        <w:t xml:space="preserve"> or falling edge, or both</w:t>
      </w:r>
      <w:r w:rsidR="00AC2022">
        <w:rPr>
          <w:rFonts w:eastAsia="SimSun"/>
          <w:szCs w:val="24"/>
          <w:lang w:eastAsia="zh-CN"/>
        </w:rPr>
        <w:t>.</w:t>
      </w:r>
    </w:p>
    <w:p w14:paraId="674C48C4" w14:textId="77777777" w:rsidR="00AC2022" w:rsidRDefault="00AC2022" w:rsidP="00665D3B">
      <w:pPr>
        <w:autoSpaceDN w:val="0"/>
        <w:spacing w:beforeLines="0" w:before="120" w:afterLines="0" w:after="120"/>
        <w:rPr>
          <w:rFonts w:eastAsia="SimSun"/>
          <w:szCs w:val="24"/>
          <w:lang w:eastAsia="zh-CN"/>
        </w:rPr>
      </w:pPr>
      <w:r>
        <w:rPr>
          <w:rFonts w:eastAsia="SimSun"/>
          <w:szCs w:val="24"/>
          <w:lang w:eastAsia="zh-CN"/>
        </w:rPr>
        <w:t>We will discuss these issues from next sub-clause.</w:t>
      </w:r>
    </w:p>
    <w:p w14:paraId="6312A737" w14:textId="77777777" w:rsidR="00AC2022" w:rsidRDefault="00AC2022" w:rsidP="00665D3B">
      <w:pPr>
        <w:autoSpaceDN w:val="0"/>
        <w:spacing w:beforeLines="0" w:before="120" w:afterLines="0" w:after="120"/>
        <w:rPr>
          <w:rFonts w:eastAsia="SimSun"/>
          <w:szCs w:val="24"/>
          <w:lang w:eastAsia="zh-CN"/>
        </w:rPr>
      </w:pPr>
    </w:p>
    <w:p w14:paraId="1178B27B" w14:textId="1769E734" w:rsidR="0066142B" w:rsidRPr="004F527F" w:rsidRDefault="00AC2022" w:rsidP="00665D3B">
      <w:pPr>
        <w:autoSpaceDN w:val="0"/>
        <w:spacing w:beforeLines="0" w:before="120" w:afterLines="0" w:after="120"/>
        <w:rPr>
          <w:rFonts w:eastAsia="SimSun"/>
          <w:b/>
          <w:bCs/>
          <w:szCs w:val="24"/>
          <w:lang w:eastAsia="zh-CN"/>
        </w:rPr>
      </w:pPr>
      <w:r w:rsidRPr="004F527F">
        <w:rPr>
          <w:rFonts w:eastAsia="SimSun"/>
          <w:b/>
          <w:bCs/>
          <w:szCs w:val="24"/>
          <w:lang w:eastAsia="zh-CN"/>
        </w:rPr>
        <w:t xml:space="preserve">2.2 </w:t>
      </w:r>
      <w:r w:rsidR="004F527F" w:rsidRPr="004F527F">
        <w:rPr>
          <w:rFonts w:eastAsia="SimSun"/>
          <w:b/>
          <w:bCs/>
          <w:szCs w:val="24"/>
          <w:lang w:eastAsia="zh-CN"/>
        </w:rPr>
        <w:t>Test configuration for RB allocation change</w:t>
      </w:r>
    </w:p>
    <w:p w14:paraId="10C93699" w14:textId="23273132" w:rsidR="00AC2022" w:rsidRDefault="004F527F" w:rsidP="00665D3B">
      <w:pPr>
        <w:autoSpaceDN w:val="0"/>
        <w:spacing w:beforeLines="0" w:before="120" w:afterLines="0" w:after="120"/>
        <w:rPr>
          <w:rFonts w:eastAsia="SimSun"/>
          <w:szCs w:val="24"/>
          <w:lang w:eastAsia="zh-CN"/>
        </w:rPr>
      </w:pPr>
      <w:r>
        <w:rPr>
          <w:rFonts w:eastAsia="SimSun"/>
          <w:szCs w:val="24"/>
          <w:lang w:eastAsia="zh-CN"/>
        </w:rPr>
        <w:t xml:space="preserve"> As agreed in the WF [3] in RAN4, a change of output power step from the UE is achieved by changing the RB allocation number in each slot. </w:t>
      </w:r>
      <w:r w:rsidR="003A4E11">
        <w:rPr>
          <w:rFonts w:eastAsia="SimSun"/>
          <w:szCs w:val="24"/>
          <w:lang w:eastAsia="zh-CN"/>
        </w:rPr>
        <w:t>Therefore the RB allocation needs to be defined in the test configuration table 6.4.2.1a.4.1-1 per configured channel bandwidth.</w:t>
      </w:r>
    </w:p>
    <w:p w14:paraId="319718F1" w14:textId="176742B9" w:rsidR="003A4E11" w:rsidRDefault="00402CC5" w:rsidP="00665D3B">
      <w:pPr>
        <w:autoSpaceDN w:val="0"/>
        <w:spacing w:beforeLines="0" w:before="120" w:afterLines="0" w:after="120"/>
        <w:rPr>
          <w:rFonts w:eastAsia="SimSun"/>
          <w:szCs w:val="24"/>
          <w:lang w:eastAsia="zh-CN"/>
        </w:rPr>
      </w:pPr>
      <w:r>
        <w:rPr>
          <w:rFonts w:eastAsia="SimSun"/>
          <w:szCs w:val="24"/>
          <w:lang w:eastAsia="zh-CN"/>
        </w:rPr>
        <w:t xml:space="preserve"> In addition to it</w:t>
      </w:r>
      <w:r w:rsidR="00223CDB">
        <w:rPr>
          <w:rFonts w:eastAsia="SimSun"/>
          <w:szCs w:val="24"/>
          <w:lang w:eastAsia="zh-CN"/>
        </w:rPr>
        <w:t xml:space="preserve">, </w:t>
      </w:r>
      <w:r w:rsidR="00777ECB">
        <w:rPr>
          <w:rFonts w:eastAsia="SimSun"/>
          <w:szCs w:val="24"/>
          <w:lang w:eastAsia="zh-CN"/>
        </w:rPr>
        <w:t xml:space="preserve">it was agreed </w:t>
      </w:r>
      <w:r w:rsidR="00236999">
        <w:rPr>
          <w:rFonts w:eastAsia="SimSun"/>
          <w:szCs w:val="24"/>
          <w:lang w:eastAsia="zh-CN"/>
        </w:rPr>
        <w:t xml:space="preserve">in the WF [5] </w:t>
      </w:r>
      <w:r w:rsidR="00777ECB">
        <w:rPr>
          <w:rFonts w:eastAsia="SimSun"/>
          <w:szCs w:val="24"/>
          <w:lang w:eastAsia="zh-CN"/>
        </w:rPr>
        <w:t xml:space="preserve">that the maximum power </w:t>
      </w:r>
      <w:r w:rsidR="00236999">
        <w:rPr>
          <w:rFonts w:eastAsia="SimSun"/>
          <w:szCs w:val="24"/>
          <w:lang w:eastAsia="zh-CN"/>
        </w:rPr>
        <w:t>step is 20 dB. However</w:t>
      </w:r>
      <w:r w:rsidR="00600F2E">
        <w:rPr>
          <w:rFonts w:eastAsia="SimSun"/>
          <w:szCs w:val="24"/>
          <w:lang w:eastAsia="zh-CN"/>
        </w:rPr>
        <w:t>,</w:t>
      </w:r>
      <w:r w:rsidR="00236999">
        <w:rPr>
          <w:rFonts w:eastAsia="SimSun"/>
          <w:szCs w:val="24"/>
          <w:lang w:eastAsia="zh-CN"/>
        </w:rPr>
        <w:t xml:space="preserve"> since it is not possible to achieve such a large power step with the RB change in a smaller channel bandwidth like 10 MHz (i.e. </w:t>
      </w:r>
      <w:r w:rsidR="00400279">
        <w:rPr>
          <w:rFonts w:eastAsia="SimSun"/>
          <w:szCs w:val="24"/>
          <w:lang w:eastAsia="zh-CN"/>
        </w:rPr>
        <w:t>52</w:t>
      </w:r>
      <w:r w:rsidR="00236999">
        <w:rPr>
          <w:rFonts w:eastAsia="SimSun"/>
          <w:szCs w:val="24"/>
          <w:lang w:eastAsia="zh-CN"/>
        </w:rPr>
        <w:t>RBs</w:t>
      </w:r>
      <w:r w:rsidR="00400279">
        <w:rPr>
          <w:rFonts w:eastAsia="SimSun"/>
          <w:szCs w:val="24"/>
          <w:lang w:eastAsia="zh-CN"/>
        </w:rPr>
        <w:t xml:space="preserve"> with 15 kHz SCS</w:t>
      </w:r>
      <w:r w:rsidR="00236999">
        <w:rPr>
          <w:rFonts w:eastAsia="SimSun"/>
          <w:szCs w:val="24"/>
          <w:lang w:eastAsia="zh-CN"/>
        </w:rPr>
        <w:t xml:space="preserve">), </w:t>
      </w:r>
      <w:r>
        <w:rPr>
          <w:rFonts w:eastAsia="SimSun"/>
          <w:szCs w:val="24"/>
          <w:lang w:eastAsia="zh-CN"/>
        </w:rPr>
        <w:t>the group need</w:t>
      </w:r>
      <w:r w:rsidR="00400279">
        <w:rPr>
          <w:rFonts w:eastAsia="SimSun"/>
          <w:szCs w:val="24"/>
          <w:lang w:eastAsia="zh-CN"/>
        </w:rPr>
        <w:t>s</w:t>
      </w:r>
      <w:r>
        <w:rPr>
          <w:rFonts w:eastAsia="SimSun"/>
          <w:szCs w:val="24"/>
          <w:lang w:eastAsia="zh-CN"/>
        </w:rPr>
        <w:t xml:space="preserve"> to decide </w:t>
      </w:r>
      <w:r w:rsidR="00400279">
        <w:rPr>
          <w:rFonts w:eastAsia="SimSun"/>
          <w:szCs w:val="24"/>
          <w:lang w:eastAsia="zh-CN"/>
        </w:rPr>
        <w:t>on which channel bandwidth to use for this test.</w:t>
      </w:r>
    </w:p>
    <w:p w14:paraId="41CFCCA0" w14:textId="4B1AB242" w:rsidR="00400279" w:rsidRPr="00400279" w:rsidRDefault="00400279" w:rsidP="00665D3B">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1: </w:t>
      </w:r>
      <w:r>
        <w:rPr>
          <w:rFonts w:eastAsia="SimSun"/>
          <w:b/>
          <w:bCs/>
          <w:i/>
          <w:iCs/>
          <w:szCs w:val="24"/>
          <w:lang w:eastAsia="zh-CN"/>
        </w:rPr>
        <w:t>To achieve the output power step, RB allocation change needs to be defined in the test configuration table 6.4.2.1a.4.1-1 per configured channel bandwidth.</w:t>
      </w:r>
    </w:p>
    <w:p w14:paraId="1E6069E3" w14:textId="1095D319" w:rsidR="00400279" w:rsidRPr="00400279" w:rsidRDefault="00400279" w:rsidP="00665D3B">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2: </w:t>
      </w:r>
      <w:r>
        <w:rPr>
          <w:rFonts w:eastAsia="SimSun"/>
          <w:b/>
          <w:bCs/>
          <w:i/>
          <w:iCs/>
          <w:szCs w:val="24"/>
          <w:lang w:eastAsia="zh-CN"/>
        </w:rPr>
        <w:t>Channel bandwidth definition needs to consider the maximum power step (i.e. 20 dB max.)</w:t>
      </w:r>
    </w:p>
    <w:p w14:paraId="234E681A" w14:textId="77777777" w:rsidR="00400279" w:rsidRDefault="00400279" w:rsidP="00665D3B">
      <w:pPr>
        <w:autoSpaceDN w:val="0"/>
        <w:spacing w:beforeLines="0" w:before="120" w:afterLines="0" w:after="120"/>
        <w:rPr>
          <w:rFonts w:eastAsia="SimSun"/>
          <w:szCs w:val="24"/>
          <w:lang w:eastAsia="zh-CN"/>
        </w:rPr>
      </w:pPr>
    </w:p>
    <w:p w14:paraId="684DF42C" w14:textId="4E7FFAB5" w:rsidR="004F527F" w:rsidRPr="00400279" w:rsidRDefault="00400279" w:rsidP="00665D3B">
      <w:pPr>
        <w:autoSpaceDN w:val="0"/>
        <w:spacing w:beforeLines="0" w:before="120" w:afterLines="0" w:after="120"/>
        <w:rPr>
          <w:rFonts w:eastAsia="SimSun"/>
          <w:b/>
          <w:bCs/>
          <w:szCs w:val="24"/>
          <w:lang w:eastAsia="zh-CN"/>
        </w:rPr>
      </w:pPr>
      <w:r w:rsidRPr="00400279">
        <w:rPr>
          <w:rFonts w:eastAsia="SimSun"/>
          <w:b/>
          <w:bCs/>
          <w:szCs w:val="24"/>
          <w:lang w:eastAsia="zh-CN"/>
        </w:rPr>
        <w:t xml:space="preserve">2.3 Figure of transient period </w:t>
      </w:r>
    </w:p>
    <w:p w14:paraId="6F5A812A" w14:textId="5A52D9BB" w:rsidR="00400279" w:rsidRDefault="00857D8E" w:rsidP="00665D3B">
      <w:pPr>
        <w:autoSpaceDN w:val="0"/>
        <w:spacing w:beforeLines="0" w:before="120" w:afterLines="0" w:after="120"/>
        <w:rPr>
          <w:rFonts w:eastAsia="SimSun"/>
          <w:szCs w:val="24"/>
          <w:lang w:eastAsia="zh-CN"/>
        </w:rPr>
      </w:pPr>
      <w:r>
        <w:rPr>
          <w:rFonts w:eastAsia="SimSun"/>
          <w:szCs w:val="24"/>
          <w:lang w:eastAsia="zh-CN"/>
        </w:rPr>
        <w:t xml:space="preserve"> Next the current Figure 6.4.2.1a.4.2-1</w:t>
      </w:r>
      <w:r w:rsidR="008F7729">
        <w:rPr>
          <w:rFonts w:eastAsia="SimSun"/>
          <w:szCs w:val="24"/>
          <w:lang w:eastAsia="zh-CN"/>
        </w:rPr>
        <w:t xml:space="preserve"> at the test procedure</w:t>
      </w:r>
      <w:r>
        <w:rPr>
          <w:rFonts w:eastAsia="SimSun"/>
          <w:szCs w:val="24"/>
          <w:lang w:eastAsia="zh-CN"/>
        </w:rPr>
        <w:t xml:space="preserve"> is misleading. The associated figure is extracted below for reference</w:t>
      </w:r>
      <w:r w:rsidR="000A5AF5">
        <w:rPr>
          <w:rFonts w:eastAsia="SimSun"/>
          <w:szCs w:val="24"/>
          <w:lang w:eastAsia="zh-CN"/>
        </w:rPr>
        <w:t>,</w:t>
      </w:r>
      <w:r>
        <w:rPr>
          <w:rFonts w:eastAsia="SimSun"/>
          <w:szCs w:val="24"/>
          <w:lang w:eastAsia="zh-CN"/>
        </w:rPr>
        <w:t xml:space="preserve"> and it </w:t>
      </w:r>
      <w:r w:rsidR="000A5AF5">
        <w:rPr>
          <w:rFonts w:eastAsia="SimSun"/>
          <w:szCs w:val="24"/>
          <w:lang w:eastAsia="zh-CN"/>
        </w:rPr>
        <w:t>may give the impression that the test is like on/off time mask although this test is actually on-to-on transient period test.</w:t>
      </w:r>
      <w:r>
        <w:rPr>
          <w:rFonts w:eastAsia="SimSun"/>
          <w:szCs w:val="24"/>
          <w:lang w:eastAsia="zh-CN"/>
        </w:rPr>
        <w:t xml:space="preserve"> </w:t>
      </w:r>
      <w:r w:rsidR="000A5AF5">
        <w:rPr>
          <w:rFonts w:eastAsia="SimSun"/>
          <w:szCs w:val="24"/>
          <w:lang w:eastAsia="zh-CN"/>
        </w:rPr>
        <w:t>So the figure should be replaced to show the lower level is not off.</w:t>
      </w:r>
    </w:p>
    <w:p w14:paraId="09ACAEEA" w14:textId="513F0F26" w:rsidR="00400279" w:rsidRDefault="00857D8E" w:rsidP="00665D3B">
      <w:pPr>
        <w:autoSpaceDN w:val="0"/>
        <w:spacing w:beforeLines="0" w:before="120" w:afterLines="0" w:after="120"/>
        <w:rPr>
          <w:rFonts w:eastAsia="SimSun"/>
          <w:szCs w:val="24"/>
          <w:lang w:eastAsia="zh-CN"/>
        </w:rPr>
      </w:pPr>
      <w:r w:rsidRPr="00371824">
        <w:rPr>
          <w:noProof/>
          <w:lang w:eastAsia="zh-TW"/>
        </w:rPr>
        <w:lastRenderedPageBreak/>
        <mc:AlternateContent>
          <mc:Choice Requires="wpc">
            <w:drawing>
              <wp:inline distT="0" distB="0" distL="0" distR="0" wp14:anchorId="7B34F6ED" wp14:editId="77ECFF1D">
                <wp:extent cx="6122035" cy="1555587"/>
                <wp:effectExtent l="0" t="0" r="0" b="6985"/>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0"/>
                            <a:ext cx="112903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220F6" w14:textId="77777777" w:rsidR="00857D8E" w:rsidRDefault="00857D8E" w:rsidP="00857D8E">
                              <w:pPr>
                                <w:spacing w:before="120" w:after="120"/>
                              </w:pPr>
                              <w: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0"/>
                            <a:ext cx="122047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96E7B" w14:textId="77777777" w:rsidR="00857D8E" w:rsidRDefault="00857D8E" w:rsidP="00857D8E">
                              <w:pPr>
                                <w:spacing w:before="120" w:after="120"/>
                              </w:pPr>
                              <w: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521"/>
                            <a:ext cx="5778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A54AF" w14:textId="77777777" w:rsidR="00857D8E" w:rsidRDefault="00857D8E" w:rsidP="00857D8E">
                              <w:pPr>
                                <w:spacing w:before="120" w:after="120"/>
                              </w:pPr>
                            </w:p>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212"/>
                            <a:ext cx="88963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B055A" w14:textId="77777777" w:rsidR="00857D8E" w:rsidRDefault="00857D8E" w:rsidP="00857D8E">
                              <w:pPr>
                                <w:spacing w:before="120" w:after="120"/>
                              </w:pPr>
                              <w: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137"/>
                            <a:ext cx="83629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BD014" w14:textId="77777777" w:rsidR="00857D8E" w:rsidRDefault="00857D8E" w:rsidP="00857D8E">
                              <w:pPr>
                                <w:spacing w:before="120" w:after="120"/>
                              </w:pPr>
                              <w: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4906"/>
                            <a:ext cx="83629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4D71B" w14:textId="77777777" w:rsidR="00857D8E" w:rsidRDefault="00857D8E" w:rsidP="00857D8E">
                              <w:pPr>
                                <w:spacing w:before="120" w:after="120"/>
                              </w:pPr>
                              <w:r>
                                <w:t>Transient period</w:t>
                              </w:r>
                            </w:p>
                          </w:txbxContent>
                        </wps:txbx>
                        <wps:bodyPr rot="0" vert="horz" wrap="none" lIns="0" tIns="0" rIns="0" bIns="0" anchor="t" anchorCtr="0" upright="1">
                          <a:spAutoFit/>
                        </wps:bodyPr>
                      </wps:wsp>
                    </wpc:wpc>
                  </a:graphicData>
                </a:graphic>
              </wp:inline>
            </w:drawing>
          </mc:Choice>
          <mc:Fallback>
            <w:pict>
              <v:group w14:anchorId="7B34F6ED" id="Canvas 70" o:spid="_x0000_s1026" editas="canvas" style="width:482.05pt;height:122.5pt;mso-position-horizontal-relative:char;mso-position-vertical-relative:line" coordsize="61220,15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15551;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width:11290;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17220F6" w14:textId="77777777" w:rsidR="00857D8E" w:rsidRDefault="00857D8E" w:rsidP="00857D8E">
                        <w:pPr>
                          <w:spacing w:before="120" w:after="120"/>
                        </w:pPr>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width:12205;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0196E7B" w14:textId="77777777" w:rsidR="00857D8E" w:rsidRDefault="00857D8E" w:rsidP="00857D8E">
                        <w:pPr>
                          <w:spacing w:before="120" w:after="120"/>
                        </w:pPr>
                        <w: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578;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4DA54AF" w14:textId="77777777" w:rsidR="00857D8E" w:rsidRDefault="00857D8E" w:rsidP="00857D8E">
                        <w:pPr>
                          <w:spacing w:before="120" w:after="120"/>
                        </w:pPr>
                      </w:p>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2;width:8896;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16B055A" w14:textId="77777777" w:rsidR="00857D8E" w:rsidRDefault="00857D8E" w:rsidP="00857D8E">
                        <w:pPr>
                          <w:spacing w:before="120" w:after="120"/>
                        </w:pPr>
                        <w: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1;width:8363;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62BD014" w14:textId="77777777" w:rsidR="00857D8E" w:rsidRDefault="00857D8E" w:rsidP="00857D8E">
                        <w:pPr>
                          <w:spacing w:before="120" w:after="120"/>
                        </w:pPr>
                        <w: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49;width:8363;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EC4D71B" w14:textId="77777777" w:rsidR="00857D8E" w:rsidRDefault="00857D8E" w:rsidP="00857D8E">
                        <w:pPr>
                          <w:spacing w:before="120" w:after="120"/>
                        </w:pPr>
                        <w:r>
                          <w:t>Transient period</w:t>
                        </w:r>
                      </w:p>
                    </w:txbxContent>
                  </v:textbox>
                </v:rect>
                <w10:anchorlock/>
              </v:group>
            </w:pict>
          </mc:Fallback>
        </mc:AlternateContent>
      </w:r>
    </w:p>
    <w:p w14:paraId="2A320E99" w14:textId="5ADD5A31" w:rsidR="005A1067" w:rsidRPr="005A1067" w:rsidRDefault="005A1067" w:rsidP="005A1067">
      <w:pPr>
        <w:spacing w:before="120" w:after="120"/>
        <w:jc w:val="center"/>
        <w:rPr>
          <w:rFonts w:eastAsia="ＭＳ 明朝"/>
          <w:b/>
          <w:bCs/>
          <w:lang w:val="en-GB"/>
        </w:rPr>
      </w:pPr>
      <w:r>
        <w:rPr>
          <w:rFonts w:eastAsia="ＭＳ 明朝"/>
          <w:b/>
          <w:bCs/>
          <w:lang w:val="en-GB"/>
        </w:rPr>
        <w:t xml:space="preserve">Figure 2.3-1: </w:t>
      </w:r>
      <w:r w:rsidR="003322E8">
        <w:rPr>
          <w:rFonts w:eastAsia="ＭＳ 明朝"/>
          <w:b/>
          <w:bCs/>
          <w:lang w:val="en-GB"/>
        </w:rPr>
        <w:t>Extract from figure 6.4.2.1a.4.2-1 in TS 38.521-1</w:t>
      </w:r>
    </w:p>
    <w:p w14:paraId="765FFA44" w14:textId="7C537EBD" w:rsidR="0066142B" w:rsidRPr="000B6349" w:rsidRDefault="000A5AF5" w:rsidP="0066142B">
      <w:pPr>
        <w:spacing w:before="120" w:after="120"/>
        <w:rPr>
          <w:rFonts w:eastAsia="ＭＳ 明朝"/>
          <w:b/>
          <w:bCs/>
          <w:i/>
          <w:iCs/>
          <w:lang w:val="en-GB"/>
        </w:rPr>
      </w:pPr>
      <w:r w:rsidRPr="000B6349">
        <w:rPr>
          <w:rFonts w:eastAsia="ＭＳ 明朝"/>
          <w:b/>
          <w:bCs/>
          <w:i/>
          <w:iCs/>
          <w:lang w:val="en-GB"/>
        </w:rPr>
        <w:t>Ob</w:t>
      </w:r>
      <w:r w:rsidR="000A6993" w:rsidRPr="000B6349">
        <w:rPr>
          <w:rFonts w:eastAsia="ＭＳ 明朝"/>
          <w:b/>
          <w:bCs/>
          <w:i/>
          <w:iCs/>
          <w:lang w:val="en-GB"/>
        </w:rPr>
        <w:t>s</w:t>
      </w:r>
      <w:r w:rsidRPr="000B6349">
        <w:rPr>
          <w:rFonts w:eastAsia="ＭＳ 明朝"/>
          <w:b/>
          <w:bCs/>
          <w:i/>
          <w:iCs/>
          <w:lang w:val="en-GB"/>
        </w:rPr>
        <w:t>ervation</w:t>
      </w:r>
      <w:r w:rsidR="000A6993" w:rsidRPr="000B6349">
        <w:rPr>
          <w:rFonts w:eastAsia="ＭＳ 明朝"/>
          <w:b/>
          <w:bCs/>
          <w:i/>
          <w:iCs/>
          <w:lang w:val="en-GB"/>
        </w:rPr>
        <w:t xml:space="preserve"> 3: Figure 6.4.2.1a.4.2-1 should be replaced to show that the power level is </w:t>
      </w:r>
      <w:r w:rsidR="000B6349" w:rsidRPr="000B6349">
        <w:rPr>
          <w:rFonts w:eastAsia="ＭＳ 明朝"/>
          <w:b/>
          <w:bCs/>
          <w:i/>
          <w:iCs/>
          <w:lang w:val="en-GB"/>
        </w:rPr>
        <w:t xml:space="preserve">transiting from </w:t>
      </w:r>
      <w:r w:rsidR="000A6993" w:rsidRPr="000B6349">
        <w:rPr>
          <w:rFonts w:eastAsia="ＭＳ 明朝"/>
          <w:b/>
          <w:bCs/>
          <w:i/>
          <w:iCs/>
          <w:lang w:val="en-GB"/>
        </w:rPr>
        <w:t>on-to-on.</w:t>
      </w:r>
    </w:p>
    <w:p w14:paraId="552E69F7" w14:textId="70A40F3B" w:rsidR="000A6993" w:rsidRDefault="000A6993" w:rsidP="0066142B">
      <w:pPr>
        <w:spacing w:before="120" w:after="120"/>
        <w:rPr>
          <w:rFonts w:eastAsia="ＭＳ 明朝"/>
          <w:lang w:val="en-GB"/>
        </w:rPr>
      </w:pPr>
    </w:p>
    <w:p w14:paraId="60E936DA" w14:textId="0811052D" w:rsidR="000A6993" w:rsidRPr="000B6349" w:rsidRDefault="000B6349" w:rsidP="0066142B">
      <w:pPr>
        <w:spacing w:before="120" w:after="120"/>
        <w:rPr>
          <w:rFonts w:eastAsia="ＭＳ 明朝"/>
          <w:b/>
          <w:bCs/>
          <w:lang w:val="en-GB"/>
        </w:rPr>
      </w:pPr>
      <w:r w:rsidRPr="000B6349">
        <w:rPr>
          <w:rFonts w:eastAsia="ＭＳ 明朝"/>
          <w:b/>
          <w:bCs/>
          <w:lang w:val="en-GB"/>
        </w:rPr>
        <w:t>2.4 Test procedure to change output power level</w:t>
      </w:r>
    </w:p>
    <w:p w14:paraId="09322C99" w14:textId="10A8934C" w:rsidR="000A5AF5" w:rsidRDefault="008F7729" w:rsidP="0066142B">
      <w:pPr>
        <w:spacing w:before="120" w:after="120"/>
        <w:rPr>
          <w:rFonts w:eastAsia="ＭＳ 明朝"/>
          <w:lang w:val="en-GB"/>
        </w:rPr>
      </w:pPr>
      <w:r>
        <w:rPr>
          <w:rFonts w:eastAsia="ＭＳ 明朝"/>
          <w:lang w:val="en-GB"/>
        </w:rPr>
        <w:t xml:space="preserve"> Current test procedure in 6.4.2.1a.4.2 is described to change the output power step by using TPC command, which is not aligned with the previous RAN4 agreement [3]. Thus, the procedure need</w:t>
      </w:r>
      <w:r w:rsidR="00A3711D">
        <w:rPr>
          <w:rFonts w:eastAsia="ＭＳ 明朝"/>
          <w:lang w:val="en-GB"/>
        </w:rPr>
        <w:t>s</w:t>
      </w:r>
      <w:r>
        <w:rPr>
          <w:rFonts w:eastAsia="ＭＳ 明朝"/>
          <w:lang w:val="en-GB"/>
        </w:rPr>
        <w:t xml:space="preserve"> a correction to </w:t>
      </w:r>
      <w:r w:rsidR="001B7765">
        <w:rPr>
          <w:rFonts w:eastAsia="ＭＳ 明朝"/>
          <w:lang w:val="en-GB"/>
        </w:rPr>
        <w:t>achieve</w:t>
      </w:r>
      <w:r>
        <w:rPr>
          <w:rFonts w:eastAsia="ＭＳ 明朝"/>
          <w:lang w:val="en-GB"/>
        </w:rPr>
        <w:t xml:space="preserve"> the </w:t>
      </w:r>
      <w:r w:rsidR="001B7765">
        <w:rPr>
          <w:rFonts w:eastAsia="ＭＳ 明朝"/>
          <w:lang w:val="en-GB"/>
        </w:rPr>
        <w:t xml:space="preserve">output </w:t>
      </w:r>
      <w:r>
        <w:rPr>
          <w:rFonts w:eastAsia="ＭＳ 明朝"/>
          <w:lang w:val="en-GB"/>
        </w:rPr>
        <w:t>power step by RB allocation change.</w:t>
      </w:r>
    </w:p>
    <w:p w14:paraId="4BBB6BB2" w14:textId="2597BDCA" w:rsidR="008F7729" w:rsidRPr="008F7729" w:rsidRDefault="008F7729" w:rsidP="0066142B">
      <w:pPr>
        <w:spacing w:before="120" w:after="120"/>
        <w:rPr>
          <w:rFonts w:eastAsia="ＭＳ 明朝"/>
          <w:b/>
          <w:bCs/>
          <w:i/>
          <w:iCs/>
          <w:lang w:val="en-GB"/>
        </w:rPr>
      </w:pPr>
      <w:r w:rsidRPr="008F7729">
        <w:rPr>
          <w:rFonts w:eastAsia="ＭＳ 明朝"/>
          <w:b/>
          <w:bCs/>
          <w:i/>
          <w:iCs/>
          <w:lang w:val="en-GB"/>
        </w:rPr>
        <w:t xml:space="preserve">Observation 4: </w:t>
      </w:r>
      <w:r w:rsidR="00A3711D">
        <w:rPr>
          <w:rFonts w:eastAsia="ＭＳ 明朝"/>
          <w:b/>
          <w:bCs/>
          <w:i/>
          <w:iCs/>
          <w:lang w:val="en-GB"/>
        </w:rPr>
        <w:t xml:space="preserve">Test procedure needs to be corrected to </w:t>
      </w:r>
      <w:r w:rsidR="00B60D25">
        <w:rPr>
          <w:rFonts w:eastAsia="ＭＳ 明朝"/>
          <w:b/>
          <w:bCs/>
          <w:i/>
          <w:iCs/>
          <w:lang w:val="en-GB"/>
        </w:rPr>
        <w:t>apply</w:t>
      </w:r>
      <w:r w:rsidR="00A3711D">
        <w:rPr>
          <w:rFonts w:eastAsia="ＭＳ 明朝"/>
          <w:b/>
          <w:bCs/>
          <w:i/>
          <w:iCs/>
          <w:lang w:val="en-GB"/>
        </w:rPr>
        <w:t xml:space="preserve"> the power step by RB allocation change. </w:t>
      </w:r>
    </w:p>
    <w:p w14:paraId="700703FC" w14:textId="5830E025" w:rsidR="008F7729" w:rsidRDefault="008F7729" w:rsidP="0066142B">
      <w:pPr>
        <w:spacing w:before="120" w:after="120"/>
        <w:rPr>
          <w:rFonts w:eastAsia="ＭＳ 明朝"/>
          <w:lang w:val="en-GB"/>
        </w:rPr>
      </w:pPr>
    </w:p>
    <w:p w14:paraId="6613C02F" w14:textId="5B778110" w:rsidR="008F7729" w:rsidRPr="00276224" w:rsidRDefault="00276224" w:rsidP="0066142B">
      <w:pPr>
        <w:spacing w:before="120" w:after="120"/>
        <w:rPr>
          <w:rFonts w:eastAsia="ＭＳ 明朝"/>
          <w:b/>
          <w:bCs/>
          <w:lang w:val="en-GB"/>
        </w:rPr>
      </w:pPr>
      <w:r w:rsidRPr="00276224">
        <w:rPr>
          <w:rFonts w:eastAsia="ＭＳ 明朝"/>
          <w:b/>
          <w:bCs/>
          <w:lang w:val="en-GB"/>
        </w:rPr>
        <w:t xml:space="preserve">2.5 </w:t>
      </w:r>
      <w:r w:rsidR="00DD30D8">
        <w:rPr>
          <w:rFonts w:eastAsia="ＭＳ 明朝"/>
          <w:b/>
          <w:bCs/>
          <w:lang w:val="en-GB"/>
        </w:rPr>
        <w:t>O</w:t>
      </w:r>
      <w:r w:rsidR="00FD7FC7" w:rsidRPr="00FD7FC7">
        <w:rPr>
          <w:rFonts w:eastAsia="ＭＳ 明朝"/>
          <w:b/>
          <w:bCs/>
          <w:lang w:val="en-GB"/>
        </w:rPr>
        <w:t>utput power level</w:t>
      </w:r>
      <w:r w:rsidR="00DD30D8">
        <w:rPr>
          <w:rFonts w:eastAsia="ＭＳ 明朝"/>
          <w:b/>
          <w:bCs/>
          <w:lang w:val="en-GB"/>
        </w:rPr>
        <w:t xml:space="preserve">s to transit </w:t>
      </w:r>
    </w:p>
    <w:p w14:paraId="2A6A558E" w14:textId="06DDB6D5" w:rsidR="000B6349" w:rsidRDefault="00FD7FC7" w:rsidP="0066142B">
      <w:pPr>
        <w:spacing w:before="120" w:after="120"/>
        <w:rPr>
          <w:rFonts w:eastAsia="ＭＳ 明朝"/>
          <w:lang w:val="en-GB"/>
        </w:rPr>
      </w:pPr>
      <w:r>
        <w:rPr>
          <w:rFonts w:eastAsia="ＭＳ 明朝"/>
          <w:lang w:val="en-GB"/>
        </w:rPr>
        <w:t xml:space="preserve"> In the test procedure, there is no definition of the output power levels between which the power transient is made.</w:t>
      </w:r>
    </w:p>
    <w:p w14:paraId="56292CBE" w14:textId="333705E1" w:rsidR="000A5AF5" w:rsidRDefault="00FD7FC7" w:rsidP="0066142B">
      <w:pPr>
        <w:spacing w:before="120" w:after="120"/>
        <w:rPr>
          <w:rFonts w:eastAsia="ＭＳ 明朝"/>
          <w:lang w:val="en-GB"/>
        </w:rPr>
      </w:pPr>
      <w:r>
        <w:rPr>
          <w:rFonts w:eastAsia="ＭＳ 明朝"/>
          <w:lang w:val="en-GB"/>
        </w:rPr>
        <w:t>Two options can be considered:</w:t>
      </w:r>
    </w:p>
    <w:p w14:paraId="60E9692B" w14:textId="61282496" w:rsidR="00FD7FC7" w:rsidRDefault="00FD7FC7" w:rsidP="0066142B">
      <w:pPr>
        <w:spacing w:before="120" w:after="120"/>
        <w:rPr>
          <w:rFonts w:eastAsia="ＭＳ 明朝"/>
          <w:lang w:val="en-GB"/>
        </w:rPr>
      </w:pPr>
      <w:r>
        <w:rPr>
          <w:rFonts w:eastAsia="ＭＳ 明朝"/>
          <w:lang w:val="en-GB"/>
        </w:rPr>
        <w:t>Option 1: Between the maximum power level +23 dBm and +3 dBm</w:t>
      </w:r>
    </w:p>
    <w:p w14:paraId="52EE480B" w14:textId="4B0AC257" w:rsidR="00FD7FC7" w:rsidRDefault="00FD7FC7" w:rsidP="0066142B">
      <w:pPr>
        <w:spacing w:before="120" w:after="120"/>
        <w:rPr>
          <w:rFonts w:eastAsia="ＭＳ 明朝"/>
          <w:lang w:val="en-GB"/>
        </w:rPr>
      </w:pPr>
      <w:r>
        <w:rPr>
          <w:rFonts w:eastAsia="ＭＳ 明朝"/>
          <w:lang w:val="en-GB"/>
        </w:rPr>
        <w:t>Option 2: Between the minimum power level approximately -38 dBm and -18 dBm</w:t>
      </w:r>
    </w:p>
    <w:p w14:paraId="76CE70D9" w14:textId="46333178" w:rsidR="00FD7FC7" w:rsidRDefault="00FD7FC7" w:rsidP="0066142B">
      <w:pPr>
        <w:spacing w:before="120" w:after="120"/>
        <w:rPr>
          <w:rFonts w:eastAsia="ＭＳ 明朝"/>
          <w:lang w:val="en-GB"/>
        </w:rPr>
      </w:pPr>
    </w:p>
    <w:p w14:paraId="34FDA6DB" w14:textId="77C88EF5" w:rsidR="00FD7FC7" w:rsidRPr="00F563AB" w:rsidRDefault="00FD7FC7" w:rsidP="0066142B">
      <w:pPr>
        <w:spacing w:before="120" w:after="120"/>
        <w:rPr>
          <w:rFonts w:eastAsia="ＭＳ 明朝"/>
          <w:b/>
          <w:bCs/>
          <w:i/>
          <w:iCs/>
          <w:lang w:val="en-GB"/>
        </w:rPr>
      </w:pPr>
      <w:r w:rsidRPr="00F563AB">
        <w:rPr>
          <w:rFonts w:eastAsia="ＭＳ 明朝"/>
          <w:b/>
          <w:bCs/>
          <w:i/>
          <w:iCs/>
          <w:lang w:val="en-GB"/>
        </w:rPr>
        <w:t xml:space="preserve">Observation 5: </w:t>
      </w:r>
      <w:r w:rsidR="00CE5B6D" w:rsidRPr="00F563AB">
        <w:rPr>
          <w:rFonts w:eastAsia="ＭＳ 明朝"/>
          <w:b/>
          <w:bCs/>
          <w:i/>
          <w:iCs/>
          <w:lang w:val="en-GB"/>
        </w:rPr>
        <w:t>Output power levels to transit need to be defined. Candidate options are as follows.</w:t>
      </w:r>
    </w:p>
    <w:p w14:paraId="00286A6C" w14:textId="41F2E364" w:rsidR="00F563AB" w:rsidRPr="00F563AB" w:rsidRDefault="0046057A" w:rsidP="00F563AB">
      <w:pPr>
        <w:spacing w:before="120" w:after="120"/>
        <w:rPr>
          <w:rFonts w:eastAsia="ＭＳ 明朝"/>
          <w:b/>
          <w:bCs/>
          <w:i/>
          <w:iCs/>
          <w:lang w:val="en-GB"/>
        </w:rPr>
      </w:pPr>
      <w:r>
        <w:rPr>
          <w:rFonts w:eastAsia="ＭＳ 明朝"/>
          <w:b/>
          <w:bCs/>
          <w:i/>
          <w:iCs/>
          <w:lang w:val="en-GB"/>
        </w:rPr>
        <w:t xml:space="preserve">   </w:t>
      </w:r>
      <w:r w:rsidR="00F563AB" w:rsidRPr="00F563AB">
        <w:rPr>
          <w:rFonts w:eastAsia="ＭＳ 明朝"/>
          <w:b/>
          <w:bCs/>
          <w:i/>
          <w:iCs/>
          <w:lang w:val="en-GB"/>
        </w:rPr>
        <w:t>Option 1: Between the maximum power level +23 dBm and +3 dBm</w:t>
      </w:r>
    </w:p>
    <w:p w14:paraId="60A7C53A" w14:textId="23C24C79" w:rsidR="00FD7FC7" w:rsidRDefault="0046057A" w:rsidP="00F563AB">
      <w:pPr>
        <w:spacing w:before="120" w:after="120"/>
        <w:rPr>
          <w:rFonts w:eastAsia="ＭＳ 明朝"/>
          <w:lang w:val="en-GB"/>
        </w:rPr>
      </w:pPr>
      <w:r>
        <w:rPr>
          <w:rFonts w:eastAsia="ＭＳ 明朝"/>
          <w:b/>
          <w:bCs/>
          <w:i/>
          <w:iCs/>
          <w:lang w:val="en-GB"/>
        </w:rPr>
        <w:t xml:space="preserve">   </w:t>
      </w:r>
      <w:r w:rsidR="00F563AB" w:rsidRPr="00F563AB">
        <w:rPr>
          <w:rFonts w:eastAsia="ＭＳ 明朝"/>
          <w:b/>
          <w:bCs/>
          <w:i/>
          <w:iCs/>
          <w:lang w:val="en-GB"/>
        </w:rPr>
        <w:t>Option 2: Between the minimum power level approximately -38 dBm and -18 dBm</w:t>
      </w:r>
    </w:p>
    <w:p w14:paraId="6190BD16" w14:textId="08B2DC19" w:rsidR="00F563AB" w:rsidRDefault="00F563AB" w:rsidP="00F563AB">
      <w:pPr>
        <w:spacing w:before="120" w:after="120"/>
        <w:rPr>
          <w:rFonts w:eastAsia="ＭＳ 明朝"/>
          <w:lang w:val="en-GB"/>
        </w:rPr>
      </w:pPr>
    </w:p>
    <w:p w14:paraId="50B25C29" w14:textId="27D42EE3" w:rsidR="00F563AB" w:rsidRPr="00F563AB" w:rsidRDefault="00F563AB" w:rsidP="00F563AB">
      <w:pPr>
        <w:spacing w:before="120" w:after="120"/>
        <w:rPr>
          <w:rFonts w:eastAsia="ＭＳ 明朝"/>
          <w:b/>
          <w:bCs/>
          <w:lang w:val="en-GB"/>
        </w:rPr>
      </w:pPr>
      <w:r w:rsidRPr="00F563AB">
        <w:rPr>
          <w:rFonts w:eastAsia="ＭＳ 明朝"/>
          <w:b/>
          <w:bCs/>
          <w:lang w:val="en-GB"/>
        </w:rPr>
        <w:t xml:space="preserve">2.6 </w:t>
      </w:r>
      <w:r w:rsidRPr="00F563AB">
        <w:rPr>
          <w:rFonts w:eastAsia="SimSun"/>
          <w:b/>
          <w:bCs/>
          <w:szCs w:val="24"/>
          <w:lang w:eastAsia="zh-CN"/>
        </w:rPr>
        <w:t>UL/DL configuration patterns</w:t>
      </w:r>
    </w:p>
    <w:p w14:paraId="1214CB34" w14:textId="26EE53EA" w:rsidR="00290436" w:rsidRDefault="007279E9" w:rsidP="0066142B">
      <w:pPr>
        <w:spacing w:before="120" w:after="120"/>
        <w:rPr>
          <w:rFonts w:eastAsia="ＭＳ 明朝"/>
          <w:lang w:val="en-GB"/>
        </w:rPr>
      </w:pPr>
      <w:r>
        <w:rPr>
          <w:rFonts w:eastAsia="ＭＳ 明朝"/>
          <w:lang w:val="en-GB"/>
        </w:rPr>
        <w:t xml:space="preserve"> </w:t>
      </w:r>
      <w:r w:rsidR="004F2169">
        <w:rPr>
          <w:rFonts w:eastAsia="ＭＳ 明朝"/>
          <w:lang w:val="en-GB"/>
        </w:rPr>
        <w:t>As previously mentioned in the RAN4 discussion paper</w:t>
      </w:r>
      <w:r w:rsidR="00290436">
        <w:rPr>
          <w:rFonts w:eastAsia="ＭＳ 明朝"/>
          <w:lang w:val="en-GB"/>
        </w:rPr>
        <w:t xml:space="preserve"> [4]</w:t>
      </w:r>
      <w:r w:rsidR="004F2169">
        <w:rPr>
          <w:rFonts w:eastAsia="ＭＳ 明朝"/>
          <w:lang w:val="en-GB"/>
        </w:rPr>
        <w:t>, UL/DL configuration pattern for TDD is not decided yet</w:t>
      </w:r>
      <w:r w:rsidR="00290436">
        <w:rPr>
          <w:rFonts w:eastAsia="ＭＳ 明朝"/>
          <w:lang w:val="en-GB"/>
        </w:rPr>
        <w:t>.</w:t>
      </w:r>
      <w:r w:rsidR="00FB4749">
        <w:rPr>
          <w:rFonts w:eastAsia="ＭＳ 明朝"/>
          <w:lang w:val="en-GB"/>
        </w:rPr>
        <w:t xml:space="preserve"> </w:t>
      </w:r>
      <w:r w:rsidR="00A33E58">
        <w:rPr>
          <w:rFonts w:eastAsia="ＭＳ 明朝"/>
          <w:lang w:val="en-GB"/>
        </w:rPr>
        <w:t xml:space="preserve">Configurations for FDD and TDD are depicted as follows. </w:t>
      </w:r>
      <w:r w:rsidR="00FB4749">
        <w:rPr>
          <w:rFonts w:eastAsia="ＭＳ 明朝"/>
          <w:lang w:val="en-GB"/>
        </w:rPr>
        <w:t>Two patterns can be considered</w:t>
      </w:r>
      <w:r w:rsidR="008B57BD">
        <w:rPr>
          <w:rFonts w:eastAsia="ＭＳ 明朝"/>
          <w:lang w:val="en-GB"/>
        </w:rPr>
        <w:t xml:space="preserve"> for TDD</w:t>
      </w:r>
      <w:r w:rsidR="0057005A">
        <w:rPr>
          <w:rFonts w:eastAsia="ＭＳ 明朝"/>
          <w:lang w:val="en-GB"/>
        </w:rPr>
        <w:t>,</w:t>
      </w:r>
      <w:r w:rsidR="00FB4749">
        <w:rPr>
          <w:rFonts w:eastAsia="ＭＳ 明朝"/>
          <w:lang w:val="en-GB"/>
        </w:rPr>
        <w:t xml:space="preserve"> and </w:t>
      </w:r>
      <w:r w:rsidR="008C2E91">
        <w:rPr>
          <w:rFonts w:eastAsia="ＭＳ 明朝"/>
          <w:lang w:val="en-GB"/>
        </w:rPr>
        <w:t>the group needs to choose one to define</w:t>
      </w:r>
      <w:r w:rsidR="004D2675">
        <w:rPr>
          <w:rFonts w:eastAsia="ＭＳ 明朝"/>
          <w:lang w:val="en-GB"/>
        </w:rPr>
        <w:t xml:space="preserve"> the pattern</w:t>
      </w:r>
      <w:r w:rsidR="008C2E91">
        <w:rPr>
          <w:rFonts w:eastAsia="ＭＳ 明朝"/>
          <w:lang w:val="en-GB"/>
        </w:rPr>
        <w:t xml:space="preserve"> in the </w:t>
      </w:r>
      <w:r w:rsidR="00EF09CA">
        <w:rPr>
          <w:rFonts w:eastAsia="ＭＳ 明朝"/>
          <w:lang w:val="en-GB"/>
        </w:rPr>
        <w:t>message contents.</w:t>
      </w:r>
    </w:p>
    <w:p w14:paraId="5152BC1E" w14:textId="77777777" w:rsidR="008D25C7" w:rsidRPr="00F125B2" w:rsidRDefault="008D25C7" w:rsidP="008D25C7">
      <w:pPr>
        <w:spacing w:before="120" w:after="120"/>
        <w:rPr>
          <w:rFonts w:eastAsiaTheme="minorEastAsia"/>
          <w:lang w:val="en-GB"/>
        </w:rPr>
      </w:pPr>
    </w:p>
    <w:p w14:paraId="6E07A03D" w14:textId="77777777" w:rsidR="008D25C7" w:rsidRDefault="008D25C7" w:rsidP="008D25C7">
      <w:pPr>
        <w:spacing w:before="120" w:after="120"/>
        <w:rPr>
          <w:rFonts w:eastAsiaTheme="minorEastAsia"/>
          <w:lang w:val="en-GB"/>
        </w:rPr>
      </w:pPr>
      <w:r>
        <w:rPr>
          <w:rFonts w:eastAsiaTheme="minorEastAsia" w:hint="eastAsia"/>
          <w:noProof/>
        </w:rPr>
        <w:drawing>
          <wp:inline distT="0" distB="0" distL="0" distR="0" wp14:anchorId="0701542D" wp14:editId="59070256">
            <wp:extent cx="6122035" cy="158801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14:paraId="359B4018" w14:textId="1DD996EC" w:rsidR="008D25C7" w:rsidRPr="001F294E" w:rsidRDefault="008D25C7" w:rsidP="008D25C7">
      <w:pPr>
        <w:spacing w:before="120" w:after="120"/>
        <w:jc w:val="center"/>
        <w:rPr>
          <w:rFonts w:eastAsiaTheme="minorEastAsia"/>
          <w:b/>
          <w:bCs/>
          <w:lang w:val="en-GB"/>
        </w:rPr>
      </w:pPr>
      <w:r w:rsidRPr="001F294E">
        <w:rPr>
          <w:rFonts w:eastAsiaTheme="minorEastAsia" w:hint="eastAsia"/>
          <w:b/>
          <w:bCs/>
          <w:lang w:val="en-GB"/>
        </w:rPr>
        <w:t>Figure 2.</w:t>
      </w:r>
      <w:r w:rsidR="008D32DA" w:rsidRPr="001F294E">
        <w:rPr>
          <w:rFonts w:eastAsiaTheme="minorEastAsia"/>
          <w:b/>
          <w:bCs/>
          <w:lang w:val="en-GB"/>
        </w:rPr>
        <w:t>6</w:t>
      </w:r>
      <w:r w:rsidRPr="001F294E">
        <w:rPr>
          <w:rFonts w:eastAsiaTheme="minorEastAsia" w:hint="eastAsia"/>
          <w:b/>
          <w:bCs/>
          <w:lang w:val="en-GB"/>
        </w:rPr>
        <w:t>-1: UL/ DL configuration for FDD</w:t>
      </w:r>
    </w:p>
    <w:p w14:paraId="1FF69CFB" w14:textId="77777777" w:rsidR="008D25C7" w:rsidRDefault="008D25C7" w:rsidP="008D25C7">
      <w:pPr>
        <w:spacing w:before="120" w:after="120"/>
        <w:rPr>
          <w:rFonts w:eastAsiaTheme="minorEastAsia"/>
          <w:lang w:val="en-GB"/>
        </w:rPr>
      </w:pPr>
      <w:r w:rsidRPr="00CA6F0F">
        <w:rPr>
          <w:rFonts w:eastAsiaTheme="minorEastAsia"/>
          <w:lang w:val="en-GB"/>
        </w:rPr>
        <w:lastRenderedPageBreak/>
        <w:t xml:space="preserve"> </w:t>
      </w:r>
      <w:r>
        <w:rPr>
          <w:rFonts w:eastAsiaTheme="minorEastAsia"/>
          <w:noProof/>
        </w:rPr>
        <w:drawing>
          <wp:inline distT="0" distB="0" distL="0" distR="0" wp14:anchorId="7CF17BB9" wp14:editId="57246A48">
            <wp:extent cx="6122035" cy="158801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14:paraId="52F10EDE" w14:textId="1E51FD83" w:rsidR="008D25C7" w:rsidRPr="001F294E" w:rsidRDefault="008D25C7" w:rsidP="008D25C7">
      <w:pPr>
        <w:spacing w:before="120" w:after="120"/>
        <w:jc w:val="center"/>
        <w:rPr>
          <w:rFonts w:eastAsiaTheme="minorEastAsia"/>
          <w:b/>
          <w:bCs/>
          <w:lang w:val="en-GB"/>
        </w:rPr>
      </w:pPr>
      <w:r w:rsidRPr="001F294E">
        <w:rPr>
          <w:rFonts w:eastAsiaTheme="minorEastAsia" w:hint="eastAsia"/>
          <w:b/>
          <w:bCs/>
          <w:lang w:val="en-GB"/>
        </w:rPr>
        <w:t>Figure 2.</w:t>
      </w:r>
      <w:r w:rsidR="008D32DA" w:rsidRPr="001F294E">
        <w:rPr>
          <w:rFonts w:eastAsiaTheme="minorEastAsia"/>
          <w:b/>
          <w:bCs/>
          <w:lang w:val="en-GB"/>
        </w:rPr>
        <w:t>6</w:t>
      </w:r>
      <w:r w:rsidRPr="001F294E">
        <w:rPr>
          <w:rFonts w:eastAsiaTheme="minorEastAsia" w:hint="eastAsia"/>
          <w:b/>
          <w:bCs/>
          <w:lang w:val="en-GB"/>
        </w:rPr>
        <w:t>-2: UL/ DL configuration for TDD (1)</w:t>
      </w:r>
    </w:p>
    <w:p w14:paraId="04D431A5" w14:textId="4B9C5735" w:rsidR="008D25C7" w:rsidRPr="00BA0376" w:rsidRDefault="008D25C7" w:rsidP="008D25C7">
      <w:pPr>
        <w:spacing w:before="120" w:after="120"/>
        <w:rPr>
          <w:rFonts w:eastAsiaTheme="minorEastAsia"/>
        </w:rPr>
      </w:pPr>
      <w:r w:rsidRPr="00CA6F0F">
        <w:rPr>
          <w:rFonts w:eastAsiaTheme="minorEastAsia"/>
          <w:lang w:val="en-GB"/>
        </w:rPr>
        <w:t xml:space="preserve"> </w:t>
      </w:r>
      <w:r w:rsidR="00BA0376" w:rsidRPr="00BA0376">
        <w:rPr>
          <w:rFonts w:eastAsiaTheme="minorEastAsia"/>
          <w:noProof/>
        </w:rPr>
        <w:drawing>
          <wp:inline distT="0" distB="0" distL="0" distR="0" wp14:anchorId="03B30576" wp14:editId="2B86A359">
            <wp:extent cx="5867400" cy="177647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5837" cy="1785080"/>
                    </a:xfrm>
                    <a:prstGeom prst="rect">
                      <a:avLst/>
                    </a:prstGeom>
                    <a:noFill/>
                    <a:ln>
                      <a:noFill/>
                    </a:ln>
                  </pic:spPr>
                </pic:pic>
              </a:graphicData>
            </a:graphic>
          </wp:inline>
        </w:drawing>
      </w:r>
    </w:p>
    <w:p w14:paraId="65A6F6B0" w14:textId="5E01C7E9" w:rsidR="008D25C7" w:rsidRPr="001F294E" w:rsidRDefault="008D25C7" w:rsidP="008D32DA">
      <w:pPr>
        <w:spacing w:before="120" w:after="120"/>
        <w:jc w:val="center"/>
        <w:rPr>
          <w:rFonts w:eastAsia="ＭＳ 明朝"/>
          <w:b/>
          <w:bCs/>
          <w:lang w:val="en-GB"/>
        </w:rPr>
      </w:pPr>
      <w:r w:rsidRPr="001F294E">
        <w:rPr>
          <w:rFonts w:eastAsiaTheme="minorEastAsia" w:hint="eastAsia"/>
          <w:b/>
          <w:bCs/>
          <w:lang w:val="en-GB"/>
        </w:rPr>
        <w:t>Figure 2.</w:t>
      </w:r>
      <w:r w:rsidR="008D32DA" w:rsidRPr="001F294E">
        <w:rPr>
          <w:rFonts w:eastAsiaTheme="minorEastAsia"/>
          <w:b/>
          <w:bCs/>
          <w:lang w:val="en-GB"/>
        </w:rPr>
        <w:t>6</w:t>
      </w:r>
      <w:r w:rsidRPr="001F294E">
        <w:rPr>
          <w:rFonts w:eastAsiaTheme="minorEastAsia" w:hint="eastAsia"/>
          <w:b/>
          <w:bCs/>
          <w:lang w:val="en-GB"/>
        </w:rPr>
        <w:t>-3: UL/ DL configuration for TDD (2)</w:t>
      </w:r>
    </w:p>
    <w:p w14:paraId="0C9E59F0" w14:textId="4F549FF3" w:rsidR="006542F4" w:rsidRPr="009A25A0" w:rsidRDefault="006542F4" w:rsidP="0066142B">
      <w:pPr>
        <w:spacing w:before="120" w:after="120"/>
        <w:rPr>
          <w:rFonts w:eastAsia="ＭＳ 明朝"/>
          <w:b/>
          <w:bCs/>
          <w:i/>
          <w:iCs/>
          <w:lang w:val="en-GB"/>
        </w:rPr>
      </w:pPr>
      <w:r w:rsidRPr="009A25A0">
        <w:rPr>
          <w:rFonts w:eastAsia="ＭＳ 明朝"/>
          <w:b/>
          <w:bCs/>
          <w:i/>
          <w:iCs/>
          <w:lang w:val="en-GB"/>
        </w:rPr>
        <w:t xml:space="preserve">Observation </w:t>
      </w:r>
      <w:r w:rsidR="009A25A0" w:rsidRPr="009A25A0">
        <w:rPr>
          <w:rFonts w:eastAsia="ＭＳ 明朝"/>
          <w:b/>
          <w:bCs/>
          <w:i/>
          <w:iCs/>
          <w:lang w:val="en-GB"/>
        </w:rPr>
        <w:t>6</w:t>
      </w:r>
      <w:r w:rsidRPr="009A25A0">
        <w:rPr>
          <w:rFonts w:eastAsia="ＭＳ 明朝"/>
          <w:b/>
          <w:bCs/>
          <w:i/>
          <w:iCs/>
          <w:lang w:val="en-GB"/>
        </w:rPr>
        <w:t>:</w:t>
      </w:r>
      <w:r w:rsidR="009A25A0" w:rsidRPr="009A25A0">
        <w:rPr>
          <w:rFonts w:eastAsia="ＭＳ 明朝"/>
          <w:b/>
          <w:bCs/>
          <w:i/>
          <w:iCs/>
          <w:lang w:val="en-GB"/>
        </w:rPr>
        <w:t xml:space="preserve"> TDD UL/DL configuration needs to be decided from two candidates.</w:t>
      </w:r>
      <w:r w:rsidRPr="009A25A0">
        <w:rPr>
          <w:rFonts w:eastAsia="ＭＳ 明朝"/>
          <w:b/>
          <w:bCs/>
          <w:i/>
          <w:iCs/>
          <w:lang w:val="en-GB"/>
        </w:rPr>
        <w:t xml:space="preserve"> </w:t>
      </w:r>
    </w:p>
    <w:p w14:paraId="2B4ABDF3" w14:textId="2E0966FE" w:rsidR="0066142B" w:rsidRDefault="0066142B" w:rsidP="00665D3B">
      <w:pPr>
        <w:autoSpaceDN w:val="0"/>
        <w:spacing w:beforeLines="0" w:before="120" w:afterLines="0" w:after="120"/>
        <w:rPr>
          <w:rFonts w:eastAsia="SimSun"/>
          <w:szCs w:val="24"/>
          <w:lang w:eastAsia="zh-CN"/>
        </w:rPr>
      </w:pPr>
    </w:p>
    <w:p w14:paraId="39C0E54E" w14:textId="00291762" w:rsidR="00382E31" w:rsidRPr="00382E31" w:rsidRDefault="00382E31" w:rsidP="00665D3B">
      <w:pPr>
        <w:autoSpaceDN w:val="0"/>
        <w:spacing w:beforeLines="0" w:before="120" w:afterLines="0" w:after="120"/>
        <w:rPr>
          <w:rFonts w:eastAsia="SimSun"/>
          <w:b/>
          <w:bCs/>
          <w:szCs w:val="24"/>
          <w:lang w:eastAsia="zh-CN"/>
        </w:rPr>
      </w:pPr>
      <w:r w:rsidRPr="00382E31">
        <w:rPr>
          <w:rFonts w:eastAsia="SimSun"/>
          <w:b/>
          <w:bCs/>
          <w:szCs w:val="24"/>
          <w:lang w:eastAsia="zh-CN"/>
        </w:rPr>
        <w:t>2.7 A way to calculate EVM including only symbols in which the transient occurs</w:t>
      </w:r>
    </w:p>
    <w:p w14:paraId="52A54AD9" w14:textId="3B0AC32C" w:rsidR="007206FE" w:rsidRDefault="007279E9" w:rsidP="007206FE">
      <w:pPr>
        <w:spacing w:before="120" w:after="120"/>
        <w:rPr>
          <w:rFonts w:eastAsiaTheme="minorEastAsia"/>
          <w:lang w:val="en-GB"/>
        </w:rPr>
      </w:pPr>
      <w:r>
        <w:rPr>
          <w:rFonts w:eastAsia="ＭＳ 明朝"/>
          <w:lang w:val="en-GB"/>
        </w:rPr>
        <w:t xml:space="preserve"> </w:t>
      </w:r>
      <w:r w:rsidR="00E572BC">
        <w:rPr>
          <w:rFonts w:eastAsia="ＭＳ 明朝"/>
          <w:lang w:val="en-GB"/>
        </w:rPr>
        <w:t xml:space="preserve">As also previously mentioned in the RAN4 discussion paper [4], </w:t>
      </w:r>
      <w:r w:rsidR="00FE5F8B">
        <w:rPr>
          <w:rFonts w:eastAsia="ＭＳ 明朝"/>
          <w:lang w:val="en-GB"/>
        </w:rPr>
        <w:t xml:space="preserve">a way to </w:t>
      </w:r>
      <w:r w:rsidR="00553A3E" w:rsidRPr="00553A3E">
        <w:rPr>
          <w:rFonts w:eastAsia="ＭＳ 明朝"/>
          <w:lang w:val="en-GB"/>
        </w:rPr>
        <w:t>calculate EVM including only symbols in which the transient occurs</w:t>
      </w:r>
      <w:r w:rsidR="004A2C4F">
        <w:rPr>
          <w:rFonts w:eastAsia="ＭＳ 明朝"/>
          <w:lang w:val="en-GB"/>
        </w:rPr>
        <w:t xml:space="preserve"> is not decided yet.</w:t>
      </w:r>
      <w:r w:rsidR="007206FE">
        <w:rPr>
          <w:rFonts w:eastAsia="ＭＳ 明朝"/>
          <w:lang w:val="en-GB"/>
        </w:rPr>
        <w:t xml:space="preserve"> </w:t>
      </w:r>
      <w:r w:rsidR="007206FE">
        <w:rPr>
          <w:rFonts w:eastAsiaTheme="minorEastAsia" w:hint="eastAsia"/>
          <w:lang w:val="en-GB"/>
        </w:rPr>
        <w:t>Since there are two kinds of transient edges, i.e. rising edge and falling edge, we need to clarify whether the EVM should be calculated only to include rising edges of transient or falling edge, or both.</w:t>
      </w:r>
    </w:p>
    <w:p w14:paraId="2A35585A" w14:textId="0BC835CA" w:rsidR="007206FE" w:rsidRPr="004817D5" w:rsidRDefault="00512627" w:rsidP="007206FE">
      <w:pPr>
        <w:spacing w:before="120" w:after="120"/>
        <w:rPr>
          <w:rFonts w:eastAsiaTheme="minorEastAsia"/>
          <w:b/>
          <w:i/>
          <w:lang w:val="en-GB"/>
        </w:rPr>
      </w:pPr>
      <w:r>
        <w:rPr>
          <w:rFonts w:eastAsiaTheme="minorEastAsia"/>
          <w:b/>
          <w:i/>
          <w:lang w:val="en-GB"/>
        </w:rPr>
        <w:t>Observation 7</w:t>
      </w:r>
      <w:r w:rsidR="007206FE" w:rsidRPr="004817D5">
        <w:rPr>
          <w:rFonts w:eastAsiaTheme="minorEastAsia"/>
          <w:b/>
          <w:i/>
          <w:lang w:val="en-GB"/>
        </w:rPr>
        <w:t xml:space="preserve">: </w:t>
      </w:r>
      <w:r w:rsidR="007206FE">
        <w:rPr>
          <w:rFonts w:eastAsiaTheme="minorEastAsia" w:hint="eastAsia"/>
          <w:b/>
          <w:i/>
          <w:lang w:val="en-GB"/>
        </w:rPr>
        <w:t>With regards to transient edges to include, clarif</w:t>
      </w:r>
      <w:r>
        <w:rPr>
          <w:rFonts w:eastAsiaTheme="minorEastAsia"/>
          <w:b/>
          <w:i/>
          <w:lang w:val="en-GB"/>
        </w:rPr>
        <w:t>ication is needed on</w:t>
      </w:r>
      <w:r w:rsidR="007206FE">
        <w:rPr>
          <w:rFonts w:eastAsiaTheme="minorEastAsia" w:hint="eastAsia"/>
          <w:b/>
          <w:i/>
          <w:lang w:val="en-GB"/>
        </w:rPr>
        <w:t xml:space="preserve"> a way to calculate EVM including only symbols in which the transient occurs. </w:t>
      </w:r>
    </w:p>
    <w:p w14:paraId="5B8B2F4A" w14:textId="77777777" w:rsidR="007206FE" w:rsidRPr="004817D5" w:rsidRDefault="007206FE" w:rsidP="007206FE">
      <w:pPr>
        <w:spacing w:before="120" w:after="120"/>
        <w:ind w:firstLine="284"/>
        <w:rPr>
          <w:rFonts w:eastAsiaTheme="minorEastAsia"/>
          <w:b/>
          <w:i/>
          <w:lang w:val="en-GB"/>
        </w:rPr>
      </w:pPr>
      <w:r w:rsidRPr="004817D5">
        <w:rPr>
          <w:rFonts w:eastAsiaTheme="minorEastAsia"/>
          <w:b/>
          <w:i/>
          <w:lang w:val="en-GB"/>
        </w:rPr>
        <w:t>Option 1: Calculate EVM which includes symbols in which only rising or falling edges of transient occur.</w:t>
      </w:r>
    </w:p>
    <w:p w14:paraId="05A20560" w14:textId="77777777" w:rsidR="007206FE" w:rsidRPr="004817D5" w:rsidRDefault="007206FE" w:rsidP="007206FE">
      <w:pPr>
        <w:spacing w:before="120" w:after="120"/>
        <w:ind w:firstLine="284"/>
        <w:rPr>
          <w:rFonts w:eastAsiaTheme="minorEastAsia"/>
          <w:b/>
          <w:i/>
          <w:lang w:val="en-GB"/>
        </w:rPr>
      </w:pPr>
      <w:r w:rsidRPr="004817D5">
        <w:rPr>
          <w:rFonts w:eastAsiaTheme="minorEastAsia"/>
          <w:b/>
          <w:i/>
          <w:lang w:val="en-GB"/>
        </w:rPr>
        <w:t>Option 2: Calculate EVM which includes symbols in which both rising and falling edges of transient occur.</w:t>
      </w:r>
    </w:p>
    <w:p w14:paraId="7A324A79" w14:textId="77777777" w:rsidR="0066142B" w:rsidRDefault="0066142B" w:rsidP="00665D3B">
      <w:pPr>
        <w:autoSpaceDN w:val="0"/>
        <w:spacing w:beforeLines="0" w:before="120" w:afterLines="0" w:after="120"/>
        <w:rPr>
          <w:rFonts w:eastAsia="SimSun"/>
          <w:szCs w:val="24"/>
          <w:lang w:eastAsia="zh-CN"/>
        </w:rPr>
      </w:pPr>
    </w:p>
    <w:p w14:paraId="7A081654" w14:textId="77777777" w:rsidR="002313A9" w:rsidRPr="00BC6FBB" w:rsidRDefault="008A5461"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036CB7E2" w14:textId="5CF1B94A" w:rsidR="00B411EF" w:rsidRDefault="00CF1FAB" w:rsidP="00691005">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we</w:t>
      </w:r>
      <w:r w:rsidR="00053BE1">
        <w:rPr>
          <w:rFonts w:eastAsia="ＭＳ 明朝"/>
          <w:lang w:val="en-GB"/>
        </w:rPr>
        <w:t xml:space="preserve"> listed the identified issues in 6.4.2.1a in TS 38.521-1</w:t>
      </w:r>
      <w:r w:rsidR="00A6005F">
        <w:rPr>
          <w:rFonts w:eastAsia="ＭＳ 明朝"/>
          <w:lang w:val="en-GB"/>
        </w:rPr>
        <w:t xml:space="preserve"> to complete the test case</w:t>
      </w:r>
      <w:r w:rsidR="00053BE1">
        <w:rPr>
          <w:rFonts w:eastAsia="ＭＳ 明朝"/>
          <w:lang w:val="en-GB"/>
        </w:rPr>
        <w:t xml:space="preserve">.  </w:t>
      </w:r>
      <w:r w:rsidR="00983687">
        <w:rPr>
          <w:rFonts w:eastAsia="ＭＳ 明朝"/>
          <w:lang w:val="en-GB"/>
        </w:rPr>
        <w:t xml:space="preserve"> </w:t>
      </w:r>
    </w:p>
    <w:p w14:paraId="0DDF2A6E" w14:textId="77777777" w:rsidR="00A6005F" w:rsidRPr="00400279" w:rsidRDefault="00A6005F" w:rsidP="00A6005F">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1: </w:t>
      </w:r>
      <w:r>
        <w:rPr>
          <w:rFonts w:eastAsia="SimSun"/>
          <w:b/>
          <w:bCs/>
          <w:i/>
          <w:iCs/>
          <w:szCs w:val="24"/>
          <w:lang w:eastAsia="zh-CN"/>
        </w:rPr>
        <w:t>To achieve the output power step, RB allocation change needs to be defined in the test configuration table 6.4.2.1a.4.1-1 per configured channel bandwidth.</w:t>
      </w:r>
    </w:p>
    <w:p w14:paraId="456B7A0E" w14:textId="77777777" w:rsidR="00A6005F" w:rsidRPr="00400279" w:rsidRDefault="00A6005F" w:rsidP="00A6005F">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2: </w:t>
      </w:r>
      <w:r>
        <w:rPr>
          <w:rFonts w:eastAsia="SimSun"/>
          <w:b/>
          <w:bCs/>
          <w:i/>
          <w:iCs/>
          <w:szCs w:val="24"/>
          <w:lang w:eastAsia="zh-CN"/>
        </w:rPr>
        <w:t>Channel bandwidth definition needs to consider the maximum power step (i.e. 20 dB max.)</w:t>
      </w:r>
    </w:p>
    <w:p w14:paraId="0621DF3E" w14:textId="77777777" w:rsidR="00A6005F" w:rsidRPr="000B6349" w:rsidRDefault="00A6005F" w:rsidP="00A6005F">
      <w:pPr>
        <w:spacing w:before="120" w:after="120"/>
        <w:rPr>
          <w:rFonts w:eastAsia="ＭＳ 明朝"/>
          <w:b/>
          <w:bCs/>
          <w:i/>
          <w:iCs/>
          <w:lang w:val="en-GB"/>
        </w:rPr>
      </w:pPr>
      <w:r w:rsidRPr="000B6349">
        <w:rPr>
          <w:rFonts w:eastAsia="ＭＳ 明朝"/>
          <w:b/>
          <w:bCs/>
          <w:i/>
          <w:iCs/>
          <w:lang w:val="en-GB"/>
        </w:rPr>
        <w:t>Observation 3: Figure 6.4.2.1a.4.2-1 should be replaced to show that the power level is transiting from on-to-on.</w:t>
      </w:r>
    </w:p>
    <w:p w14:paraId="67F0BA91" w14:textId="489E3F76" w:rsidR="00A6005F" w:rsidRPr="008F7729" w:rsidRDefault="00A6005F" w:rsidP="00A6005F">
      <w:pPr>
        <w:spacing w:before="120" w:after="120"/>
        <w:rPr>
          <w:rFonts w:eastAsia="ＭＳ 明朝"/>
          <w:b/>
          <w:bCs/>
          <w:i/>
          <w:iCs/>
          <w:lang w:val="en-GB"/>
        </w:rPr>
      </w:pPr>
      <w:r w:rsidRPr="008F7729">
        <w:rPr>
          <w:rFonts w:eastAsia="ＭＳ 明朝"/>
          <w:b/>
          <w:bCs/>
          <w:i/>
          <w:iCs/>
          <w:lang w:val="en-GB"/>
        </w:rPr>
        <w:t xml:space="preserve">Observation 4: </w:t>
      </w:r>
      <w:r>
        <w:rPr>
          <w:rFonts w:eastAsia="ＭＳ 明朝"/>
          <w:b/>
          <w:bCs/>
          <w:i/>
          <w:iCs/>
          <w:lang w:val="en-GB"/>
        </w:rPr>
        <w:t xml:space="preserve">Test procedure needs to be corrected to </w:t>
      </w:r>
      <w:r w:rsidR="00B60D25">
        <w:rPr>
          <w:rFonts w:eastAsia="ＭＳ 明朝"/>
          <w:b/>
          <w:bCs/>
          <w:i/>
          <w:iCs/>
          <w:lang w:val="en-GB"/>
        </w:rPr>
        <w:t>apply</w:t>
      </w:r>
      <w:r>
        <w:rPr>
          <w:rFonts w:eastAsia="ＭＳ 明朝"/>
          <w:b/>
          <w:bCs/>
          <w:i/>
          <w:iCs/>
          <w:lang w:val="en-GB"/>
        </w:rPr>
        <w:t xml:space="preserve"> the power step by RB allocation change. </w:t>
      </w:r>
    </w:p>
    <w:p w14:paraId="2FFED69D" w14:textId="77777777" w:rsidR="00A6005F" w:rsidRPr="00F563AB" w:rsidRDefault="00A6005F" w:rsidP="00A6005F">
      <w:pPr>
        <w:spacing w:before="120" w:after="120"/>
        <w:rPr>
          <w:rFonts w:eastAsia="ＭＳ 明朝"/>
          <w:b/>
          <w:bCs/>
          <w:i/>
          <w:iCs/>
          <w:lang w:val="en-GB"/>
        </w:rPr>
      </w:pPr>
      <w:r w:rsidRPr="00F563AB">
        <w:rPr>
          <w:rFonts w:eastAsia="ＭＳ 明朝"/>
          <w:b/>
          <w:bCs/>
          <w:i/>
          <w:iCs/>
          <w:lang w:val="en-GB"/>
        </w:rPr>
        <w:t>Observation 5: Output power levels to transit need to be defined. Candidate options are as follows.</w:t>
      </w:r>
    </w:p>
    <w:p w14:paraId="5E7C1309" w14:textId="61018116" w:rsidR="00A6005F" w:rsidRPr="00F563AB" w:rsidRDefault="00A6005F" w:rsidP="00A6005F">
      <w:pPr>
        <w:spacing w:before="120" w:after="120"/>
        <w:rPr>
          <w:rFonts w:eastAsia="ＭＳ 明朝"/>
          <w:b/>
          <w:bCs/>
          <w:i/>
          <w:iCs/>
          <w:lang w:val="en-GB"/>
        </w:rPr>
      </w:pPr>
      <w:r>
        <w:rPr>
          <w:rFonts w:eastAsia="ＭＳ 明朝"/>
          <w:b/>
          <w:bCs/>
          <w:i/>
          <w:iCs/>
          <w:lang w:val="en-GB"/>
        </w:rPr>
        <w:t xml:space="preserve">   </w:t>
      </w:r>
      <w:r w:rsidRPr="00F563AB">
        <w:rPr>
          <w:rFonts w:eastAsia="ＭＳ 明朝"/>
          <w:b/>
          <w:bCs/>
          <w:i/>
          <w:iCs/>
          <w:lang w:val="en-GB"/>
        </w:rPr>
        <w:t>Option 1: Between the maximum power level +23 dBm and +3 dBm</w:t>
      </w:r>
    </w:p>
    <w:p w14:paraId="58F31D7B" w14:textId="11C21C76" w:rsidR="00A6005F" w:rsidRDefault="00A6005F" w:rsidP="00A6005F">
      <w:pPr>
        <w:spacing w:before="120" w:after="120"/>
        <w:rPr>
          <w:rFonts w:eastAsia="ＭＳ 明朝"/>
          <w:lang w:val="en-GB"/>
        </w:rPr>
      </w:pPr>
      <w:r>
        <w:rPr>
          <w:rFonts w:eastAsia="ＭＳ 明朝"/>
          <w:b/>
          <w:bCs/>
          <w:i/>
          <w:iCs/>
          <w:lang w:val="en-GB"/>
        </w:rPr>
        <w:t xml:space="preserve">   </w:t>
      </w:r>
      <w:r w:rsidRPr="00F563AB">
        <w:rPr>
          <w:rFonts w:eastAsia="ＭＳ 明朝"/>
          <w:b/>
          <w:bCs/>
          <w:i/>
          <w:iCs/>
          <w:lang w:val="en-GB"/>
        </w:rPr>
        <w:t>Option 2: Between the minimum power level approximately -38 dBm and -18 dBm</w:t>
      </w:r>
    </w:p>
    <w:p w14:paraId="103F55F1" w14:textId="77777777" w:rsidR="00A6005F" w:rsidRPr="009A25A0" w:rsidRDefault="00A6005F" w:rsidP="00A6005F">
      <w:pPr>
        <w:spacing w:before="120" w:after="120"/>
        <w:rPr>
          <w:rFonts w:eastAsia="ＭＳ 明朝"/>
          <w:b/>
          <w:bCs/>
          <w:i/>
          <w:iCs/>
          <w:lang w:val="en-GB"/>
        </w:rPr>
      </w:pPr>
      <w:r w:rsidRPr="009A25A0">
        <w:rPr>
          <w:rFonts w:eastAsia="ＭＳ 明朝"/>
          <w:b/>
          <w:bCs/>
          <w:i/>
          <w:iCs/>
          <w:lang w:val="en-GB"/>
        </w:rPr>
        <w:lastRenderedPageBreak/>
        <w:t xml:space="preserve">Observation 6: TDD UL/DL configuration needs to be decided from two candidates. </w:t>
      </w:r>
    </w:p>
    <w:p w14:paraId="226A185E" w14:textId="77777777" w:rsidR="00A6005F" w:rsidRPr="004817D5" w:rsidRDefault="00A6005F" w:rsidP="00A6005F">
      <w:pPr>
        <w:spacing w:before="120" w:after="120"/>
        <w:rPr>
          <w:rFonts w:eastAsiaTheme="minorEastAsia"/>
          <w:b/>
          <w:i/>
          <w:lang w:val="en-GB"/>
        </w:rPr>
      </w:pPr>
      <w:r>
        <w:rPr>
          <w:rFonts w:eastAsiaTheme="minorEastAsia"/>
          <w:b/>
          <w:i/>
          <w:lang w:val="en-GB"/>
        </w:rPr>
        <w:t>Observation 7</w:t>
      </w:r>
      <w:r w:rsidRPr="004817D5">
        <w:rPr>
          <w:rFonts w:eastAsiaTheme="minorEastAsia"/>
          <w:b/>
          <w:i/>
          <w:lang w:val="en-GB"/>
        </w:rPr>
        <w:t xml:space="preserve">: </w:t>
      </w:r>
      <w:r>
        <w:rPr>
          <w:rFonts w:eastAsiaTheme="minorEastAsia" w:hint="eastAsia"/>
          <w:b/>
          <w:i/>
          <w:lang w:val="en-GB"/>
        </w:rPr>
        <w:t>With regards to transient edges to include, clarif</w:t>
      </w:r>
      <w:r>
        <w:rPr>
          <w:rFonts w:eastAsiaTheme="minorEastAsia"/>
          <w:b/>
          <w:i/>
          <w:lang w:val="en-GB"/>
        </w:rPr>
        <w:t>ication is needed on</w:t>
      </w:r>
      <w:r>
        <w:rPr>
          <w:rFonts w:eastAsiaTheme="minorEastAsia" w:hint="eastAsia"/>
          <w:b/>
          <w:i/>
          <w:lang w:val="en-GB"/>
        </w:rPr>
        <w:t xml:space="preserve"> a way to calculate EVM including only symbols in which the transient occurs. </w:t>
      </w:r>
    </w:p>
    <w:p w14:paraId="5B35897E" w14:textId="77777777" w:rsidR="00A6005F" w:rsidRPr="004817D5" w:rsidRDefault="00A6005F" w:rsidP="00A6005F">
      <w:pPr>
        <w:spacing w:before="120" w:after="120"/>
        <w:ind w:firstLine="284"/>
        <w:rPr>
          <w:rFonts w:eastAsiaTheme="minorEastAsia"/>
          <w:b/>
          <w:i/>
          <w:lang w:val="en-GB"/>
        </w:rPr>
      </w:pPr>
      <w:r w:rsidRPr="004817D5">
        <w:rPr>
          <w:rFonts w:eastAsiaTheme="minorEastAsia"/>
          <w:b/>
          <w:i/>
          <w:lang w:val="en-GB"/>
        </w:rPr>
        <w:t>Option 1: Calculate EVM which includes symbols in which only rising or falling edges of transient occur.</w:t>
      </w:r>
    </w:p>
    <w:p w14:paraId="2FE87B38" w14:textId="77777777" w:rsidR="00A6005F" w:rsidRPr="004817D5" w:rsidRDefault="00A6005F" w:rsidP="00A6005F">
      <w:pPr>
        <w:spacing w:before="120" w:after="120"/>
        <w:ind w:firstLine="284"/>
        <w:rPr>
          <w:rFonts w:eastAsiaTheme="minorEastAsia"/>
          <w:b/>
          <w:i/>
          <w:lang w:val="en-GB"/>
        </w:rPr>
      </w:pPr>
      <w:r w:rsidRPr="004817D5">
        <w:rPr>
          <w:rFonts w:eastAsiaTheme="minorEastAsia"/>
          <w:b/>
          <w:i/>
          <w:lang w:val="en-GB"/>
        </w:rPr>
        <w:t>Option 2: Calculate EVM which includes symbols in which both rising and falling edges of transient occur.</w:t>
      </w:r>
    </w:p>
    <w:p w14:paraId="5A9A06EE" w14:textId="77777777" w:rsidR="00825A2E" w:rsidRDefault="00825A2E" w:rsidP="004714B5">
      <w:pPr>
        <w:spacing w:before="120" w:after="120"/>
        <w:rPr>
          <w:rFonts w:eastAsia="ＭＳ 明朝"/>
          <w:lang w:val="en-GB"/>
        </w:rPr>
      </w:pPr>
    </w:p>
    <w:p w14:paraId="7A08165B" w14:textId="77777777" w:rsidR="00606242" w:rsidRDefault="008A5461"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54E2D53" w14:textId="41F4F140" w:rsidR="00522B40" w:rsidRDefault="00B62DD6" w:rsidP="00B62DD6">
      <w:pPr>
        <w:spacing w:before="120" w:after="120"/>
        <w:rPr>
          <w:rFonts w:eastAsia="ＭＳ 明朝"/>
        </w:rPr>
      </w:pPr>
      <w:r>
        <w:rPr>
          <w:rFonts w:eastAsia="ＭＳ 明朝" w:hint="eastAsia"/>
        </w:rPr>
        <w:t>[</w:t>
      </w:r>
      <w:r>
        <w:rPr>
          <w:rFonts w:eastAsia="ＭＳ 明朝"/>
        </w:rPr>
        <w:t xml:space="preserve">1] </w:t>
      </w:r>
      <w:r w:rsidR="00522B40" w:rsidRPr="00522B40">
        <w:rPr>
          <w:rFonts w:eastAsia="ＭＳ 明朝"/>
        </w:rPr>
        <w:t>R4-2206349</w:t>
      </w:r>
      <w:r w:rsidR="00522B40">
        <w:rPr>
          <w:rFonts w:eastAsia="ＭＳ 明朝"/>
        </w:rPr>
        <w:t>, “</w:t>
      </w:r>
      <w:r w:rsidR="001638EF" w:rsidRPr="001638EF">
        <w:rPr>
          <w:rFonts w:eastAsia="ＭＳ 明朝"/>
        </w:rPr>
        <w:t>CR to R16 TS38.101-1 on transient period capability</w:t>
      </w:r>
      <w:r w:rsidR="00522B40">
        <w:rPr>
          <w:rFonts w:eastAsia="ＭＳ 明朝"/>
        </w:rPr>
        <w:t xml:space="preserve">”, </w:t>
      </w:r>
      <w:r w:rsidR="001638EF">
        <w:rPr>
          <w:rFonts w:eastAsia="ＭＳ 明朝"/>
        </w:rPr>
        <w:t>Skyworks Solutions Inc., RAN4 #102-e, Electronic meeting</w:t>
      </w:r>
    </w:p>
    <w:p w14:paraId="6CD7F71E" w14:textId="4098DC15" w:rsidR="001638EF" w:rsidRDefault="00CF5278" w:rsidP="00B62DD6">
      <w:pPr>
        <w:spacing w:before="120" w:after="120"/>
        <w:rPr>
          <w:rFonts w:eastAsia="ＭＳ 明朝"/>
        </w:rPr>
      </w:pPr>
      <w:r>
        <w:rPr>
          <w:rFonts w:eastAsia="ＭＳ 明朝"/>
        </w:rPr>
        <w:t>[2]</w:t>
      </w:r>
      <w:r w:rsidR="00921109" w:rsidRPr="00921109">
        <w:t xml:space="preserve"> </w:t>
      </w:r>
      <w:r w:rsidR="00921109" w:rsidRPr="00921109">
        <w:rPr>
          <w:rFonts w:eastAsia="ＭＳ 明朝"/>
        </w:rPr>
        <w:t>TS 38.521-1, “User Equipment (UE) conformance specification; Radio transmission and reception; Part 1: Range 1 Standalone”, v 17.</w:t>
      </w:r>
      <w:r w:rsidR="00921109">
        <w:rPr>
          <w:rFonts w:eastAsia="ＭＳ 明朝"/>
        </w:rPr>
        <w:t>6</w:t>
      </w:r>
      <w:r w:rsidR="00921109" w:rsidRPr="00921109">
        <w:rPr>
          <w:rFonts w:eastAsia="ＭＳ 明朝"/>
        </w:rPr>
        <w:t>.</w:t>
      </w:r>
      <w:r w:rsidR="00C664D5">
        <w:rPr>
          <w:rFonts w:eastAsia="ＭＳ 明朝"/>
        </w:rPr>
        <w:t>1</w:t>
      </w:r>
      <w:r w:rsidR="00921109" w:rsidRPr="00921109">
        <w:rPr>
          <w:rFonts w:eastAsia="ＭＳ 明朝"/>
        </w:rPr>
        <w:t>, 202</w:t>
      </w:r>
      <w:r w:rsidR="00921109">
        <w:rPr>
          <w:rFonts w:eastAsia="ＭＳ 明朝"/>
        </w:rPr>
        <w:t>2</w:t>
      </w:r>
      <w:r w:rsidR="00921109" w:rsidRPr="00921109">
        <w:rPr>
          <w:rFonts w:eastAsia="ＭＳ 明朝"/>
        </w:rPr>
        <w:t>-</w:t>
      </w:r>
      <w:r w:rsidR="00C664D5">
        <w:rPr>
          <w:rFonts w:eastAsia="ＭＳ 明朝"/>
        </w:rPr>
        <w:t>10</w:t>
      </w:r>
      <w:r>
        <w:rPr>
          <w:rFonts w:eastAsia="ＭＳ 明朝"/>
        </w:rPr>
        <w:t xml:space="preserve"> </w:t>
      </w:r>
    </w:p>
    <w:p w14:paraId="433FDBE2" w14:textId="7001E8B0" w:rsidR="002C567A" w:rsidRDefault="002C567A" w:rsidP="00B62DD6">
      <w:pPr>
        <w:spacing w:before="120" w:after="120"/>
        <w:rPr>
          <w:rFonts w:eastAsia="ＭＳ 明朝"/>
        </w:rPr>
      </w:pPr>
      <w:r>
        <w:rPr>
          <w:rFonts w:eastAsia="ＭＳ 明朝"/>
        </w:rPr>
        <w:t>[3] R4-1912921</w:t>
      </w:r>
      <w:r w:rsidR="005F5359">
        <w:rPr>
          <w:rFonts w:eastAsia="ＭＳ 明朝"/>
        </w:rPr>
        <w:t>, “</w:t>
      </w:r>
      <w:r w:rsidR="005F5359" w:rsidRPr="005F5359">
        <w:rPr>
          <w:rFonts w:eastAsia="ＭＳ 明朝"/>
        </w:rPr>
        <w:t>WF on Transient period capability</w:t>
      </w:r>
      <w:r w:rsidR="005F5359">
        <w:rPr>
          <w:rFonts w:eastAsia="ＭＳ 明朝"/>
        </w:rPr>
        <w:t>”, Qualcomm Inc., RAN4 #</w:t>
      </w:r>
      <w:r w:rsidR="00D0147B">
        <w:rPr>
          <w:rFonts w:eastAsia="ＭＳ 明朝"/>
        </w:rPr>
        <w:t>93, Chongqing, China</w:t>
      </w:r>
    </w:p>
    <w:p w14:paraId="144894D0" w14:textId="093F588C" w:rsidR="00E47CB4" w:rsidRDefault="00E47CB4" w:rsidP="00B62DD6">
      <w:pPr>
        <w:spacing w:before="120" w:after="120"/>
        <w:rPr>
          <w:rFonts w:eastAsia="ＭＳ 明朝"/>
        </w:rPr>
      </w:pPr>
      <w:r>
        <w:rPr>
          <w:rFonts w:eastAsia="ＭＳ 明朝"/>
        </w:rPr>
        <w:t>[4] R4-</w:t>
      </w:r>
      <w:r w:rsidR="005919AB">
        <w:rPr>
          <w:rFonts w:eastAsia="ＭＳ 明朝"/>
        </w:rPr>
        <w:t>2000442, “</w:t>
      </w:r>
      <w:r w:rsidR="004F527F" w:rsidRPr="004F527F">
        <w:rPr>
          <w:rFonts w:eastAsia="ＭＳ 明朝"/>
        </w:rPr>
        <w:t>Feasibility of on-to-on transient period measurement in FR1</w:t>
      </w:r>
      <w:r w:rsidR="005919AB">
        <w:rPr>
          <w:rFonts w:eastAsia="ＭＳ 明朝"/>
        </w:rPr>
        <w:t xml:space="preserve">”, </w:t>
      </w:r>
      <w:r w:rsidR="004F527F">
        <w:rPr>
          <w:rFonts w:eastAsia="ＭＳ 明朝"/>
        </w:rPr>
        <w:t>Anritsu, RAN4 #94-e, Electronic meeting</w:t>
      </w:r>
    </w:p>
    <w:p w14:paraId="5E34B9BD" w14:textId="2FCB7D55" w:rsidR="006A6D59" w:rsidRDefault="006A6D59" w:rsidP="00B62DD6">
      <w:pPr>
        <w:spacing w:before="120" w:after="120"/>
        <w:rPr>
          <w:rFonts w:eastAsia="ＭＳ 明朝"/>
        </w:rPr>
      </w:pPr>
      <w:r>
        <w:rPr>
          <w:rFonts w:eastAsia="ＭＳ 明朝"/>
        </w:rPr>
        <w:t>[5] R4-2103361, “</w:t>
      </w:r>
      <w:r w:rsidR="006A6B11" w:rsidRPr="006A6B11">
        <w:rPr>
          <w:rFonts w:eastAsia="ＭＳ 明朝"/>
        </w:rPr>
        <w:t>WF on transient period</w:t>
      </w:r>
      <w:r>
        <w:rPr>
          <w:rFonts w:eastAsia="ＭＳ 明朝"/>
        </w:rPr>
        <w:t xml:space="preserve">”, </w:t>
      </w:r>
      <w:r w:rsidR="006A6B11">
        <w:rPr>
          <w:rFonts w:eastAsia="ＭＳ 明朝"/>
        </w:rPr>
        <w:t>Moderator (CMCC), RAN4 #98-e, Electronic meeting</w:t>
      </w:r>
    </w:p>
    <w:p w14:paraId="10E07820" w14:textId="732E5EF4" w:rsidR="004F527F" w:rsidRDefault="00EF46B4" w:rsidP="00B62DD6">
      <w:pPr>
        <w:spacing w:before="120" w:after="120"/>
        <w:rPr>
          <w:rFonts w:eastAsia="ＭＳ 明朝"/>
        </w:rPr>
      </w:pPr>
      <w:r>
        <w:rPr>
          <w:rFonts w:eastAsia="ＭＳ 明朝"/>
        </w:rPr>
        <w:t>[6] R4-2008477, “</w:t>
      </w:r>
      <w:r w:rsidR="00E035AF" w:rsidRPr="00E035AF">
        <w:rPr>
          <w:rFonts w:eastAsia="ＭＳ 明朝"/>
        </w:rPr>
        <w:t>WF on feasibility of testing the transient periods</w:t>
      </w:r>
      <w:r>
        <w:rPr>
          <w:rFonts w:eastAsia="ＭＳ 明朝"/>
        </w:rPr>
        <w:t>”,</w:t>
      </w:r>
      <w:r w:rsidR="00A347C1">
        <w:rPr>
          <w:rFonts w:eastAsia="ＭＳ 明朝"/>
        </w:rPr>
        <w:t xml:space="preserve"> Moderator (CMCC),</w:t>
      </w:r>
      <w:r>
        <w:rPr>
          <w:rFonts w:eastAsia="ＭＳ 明朝"/>
        </w:rPr>
        <w:t xml:space="preserve"> </w:t>
      </w:r>
      <w:r w:rsidR="00A347C1">
        <w:rPr>
          <w:rFonts w:eastAsia="ＭＳ 明朝"/>
        </w:rPr>
        <w:t>RAN4 #95-e, Electronic meeting</w:t>
      </w:r>
    </w:p>
    <w:p w14:paraId="7CA22F1A" w14:textId="1FCF0C81" w:rsidR="00C74E66" w:rsidRDefault="008A5461"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B39A" w14:textId="77777777" w:rsidR="00CF5D88" w:rsidRDefault="00CF5D88" w:rsidP="00920DEF">
      <w:pPr>
        <w:spacing w:before="120" w:after="120"/>
      </w:pPr>
      <w:r>
        <w:separator/>
      </w:r>
    </w:p>
  </w:endnote>
  <w:endnote w:type="continuationSeparator" w:id="0">
    <w:p w14:paraId="02497388" w14:textId="77777777" w:rsidR="00CF5D88" w:rsidRDefault="00CF5D8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A8FA" w14:textId="77777777" w:rsidR="00CF5D88" w:rsidRDefault="00CF5D88" w:rsidP="00675E3F">
      <w:pPr>
        <w:spacing w:before="120" w:after="120"/>
      </w:pPr>
      <w:r>
        <w:separator/>
      </w:r>
    </w:p>
  </w:footnote>
  <w:footnote w:type="continuationSeparator" w:id="0">
    <w:p w14:paraId="257265A9" w14:textId="77777777" w:rsidR="00CF5D88" w:rsidRDefault="00CF5D8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5"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4"/>
  </w:num>
  <w:num w:numId="2" w16cid:durableId="464396374">
    <w:abstractNumId w:val="13"/>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3"/>
  </w:num>
  <w:num w:numId="5" w16cid:durableId="649747018">
    <w:abstractNumId w:val="7"/>
  </w:num>
  <w:num w:numId="6" w16cid:durableId="586113063">
    <w:abstractNumId w:val="3"/>
  </w:num>
  <w:num w:numId="7" w16cid:durableId="586429353">
    <w:abstractNumId w:val="9"/>
  </w:num>
  <w:num w:numId="8" w16cid:durableId="301737740">
    <w:abstractNumId w:val="16"/>
  </w:num>
  <w:num w:numId="9" w16cid:durableId="1249995916">
    <w:abstractNumId w:val="8"/>
  </w:num>
  <w:num w:numId="10" w16cid:durableId="28650838">
    <w:abstractNumId w:val="11"/>
  </w:num>
  <w:num w:numId="11" w16cid:durableId="1847746209">
    <w:abstractNumId w:val="21"/>
  </w:num>
  <w:num w:numId="12" w16cid:durableId="1183400766">
    <w:abstractNumId w:val="19"/>
  </w:num>
  <w:num w:numId="13" w16cid:durableId="1038628512">
    <w:abstractNumId w:val="5"/>
  </w:num>
  <w:num w:numId="14" w16cid:durableId="1489708470">
    <w:abstractNumId w:val="6"/>
  </w:num>
  <w:num w:numId="15" w16cid:durableId="123742870">
    <w:abstractNumId w:val="15"/>
  </w:num>
  <w:num w:numId="16" w16cid:durableId="2092923315">
    <w:abstractNumId w:val="24"/>
  </w:num>
  <w:num w:numId="17" w16cid:durableId="279188246">
    <w:abstractNumId w:val="10"/>
  </w:num>
  <w:num w:numId="18" w16cid:durableId="1120104110">
    <w:abstractNumId w:val="20"/>
  </w:num>
  <w:num w:numId="19" w16cid:durableId="2003310601">
    <w:abstractNumId w:val="17"/>
  </w:num>
  <w:num w:numId="20" w16cid:durableId="1361082583">
    <w:abstractNumId w:val="12"/>
  </w:num>
  <w:num w:numId="21" w16cid:durableId="1545479053">
    <w:abstractNumId w:val="2"/>
  </w:num>
  <w:num w:numId="22" w16cid:durableId="798302873">
    <w:abstractNumId w:val="4"/>
  </w:num>
  <w:num w:numId="23" w16cid:durableId="457065959">
    <w:abstractNumId w:val="18"/>
  </w:num>
  <w:num w:numId="24" w16cid:durableId="428352945">
    <w:abstractNumId w:val="22"/>
  </w:num>
  <w:num w:numId="25" w16cid:durableId="461995366">
    <w:abstractNumId w:val="17"/>
  </w:num>
  <w:num w:numId="26" w16cid:durableId="71716818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724"/>
    <w:rsid w:val="000058C4"/>
    <w:rsid w:val="00005A33"/>
    <w:rsid w:val="00005BA7"/>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715"/>
    <w:rsid w:val="00016D9E"/>
    <w:rsid w:val="00016F52"/>
    <w:rsid w:val="000201C5"/>
    <w:rsid w:val="000208F2"/>
    <w:rsid w:val="000209F8"/>
    <w:rsid w:val="00020C86"/>
    <w:rsid w:val="00020C97"/>
    <w:rsid w:val="00020DA5"/>
    <w:rsid w:val="000212FF"/>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6359"/>
    <w:rsid w:val="000270F7"/>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8E"/>
    <w:rsid w:val="000448D2"/>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EBF"/>
    <w:rsid w:val="0005458F"/>
    <w:rsid w:val="00054736"/>
    <w:rsid w:val="00054A74"/>
    <w:rsid w:val="000558DE"/>
    <w:rsid w:val="00055D5A"/>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56C"/>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FDC"/>
    <w:rsid w:val="000841BE"/>
    <w:rsid w:val="000845C1"/>
    <w:rsid w:val="000848C5"/>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5F6"/>
    <w:rsid w:val="000A6645"/>
    <w:rsid w:val="000A6993"/>
    <w:rsid w:val="000A6F19"/>
    <w:rsid w:val="000A70FF"/>
    <w:rsid w:val="000A74A2"/>
    <w:rsid w:val="000A7B1B"/>
    <w:rsid w:val="000A7C69"/>
    <w:rsid w:val="000B0350"/>
    <w:rsid w:val="000B057A"/>
    <w:rsid w:val="000B0A77"/>
    <w:rsid w:val="000B0B34"/>
    <w:rsid w:val="000B1244"/>
    <w:rsid w:val="000B14C3"/>
    <w:rsid w:val="000B1A7B"/>
    <w:rsid w:val="000B1E08"/>
    <w:rsid w:val="000B2194"/>
    <w:rsid w:val="000B25C4"/>
    <w:rsid w:val="000B2619"/>
    <w:rsid w:val="000B26FF"/>
    <w:rsid w:val="000B2D2A"/>
    <w:rsid w:val="000B393B"/>
    <w:rsid w:val="000B3B5A"/>
    <w:rsid w:val="000B444A"/>
    <w:rsid w:val="000B4723"/>
    <w:rsid w:val="000B4B09"/>
    <w:rsid w:val="000B5453"/>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2E4"/>
    <w:rsid w:val="000F35DE"/>
    <w:rsid w:val="000F39D9"/>
    <w:rsid w:val="000F3B57"/>
    <w:rsid w:val="000F3C05"/>
    <w:rsid w:val="000F3E4F"/>
    <w:rsid w:val="000F3F04"/>
    <w:rsid w:val="000F4234"/>
    <w:rsid w:val="000F4824"/>
    <w:rsid w:val="000F4956"/>
    <w:rsid w:val="000F4960"/>
    <w:rsid w:val="000F4E78"/>
    <w:rsid w:val="000F5BEB"/>
    <w:rsid w:val="000F5C57"/>
    <w:rsid w:val="000F5C70"/>
    <w:rsid w:val="000F5F92"/>
    <w:rsid w:val="000F61C1"/>
    <w:rsid w:val="000F66D5"/>
    <w:rsid w:val="000F6716"/>
    <w:rsid w:val="000F6CE2"/>
    <w:rsid w:val="000F749C"/>
    <w:rsid w:val="000F7718"/>
    <w:rsid w:val="000F7BBE"/>
    <w:rsid w:val="000F7BC6"/>
    <w:rsid w:val="00100023"/>
    <w:rsid w:val="00100026"/>
    <w:rsid w:val="00100128"/>
    <w:rsid w:val="00100429"/>
    <w:rsid w:val="001004EC"/>
    <w:rsid w:val="00101595"/>
    <w:rsid w:val="001018FF"/>
    <w:rsid w:val="0010192A"/>
    <w:rsid w:val="00101AE1"/>
    <w:rsid w:val="00101DF1"/>
    <w:rsid w:val="00101E76"/>
    <w:rsid w:val="00102E57"/>
    <w:rsid w:val="00102F1A"/>
    <w:rsid w:val="00103088"/>
    <w:rsid w:val="001031BE"/>
    <w:rsid w:val="001031D2"/>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116D"/>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EBE"/>
    <w:rsid w:val="00162080"/>
    <w:rsid w:val="00162311"/>
    <w:rsid w:val="0016233E"/>
    <w:rsid w:val="00162598"/>
    <w:rsid w:val="00162935"/>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A"/>
    <w:rsid w:val="001678D1"/>
    <w:rsid w:val="001678FF"/>
    <w:rsid w:val="00167B58"/>
    <w:rsid w:val="00167D1F"/>
    <w:rsid w:val="00170245"/>
    <w:rsid w:val="00170679"/>
    <w:rsid w:val="001707D7"/>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F0"/>
    <w:rsid w:val="001B468B"/>
    <w:rsid w:val="001B4B22"/>
    <w:rsid w:val="001B506D"/>
    <w:rsid w:val="001B50AE"/>
    <w:rsid w:val="001B50F7"/>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774"/>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911"/>
    <w:rsid w:val="001E59A3"/>
    <w:rsid w:val="001E5B41"/>
    <w:rsid w:val="001E6042"/>
    <w:rsid w:val="001E671A"/>
    <w:rsid w:val="001E6949"/>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758"/>
    <w:rsid w:val="00202ABF"/>
    <w:rsid w:val="00203048"/>
    <w:rsid w:val="0020342A"/>
    <w:rsid w:val="00203802"/>
    <w:rsid w:val="00203AD9"/>
    <w:rsid w:val="00203C67"/>
    <w:rsid w:val="00203D9D"/>
    <w:rsid w:val="002043A0"/>
    <w:rsid w:val="00204A62"/>
    <w:rsid w:val="00204A6A"/>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60AE"/>
    <w:rsid w:val="002160C1"/>
    <w:rsid w:val="00216442"/>
    <w:rsid w:val="002166FA"/>
    <w:rsid w:val="002168A5"/>
    <w:rsid w:val="00216AAE"/>
    <w:rsid w:val="00216BAD"/>
    <w:rsid w:val="00216CB3"/>
    <w:rsid w:val="00216E48"/>
    <w:rsid w:val="00216F1A"/>
    <w:rsid w:val="002171F2"/>
    <w:rsid w:val="00217371"/>
    <w:rsid w:val="002173D9"/>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3020"/>
    <w:rsid w:val="00243238"/>
    <w:rsid w:val="0024349B"/>
    <w:rsid w:val="0024415E"/>
    <w:rsid w:val="00244269"/>
    <w:rsid w:val="002443A2"/>
    <w:rsid w:val="00245266"/>
    <w:rsid w:val="0024531F"/>
    <w:rsid w:val="0024570E"/>
    <w:rsid w:val="00245755"/>
    <w:rsid w:val="0024659D"/>
    <w:rsid w:val="002469EE"/>
    <w:rsid w:val="00246F5D"/>
    <w:rsid w:val="0024720A"/>
    <w:rsid w:val="00247A17"/>
    <w:rsid w:val="00247A9F"/>
    <w:rsid w:val="00250553"/>
    <w:rsid w:val="00250977"/>
    <w:rsid w:val="00250B65"/>
    <w:rsid w:val="00251266"/>
    <w:rsid w:val="00251347"/>
    <w:rsid w:val="002517AE"/>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353"/>
    <w:rsid w:val="00270BC1"/>
    <w:rsid w:val="002719AE"/>
    <w:rsid w:val="00271A6A"/>
    <w:rsid w:val="00271AAA"/>
    <w:rsid w:val="00271E42"/>
    <w:rsid w:val="0027244F"/>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87F44"/>
    <w:rsid w:val="00290088"/>
    <w:rsid w:val="00290141"/>
    <w:rsid w:val="0029042C"/>
    <w:rsid w:val="00290436"/>
    <w:rsid w:val="00290481"/>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3B93"/>
    <w:rsid w:val="002A40CE"/>
    <w:rsid w:val="002A41CB"/>
    <w:rsid w:val="002A50EA"/>
    <w:rsid w:val="002A515C"/>
    <w:rsid w:val="002A5251"/>
    <w:rsid w:val="002A5505"/>
    <w:rsid w:val="002A57F4"/>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19A9"/>
    <w:rsid w:val="002B265B"/>
    <w:rsid w:val="002B27F8"/>
    <w:rsid w:val="002B29E6"/>
    <w:rsid w:val="002B2AB8"/>
    <w:rsid w:val="002B2EED"/>
    <w:rsid w:val="002B32D6"/>
    <w:rsid w:val="002B34D1"/>
    <w:rsid w:val="002B3B4A"/>
    <w:rsid w:val="002B4A6A"/>
    <w:rsid w:val="002B514C"/>
    <w:rsid w:val="002B5AEE"/>
    <w:rsid w:val="002B5B13"/>
    <w:rsid w:val="002B5BF9"/>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67A"/>
    <w:rsid w:val="002C5C6D"/>
    <w:rsid w:val="002C5DB7"/>
    <w:rsid w:val="002C6347"/>
    <w:rsid w:val="002C6383"/>
    <w:rsid w:val="002C64B3"/>
    <w:rsid w:val="002C70DA"/>
    <w:rsid w:val="002C755C"/>
    <w:rsid w:val="002C7643"/>
    <w:rsid w:val="002C76DF"/>
    <w:rsid w:val="002C7782"/>
    <w:rsid w:val="002C7E2C"/>
    <w:rsid w:val="002D02E7"/>
    <w:rsid w:val="002D0644"/>
    <w:rsid w:val="002D0B1B"/>
    <w:rsid w:val="002D1433"/>
    <w:rsid w:val="002D1F14"/>
    <w:rsid w:val="002D21CA"/>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377"/>
    <w:rsid w:val="002F13E2"/>
    <w:rsid w:val="002F16ED"/>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5AB"/>
    <w:rsid w:val="002F77B1"/>
    <w:rsid w:val="002F7D00"/>
    <w:rsid w:val="003000D8"/>
    <w:rsid w:val="00300259"/>
    <w:rsid w:val="0030035D"/>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EB8"/>
    <w:rsid w:val="0030518D"/>
    <w:rsid w:val="00305570"/>
    <w:rsid w:val="0030563E"/>
    <w:rsid w:val="003059D0"/>
    <w:rsid w:val="003061A7"/>
    <w:rsid w:val="003061E5"/>
    <w:rsid w:val="00306A14"/>
    <w:rsid w:val="003073DC"/>
    <w:rsid w:val="00307851"/>
    <w:rsid w:val="003078D7"/>
    <w:rsid w:val="00307AAF"/>
    <w:rsid w:val="0031007B"/>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2E8"/>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575"/>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DF6"/>
    <w:rsid w:val="00357EE1"/>
    <w:rsid w:val="00360969"/>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9C1"/>
    <w:rsid w:val="003A09E4"/>
    <w:rsid w:val="003A0A5E"/>
    <w:rsid w:val="003A0DAB"/>
    <w:rsid w:val="003A0E9D"/>
    <w:rsid w:val="003A1789"/>
    <w:rsid w:val="003A2032"/>
    <w:rsid w:val="003A2553"/>
    <w:rsid w:val="003A2B61"/>
    <w:rsid w:val="003A345C"/>
    <w:rsid w:val="003A3510"/>
    <w:rsid w:val="003A36AD"/>
    <w:rsid w:val="003A3A30"/>
    <w:rsid w:val="003A3AE8"/>
    <w:rsid w:val="003A416C"/>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D00"/>
    <w:rsid w:val="003B4480"/>
    <w:rsid w:val="003B49D5"/>
    <w:rsid w:val="003B4A26"/>
    <w:rsid w:val="003B4B3C"/>
    <w:rsid w:val="003B505E"/>
    <w:rsid w:val="003B51B1"/>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28F4"/>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717"/>
    <w:rsid w:val="003F1A42"/>
    <w:rsid w:val="003F2866"/>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2672"/>
    <w:rsid w:val="004027AA"/>
    <w:rsid w:val="004027E8"/>
    <w:rsid w:val="004027F1"/>
    <w:rsid w:val="00402CC5"/>
    <w:rsid w:val="0040309F"/>
    <w:rsid w:val="004033FD"/>
    <w:rsid w:val="00404321"/>
    <w:rsid w:val="004052B4"/>
    <w:rsid w:val="004053D3"/>
    <w:rsid w:val="004054CA"/>
    <w:rsid w:val="004058A3"/>
    <w:rsid w:val="00405C38"/>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C1D"/>
    <w:rsid w:val="00427DA4"/>
    <w:rsid w:val="00427E36"/>
    <w:rsid w:val="00430059"/>
    <w:rsid w:val="0043048F"/>
    <w:rsid w:val="0043052C"/>
    <w:rsid w:val="0043087F"/>
    <w:rsid w:val="0043089D"/>
    <w:rsid w:val="0043095B"/>
    <w:rsid w:val="00430DD7"/>
    <w:rsid w:val="00430FF1"/>
    <w:rsid w:val="004312F2"/>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707E"/>
    <w:rsid w:val="004870EF"/>
    <w:rsid w:val="004873EF"/>
    <w:rsid w:val="004878A8"/>
    <w:rsid w:val="00487AF3"/>
    <w:rsid w:val="00487E97"/>
    <w:rsid w:val="00490236"/>
    <w:rsid w:val="00490256"/>
    <w:rsid w:val="004903C6"/>
    <w:rsid w:val="004906EA"/>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65B"/>
    <w:rsid w:val="004B38F9"/>
    <w:rsid w:val="004B3D8C"/>
    <w:rsid w:val="004B3DB8"/>
    <w:rsid w:val="004B40AB"/>
    <w:rsid w:val="004B44AC"/>
    <w:rsid w:val="004B47D0"/>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4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EE4"/>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438"/>
    <w:rsid w:val="005358F9"/>
    <w:rsid w:val="00535B36"/>
    <w:rsid w:val="00535BAB"/>
    <w:rsid w:val="00536337"/>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66"/>
    <w:rsid w:val="00555A41"/>
    <w:rsid w:val="00555AE5"/>
    <w:rsid w:val="00555CCF"/>
    <w:rsid w:val="00555D15"/>
    <w:rsid w:val="00555EDF"/>
    <w:rsid w:val="005560AB"/>
    <w:rsid w:val="005560B1"/>
    <w:rsid w:val="00556131"/>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427"/>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FE7"/>
    <w:rsid w:val="00580604"/>
    <w:rsid w:val="005808E1"/>
    <w:rsid w:val="00580931"/>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8BD"/>
    <w:rsid w:val="0059192B"/>
    <w:rsid w:val="005919AB"/>
    <w:rsid w:val="00591E8A"/>
    <w:rsid w:val="00591F16"/>
    <w:rsid w:val="0059227D"/>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B0420"/>
    <w:rsid w:val="005B0D1B"/>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D000C"/>
    <w:rsid w:val="005D0397"/>
    <w:rsid w:val="005D0B14"/>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BEA"/>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359"/>
    <w:rsid w:val="005F5C6D"/>
    <w:rsid w:val="005F6697"/>
    <w:rsid w:val="005F7374"/>
    <w:rsid w:val="005F74B6"/>
    <w:rsid w:val="005F7CC1"/>
    <w:rsid w:val="005F7CD0"/>
    <w:rsid w:val="005F7D35"/>
    <w:rsid w:val="005F7F4D"/>
    <w:rsid w:val="00600072"/>
    <w:rsid w:val="00600374"/>
    <w:rsid w:val="00600444"/>
    <w:rsid w:val="00600EFF"/>
    <w:rsid w:val="00600F2E"/>
    <w:rsid w:val="00601876"/>
    <w:rsid w:val="00601963"/>
    <w:rsid w:val="00601B65"/>
    <w:rsid w:val="00601B8F"/>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E96"/>
    <w:rsid w:val="00650FE6"/>
    <w:rsid w:val="00651329"/>
    <w:rsid w:val="006514F9"/>
    <w:rsid w:val="006515E8"/>
    <w:rsid w:val="006516FC"/>
    <w:rsid w:val="00651778"/>
    <w:rsid w:val="00651C92"/>
    <w:rsid w:val="00652079"/>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E1B"/>
    <w:rsid w:val="0065727D"/>
    <w:rsid w:val="006573A8"/>
    <w:rsid w:val="0065787A"/>
    <w:rsid w:val="00657F13"/>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C88"/>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9A3"/>
    <w:rsid w:val="00677A18"/>
    <w:rsid w:val="006802DE"/>
    <w:rsid w:val="00680628"/>
    <w:rsid w:val="0068094D"/>
    <w:rsid w:val="00680990"/>
    <w:rsid w:val="00680A46"/>
    <w:rsid w:val="00680B8F"/>
    <w:rsid w:val="00680F35"/>
    <w:rsid w:val="00681B4F"/>
    <w:rsid w:val="006823A0"/>
    <w:rsid w:val="00683183"/>
    <w:rsid w:val="0068369D"/>
    <w:rsid w:val="00683E41"/>
    <w:rsid w:val="006842EE"/>
    <w:rsid w:val="00684337"/>
    <w:rsid w:val="0068446B"/>
    <w:rsid w:val="00684B70"/>
    <w:rsid w:val="00684B71"/>
    <w:rsid w:val="00684D33"/>
    <w:rsid w:val="00684DBB"/>
    <w:rsid w:val="00684EAF"/>
    <w:rsid w:val="00684F86"/>
    <w:rsid w:val="0068546C"/>
    <w:rsid w:val="0068562E"/>
    <w:rsid w:val="006858B0"/>
    <w:rsid w:val="00685C93"/>
    <w:rsid w:val="00685CF6"/>
    <w:rsid w:val="0068614D"/>
    <w:rsid w:val="00686507"/>
    <w:rsid w:val="0068688F"/>
    <w:rsid w:val="00686A11"/>
    <w:rsid w:val="00686A4E"/>
    <w:rsid w:val="00686A8C"/>
    <w:rsid w:val="00686B4D"/>
    <w:rsid w:val="00686BB9"/>
    <w:rsid w:val="00686BDD"/>
    <w:rsid w:val="00686BEF"/>
    <w:rsid w:val="00686D47"/>
    <w:rsid w:val="00686D6E"/>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26E"/>
    <w:rsid w:val="006B52D2"/>
    <w:rsid w:val="006B56A3"/>
    <w:rsid w:val="006B5880"/>
    <w:rsid w:val="006B5C69"/>
    <w:rsid w:val="006B5F49"/>
    <w:rsid w:val="006B69D8"/>
    <w:rsid w:val="006B6C39"/>
    <w:rsid w:val="006B6C51"/>
    <w:rsid w:val="006B6E7D"/>
    <w:rsid w:val="006B7215"/>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446"/>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6F"/>
    <w:rsid w:val="006C7650"/>
    <w:rsid w:val="006C7F5F"/>
    <w:rsid w:val="006D053C"/>
    <w:rsid w:val="006D056F"/>
    <w:rsid w:val="006D07B0"/>
    <w:rsid w:val="006D0A1C"/>
    <w:rsid w:val="006D0DE8"/>
    <w:rsid w:val="006D1170"/>
    <w:rsid w:val="006D11B3"/>
    <w:rsid w:val="006D11BA"/>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E0D"/>
    <w:rsid w:val="006D53D5"/>
    <w:rsid w:val="006D54CE"/>
    <w:rsid w:val="006D5664"/>
    <w:rsid w:val="006D5699"/>
    <w:rsid w:val="006D57F0"/>
    <w:rsid w:val="006D5A5C"/>
    <w:rsid w:val="006D62B5"/>
    <w:rsid w:val="006D683B"/>
    <w:rsid w:val="006D7244"/>
    <w:rsid w:val="006D74CF"/>
    <w:rsid w:val="006D7E7E"/>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7B2"/>
    <w:rsid w:val="006E67DA"/>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1BC7"/>
    <w:rsid w:val="006F2070"/>
    <w:rsid w:val="006F2160"/>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7F08"/>
    <w:rsid w:val="00717FBB"/>
    <w:rsid w:val="00720171"/>
    <w:rsid w:val="00720485"/>
    <w:rsid w:val="00720576"/>
    <w:rsid w:val="007206FE"/>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14D2"/>
    <w:rsid w:val="00741ADD"/>
    <w:rsid w:val="00741AE9"/>
    <w:rsid w:val="00742084"/>
    <w:rsid w:val="00742115"/>
    <w:rsid w:val="0074214B"/>
    <w:rsid w:val="0074245D"/>
    <w:rsid w:val="0074249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C57"/>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C5C"/>
    <w:rsid w:val="00761EF7"/>
    <w:rsid w:val="00761F13"/>
    <w:rsid w:val="00762149"/>
    <w:rsid w:val="0076214E"/>
    <w:rsid w:val="00762350"/>
    <w:rsid w:val="007623A5"/>
    <w:rsid w:val="00762F7B"/>
    <w:rsid w:val="00763338"/>
    <w:rsid w:val="0076361E"/>
    <w:rsid w:val="0076382A"/>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6A4"/>
    <w:rsid w:val="0077271D"/>
    <w:rsid w:val="007727A7"/>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583"/>
    <w:rsid w:val="007E6A73"/>
    <w:rsid w:val="007E6A9B"/>
    <w:rsid w:val="007E6F70"/>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910"/>
    <w:rsid w:val="00807974"/>
    <w:rsid w:val="00807A01"/>
    <w:rsid w:val="00807A98"/>
    <w:rsid w:val="00807C6C"/>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444"/>
    <w:rsid w:val="00827161"/>
    <w:rsid w:val="008276CC"/>
    <w:rsid w:val="00827A1C"/>
    <w:rsid w:val="00827AC5"/>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6CB4"/>
    <w:rsid w:val="00857496"/>
    <w:rsid w:val="00857D8E"/>
    <w:rsid w:val="00860041"/>
    <w:rsid w:val="00860165"/>
    <w:rsid w:val="00860226"/>
    <w:rsid w:val="0086094D"/>
    <w:rsid w:val="00860C75"/>
    <w:rsid w:val="00860DA4"/>
    <w:rsid w:val="008616F6"/>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9C3"/>
    <w:rsid w:val="00877BF4"/>
    <w:rsid w:val="00877DCA"/>
    <w:rsid w:val="00880333"/>
    <w:rsid w:val="00880BD2"/>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5D24"/>
    <w:rsid w:val="008962AB"/>
    <w:rsid w:val="008963E7"/>
    <w:rsid w:val="00896445"/>
    <w:rsid w:val="008969E0"/>
    <w:rsid w:val="00896CBC"/>
    <w:rsid w:val="0089701B"/>
    <w:rsid w:val="00897084"/>
    <w:rsid w:val="0089733A"/>
    <w:rsid w:val="00897C13"/>
    <w:rsid w:val="00897D5A"/>
    <w:rsid w:val="008A0683"/>
    <w:rsid w:val="008A0F79"/>
    <w:rsid w:val="008A15B0"/>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DE"/>
    <w:rsid w:val="008D64E1"/>
    <w:rsid w:val="008D6BB0"/>
    <w:rsid w:val="008D7B62"/>
    <w:rsid w:val="008D7C64"/>
    <w:rsid w:val="008E0582"/>
    <w:rsid w:val="008E1B62"/>
    <w:rsid w:val="008E23D6"/>
    <w:rsid w:val="008E2D73"/>
    <w:rsid w:val="008E2D80"/>
    <w:rsid w:val="008E2E96"/>
    <w:rsid w:val="008E2F8D"/>
    <w:rsid w:val="008E3195"/>
    <w:rsid w:val="008E330B"/>
    <w:rsid w:val="008E3CBA"/>
    <w:rsid w:val="008E4074"/>
    <w:rsid w:val="008E473A"/>
    <w:rsid w:val="008E4B7D"/>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CFD"/>
    <w:rsid w:val="008F1FEF"/>
    <w:rsid w:val="008F2123"/>
    <w:rsid w:val="008F2152"/>
    <w:rsid w:val="008F21F3"/>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6B2"/>
    <w:rsid w:val="008F670B"/>
    <w:rsid w:val="008F6B34"/>
    <w:rsid w:val="008F6DCE"/>
    <w:rsid w:val="008F7729"/>
    <w:rsid w:val="008F7BCD"/>
    <w:rsid w:val="008F7E57"/>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712A"/>
    <w:rsid w:val="009975ED"/>
    <w:rsid w:val="009977EB"/>
    <w:rsid w:val="00997A35"/>
    <w:rsid w:val="009A0E44"/>
    <w:rsid w:val="009A0EDF"/>
    <w:rsid w:val="009A1237"/>
    <w:rsid w:val="009A17BC"/>
    <w:rsid w:val="009A20EA"/>
    <w:rsid w:val="009A224F"/>
    <w:rsid w:val="009A25A0"/>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4DCD"/>
    <w:rsid w:val="009B50AC"/>
    <w:rsid w:val="009B528C"/>
    <w:rsid w:val="009B53D3"/>
    <w:rsid w:val="009B53D7"/>
    <w:rsid w:val="009B5AC4"/>
    <w:rsid w:val="009B5B78"/>
    <w:rsid w:val="009B60FB"/>
    <w:rsid w:val="009B61B4"/>
    <w:rsid w:val="009B63B6"/>
    <w:rsid w:val="009B654A"/>
    <w:rsid w:val="009B669D"/>
    <w:rsid w:val="009B6988"/>
    <w:rsid w:val="009B6B29"/>
    <w:rsid w:val="009B7131"/>
    <w:rsid w:val="009B7274"/>
    <w:rsid w:val="009B7283"/>
    <w:rsid w:val="009B7470"/>
    <w:rsid w:val="009B791E"/>
    <w:rsid w:val="009B79C8"/>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605C"/>
    <w:rsid w:val="009C65FB"/>
    <w:rsid w:val="009C6D8E"/>
    <w:rsid w:val="009C6D92"/>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10FD"/>
    <w:rsid w:val="009D1463"/>
    <w:rsid w:val="009D14AA"/>
    <w:rsid w:val="009D193F"/>
    <w:rsid w:val="009D1CDC"/>
    <w:rsid w:val="009D2479"/>
    <w:rsid w:val="009D259A"/>
    <w:rsid w:val="009D2B62"/>
    <w:rsid w:val="009D2BD0"/>
    <w:rsid w:val="009D2EA0"/>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B3C"/>
    <w:rsid w:val="00A11DD2"/>
    <w:rsid w:val="00A11DDC"/>
    <w:rsid w:val="00A12325"/>
    <w:rsid w:val="00A12372"/>
    <w:rsid w:val="00A129B8"/>
    <w:rsid w:val="00A12A62"/>
    <w:rsid w:val="00A12B3C"/>
    <w:rsid w:val="00A12C51"/>
    <w:rsid w:val="00A12F29"/>
    <w:rsid w:val="00A133A9"/>
    <w:rsid w:val="00A136F4"/>
    <w:rsid w:val="00A140F4"/>
    <w:rsid w:val="00A14922"/>
    <w:rsid w:val="00A149B0"/>
    <w:rsid w:val="00A14AB4"/>
    <w:rsid w:val="00A1591B"/>
    <w:rsid w:val="00A15D36"/>
    <w:rsid w:val="00A16476"/>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521F"/>
    <w:rsid w:val="00A35412"/>
    <w:rsid w:val="00A3573B"/>
    <w:rsid w:val="00A35C79"/>
    <w:rsid w:val="00A36232"/>
    <w:rsid w:val="00A36856"/>
    <w:rsid w:val="00A36B55"/>
    <w:rsid w:val="00A3711D"/>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B4D"/>
    <w:rsid w:val="00A51BAE"/>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E04"/>
    <w:rsid w:val="00AB7158"/>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62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80A"/>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E27"/>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69B"/>
    <w:rsid w:val="00B3189F"/>
    <w:rsid w:val="00B31CD6"/>
    <w:rsid w:val="00B31DFB"/>
    <w:rsid w:val="00B320A1"/>
    <w:rsid w:val="00B32312"/>
    <w:rsid w:val="00B32C10"/>
    <w:rsid w:val="00B33971"/>
    <w:rsid w:val="00B33994"/>
    <w:rsid w:val="00B33D87"/>
    <w:rsid w:val="00B34180"/>
    <w:rsid w:val="00B341C5"/>
    <w:rsid w:val="00B34271"/>
    <w:rsid w:val="00B34B18"/>
    <w:rsid w:val="00B34E4D"/>
    <w:rsid w:val="00B35038"/>
    <w:rsid w:val="00B350C8"/>
    <w:rsid w:val="00B35123"/>
    <w:rsid w:val="00B35227"/>
    <w:rsid w:val="00B354BB"/>
    <w:rsid w:val="00B35573"/>
    <w:rsid w:val="00B356A5"/>
    <w:rsid w:val="00B360FE"/>
    <w:rsid w:val="00B361C0"/>
    <w:rsid w:val="00B363F2"/>
    <w:rsid w:val="00B3642E"/>
    <w:rsid w:val="00B36898"/>
    <w:rsid w:val="00B3697A"/>
    <w:rsid w:val="00B369B7"/>
    <w:rsid w:val="00B371E7"/>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33"/>
    <w:rsid w:val="00B449BF"/>
    <w:rsid w:val="00B44B9E"/>
    <w:rsid w:val="00B44CA7"/>
    <w:rsid w:val="00B44E06"/>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60AB"/>
    <w:rsid w:val="00B56F74"/>
    <w:rsid w:val="00B57237"/>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7F0"/>
    <w:rsid w:val="00B72A3A"/>
    <w:rsid w:val="00B72B75"/>
    <w:rsid w:val="00B73108"/>
    <w:rsid w:val="00B73764"/>
    <w:rsid w:val="00B738E9"/>
    <w:rsid w:val="00B74093"/>
    <w:rsid w:val="00B740FD"/>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B85"/>
    <w:rsid w:val="00B96EF6"/>
    <w:rsid w:val="00B97219"/>
    <w:rsid w:val="00B97279"/>
    <w:rsid w:val="00B972B6"/>
    <w:rsid w:val="00B97380"/>
    <w:rsid w:val="00BA0070"/>
    <w:rsid w:val="00BA0376"/>
    <w:rsid w:val="00BA04B1"/>
    <w:rsid w:val="00BA069B"/>
    <w:rsid w:val="00BA06C5"/>
    <w:rsid w:val="00BA0C2D"/>
    <w:rsid w:val="00BA0F8B"/>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DE7"/>
    <w:rsid w:val="00BB5F05"/>
    <w:rsid w:val="00BB60F5"/>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DA0"/>
    <w:rsid w:val="00C315B7"/>
    <w:rsid w:val="00C31967"/>
    <w:rsid w:val="00C31A52"/>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43E"/>
    <w:rsid w:val="00C70FC4"/>
    <w:rsid w:val="00C71580"/>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1EC"/>
    <w:rsid w:val="00C8338B"/>
    <w:rsid w:val="00C8372C"/>
    <w:rsid w:val="00C83760"/>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AE"/>
    <w:rsid w:val="00CA32B8"/>
    <w:rsid w:val="00CA3307"/>
    <w:rsid w:val="00CA41C4"/>
    <w:rsid w:val="00CA421A"/>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44A8"/>
    <w:rsid w:val="00D04C77"/>
    <w:rsid w:val="00D05441"/>
    <w:rsid w:val="00D0555A"/>
    <w:rsid w:val="00D0566F"/>
    <w:rsid w:val="00D057A2"/>
    <w:rsid w:val="00D05A40"/>
    <w:rsid w:val="00D06340"/>
    <w:rsid w:val="00D064EB"/>
    <w:rsid w:val="00D06886"/>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17F34"/>
    <w:rsid w:val="00D2052D"/>
    <w:rsid w:val="00D20C45"/>
    <w:rsid w:val="00D20F85"/>
    <w:rsid w:val="00D2140C"/>
    <w:rsid w:val="00D21636"/>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BE"/>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A72"/>
    <w:rsid w:val="00D86C9A"/>
    <w:rsid w:val="00D8735D"/>
    <w:rsid w:val="00D877A0"/>
    <w:rsid w:val="00D87AA2"/>
    <w:rsid w:val="00D87B7F"/>
    <w:rsid w:val="00D87D12"/>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B08"/>
    <w:rsid w:val="00D95BFD"/>
    <w:rsid w:val="00D95DE8"/>
    <w:rsid w:val="00D96EB1"/>
    <w:rsid w:val="00D978EE"/>
    <w:rsid w:val="00D97EF8"/>
    <w:rsid w:val="00DA0124"/>
    <w:rsid w:val="00DA02E3"/>
    <w:rsid w:val="00DA0502"/>
    <w:rsid w:val="00DA055A"/>
    <w:rsid w:val="00DA080B"/>
    <w:rsid w:val="00DA089F"/>
    <w:rsid w:val="00DA09AC"/>
    <w:rsid w:val="00DA0C29"/>
    <w:rsid w:val="00DA0E8A"/>
    <w:rsid w:val="00DA1337"/>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69C"/>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1C0"/>
    <w:rsid w:val="00DF65C6"/>
    <w:rsid w:val="00DF69D2"/>
    <w:rsid w:val="00DF72C9"/>
    <w:rsid w:val="00DF78D6"/>
    <w:rsid w:val="00DF7AE7"/>
    <w:rsid w:val="00DF7BCE"/>
    <w:rsid w:val="00DF7CE7"/>
    <w:rsid w:val="00DF7FC1"/>
    <w:rsid w:val="00E002B9"/>
    <w:rsid w:val="00E002EB"/>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5AF"/>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366"/>
    <w:rsid w:val="00E2749F"/>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5B96"/>
    <w:rsid w:val="00E4635A"/>
    <w:rsid w:val="00E463AD"/>
    <w:rsid w:val="00E46404"/>
    <w:rsid w:val="00E466FD"/>
    <w:rsid w:val="00E467AE"/>
    <w:rsid w:val="00E46C3C"/>
    <w:rsid w:val="00E47083"/>
    <w:rsid w:val="00E47248"/>
    <w:rsid w:val="00E4776D"/>
    <w:rsid w:val="00E47A0D"/>
    <w:rsid w:val="00E47CB4"/>
    <w:rsid w:val="00E47CC1"/>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3500"/>
    <w:rsid w:val="00E93890"/>
    <w:rsid w:val="00E93D34"/>
    <w:rsid w:val="00E93EA8"/>
    <w:rsid w:val="00E94193"/>
    <w:rsid w:val="00E9445A"/>
    <w:rsid w:val="00E9448F"/>
    <w:rsid w:val="00E9458A"/>
    <w:rsid w:val="00E947FD"/>
    <w:rsid w:val="00E94803"/>
    <w:rsid w:val="00E94DF2"/>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918"/>
    <w:rsid w:val="00ED4DFC"/>
    <w:rsid w:val="00ED51E1"/>
    <w:rsid w:val="00ED52F2"/>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0FA9"/>
    <w:rsid w:val="00F110BA"/>
    <w:rsid w:val="00F110DD"/>
    <w:rsid w:val="00F114CF"/>
    <w:rsid w:val="00F1168E"/>
    <w:rsid w:val="00F11DF6"/>
    <w:rsid w:val="00F124A0"/>
    <w:rsid w:val="00F12C59"/>
    <w:rsid w:val="00F12C96"/>
    <w:rsid w:val="00F1306D"/>
    <w:rsid w:val="00F136A1"/>
    <w:rsid w:val="00F1380D"/>
    <w:rsid w:val="00F13985"/>
    <w:rsid w:val="00F13DDC"/>
    <w:rsid w:val="00F14823"/>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5CF"/>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BA8"/>
    <w:rsid w:val="00F37EE6"/>
    <w:rsid w:val="00F37F58"/>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C12"/>
    <w:rsid w:val="00F53D4A"/>
    <w:rsid w:val="00F53FA5"/>
    <w:rsid w:val="00F5404A"/>
    <w:rsid w:val="00F54105"/>
    <w:rsid w:val="00F5428E"/>
    <w:rsid w:val="00F55142"/>
    <w:rsid w:val="00F554FA"/>
    <w:rsid w:val="00F55CAF"/>
    <w:rsid w:val="00F5615E"/>
    <w:rsid w:val="00F563AB"/>
    <w:rsid w:val="00F56DE1"/>
    <w:rsid w:val="00F577E5"/>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A77"/>
    <w:rsid w:val="00F75088"/>
    <w:rsid w:val="00F7528A"/>
    <w:rsid w:val="00F752B9"/>
    <w:rsid w:val="00F75359"/>
    <w:rsid w:val="00F7538D"/>
    <w:rsid w:val="00F755C1"/>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893"/>
    <w:rsid w:val="00F9395C"/>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933"/>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1197</Words>
  <Characters>6257</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2022-11-04T02:29:00Z</dcterms:created>
  <dcterms:modified xsi:type="dcterms:W3CDTF">2022-11-04T02:29:00Z</dcterms:modified>
</cp:coreProperties>
</file>