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FC60F" w14:textId="6ABC8AAD" w:rsidR="004D241E" w:rsidRDefault="004D241E" w:rsidP="004D241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</w:t>
      </w:r>
      <w:r>
        <w:rPr>
          <w:rFonts w:ascii="Arial" w:hAnsi="Arial"/>
          <w:b/>
          <w:noProof/>
          <w:sz w:val="24"/>
        </w:rPr>
        <w:fldChar w:fldCharType="begin"/>
      </w:r>
      <w:r>
        <w:rPr>
          <w:rFonts w:ascii="Arial" w:hAnsi="Arial"/>
          <w:b/>
          <w:noProof/>
          <w:sz w:val="24"/>
        </w:rPr>
        <w:instrText xml:space="preserve"> DOCPROPERTY  TSG/WGRef  \* MERGEFORMAT </w:instrText>
      </w:r>
      <w:r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RAN5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 Meeting #</w:t>
      </w:r>
      <w:r w:rsidR="00D9096C">
        <w:rPr>
          <w:rFonts w:ascii="Arial" w:hAnsi="Arial"/>
          <w:b/>
          <w:noProof/>
          <w:sz w:val="24"/>
        </w:rPr>
        <w:t>9</w:t>
      </w:r>
      <w:r w:rsidR="007C7EE4">
        <w:rPr>
          <w:rFonts w:ascii="Arial" w:hAnsi="Arial"/>
          <w:b/>
          <w:noProof/>
          <w:sz w:val="24"/>
        </w:rPr>
        <w:t>7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MtgTitle  \* MERGEFORMAT </w:instrText>
      </w:r>
      <w:r>
        <w:rPr>
          <w:rFonts w:ascii="Arial" w:hAnsi="Arial"/>
        </w:rPr>
        <w:fldChar w:fldCharType="end"/>
      </w:r>
      <w:r>
        <w:rPr>
          <w:rFonts w:ascii="Arial" w:hAnsi="Arial"/>
          <w:b/>
          <w:i/>
          <w:noProof/>
          <w:sz w:val="28"/>
        </w:rPr>
        <w:tab/>
      </w:r>
      <w:r>
        <w:rPr>
          <w:rFonts w:ascii="Arial" w:hAnsi="Arial"/>
          <w:b/>
          <w:iCs/>
          <w:noProof/>
          <w:sz w:val="28"/>
        </w:rPr>
        <w:t>R5-2</w:t>
      </w:r>
      <w:r w:rsidR="007C7EE4">
        <w:rPr>
          <w:rFonts w:ascii="Arial" w:hAnsi="Arial"/>
          <w:b/>
          <w:iCs/>
          <w:noProof/>
          <w:sz w:val="28"/>
        </w:rPr>
        <w:t>2</w:t>
      </w:r>
      <w:r w:rsidR="00B20E1E">
        <w:rPr>
          <w:rFonts w:ascii="Arial" w:hAnsi="Arial"/>
          <w:b/>
          <w:iCs/>
          <w:noProof/>
          <w:sz w:val="28"/>
        </w:rPr>
        <w:t>5984</w:t>
      </w:r>
    </w:p>
    <w:p w14:paraId="232DF768" w14:textId="386FCA67" w:rsidR="004D241E" w:rsidRDefault="007C7EE4" w:rsidP="004D24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4D241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4D241E">
        <w:rPr>
          <w:b/>
          <w:noProof/>
          <w:sz w:val="24"/>
        </w:rPr>
        <w:t xml:space="preserve">th – </w:t>
      </w:r>
      <w:r w:rsidR="000E7802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4D241E">
        <w:rPr>
          <w:b/>
          <w:noProof/>
          <w:sz w:val="24"/>
        </w:rPr>
        <w:t>th</w:t>
      </w:r>
      <w:r w:rsidR="004D241E">
        <w:rPr>
          <w:b/>
          <w:noProof/>
          <w:sz w:val="24"/>
        </w:rPr>
        <w:fldChar w:fldCharType="begin"/>
      </w:r>
      <w:r w:rsidR="004D241E">
        <w:rPr>
          <w:b/>
          <w:noProof/>
          <w:sz w:val="24"/>
        </w:rPr>
        <w:instrText xml:space="preserve"> DOCPROPERTY  EndDate  \* MERGEFORMAT </w:instrText>
      </w:r>
      <w:r w:rsidR="004D241E">
        <w:rPr>
          <w:b/>
          <w:noProof/>
          <w:sz w:val="24"/>
        </w:rPr>
        <w:fldChar w:fldCharType="separate"/>
      </w:r>
      <w:r w:rsidR="004D241E">
        <w:rPr>
          <w:b/>
          <w:noProof/>
          <w:sz w:val="24"/>
        </w:rPr>
        <w:t xml:space="preserve"> </w:t>
      </w:r>
      <w:r w:rsidR="000E7802">
        <w:rPr>
          <w:b/>
          <w:noProof/>
          <w:sz w:val="24"/>
        </w:rPr>
        <w:t>November</w:t>
      </w:r>
      <w:r w:rsidR="004D241E">
        <w:rPr>
          <w:b/>
          <w:noProof/>
          <w:sz w:val="24"/>
        </w:rPr>
        <w:t xml:space="preserve"> 20</w:t>
      </w:r>
      <w:r w:rsidR="004D241E">
        <w:rPr>
          <w:b/>
          <w:noProof/>
          <w:sz w:val="24"/>
        </w:rPr>
        <w:fldChar w:fldCharType="end"/>
      </w:r>
      <w:r w:rsidR="004D241E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15F69" w14:paraId="00403729" w14:textId="77777777" w:rsidTr="007F44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790EF9" w14:textId="7195EFFA" w:rsidR="00E15F69" w:rsidRDefault="00E15F69" w:rsidP="00F556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6709E0">
              <w:rPr>
                <w:i/>
                <w:noProof/>
                <w:sz w:val="14"/>
              </w:rPr>
              <w:t>2</w:t>
            </w:r>
            <w:r>
              <w:rPr>
                <w:i/>
                <w:noProof/>
                <w:sz w:val="14"/>
              </w:rPr>
              <w:t>.</w:t>
            </w:r>
            <w:r w:rsidR="007C7EE4">
              <w:rPr>
                <w:i/>
                <w:noProof/>
                <w:sz w:val="14"/>
              </w:rPr>
              <w:t>2</w:t>
            </w:r>
          </w:p>
        </w:tc>
      </w:tr>
      <w:tr w:rsidR="00E15F69" w14:paraId="5EE4ADE2" w14:textId="77777777" w:rsidTr="007F44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90C50F" w14:textId="77777777" w:rsidR="00E15F69" w:rsidRDefault="00E15F69" w:rsidP="007F44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5F69" w14:paraId="57A8A4E5" w14:textId="77777777" w:rsidTr="007F44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EFB2BD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1B3744A1" w14:textId="77777777" w:rsidTr="007F44A4">
        <w:tc>
          <w:tcPr>
            <w:tcW w:w="142" w:type="dxa"/>
            <w:tcBorders>
              <w:left w:val="single" w:sz="4" w:space="0" w:color="auto"/>
            </w:tcBorders>
          </w:tcPr>
          <w:p w14:paraId="7BCAD3C8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F2BA3C2" w14:textId="0706BC71" w:rsidR="00E15F69" w:rsidRDefault="00241273" w:rsidP="007F44A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16E4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B0147">
              <w:rPr>
                <w:b/>
                <w:noProof/>
                <w:sz w:val="28"/>
              </w:rPr>
              <w:t>5</w:t>
            </w:r>
            <w:r w:rsidR="0037776E">
              <w:rPr>
                <w:b/>
                <w:noProof/>
                <w:sz w:val="28"/>
              </w:rPr>
              <w:t>21-</w:t>
            </w:r>
            <w:r w:rsidR="00400CC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83605F2" w14:textId="77777777" w:rsidR="00E15F69" w:rsidRDefault="00E15F69" w:rsidP="007F44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8EDECC" w14:textId="1A77ABC7" w:rsidR="00E15F69" w:rsidRPr="005E6979" w:rsidRDefault="00B20E1E" w:rsidP="009C182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2662</w:t>
            </w:r>
          </w:p>
        </w:tc>
        <w:tc>
          <w:tcPr>
            <w:tcW w:w="709" w:type="dxa"/>
          </w:tcPr>
          <w:p w14:paraId="0305EF56" w14:textId="77777777" w:rsidR="00E15F69" w:rsidRDefault="00E15F69" w:rsidP="007F44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5BB64B3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5112F22F" w14:textId="77777777" w:rsidR="00E15F69" w:rsidRDefault="00E15F69" w:rsidP="007F44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EE1C6AB" w14:textId="6A351565" w:rsidR="00E15F69" w:rsidRPr="0025151F" w:rsidRDefault="001A560E" w:rsidP="003E6CFB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  <w:r>
              <w:rPr>
                <w:b/>
                <w:noProof/>
                <w:sz w:val="32"/>
              </w:rPr>
              <w:t>1</w:t>
            </w:r>
            <w:r w:rsidR="00B16E4F">
              <w:rPr>
                <w:b/>
                <w:noProof/>
                <w:sz w:val="32"/>
              </w:rPr>
              <w:t>6</w:t>
            </w:r>
            <w:r w:rsidR="002A742D">
              <w:rPr>
                <w:b/>
                <w:noProof/>
                <w:sz w:val="32"/>
              </w:rPr>
              <w:t>.</w:t>
            </w:r>
            <w:r w:rsidR="00B16E4F">
              <w:rPr>
                <w:b/>
                <w:noProof/>
                <w:sz w:val="32"/>
              </w:rPr>
              <w:t>1</w:t>
            </w:r>
            <w:r w:rsidR="007C7EE4">
              <w:rPr>
                <w:b/>
                <w:noProof/>
                <w:sz w:val="32"/>
              </w:rPr>
              <w:t>4</w:t>
            </w:r>
            <w:r w:rsidR="00BF723F">
              <w:rPr>
                <w:b/>
                <w:noProof/>
                <w:sz w:val="32"/>
              </w:rPr>
              <w:t>.</w:t>
            </w:r>
            <w:r w:rsidR="002A742D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8F86E9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</w:tr>
      <w:tr w:rsidR="00E15F69" w14:paraId="5A11D725" w14:textId="77777777" w:rsidTr="007F44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09FDE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</w:tr>
      <w:tr w:rsidR="00E15F69" w14:paraId="7CA5CC1A" w14:textId="77777777" w:rsidTr="007F44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779BED" w14:textId="77777777" w:rsidR="00E15F69" w:rsidRPr="00F25D98" w:rsidRDefault="00E15F69" w:rsidP="007F44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5F69" w14:paraId="6E1577C5" w14:textId="77777777" w:rsidTr="007F44A4">
        <w:tc>
          <w:tcPr>
            <w:tcW w:w="9641" w:type="dxa"/>
            <w:gridSpan w:val="9"/>
          </w:tcPr>
          <w:p w14:paraId="7F940F22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A0BA79" w14:textId="77777777" w:rsidR="00E15F69" w:rsidRDefault="00E15F69" w:rsidP="00E15F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5F69" w14:paraId="53209300" w14:textId="77777777" w:rsidTr="007F44A4">
        <w:tc>
          <w:tcPr>
            <w:tcW w:w="2835" w:type="dxa"/>
          </w:tcPr>
          <w:p w14:paraId="591EA22D" w14:textId="77777777" w:rsidR="00E15F69" w:rsidRDefault="00E15F69" w:rsidP="007F44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40799C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86004E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C697BC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B7FA9C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16216A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0CCB55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E13DF7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130E84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B457EC" w14:textId="77777777" w:rsidR="00E15F69" w:rsidRDefault="00E15F69" w:rsidP="00E15F6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142"/>
        <w:gridCol w:w="142"/>
        <w:gridCol w:w="567"/>
        <w:gridCol w:w="1700"/>
        <w:gridCol w:w="710"/>
        <w:gridCol w:w="284"/>
        <w:gridCol w:w="424"/>
        <w:gridCol w:w="993"/>
        <w:gridCol w:w="2127"/>
      </w:tblGrid>
      <w:tr w:rsidR="00E15F69" w14:paraId="34126339" w14:textId="77777777" w:rsidTr="006709E0">
        <w:tc>
          <w:tcPr>
            <w:tcW w:w="9641" w:type="dxa"/>
            <w:gridSpan w:val="12"/>
          </w:tcPr>
          <w:p w14:paraId="589DAD68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052516B1" w14:textId="77777777" w:rsidTr="006709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753F86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12CBE6" w14:textId="1C7F3D49" w:rsidR="00E15F69" w:rsidRDefault="00E657B9" w:rsidP="003E6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A04C91">
              <w:rPr>
                <w:noProof/>
              </w:rPr>
              <w:t xml:space="preserve">emoval of technical content </w:t>
            </w:r>
            <w:r>
              <w:rPr>
                <w:noProof/>
              </w:rPr>
              <w:t>in 3</w:t>
            </w:r>
            <w:r w:rsidR="00B16E4F">
              <w:rPr>
                <w:noProof/>
              </w:rPr>
              <w:t>6</w:t>
            </w:r>
            <w:r w:rsidR="004F2EDF">
              <w:rPr>
                <w:noProof/>
              </w:rPr>
              <w:t>.</w:t>
            </w:r>
            <w:r w:rsidR="00FB0147">
              <w:rPr>
                <w:noProof/>
              </w:rPr>
              <w:t>5</w:t>
            </w:r>
            <w:r w:rsidR="0037776E">
              <w:rPr>
                <w:noProof/>
              </w:rPr>
              <w:t>21-</w:t>
            </w:r>
            <w:r w:rsidR="00400CC6">
              <w:rPr>
                <w:noProof/>
              </w:rPr>
              <w:t>3</w:t>
            </w:r>
            <w:r>
              <w:rPr>
                <w:noProof/>
              </w:rPr>
              <w:t xml:space="preserve"> v1</w:t>
            </w:r>
            <w:r w:rsidR="00B16E4F">
              <w:rPr>
                <w:noProof/>
              </w:rPr>
              <w:t>6</w:t>
            </w:r>
            <w:r w:rsidR="004F2EDF">
              <w:rPr>
                <w:noProof/>
              </w:rPr>
              <w:t>.</w:t>
            </w:r>
            <w:r w:rsidR="00B16E4F">
              <w:rPr>
                <w:noProof/>
              </w:rPr>
              <w:t>1</w:t>
            </w:r>
            <w:r w:rsidR="007C7EE4">
              <w:rPr>
                <w:noProof/>
              </w:rPr>
              <w:t>4</w:t>
            </w:r>
            <w:r w:rsidR="00BF723F">
              <w:rPr>
                <w:noProof/>
              </w:rPr>
              <w:t>.</w:t>
            </w:r>
            <w:r w:rsidR="004F2EDF">
              <w:rPr>
                <w:noProof/>
              </w:rPr>
              <w:t>0</w:t>
            </w:r>
            <w:r>
              <w:rPr>
                <w:noProof/>
              </w:rPr>
              <w:t xml:space="preserve"> </w:t>
            </w:r>
            <w:r w:rsidRPr="00A04C91">
              <w:rPr>
                <w:noProof/>
              </w:rPr>
              <w:t xml:space="preserve">and substitution with pointer to </w:t>
            </w:r>
            <w:r>
              <w:rPr>
                <w:noProof/>
              </w:rPr>
              <w:t xml:space="preserve">the </w:t>
            </w:r>
            <w:r w:rsidRPr="00A04C91">
              <w:rPr>
                <w:noProof/>
              </w:rPr>
              <w:t>next Release</w:t>
            </w:r>
          </w:p>
        </w:tc>
      </w:tr>
      <w:tr w:rsidR="00E15F69" w14:paraId="274530A6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7AE43992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14:paraId="20819BDD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7C0AA264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24680F19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4717EDCD" w14:textId="77777777" w:rsidR="00E15F69" w:rsidRDefault="00E657B9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ETSI Secretariat</w:t>
            </w:r>
          </w:p>
        </w:tc>
      </w:tr>
      <w:tr w:rsidR="00E15F69" w14:paraId="02B2ABE8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3F04DD20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38A3E5C6" w14:textId="77777777" w:rsidR="00E15F69" w:rsidRDefault="00E657B9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E15F69" w14:paraId="049A5F0E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1B79A7FE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14:paraId="252E8468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3181295A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313D4453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6"/>
            <w:shd w:val="pct30" w:color="FFFF00" w:fill="auto"/>
          </w:tcPr>
          <w:p w14:paraId="1672EC63" w14:textId="4A9477F1" w:rsidR="00E15F69" w:rsidRDefault="003E6CFB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B16E4F">
              <w:rPr>
                <w:noProof/>
              </w:rPr>
              <w:t>6</w:t>
            </w:r>
            <w:r w:rsidR="00286311">
              <w:rPr>
                <w:noProof/>
              </w:rPr>
              <w:t>_</w:t>
            </w:r>
            <w:r w:rsidR="00E657B9">
              <w:rPr>
                <w:noProof/>
              </w:rPr>
              <w:t>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1E34956" w14:textId="77777777" w:rsidR="00E15F69" w:rsidRDefault="00E15F69" w:rsidP="007F44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7814B00" w14:textId="77777777" w:rsidR="00E15F69" w:rsidRDefault="00E15F69" w:rsidP="007F44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2701E9" w14:textId="02E710D0" w:rsidR="00E15F69" w:rsidRDefault="00F5562B" w:rsidP="00F55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286311">
              <w:rPr>
                <w:noProof/>
              </w:rPr>
              <w:t>2</w:t>
            </w:r>
            <w:r w:rsidR="007C7EE4">
              <w:rPr>
                <w:noProof/>
              </w:rPr>
              <w:t>2</w:t>
            </w:r>
            <w:r w:rsidR="00E15F69">
              <w:rPr>
                <w:noProof/>
              </w:rPr>
              <w:t>-</w:t>
            </w:r>
            <w:r w:rsidR="000E7802">
              <w:rPr>
                <w:noProof/>
              </w:rPr>
              <w:t>1</w:t>
            </w:r>
            <w:r w:rsidR="004F2EDF">
              <w:rPr>
                <w:noProof/>
              </w:rPr>
              <w:t>0</w:t>
            </w:r>
            <w:r w:rsidR="00E15F69">
              <w:rPr>
                <w:noProof/>
              </w:rPr>
              <w:t>-</w:t>
            </w:r>
            <w:r w:rsidR="000E7802">
              <w:rPr>
                <w:noProof/>
              </w:rPr>
              <w:t>2</w:t>
            </w:r>
            <w:r w:rsidR="007C7EE4">
              <w:rPr>
                <w:noProof/>
              </w:rPr>
              <w:t>3</w:t>
            </w:r>
          </w:p>
        </w:tc>
      </w:tr>
      <w:tr w:rsidR="00E15F69" w14:paraId="1D92DD93" w14:textId="77777777" w:rsidTr="006709E0">
        <w:tc>
          <w:tcPr>
            <w:tcW w:w="1843" w:type="dxa"/>
            <w:tcBorders>
              <w:left w:val="single" w:sz="4" w:space="0" w:color="auto"/>
            </w:tcBorders>
          </w:tcPr>
          <w:p w14:paraId="431C3624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14:paraId="2C55D1C1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35CA84F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B1DEAD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B875FA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74FFB01E" w14:textId="77777777" w:rsidTr="006709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4B1DA8" w14:textId="77777777" w:rsidR="00E15F69" w:rsidRDefault="00E15F69" w:rsidP="007F44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ABD73EC" w14:textId="77777777" w:rsidR="00E15F69" w:rsidRDefault="00B37E40" w:rsidP="007F44A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7"/>
            <w:tcBorders>
              <w:left w:val="nil"/>
            </w:tcBorders>
          </w:tcPr>
          <w:p w14:paraId="4114FFEC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DAADCBF" w14:textId="77777777" w:rsidR="00E15F69" w:rsidRDefault="00E15F69" w:rsidP="007F44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E36752" w14:textId="38873920" w:rsidR="00E15F69" w:rsidRDefault="00E15F69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657B9">
              <w:rPr>
                <w:noProof/>
              </w:rPr>
              <w:t>1</w:t>
            </w:r>
            <w:r w:rsidR="00B16E4F">
              <w:rPr>
                <w:noProof/>
              </w:rPr>
              <w:t>6</w:t>
            </w:r>
          </w:p>
        </w:tc>
      </w:tr>
      <w:tr w:rsidR="00E15F69" w14:paraId="2841CDEB" w14:textId="77777777" w:rsidTr="006709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146E81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14:paraId="7AE00B39" w14:textId="77777777" w:rsidR="00E15F69" w:rsidRDefault="00E15F69" w:rsidP="007F44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1B8B0A" w14:textId="77777777" w:rsidR="00E15F69" w:rsidRDefault="00E15F69" w:rsidP="007F44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B19F87" w14:textId="77777777" w:rsidR="00E15F69" w:rsidRPr="007C2097" w:rsidRDefault="00E15F69" w:rsidP="00F556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</w:r>
            <w:r w:rsidR="00F5562B">
              <w:rPr>
                <w:i/>
                <w:noProof/>
                <w:sz w:val="18"/>
              </w:rPr>
              <w:t>(Release 13)</w:t>
            </w:r>
            <w:r w:rsidR="00F5562B">
              <w:rPr>
                <w:i/>
                <w:noProof/>
                <w:sz w:val="18"/>
              </w:rPr>
              <w:br/>
              <w:t>Rel-14</w:t>
            </w:r>
            <w:r w:rsidR="00F5562B">
              <w:rPr>
                <w:i/>
                <w:noProof/>
                <w:sz w:val="18"/>
              </w:rPr>
              <w:tab/>
              <w:t>(Release 14)</w:t>
            </w:r>
            <w:r w:rsidR="00F5562B">
              <w:rPr>
                <w:i/>
                <w:noProof/>
                <w:sz w:val="18"/>
              </w:rPr>
              <w:br/>
              <w:t>Rel-1</w:t>
            </w:r>
            <w:r w:rsidR="00D9096C">
              <w:rPr>
                <w:i/>
                <w:noProof/>
                <w:sz w:val="18"/>
              </w:rPr>
              <w:t>5</w:t>
            </w:r>
            <w:r w:rsidR="00F5562B">
              <w:rPr>
                <w:i/>
                <w:noProof/>
                <w:sz w:val="18"/>
              </w:rPr>
              <w:tab/>
              <w:t>(Release 15)</w:t>
            </w:r>
            <w:r w:rsidR="00F5562B">
              <w:rPr>
                <w:i/>
                <w:noProof/>
                <w:sz w:val="18"/>
              </w:rPr>
              <w:br/>
              <w:t>Rel-1</w:t>
            </w:r>
            <w:r w:rsidR="00D9096C">
              <w:rPr>
                <w:i/>
                <w:noProof/>
                <w:sz w:val="18"/>
              </w:rPr>
              <w:t>6</w:t>
            </w:r>
            <w:r w:rsidR="00F5562B">
              <w:rPr>
                <w:i/>
                <w:noProof/>
                <w:sz w:val="18"/>
              </w:rPr>
              <w:tab/>
              <w:t>(Release 16)</w:t>
            </w:r>
            <w:r w:rsidR="00D9096C">
              <w:rPr>
                <w:i/>
                <w:noProof/>
                <w:sz w:val="18"/>
              </w:rPr>
              <w:br/>
              <w:t>Rel-17</w:t>
            </w:r>
            <w:r w:rsidR="00D9096C">
              <w:rPr>
                <w:i/>
                <w:noProof/>
                <w:sz w:val="18"/>
              </w:rPr>
              <w:tab/>
              <w:t>(Release 17)</w:t>
            </w:r>
            <w:r w:rsidR="00D9096C">
              <w:rPr>
                <w:i/>
                <w:noProof/>
                <w:sz w:val="18"/>
              </w:rPr>
              <w:br/>
              <w:t>Rel-18</w:t>
            </w:r>
            <w:r w:rsidR="00D9096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15F69" w14:paraId="158EC30E" w14:textId="77777777" w:rsidTr="006709E0">
        <w:tc>
          <w:tcPr>
            <w:tcW w:w="1843" w:type="dxa"/>
          </w:tcPr>
          <w:p w14:paraId="7F858A5B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</w:tcPr>
          <w:p w14:paraId="4119CB08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E40" w14:paraId="34FD16D0" w14:textId="77777777" w:rsidTr="006709E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DDBF10" w14:textId="77777777" w:rsidR="00B37E40" w:rsidRDefault="00B37E40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78D85" w14:textId="2A6095D3" w:rsidR="00B37E40" w:rsidRDefault="00B37E40" w:rsidP="00B37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Move all provisions </w:t>
            </w:r>
            <w:r w:rsidR="004F2EDF">
              <w:rPr>
                <w:noProof/>
              </w:rPr>
              <w:t>to Rel-1</w:t>
            </w:r>
            <w:r w:rsidR="00920A71">
              <w:rPr>
                <w:noProof/>
              </w:rPr>
              <w:t>7</w:t>
            </w:r>
          </w:p>
        </w:tc>
      </w:tr>
      <w:tr w:rsidR="00B37E40" w14:paraId="15240C22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60E7D3" w14:textId="77777777" w:rsidR="00B37E40" w:rsidRDefault="00B37E40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5CAA87AE" w14:textId="77777777" w:rsidR="00B37E40" w:rsidRDefault="00B37E40" w:rsidP="00B62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E40" w14:paraId="5C463232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F239BD" w14:textId="77777777" w:rsidR="00B37E40" w:rsidRDefault="00B37E40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9DC2C7" w14:textId="4A7358E1" w:rsidR="00B37E40" w:rsidRDefault="003E6CFB" w:rsidP="00B62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document Rel-1</w:t>
            </w:r>
            <w:r w:rsidR="00920A71">
              <w:rPr>
                <w:noProof/>
              </w:rPr>
              <w:t>6</w:t>
            </w:r>
            <w:r w:rsidR="00B37E40">
              <w:rPr>
                <w:noProof/>
              </w:rPr>
              <w:t xml:space="preserve"> is formally closed.</w:t>
            </w:r>
          </w:p>
        </w:tc>
      </w:tr>
      <w:tr w:rsidR="00B37E40" w14:paraId="0A5AFAEA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008335" w14:textId="77777777" w:rsidR="00B37E40" w:rsidRDefault="00B37E40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0AB62FF8" w14:textId="77777777" w:rsidR="00B37E40" w:rsidRDefault="00B37E40" w:rsidP="00B62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E40" w14:paraId="7D5F3A6E" w14:textId="77777777" w:rsidTr="006709E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5890DD" w14:textId="77777777" w:rsidR="00B37E40" w:rsidRDefault="00B37E40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A4E6B" w14:textId="77777777" w:rsidR="00B37E40" w:rsidRDefault="00B37E40" w:rsidP="00B6237B">
            <w:pPr>
              <w:pStyle w:val="CRCoverPage"/>
              <w:spacing w:after="0"/>
              <w:ind w:left="100"/>
              <w:rPr>
                <w:noProof/>
              </w:rPr>
            </w:pPr>
            <w:r>
              <w:t>High effort for the maintenance of the specification, what will slow down the progress of the group.</w:t>
            </w:r>
          </w:p>
        </w:tc>
      </w:tr>
      <w:tr w:rsidR="00E15F69" w14:paraId="3F379BB1" w14:textId="77777777" w:rsidTr="006709E0">
        <w:tc>
          <w:tcPr>
            <w:tcW w:w="2268" w:type="dxa"/>
            <w:gridSpan w:val="2"/>
          </w:tcPr>
          <w:p w14:paraId="49518CD0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</w:tcPr>
          <w:p w14:paraId="5893F555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5C3F8CF0" w14:textId="77777777" w:rsidTr="006709E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5C98A9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9708D" w14:textId="77777777" w:rsidR="00E15F69" w:rsidRDefault="00BB443D" w:rsidP="007F4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</w:t>
            </w:r>
          </w:p>
        </w:tc>
      </w:tr>
      <w:tr w:rsidR="00E15F69" w14:paraId="716A2166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0ECA7A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0B7A6465" w14:textId="77777777" w:rsidR="00E15F69" w:rsidRDefault="00E15F69" w:rsidP="007F4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F69" w14:paraId="73F01BBD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90346D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380281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C4DE96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89C0486" w14:textId="77777777" w:rsidR="00E15F69" w:rsidRDefault="00E15F69" w:rsidP="007F44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4664EF6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5F69" w14:paraId="67421763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6522D6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F64B47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B2ACFA" w14:textId="77777777" w:rsidR="00E15F69" w:rsidRDefault="00B37E40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BA29F8E" w14:textId="77777777" w:rsidR="00E15F69" w:rsidRDefault="00E15F69" w:rsidP="007F44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8CFCEEC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F69" w14:paraId="194B1FD6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82121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6BEBF9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86209" w14:textId="77777777" w:rsidR="00E15F69" w:rsidRDefault="00B37E40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8E5BE0D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0B8B6D7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F69" w14:paraId="24049614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112463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ADED64" w14:textId="77777777" w:rsidR="00E15F69" w:rsidRDefault="00E15F69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8DFE2" w14:textId="77777777" w:rsidR="00E15F69" w:rsidRDefault="00B37E40" w:rsidP="007F4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D31B0AE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653B2F1" w14:textId="77777777" w:rsidR="00E15F69" w:rsidRDefault="00E15F69" w:rsidP="007F4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F69" w14:paraId="6BC333EF" w14:textId="77777777" w:rsidTr="006709E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FE3E87" w14:textId="77777777" w:rsidR="00E15F69" w:rsidRDefault="00E15F69" w:rsidP="007F44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14:paraId="5AB1A2E6" w14:textId="77777777" w:rsidR="00E15F69" w:rsidRDefault="00E15F69" w:rsidP="007F44A4">
            <w:pPr>
              <w:pStyle w:val="CRCoverPage"/>
              <w:spacing w:after="0"/>
              <w:rPr>
                <w:noProof/>
              </w:rPr>
            </w:pPr>
          </w:p>
        </w:tc>
      </w:tr>
      <w:tr w:rsidR="00E15F69" w14:paraId="631EB3B0" w14:textId="77777777" w:rsidTr="006709E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C449F" w14:textId="77777777" w:rsidR="00E15F69" w:rsidRDefault="00E15F69" w:rsidP="007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57B5" w14:textId="77777777" w:rsidR="00E15F69" w:rsidRDefault="00E15F69" w:rsidP="007F44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09E0" w:rsidRPr="006709E0" w14:paraId="7867BA7F" w14:textId="77777777" w:rsidTr="006709E0">
        <w:tc>
          <w:tcPr>
            <w:tcW w:w="26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BE0475F" w14:textId="77777777" w:rsidR="006709E0" w:rsidRPr="006709E0" w:rsidRDefault="006709E0" w:rsidP="006709E0">
            <w:pPr>
              <w:tabs>
                <w:tab w:val="right" w:pos="2184"/>
              </w:tabs>
              <w:spacing w:after="0"/>
              <w:rPr>
                <w:rFonts w:ascii="Arial" w:eastAsia="Yu Mincho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61ED895" w14:textId="77777777" w:rsidR="006709E0" w:rsidRPr="006709E0" w:rsidRDefault="006709E0" w:rsidP="006709E0">
            <w:pPr>
              <w:spacing w:after="0"/>
              <w:ind w:left="100"/>
              <w:rPr>
                <w:rFonts w:ascii="Arial" w:eastAsia="Yu Mincho" w:hAnsi="Arial"/>
                <w:noProof/>
                <w:sz w:val="8"/>
                <w:szCs w:val="8"/>
              </w:rPr>
            </w:pPr>
          </w:p>
        </w:tc>
      </w:tr>
      <w:tr w:rsidR="006709E0" w:rsidRPr="006709E0" w14:paraId="1CF31101" w14:textId="77777777" w:rsidTr="006709E0"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6A8955" w14:textId="77777777" w:rsidR="006709E0" w:rsidRPr="006709E0" w:rsidRDefault="006709E0" w:rsidP="006709E0">
            <w:pPr>
              <w:tabs>
                <w:tab w:val="right" w:pos="2184"/>
              </w:tabs>
              <w:spacing w:after="0"/>
              <w:rPr>
                <w:rFonts w:ascii="Arial" w:eastAsia="Yu Mincho" w:hAnsi="Arial"/>
                <w:b/>
                <w:i/>
                <w:noProof/>
              </w:rPr>
            </w:pPr>
            <w:r w:rsidRPr="006709E0">
              <w:rPr>
                <w:rFonts w:ascii="Arial" w:eastAsia="Yu Mincho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34AA3" w14:textId="77777777" w:rsidR="006709E0" w:rsidRPr="006709E0" w:rsidRDefault="006709E0" w:rsidP="006709E0">
            <w:pPr>
              <w:spacing w:after="0"/>
              <w:rPr>
                <w:rFonts w:ascii="Arial" w:eastAsia="Yu Mincho" w:hAnsi="Arial"/>
                <w:noProof/>
              </w:rPr>
            </w:pPr>
          </w:p>
        </w:tc>
      </w:tr>
    </w:tbl>
    <w:p w14:paraId="33E01946" w14:textId="77777777" w:rsidR="00E15F69" w:rsidRDefault="00E15F69" w:rsidP="00E15F69">
      <w:pPr>
        <w:pStyle w:val="CRCoverPage"/>
        <w:spacing w:after="0"/>
        <w:rPr>
          <w:noProof/>
          <w:sz w:val="8"/>
          <w:szCs w:val="8"/>
        </w:rPr>
      </w:pPr>
    </w:p>
    <w:p w14:paraId="373657F7" w14:textId="77777777" w:rsidR="00E15F69" w:rsidRDefault="00E15F69">
      <w:pPr>
        <w:pStyle w:val="CRCoverPage"/>
        <w:spacing w:after="0"/>
        <w:rPr>
          <w:noProof/>
          <w:sz w:val="8"/>
          <w:szCs w:val="8"/>
        </w:rPr>
      </w:pPr>
    </w:p>
    <w:p w14:paraId="3AD967C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6F67AE" w14:textId="77777777" w:rsidR="001E41F3" w:rsidRDefault="001E41F3">
      <w:pPr>
        <w:rPr>
          <w:noProof/>
        </w:rPr>
      </w:pPr>
    </w:p>
    <w:p w14:paraId="69E959FF" w14:textId="5AFAB69C" w:rsidR="0083186D" w:rsidRPr="00531C27" w:rsidRDefault="0083186D" w:rsidP="0083186D">
      <w:pPr>
        <w:pStyle w:val="H6"/>
        <w:numPr>
          <w:ins w:id="0" w:author="IS" w:date="2011-10-18T11:49:00Z"/>
        </w:numPr>
        <w:rPr>
          <w:ins w:id="1" w:author="IS" w:date="2011-10-18T11:49:00Z"/>
          <w:b/>
          <w:noProof/>
        </w:rPr>
      </w:pPr>
      <w:bookmarkStart w:id="2" w:name="_Ref459922625"/>
      <w:bookmarkStart w:id="3" w:name="_Ref459922781"/>
      <w:bookmarkStart w:id="4" w:name="_Ref459922790"/>
      <w:bookmarkStart w:id="5" w:name="_Ref459922798"/>
      <w:bookmarkStart w:id="6" w:name="_Ref459922806"/>
      <w:bookmarkStart w:id="7" w:name="_Ref459922828"/>
      <w:bookmarkStart w:id="8" w:name="_Toc304476516"/>
      <w:ins w:id="9" w:author="IS" w:date="2011-10-18T11:49:00Z">
        <w:r w:rsidRPr="00531C27">
          <w:rPr>
            <w:b/>
            <w:noProof/>
          </w:rPr>
          <w:t>&lt;Start of modif</w:t>
        </w:r>
        <w:r>
          <w:rPr>
            <w:b/>
            <w:noProof/>
          </w:rPr>
          <w:t>i</w:t>
        </w:r>
        <w:r w:rsidRPr="00531C27">
          <w:rPr>
            <w:b/>
            <w:noProof/>
          </w:rPr>
          <w:t>ed section&gt;</w:t>
        </w:r>
      </w:ins>
    </w:p>
    <w:p w14:paraId="7537D408" w14:textId="77777777" w:rsidR="00400CC6" w:rsidRDefault="00400CC6" w:rsidP="00400CC6">
      <w:pPr>
        <w:pStyle w:val="Heading1"/>
      </w:pPr>
      <w:bookmarkStart w:id="10" w:name="_Toc20840009"/>
      <w:bookmarkStart w:id="11" w:name="_Toc29486706"/>
      <w:bookmarkStart w:id="12" w:name="_Toc44053553"/>
      <w:bookmarkStart w:id="13" w:name="_Toc52300532"/>
      <w:bookmarkStart w:id="14" w:name="_Toc58525792"/>
      <w:bookmarkStart w:id="15" w:name="_Toc75430294"/>
      <w:bookmarkStart w:id="16" w:name="_Toc90567083"/>
      <w:bookmarkStart w:id="17" w:name="_Toc27405226"/>
      <w:bookmarkStart w:id="18" w:name="_Toc35977645"/>
      <w:bookmarkStart w:id="19" w:name="_Toc44004112"/>
      <w:bookmarkStart w:id="20" w:name="_Toc52895536"/>
      <w:bookmarkStart w:id="21" w:name="_Toc52897705"/>
      <w:bookmarkStart w:id="22" w:name="_Toc52900345"/>
      <w:bookmarkStart w:id="23" w:name="_Toc58510833"/>
      <w:bookmarkStart w:id="24" w:name="_Toc76903329"/>
      <w:bookmarkStart w:id="25" w:name="_Toc500932309"/>
      <w:bookmarkStart w:id="26" w:name="_Toc51773937"/>
      <w:bookmarkStart w:id="27" w:name="_Toc51834360"/>
      <w:bookmarkStart w:id="28" w:name="_Toc52219213"/>
      <w:bookmarkStart w:id="29" w:name="_Toc58359307"/>
      <w:bookmarkStart w:id="30" w:name="_Toc68192465"/>
      <w:bookmarkStart w:id="31" w:name="_Toc75421440"/>
      <w:bookmarkStart w:id="32" w:name="_Toc21077101"/>
      <w:bookmarkStart w:id="33" w:name="_Toc35971648"/>
      <w:bookmarkStart w:id="34" w:name="_Toc59042745"/>
      <w:bookmarkStart w:id="35" w:name="_Toc51774536"/>
      <w:bookmarkStart w:id="36" w:name="_Toc68191980"/>
      <w:bookmarkStart w:id="37" w:name="_Toc75424687"/>
      <w:bookmarkStart w:id="38" w:name="_Hlk86330313"/>
      <w:bookmarkStart w:id="39" w:name="_Toc42778686"/>
      <w:bookmarkStart w:id="40" w:name="_Toc42785133"/>
      <w:bookmarkStart w:id="41" w:name="_Toc43210123"/>
      <w:bookmarkStart w:id="42" w:name="_Toc51948349"/>
      <w:bookmarkStart w:id="43" w:name="_Toc52162422"/>
      <w:bookmarkStart w:id="44" w:name="_Toc60916008"/>
      <w:bookmarkStart w:id="45" w:name="_Toc68197358"/>
      <w:bookmarkStart w:id="46" w:name="_Toc75880607"/>
      <w:bookmarkStart w:id="47" w:name="_Toc84254305"/>
      <w:bookmarkStart w:id="48" w:name="_Toc84259134"/>
      <w:bookmarkStart w:id="49" w:name="_Toc27402269"/>
      <w:bookmarkStart w:id="50" w:name="_Toc35975919"/>
      <w:bookmarkStart w:id="51" w:name="_Toc35976865"/>
      <w:bookmarkStart w:id="52" w:name="_Toc36028173"/>
      <w:bookmarkStart w:id="53" w:name="_Toc43821488"/>
      <w:bookmarkStart w:id="54" w:name="_Toc52166597"/>
      <w:bookmarkStart w:id="55" w:name="_Toc75885764"/>
      <w:bookmarkStart w:id="56" w:name="_Toc75979515"/>
      <w:bookmarkStart w:id="57" w:name="_Toc516850243"/>
      <w:bookmarkStart w:id="58" w:name="_Toc319250587"/>
      <w:bookmarkStart w:id="59" w:name="_Toc319420187"/>
      <w:bookmarkStart w:id="60" w:name="_Toc328925216"/>
      <w:bookmarkStart w:id="61" w:name="_Toc328753438"/>
      <w:bookmarkStart w:id="62" w:name="_Toc225185216"/>
      <w:bookmarkStart w:id="63" w:name="_Toc336435215"/>
      <w:bookmarkStart w:id="64" w:name="_Toc328748574"/>
      <w:bookmarkStart w:id="65" w:name="_Toc328488560"/>
      <w:bookmarkStart w:id="66" w:name="_Toc342389908"/>
      <w:bookmarkStart w:id="67" w:name="_Toc350973767"/>
      <w:bookmarkStart w:id="68" w:name="_Toc366153976"/>
      <w:bookmarkStart w:id="69" w:name="_Toc358809618"/>
      <w:bookmarkStart w:id="70" w:name="_Toc359336759"/>
      <w:bookmarkStart w:id="71" w:name="_Toc374967235"/>
      <w:bookmarkStart w:id="72" w:name="_Toc440041180"/>
      <w:bookmarkStart w:id="73" w:name="_Toc106528287"/>
      <w:bookmarkStart w:id="74" w:name="_Toc162317049"/>
      <w:bookmarkStart w:id="75" w:name="_Toc20908854"/>
      <w:bookmarkStart w:id="76" w:name="_Toc27677951"/>
      <w:bookmarkStart w:id="77" w:name="_Toc36036973"/>
      <w:bookmarkStart w:id="78" w:name="_Toc44398041"/>
      <w:bookmarkStart w:id="79" w:name="_Toc52382221"/>
      <w:bookmarkEnd w:id="2"/>
      <w:bookmarkEnd w:id="3"/>
      <w:bookmarkEnd w:id="4"/>
      <w:bookmarkEnd w:id="5"/>
      <w:bookmarkEnd w:id="6"/>
      <w:bookmarkEnd w:id="7"/>
      <w:bookmarkEnd w:id="8"/>
      <w:r>
        <w:t>2</w:t>
      </w:r>
      <w:r>
        <w:tab/>
        <w:t>References</w:t>
      </w:r>
    </w:p>
    <w:p w14:paraId="79CE3A67" w14:textId="77777777" w:rsidR="00400CC6" w:rsidRDefault="00400CC6" w:rsidP="00400CC6">
      <w:r>
        <w:t>The following documents contain provisions which, through reference in this text, constitute provisions of the present document.</w:t>
      </w:r>
    </w:p>
    <w:p w14:paraId="77A3793A" w14:textId="77777777" w:rsidR="00400CC6" w:rsidRDefault="00400CC6" w:rsidP="00400CC6">
      <w:pPr>
        <w:pStyle w:val="ListBullet"/>
        <w:numPr>
          <w:ilvl w:val="0"/>
          <w:numId w:val="5"/>
        </w:numPr>
        <w:overflowPunct w:val="0"/>
        <w:autoSpaceDE w:val="0"/>
        <w:autoSpaceDN w:val="0"/>
        <w:adjustRightInd w:val="0"/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14:paraId="556E90FE" w14:textId="77777777" w:rsidR="00400CC6" w:rsidRDefault="00400CC6" w:rsidP="00400CC6">
      <w:pPr>
        <w:pStyle w:val="ListBullet"/>
        <w:numPr>
          <w:ilvl w:val="0"/>
          <w:numId w:val="5"/>
        </w:numPr>
        <w:overflowPunct w:val="0"/>
        <w:autoSpaceDE w:val="0"/>
        <w:autoSpaceDN w:val="0"/>
        <w:adjustRightInd w:val="0"/>
        <w:ind w:left="568" w:hanging="284"/>
      </w:pPr>
      <w:r>
        <w:t>For a specific reference, subsequent revisions do not apply.</w:t>
      </w:r>
    </w:p>
    <w:p w14:paraId="0DBD41E9" w14:textId="77777777" w:rsidR="00400CC6" w:rsidRDefault="00400CC6" w:rsidP="00400CC6">
      <w:pPr>
        <w:pStyle w:val="ListBullet"/>
        <w:numPr>
          <w:ilvl w:val="0"/>
          <w:numId w:val="5"/>
        </w:numPr>
        <w:overflowPunct w:val="0"/>
        <w:autoSpaceDE w:val="0"/>
        <w:autoSpaceDN w:val="0"/>
        <w:adjustRightInd w:val="0"/>
        <w:ind w:left="568" w:hanging="284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7DF5F507" w14:textId="0C72B4E4" w:rsidR="00400CC6" w:rsidRDefault="00400CC6" w:rsidP="00400CC6">
      <w:pPr>
        <w:pStyle w:val="EX"/>
        <w:rPr>
          <w:ins w:id="80" w:author="IS" w:date="2022-10-24T14:33:00Z"/>
        </w:rPr>
      </w:pPr>
      <w:ins w:id="81" w:author="IS" w:date="2022-10-24T14:33:00Z">
        <w:r w:rsidRPr="007235CB">
          <w:t>[1] to [</w:t>
        </w:r>
      </w:ins>
      <w:ins w:id="82" w:author="IS" w:date="2022-10-24T14:56:00Z">
        <w:r>
          <w:t>3</w:t>
        </w:r>
      </w:ins>
      <w:ins w:id="83" w:author="IS" w:date="2022-10-24T14:33:00Z">
        <w:r>
          <w:t>1</w:t>
        </w:r>
        <w:r w:rsidRPr="007235CB">
          <w:t>]</w:t>
        </w:r>
        <w:r w:rsidRPr="007235CB">
          <w:tab/>
          <w:t>(void)</w:t>
        </w:r>
      </w:ins>
    </w:p>
    <w:p w14:paraId="30962EC2" w14:textId="52DA0E06" w:rsidR="00400CC6" w:rsidDel="00400CC6" w:rsidRDefault="00400CC6" w:rsidP="00400CC6">
      <w:pPr>
        <w:pStyle w:val="EX"/>
        <w:rPr>
          <w:del w:id="84" w:author="IS" w:date="2022-10-24T14:33:00Z"/>
        </w:rPr>
      </w:pPr>
      <w:del w:id="85" w:author="IS" w:date="2022-10-24T14:33:00Z">
        <w:r w:rsidDel="00400CC6">
          <w:delText>[1]</w:delText>
        </w:r>
        <w:r w:rsidDel="00400CC6">
          <w:tab/>
          <w:delText>3GPP TR 21.905: "Vocabulary for 3GPP Specifications".</w:delText>
        </w:r>
      </w:del>
    </w:p>
    <w:p w14:paraId="0C8C9B47" w14:textId="5126B3FA" w:rsidR="00400CC6" w:rsidDel="00400CC6" w:rsidRDefault="00400CC6" w:rsidP="00400CC6">
      <w:pPr>
        <w:pStyle w:val="EX"/>
        <w:rPr>
          <w:del w:id="86" w:author="IS" w:date="2022-10-24T14:33:00Z"/>
        </w:rPr>
      </w:pPr>
      <w:del w:id="87" w:author="IS" w:date="2022-10-24T14:33:00Z">
        <w:r w:rsidDel="00400CC6">
          <w:delText>[2]</w:delText>
        </w:r>
        <w:r w:rsidDel="00400CC6">
          <w:tab/>
          <w:delText>3GPP TS 36.101: "E-UTRA UE radio transmission and reception".</w:delText>
        </w:r>
      </w:del>
    </w:p>
    <w:p w14:paraId="092D9B42" w14:textId="4C802CED" w:rsidR="00400CC6" w:rsidDel="00400CC6" w:rsidRDefault="00400CC6" w:rsidP="00400CC6">
      <w:pPr>
        <w:pStyle w:val="EX"/>
        <w:rPr>
          <w:del w:id="88" w:author="IS" w:date="2022-10-24T14:33:00Z"/>
        </w:rPr>
      </w:pPr>
      <w:del w:id="89" w:author="IS" w:date="2022-10-24T14:33:00Z">
        <w:r w:rsidDel="00400CC6">
          <w:delText>[3]</w:delText>
        </w:r>
        <w:r w:rsidDel="00400CC6">
          <w:tab/>
          <w:delText>ITU-R Recommendation SM.329-10, "Unwanted emissions in the spurious domain".</w:delText>
        </w:r>
      </w:del>
    </w:p>
    <w:p w14:paraId="35A9E9C0" w14:textId="2F3357E9" w:rsidR="00400CC6" w:rsidDel="00400CC6" w:rsidRDefault="00400CC6" w:rsidP="00400CC6">
      <w:pPr>
        <w:pStyle w:val="EX"/>
        <w:rPr>
          <w:del w:id="90" w:author="IS" w:date="2022-10-24T14:33:00Z"/>
        </w:rPr>
      </w:pPr>
      <w:del w:id="91" w:author="IS" w:date="2022-10-24T14:33:00Z">
        <w:r w:rsidDel="00400CC6">
          <w:delText>[4]</w:delText>
        </w:r>
        <w:r w:rsidDel="00400CC6">
          <w:tab/>
          <w:delText>3GPP TS 36.133: "E-UTRA requirements for support of radio resource management".</w:delText>
        </w:r>
      </w:del>
    </w:p>
    <w:p w14:paraId="52793C1F" w14:textId="7260E69D" w:rsidR="00400CC6" w:rsidDel="00400CC6" w:rsidRDefault="00400CC6" w:rsidP="00400CC6">
      <w:pPr>
        <w:pStyle w:val="EX"/>
        <w:rPr>
          <w:del w:id="92" w:author="IS" w:date="2022-10-24T14:33:00Z"/>
        </w:rPr>
      </w:pPr>
      <w:del w:id="93" w:author="IS" w:date="2022-10-24T14:33:00Z">
        <w:r w:rsidDel="00400CC6">
          <w:delText>[5]</w:delText>
        </w:r>
        <w:r w:rsidDel="00400CC6">
          <w:tab/>
          <w:delText>3GPP TS 36.331: "E-UTRA Radio Resource Control (RRC): protocol specification".</w:delText>
        </w:r>
      </w:del>
    </w:p>
    <w:p w14:paraId="10045525" w14:textId="51E37DF6" w:rsidR="00400CC6" w:rsidDel="00400CC6" w:rsidRDefault="00400CC6" w:rsidP="00400CC6">
      <w:pPr>
        <w:pStyle w:val="EX"/>
        <w:rPr>
          <w:del w:id="94" w:author="IS" w:date="2022-10-24T14:33:00Z"/>
        </w:rPr>
      </w:pPr>
      <w:del w:id="95" w:author="IS" w:date="2022-10-24T14:33:00Z">
        <w:r w:rsidDel="00400CC6">
          <w:delText>[6]</w:delText>
        </w:r>
        <w:r w:rsidDel="00400CC6">
          <w:tab/>
          <w:delText xml:space="preserve">3GPP TS 36.304: "E-UTRA UE procedures in idle mode". </w:delText>
        </w:r>
      </w:del>
    </w:p>
    <w:p w14:paraId="114324CA" w14:textId="0E31B47B" w:rsidR="00400CC6" w:rsidDel="00400CC6" w:rsidRDefault="00400CC6" w:rsidP="00400CC6">
      <w:pPr>
        <w:pStyle w:val="EX"/>
        <w:rPr>
          <w:del w:id="96" w:author="IS" w:date="2022-10-24T14:33:00Z"/>
        </w:rPr>
      </w:pPr>
      <w:bookmarkStart w:id="97" w:name="Ref7"/>
      <w:del w:id="98" w:author="IS" w:date="2022-10-24T14:33:00Z">
        <w:r w:rsidDel="00400CC6">
          <w:delText>[7]</w:delText>
        </w:r>
        <w:bookmarkEnd w:id="97"/>
        <w:r w:rsidDel="00400CC6">
          <w:tab/>
          <w:delText>3GPP TS 36.508: "Common</w:delText>
        </w:r>
        <w:r w:rsidDel="00400CC6">
          <w:rPr>
            <w:szCs w:val="34"/>
          </w:rPr>
          <w:delText xml:space="preserve"> test environments for User Equipment (UE)</w:delText>
        </w:r>
        <w:r w:rsidDel="00400CC6">
          <w:delText xml:space="preserve">". </w:delText>
        </w:r>
      </w:del>
    </w:p>
    <w:p w14:paraId="57E723A3" w14:textId="3786A27F" w:rsidR="00400CC6" w:rsidDel="00400CC6" w:rsidRDefault="00400CC6" w:rsidP="00400CC6">
      <w:pPr>
        <w:pStyle w:val="EX"/>
        <w:rPr>
          <w:del w:id="99" w:author="IS" w:date="2022-10-24T14:33:00Z"/>
        </w:rPr>
      </w:pPr>
      <w:del w:id="100" w:author="IS" w:date="2022-10-24T14:33:00Z">
        <w:r w:rsidDel="00400CC6">
          <w:delText>[8]</w:delText>
        </w:r>
        <w:r w:rsidDel="00400CC6">
          <w:tab/>
          <w:delText>3GPP TS 36.213: "E-UTRA Physical layer procedures".</w:delText>
        </w:r>
      </w:del>
    </w:p>
    <w:p w14:paraId="594EFE47" w14:textId="0F08E5A6" w:rsidR="00400CC6" w:rsidDel="00400CC6" w:rsidRDefault="00400CC6" w:rsidP="00400CC6">
      <w:pPr>
        <w:pStyle w:val="EX"/>
        <w:rPr>
          <w:del w:id="101" w:author="IS" w:date="2022-10-24T14:33:00Z"/>
        </w:rPr>
      </w:pPr>
      <w:del w:id="102" w:author="IS" w:date="2022-10-24T14:33:00Z">
        <w:r w:rsidDel="00400CC6">
          <w:delText>[9]</w:delText>
        </w:r>
        <w:r w:rsidDel="00400CC6">
          <w:tab/>
          <w:delText>3GPP TS 36.211: "E-UTRA Physical Channels and Modulation".</w:delText>
        </w:r>
      </w:del>
    </w:p>
    <w:p w14:paraId="467DD05F" w14:textId="3AD774B9" w:rsidR="00400CC6" w:rsidDel="00400CC6" w:rsidRDefault="00400CC6" w:rsidP="00400CC6">
      <w:pPr>
        <w:pStyle w:val="EX"/>
        <w:rPr>
          <w:del w:id="103" w:author="IS" w:date="2022-10-24T14:33:00Z"/>
        </w:rPr>
      </w:pPr>
      <w:del w:id="104" w:author="IS" w:date="2022-10-24T14:33:00Z">
        <w:r w:rsidDel="00400CC6">
          <w:delText>[10]</w:delText>
        </w:r>
        <w:r w:rsidDel="00400CC6">
          <w:tab/>
          <w:delText xml:space="preserve">3GPP TS 36.521-1: "User Equipment (UE) conformance specification Radio transmission and reception. Part 1: Conformance Testing". </w:delText>
        </w:r>
      </w:del>
    </w:p>
    <w:p w14:paraId="63AF9989" w14:textId="4BA618F9" w:rsidR="00400CC6" w:rsidDel="00400CC6" w:rsidRDefault="00400CC6" w:rsidP="00400CC6">
      <w:pPr>
        <w:pStyle w:val="EX"/>
        <w:rPr>
          <w:del w:id="105" w:author="IS" w:date="2022-10-24T14:33:00Z"/>
        </w:rPr>
      </w:pPr>
      <w:del w:id="106" w:author="IS" w:date="2022-10-24T14:33:00Z">
        <w:r w:rsidDel="00400CC6">
          <w:delText>[11]</w:delText>
        </w:r>
        <w:r w:rsidDel="00400CC6">
          <w:tab/>
          <w:delText>3GPP TS 36.321: "E-UTRA Medium Access Control (MAC): protocol specification".</w:delText>
        </w:r>
      </w:del>
    </w:p>
    <w:p w14:paraId="62A2127B" w14:textId="3ADB313E" w:rsidR="00400CC6" w:rsidDel="00400CC6" w:rsidRDefault="00400CC6" w:rsidP="00400CC6">
      <w:pPr>
        <w:pStyle w:val="EX"/>
        <w:rPr>
          <w:del w:id="107" w:author="IS" w:date="2022-10-24T14:33:00Z"/>
        </w:rPr>
      </w:pPr>
      <w:del w:id="108" w:author="IS" w:date="2022-10-24T14:33:00Z">
        <w:r w:rsidDel="00400CC6">
          <w:delText>[12]</w:delText>
        </w:r>
        <w:r w:rsidDel="00400CC6">
          <w:tab/>
          <w:delText>3GPP TS 36.214: "E-UTRA Physical layer - Measurements".</w:delText>
        </w:r>
      </w:del>
    </w:p>
    <w:p w14:paraId="7EABE03B" w14:textId="559319A2" w:rsidR="00400CC6" w:rsidDel="00400CC6" w:rsidRDefault="00400CC6" w:rsidP="00400CC6">
      <w:pPr>
        <w:pStyle w:val="EX"/>
        <w:rPr>
          <w:del w:id="109" w:author="IS" w:date="2022-10-24T14:33:00Z"/>
        </w:rPr>
      </w:pPr>
      <w:del w:id="110" w:author="IS" w:date="2022-10-24T14:33:00Z">
        <w:r w:rsidDel="00400CC6">
          <w:delText>[13]</w:delText>
        </w:r>
        <w:r w:rsidDel="00400CC6">
          <w:tab/>
          <w:delText>3GPP TS 45.010: "Radio subsystem synchronization".</w:delText>
        </w:r>
      </w:del>
    </w:p>
    <w:p w14:paraId="22C638B0" w14:textId="6F540B0F" w:rsidR="00400CC6" w:rsidDel="00400CC6" w:rsidRDefault="00400CC6" w:rsidP="00400CC6">
      <w:pPr>
        <w:pStyle w:val="EX"/>
        <w:rPr>
          <w:del w:id="111" w:author="IS" w:date="2022-10-24T14:33:00Z"/>
        </w:rPr>
      </w:pPr>
      <w:del w:id="112" w:author="IS" w:date="2022-10-24T14:33:00Z">
        <w:r w:rsidDel="00400CC6">
          <w:delText>[14]</w:delText>
        </w:r>
        <w:r w:rsidDel="00400CC6">
          <w:tab/>
          <w:delText>3GPP TS 36.306: "E-UTRA UE radio access capabilities".</w:delText>
        </w:r>
      </w:del>
    </w:p>
    <w:p w14:paraId="29797827" w14:textId="5C4DC80A" w:rsidR="00400CC6" w:rsidDel="00400CC6" w:rsidRDefault="00400CC6" w:rsidP="00400CC6">
      <w:pPr>
        <w:pStyle w:val="EX"/>
        <w:rPr>
          <w:del w:id="113" w:author="IS" w:date="2022-10-24T14:33:00Z"/>
        </w:rPr>
      </w:pPr>
      <w:del w:id="114" w:author="IS" w:date="2022-10-24T14:33:00Z">
        <w:r w:rsidDel="00400CC6">
          <w:delText>[15]</w:delText>
        </w:r>
        <w:r w:rsidDel="00400CC6">
          <w:tab/>
          <w:delText>3GPP TS 45.008: "Radio subsystem link control".</w:delText>
        </w:r>
      </w:del>
    </w:p>
    <w:p w14:paraId="34033D32" w14:textId="2E876DA8" w:rsidR="00400CC6" w:rsidDel="00400CC6" w:rsidRDefault="00400CC6" w:rsidP="00400CC6">
      <w:pPr>
        <w:pStyle w:val="EX"/>
        <w:rPr>
          <w:del w:id="115" w:author="IS" w:date="2022-10-24T14:33:00Z"/>
        </w:rPr>
      </w:pPr>
      <w:del w:id="116" w:author="IS" w:date="2022-10-24T14:33:00Z">
        <w:r w:rsidDel="00400CC6">
          <w:delText>[16]</w:delText>
        </w:r>
        <w:r w:rsidDel="00400CC6">
          <w:tab/>
          <w:delText>3GPP TS 45.005: "Radio transmission and reception"</w:delText>
        </w:r>
      </w:del>
    </w:p>
    <w:p w14:paraId="7B4F7683" w14:textId="5C008AF8" w:rsidR="00400CC6" w:rsidDel="00400CC6" w:rsidRDefault="00400CC6" w:rsidP="00400CC6">
      <w:pPr>
        <w:pStyle w:val="EX"/>
        <w:rPr>
          <w:del w:id="117" w:author="IS" w:date="2022-10-24T14:33:00Z"/>
        </w:rPr>
      </w:pPr>
      <w:del w:id="118" w:author="IS" w:date="2022-10-24T14:33:00Z">
        <w:r w:rsidDel="00400CC6">
          <w:delText>[17]</w:delText>
        </w:r>
        <w:r w:rsidDel="00400CC6">
          <w:tab/>
          <w:delText>3GPP2 C.S0033-B: "Recommended Minimum Performance Standards for cdma2000 High Rate Packet Data Access Terminal".</w:delText>
        </w:r>
      </w:del>
    </w:p>
    <w:p w14:paraId="32826724" w14:textId="6DDA0058" w:rsidR="00400CC6" w:rsidDel="00400CC6" w:rsidRDefault="00400CC6" w:rsidP="00400CC6">
      <w:pPr>
        <w:pStyle w:val="EX"/>
        <w:rPr>
          <w:del w:id="119" w:author="IS" w:date="2022-10-24T14:33:00Z"/>
        </w:rPr>
      </w:pPr>
      <w:del w:id="120" w:author="IS" w:date="2022-10-24T14:33:00Z">
        <w:r w:rsidDel="00400CC6">
          <w:rPr>
            <w:rFonts w:cs="v4.2.0"/>
          </w:rPr>
          <w:delText>[18]</w:delText>
        </w:r>
        <w:r w:rsidDel="00400CC6">
          <w:rPr>
            <w:rFonts w:cs="v4.2.0"/>
          </w:rPr>
          <w:tab/>
        </w:r>
        <w:r w:rsidDel="00400CC6">
          <w:delText>3GPP2 C.S0024-B: "cdma2000 High Rate Packet Data Air Interface Specification".</w:delText>
        </w:r>
      </w:del>
    </w:p>
    <w:p w14:paraId="4FBBAB1E" w14:textId="1DC09D97" w:rsidR="00400CC6" w:rsidDel="00400CC6" w:rsidRDefault="00400CC6" w:rsidP="00400CC6">
      <w:pPr>
        <w:pStyle w:val="EX"/>
        <w:rPr>
          <w:del w:id="121" w:author="IS" w:date="2022-10-24T14:33:00Z"/>
        </w:rPr>
      </w:pPr>
      <w:del w:id="122" w:author="IS" w:date="2022-10-24T14:33:00Z">
        <w:r w:rsidDel="00400CC6">
          <w:delText>[19]</w:delText>
        </w:r>
        <w:r w:rsidDel="00400CC6">
          <w:tab/>
          <w:delText>3GPP2 C.S0011-C: "Recommended Minimum Performance Standards for cdma2000 Spread Spectrum Mobile Stations".</w:delText>
        </w:r>
      </w:del>
    </w:p>
    <w:p w14:paraId="6DA06BF9" w14:textId="6A688215" w:rsidR="00400CC6" w:rsidDel="00400CC6" w:rsidRDefault="00400CC6" w:rsidP="00400CC6">
      <w:pPr>
        <w:pStyle w:val="EX"/>
        <w:rPr>
          <w:del w:id="123" w:author="IS" w:date="2022-10-24T14:33:00Z"/>
        </w:rPr>
      </w:pPr>
      <w:del w:id="124" w:author="IS" w:date="2022-10-24T14:33:00Z">
        <w:r w:rsidDel="00400CC6">
          <w:delText>[20]</w:delText>
        </w:r>
        <w:r w:rsidDel="00400CC6">
          <w:tab/>
          <w:delText>3GPP TR 36.903: "Derivation of test tolerances for Radio Resource Management (RRM) conformance tests ".</w:delText>
        </w:r>
      </w:del>
    </w:p>
    <w:p w14:paraId="3E5B13A3" w14:textId="28897471" w:rsidR="00400CC6" w:rsidDel="00400CC6" w:rsidRDefault="00400CC6" w:rsidP="00400CC6">
      <w:pPr>
        <w:pStyle w:val="EX"/>
        <w:rPr>
          <w:del w:id="125" w:author="IS" w:date="2022-10-24T14:33:00Z"/>
        </w:rPr>
      </w:pPr>
      <w:del w:id="126" w:author="IS" w:date="2022-10-24T14:33:00Z">
        <w:r w:rsidDel="00400CC6">
          <w:delText>[</w:delText>
        </w:r>
        <w:r w:rsidDel="00400CC6">
          <w:rPr>
            <w:lang w:eastAsia="zh-CN"/>
          </w:rPr>
          <w:delText>21</w:delText>
        </w:r>
        <w:r w:rsidDel="00400CC6">
          <w:delText>]</w:delText>
        </w:r>
        <w:r w:rsidDel="00400CC6">
          <w:tab/>
          <w:delText>3GPP TS 25.133: "Requirements for Support of Radio Resource Management (FDD)".</w:delText>
        </w:r>
      </w:del>
    </w:p>
    <w:p w14:paraId="470D2882" w14:textId="4FDF983C" w:rsidR="00400CC6" w:rsidDel="00400CC6" w:rsidRDefault="00400CC6" w:rsidP="00400CC6">
      <w:pPr>
        <w:pStyle w:val="EX"/>
        <w:rPr>
          <w:del w:id="127" w:author="IS" w:date="2022-10-24T14:33:00Z"/>
        </w:rPr>
      </w:pPr>
      <w:del w:id="128" w:author="IS" w:date="2022-10-24T14:33:00Z">
        <w:r w:rsidDel="00400CC6">
          <w:lastRenderedPageBreak/>
          <w:delText>[</w:delText>
        </w:r>
        <w:r w:rsidDel="00400CC6">
          <w:rPr>
            <w:lang w:eastAsia="zh-CN"/>
          </w:rPr>
          <w:delText>22</w:delText>
        </w:r>
        <w:r w:rsidDel="00400CC6">
          <w:delText>]</w:delText>
        </w:r>
        <w:r w:rsidDel="00400CC6">
          <w:tab/>
          <w:delText>3GPP TS 25.123: "Requirements for Support of Radio Resource Management (TDD)".</w:delText>
        </w:r>
      </w:del>
    </w:p>
    <w:p w14:paraId="5ED7EA54" w14:textId="5F588468" w:rsidR="00400CC6" w:rsidDel="00400CC6" w:rsidRDefault="00400CC6" w:rsidP="00400CC6">
      <w:pPr>
        <w:pStyle w:val="EX"/>
        <w:rPr>
          <w:del w:id="129" w:author="IS" w:date="2022-10-24T14:33:00Z"/>
        </w:rPr>
      </w:pPr>
      <w:del w:id="130" w:author="IS" w:date="2022-10-24T14:33:00Z">
        <w:r w:rsidDel="00400CC6">
          <w:delText>[23]</w:delText>
        </w:r>
        <w:r w:rsidDel="00400CC6">
          <w:tab/>
          <w:delText>3GPP TS 36.521-2: "Evolved Universal Terrestrial Radio Access (E-UTRA); User Equipment (UE) conformance specification; Radio transmission and reception; Part 2: Implementation Conformance Statement (ICS)".</w:delText>
        </w:r>
      </w:del>
    </w:p>
    <w:p w14:paraId="1C456FF6" w14:textId="0B16F784" w:rsidR="00400CC6" w:rsidDel="00400CC6" w:rsidRDefault="00400CC6" w:rsidP="00400CC6">
      <w:pPr>
        <w:pStyle w:val="EX"/>
        <w:rPr>
          <w:del w:id="131" w:author="IS" w:date="2022-10-24T14:33:00Z"/>
        </w:rPr>
      </w:pPr>
      <w:del w:id="132" w:author="IS" w:date="2022-10-24T14:33:00Z">
        <w:r w:rsidDel="00400CC6">
          <w:delText>[</w:delText>
        </w:r>
        <w:r w:rsidDel="00400CC6">
          <w:rPr>
            <w:lang w:eastAsia="zh-CN"/>
          </w:rPr>
          <w:delText>24</w:delText>
        </w:r>
        <w:r w:rsidDel="00400CC6">
          <w:delText>]</w:delText>
        </w:r>
        <w:r w:rsidDel="00400CC6">
          <w:tab/>
          <w:delText>3GPP TS 3</w:delText>
        </w:r>
        <w:r w:rsidDel="00400CC6">
          <w:rPr>
            <w:lang w:eastAsia="zh-CN"/>
          </w:rPr>
          <w:delText>4</w:delText>
        </w:r>
        <w:r w:rsidDel="00400CC6">
          <w:delText>.</w:delText>
        </w:r>
        <w:r w:rsidDel="00400CC6">
          <w:rPr>
            <w:lang w:eastAsia="zh-CN"/>
          </w:rPr>
          <w:delText>1</w:delText>
        </w:r>
        <w:r w:rsidDel="00400CC6">
          <w:delText>08: "</w:delText>
        </w:r>
        <w:r w:rsidDel="00400CC6">
          <w:rPr>
            <w:lang w:eastAsia="zh-CN"/>
          </w:rPr>
          <w:delText xml:space="preserve">UTRA </w:delText>
        </w:r>
        <w:r w:rsidDel="00400CC6">
          <w:delText>Common</w:delText>
        </w:r>
        <w:r w:rsidDel="00400CC6">
          <w:rPr>
            <w:szCs w:val="34"/>
          </w:rPr>
          <w:delText xml:space="preserve"> test environments for User Equipment (UE)</w:delText>
        </w:r>
        <w:r w:rsidDel="00400CC6">
          <w:delText>".</w:delText>
        </w:r>
      </w:del>
    </w:p>
    <w:p w14:paraId="2EE4E2DF" w14:textId="2F228754" w:rsidR="00400CC6" w:rsidDel="00400CC6" w:rsidRDefault="00400CC6" w:rsidP="00400CC6">
      <w:pPr>
        <w:pStyle w:val="EX"/>
        <w:rPr>
          <w:del w:id="133" w:author="IS" w:date="2022-10-24T14:33:00Z"/>
        </w:rPr>
      </w:pPr>
      <w:del w:id="134" w:author="IS" w:date="2022-10-24T14:33:00Z">
        <w:r w:rsidDel="00400CC6">
          <w:delText>[25]</w:delText>
        </w:r>
        <w:r w:rsidDel="00400CC6">
          <w:tab/>
          <w:delText>3GPP TS 36.521-3: "User Equipment (UE) conformance specification; Radio transmission and reception; Part 3: Radio Resource Management (RRM) conformance testing (Release 10)".</w:delText>
        </w:r>
      </w:del>
    </w:p>
    <w:p w14:paraId="1DE048D3" w14:textId="3F7111AB" w:rsidR="00400CC6" w:rsidDel="00400CC6" w:rsidRDefault="00400CC6" w:rsidP="00400CC6">
      <w:pPr>
        <w:pStyle w:val="EX"/>
        <w:rPr>
          <w:del w:id="135" w:author="IS" w:date="2022-10-24T14:33:00Z"/>
        </w:rPr>
      </w:pPr>
      <w:del w:id="136" w:author="IS" w:date="2022-10-24T14:33:00Z">
        <w:r w:rsidDel="00400CC6">
          <w:delText>[26]</w:delText>
        </w:r>
        <w:r w:rsidDel="00400CC6">
          <w:tab/>
          <w:delText>3GPP TS 36.321: "Evolved Universal Terrestrial Radio Access (E-UTRA); Medium Access Control (MAC) protocol specification".</w:delText>
        </w:r>
      </w:del>
    </w:p>
    <w:p w14:paraId="405688E4" w14:textId="25108D14" w:rsidR="00400CC6" w:rsidDel="00400CC6" w:rsidRDefault="00400CC6" w:rsidP="00400CC6">
      <w:pPr>
        <w:pStyle w:val="EX"/>
        <w:rPr>
          <w:del w:id="137" w:author="IS" w:date="2022-10-24T14:33:00Z"/>
        </w:rPr>
      </w:pPr>
      <w:del w:id="138" w:author="IS" w:date="2022-10-24T14:33:00Z">
        <w:r w:rsidDel="00400CC6">
          <w:delText>[27]</w:delText>
        </w:r>
        <w:r w:rsidDel="00400CC6">
          <w:tab/>
          <w:delText>3GPP TS 37.571-1: User Equipment (UE) conformance specification for UE positioning; Part 1: Conformance test specification.</w:delText>
        </w:r>
      </w:del>
    </w:p>
    <w:p w14:paraId="52CE5C2F" w14:textId="4B2C9501" w:rsidR="00400CC6" w:rsidDel="00400CC6" w:rsidRDefault="00400CC6" w:rsidP="00400CC6">
      <w:pPr>
        <w:pStyle w:val="EX"/>
        <w:rPr>
          <w:del w:id="139" w:author="IS" w:date="2022-10-24T14:33:00Z"/>
        </w:rPr>
      </w:pPr>
      <w:del w:id="140" w:author="IS" w:date="2022-10-24T14:33:00Z">
        <w:r w:rsidDel="00400CC6">
          <w:delText>[28]</w:delText>
        </w:r>
        <w:r w:rsidDel="00400CC6">
          <w:tab/>
          <w:delText>3GPP TS 36.423: "Evolved Universal Terrestrial Radio Access Network (E-UTRAN); X2 Application Protocol (X2AP)".</w:delText>
        </w:r>
      </w:del>
    </w:p>
    <w:p w14:paraId="51B34A3E" w14:textId="3F638D02" w:rsidR="00400CC6" w:rsidDel="00400CC6" w:rsidRDefault="00400CC6" w:rsidP="00400CC6">
      <w:pPr>
        <w:pStyle w:val="EX"/>
        <w:rPr>
          <w:del w:id="141" w:author="IS" w:date="2022-10-24T14:33:00Z"/>
        </w:rPr>
      </w:pPr>
      <w:del w:id="142" w:author="IS" w:date="2022-10-24T14:33:00Z">
        <w:r w:rsidDel="00400CC6">
          <w:delText>[29]</w:delText>
        </w:r>
        <w:r w:rsidDel="00400CC6">
          <w:tab/>
        </w:r>
        <w:r w:rsidDel="00400CC6">
          <w:rPr>
            <w:lang w:eastAsia="zh-CN"/>
          </w:rPr>
          <w:delText>3GPP TS 36.104: "Evolved Universal Terrestrial Radio Access (E-UTRA); Base Station (BS) radio transmission and reception</w:delText>
        </w:r>
        <w:r w:rsidDel="00400CC6">
          <w:delText>".</w:delText>
        </w:r>
      </w:del>
    </w:p>
    <w:p w14:paraId="66341E30" w14:textId="239B67E8" w:rsidR="00400CC6" w:rsidDel="00400CC6" w:rsidRDefault="00400CC6" w:rsidP="00400CC6">
      <w:pPr>
        <w:pStyle w:val="EX"/>
        <w:rPr>
          <w:del w:id="143" w:author="IS" w:date="2022-10-24T14:33:00Z"/>
        </w:rPr>
      </w:pPr>
      <w:del w:id="144" w:author="IS" w:date="2022-10-24T14:33:00Z">
        <w:r w:rsidDel="00400CC6">
          <w:delText>[30]</w:delText>
        </w:r>
        <w:r w:rsidDel="00400CC6">
          <w:tab/>
        </w:r>
        <w:r w:rsidDel="00400CC6">
          <w:rPr>
            <w:lang w:eastAsia="zh-CN"/>
          </w:rPr>
          <w:delText>3GPP TS 36.300</w:delText>
        </w:r>
        <w:r w:rsidDel="00400CC6">
          <w:delText>: "Evolved Universal Terrestrial Radio Access (E-UTRA) and Evolved Universal Terrestrial Radio Access Network (E-UTRAN); Overall description; Stage 2".</w:delText>
        </w:r>
      </w:del>
    </w:p>
    <w:p w14:paraId="78770654" w14:textId="128B8FBC" w:rsidR="00400CC6" w:rsidDel="00400CC6" w:rsidRDefault="00400CC6" w:rsidP="00400CC6">
      <w:pPr>
        <w:pStyle w:val="EX"/>
        <w:rPr>
          <w:del w:id="145" w:author="IS" w:date="2022-10-24T14:33:00Z"/>
        </w:rPr>
      </w:pPr>
      <w:del w:id="146" w:author="IS" w:date="2022-10-24T14:33:00Z">
        <w:r w:rsidDel="00400CC6">
          <w:delText>[31]</w:delText>
        </w:r>
        <w:r w:rsidDel="00400CC6">
          <w:tab/>
          <w:delText>IEEE 802.11</w:delText>
        </w:r>
        <w:r w:rsidDel="00400CC6">
          <w:rPr>
            <w:vertAlign w:val="superscript"/>
          </w:rPr>
          <w:delText>TM</w:delText>
        </w:r>
        <w:r w:rsidDel="00400CC6">
          <w:delText>: "Wireless LAN Medium Access Control (MAC) and Physical Layer (PHY) Specifications".</w:delText>
        </w:r>
      </w:del>
    </w:p>
    <w:p w14:paraId="0F15CF2E" w14:textId="5398B6E3" w:rsidR="00400CC6" w:rsidRDefault="00400CC6">
      <w:pPr>
        <w:keepLines/>
        <w:ind w:left="1702" w:hanging="1418"/>
        <w:rPr>
          <w:ins w:id="147" w:author="IS" w:date="2022-10-24T14:33:00Z"/>
        </w:rPr>
        <w:pPrChange w:id="148" w:author="IS" w:date="2022-10-24T14:33:00Z">
          <w:pPr>
            <w:pStyle w:val="EX"/>
          </w:pPr>
        </w:pPrChange>
      </w:pPr>
      <w:ins w:id="149" w:author="IS" w:date="2022-10-24T14:33:00Z">
        <w:r>
          <w:t>[</w:t>
        </w:r>
      </w:ins>
      <w:ins w:id="150" w:author="IS" w:date="2022-10-24T14:34:00Z">
        <w:r>
          <w:t>3</w:t>
        </w:r>
      </w:ins>
      <w:ins w:id="151" w:author="IS" w:date="2022-10-24T14:33:00Z">
        <w:r>
          <w:t>2]</w:t>
        </w:r>
        <w:r w:rsidRPr="00DB4BC7">
          <w:tab/>
          <w:t>3GPP T</w:t>
        </w:r>
        <w:r>
          <w:t>S</w:t>
        </w:r>
        <w:r w:rsidRPr="00DB4BC7">
          <w:t xml:space="preserve"> </w:t>
        </w:r>
        <w:r>
          <w:t>36.521-</w:t>
        </w:r>
      </w:ins>
      <w:ins w:id="152" w:author="IS" w:date="2022-10-24T14:34:00Z">
        <w:r>
          <w:t>3</w:t>
        </w:r>
      </w:ins>
      <w:ins w:id="153" w:author="IS" w:date="2022-10-24T14:33:00Z">
        <w:r>
          <w:t xml:space="preserve"> Release 17</w:t>
        </w:r>
        <w:r w:rsidRPr="00DB4BC7">
          <w:t>:</w:t>
        </w:r>
        <w:r>
          <w:t xml:space="preserve"> </w:t>
        </w:r>
        <w:r w:rsidRPr="00DB4BC7">
          <w:t>"</w:t>
        </w:r>
        <w:r>
          <w:t xml:space="preserve">Evolved Universal Terrestrial Radio Access (E-UTRA); User Equipment (UE) conformance specification; Radio transmission and reception; Part </w:t>
        </w:r>
      </w:ins>
      <w:ins w:id="154" w:author="IS" w:date="2022-10-24T14:56:00Z">
        <w:r>
          <w:t>3</w:t>
        </w:r>
      </w:ins>
      <w:ins w:id="155" w:author="IS" w:date="2022-10-24T14:33:00Z">
        <w:r>
          <w:t xml:space="preserve">: </w:t>
        </w:r>
      </w:ins>
      <w:ins w:id="156" w:author="IS" w:date="2022-10-24T14:56:00Z">
        <w:r w:rsidRPr="00400CC6">
          <w:t>Radio Resource Management (RRM) conformance testing</w:t>
        </w:r>
      </w:ins>
      <w:ins w:id="157" w:author="IS" w:date="2022-10-24T14:33:00Z">
        <w:r>
          <w:t>"</w:t>
        </w:r>
      </w:ins>
    </w:p>
    <w:p w14:paraId="093ABE21" w14:textId="77777777" w:rsidR="00400CC6" w:rsidRDefault="00400CC6" w:rsidP="00400CC6">
      <w:pPr>
        <w:pStyle w:val="Heading1"/>
      </w:pPr>
      <w:r>
        <w:t>3</w:t>
      </w:r>
      <w:r>
        <w:tab/>
        <w:t>Definition of terms, symbols and abbreviations</w:t>
      </w:r>
    </w:p>
    <w:p w14:paraId="0B885341" w14:textId="628896D4" w:rsidR="00400CC6" w:rsidRDefault="00D53655">
      <w:pPr>
        <w:rPr>
          <w:ins w:id="158" w:author="IS" w:date="2022-10-24T14:58:00Z"/>
        </w:rPr>
        <w:pPrChange w:id="159" w:author="IS" w:date="2022-10-24T14:58:00Z">
          <w:pPr>
            <w:pStyle w:val="Heading2"/>
          </w:pPr>
        </w:pPrChange>
      </w:pPr>
      <w:ins w:id="160" w:author="IS" w:date="2022-10-24T15:14:00Z">
        <w:r w:rsidRPr="00E4702A">
          <w:t>The requirements of the present document are provid</w:t>
        </w:r>
        <w:r>
          <w:t>ed in 3GPP TS 36.521-</w:t>
        </w:r>
      </w:ins>
      <w:ins w:id="161" w:author="IS" w:date="2022-10-25T14:51:00Z">
        <w:r w:rsidR="000D066A">
          <w:t>3</w:t>
        </w:r>
      </w:ins>
      <w:ins w:id="162" w:author="IS" w:date="2022-10-24T15:14:00Z">
        <w:r>
          <w:t xml:space="preserve"> Release </w:t>
        </w:r>
        <w:r w:rsidRPr="00BA0DC2">
          <w:rPr>
            <w:highlight w:val="yellow"/>
          </w:rPr>
          <w:t>1</w:t>
        </w:r>
        <w:r>
          <w:rPr>
            <w:highlight w:val="yellow"/>
          </w:rPr>
          <w:t>7</w:t>
        </w:r>
        <w:r>
          <w:t xml:space="preserve"> [</w:t>
        </w:r>
      </w:ins>
      <w:ins w:id="163" w:author="IS" w:date="2022-10-25T14:51:00Z">
        <w:r w:rsidR="000D066A">
          <w:t>3</w:t>
        </w:r>
      </w:ins>
      <w:ins w:id="164" w:author="IS" w:date="2022-10-24T15:14:00Z">
        <w:r>
          <w:t>2</w:t>
        </w:r>
        <w:r w:rsidRPr="00E4702A">
          <w:t>].</w:t>
        </w:r>
      </w:ins>
    </w:p>
    <w:p w14:paraId="2D9CA3F9" w14:textId="7483AF07" w:rsidR="00400CC6" w:rsidDel="00400CC6" w:rsidRDefault="00400CC6" w:rsidP="00400CC6">
      <w:pPr>
        <w:pStyle w:val="Heading2"/>
        <w:rPr>
          <w:del w:id="165" w:author="IS" w:date="2022-10-24T14:58:00Z"/>
        </w:rPr>
      </w:pPr>
      <w:del w:id="166" w:author="IS" w:date="2022-10-24T14:58:00Z">
        <w:r w:rsidDel="00400CC6">
          <w:delText>3.1</w:delText>
        </w:r>
        <w:r w:rsidDel="00400CC6">
          <w:tab/>
          <w:delText>Terms</w:delText>
        </w:r>
      </w:del>
    </w:p>
    <w:p w14:paraId="6D4B52D5" w14:textId="648EAE55" w:rsidR="00400CC6" w:rsidDel="00400CC6" w:rsidRDefault="00400CC6" w:rsidP="00400CC6">
      <w:pPr>
        <w:rPr>
          <w:del w:id="167" w:author="IS" w:date="2022-10-24T14:58:00Z"/>
        </w:rPr>
      </w:pPr>
      <w:del w:id="168" w:author="IS" w:date="2022-10-24T14:58:00Z">
        <w:r w:rsidDel="00400CC6">
          <w:delText>For the purposes of the present document, the terms given in 3GPP TR 21.905 [1] and the following apply. A term defined in the present document takes precedence over the definition of the same term, if any, in 3GPP TR 21.905 [1].</w:delText>
        </w:r>
      </w:del>
    </w:p>
    <w:p w14:paraId="4CF5DD02" w14:textId="77777777" w:rsidR="00400CC6" w:rsidRPr="00B20749" w:rsidRDefault="00400CC6" w:rsidP="00400CC6">
      <w:pPr>
        <w:rPr>
          <w:ins w:id="169" w:author="IS" w:date="2021-10-28T21:01:00Z"/>
          <w:noProof/>
        </w:rPr>
      </w:pPr>
    </w:p>
    <w:p w14:paraId="0F2C7C15" w14:textId="77777777" w:rsidR="00400CC6" w:rsidRDefault="00400CC6" w:rsidP="00400CC6">
      <w:pPr>
        <w:rPr>
          <w:ins w:id="170" w:author="IS" w:date="2021-10-28T21:01:00Z"/>
          <w:rFonts w:ascii="Arial" w:hAnsi="Arial" w:cs="Arial"/>
          <w:sz w:val="28"/>
          <w:szCs w:val="28"/>
        </w:rPr>
      </w:pPr>
      <w:ins w:id="171" w:author="IS" w:date="2021-10-28T21:01:00Z">
        <w:r w:rsidRPr="00047720">
          <w:rPr>
            <w:rFonts w:ascii="Arial" w:hAnsi="Arial" w:cs="Arial"/>
            <w:sz w:val="28"/>
            <w:szCs w:val="28"/>
          </w:rPr>
          <w:t>[deleted text skipped here]</w:t>
        </w:r>
      </w:ins>
    </w:p>
    <w:p w14:paraId="38A0E9C0" w14:textId="77777777" w:rsidR="00400CC6" w:rsidRPr="0055555C" w:rsidRDefault="00400CC6" w:rsidP="00400CC6">
      <w:pPr>
        <w:rPr>
          <w:ins w:id="172" w:author="IS" w:date="2021-10-28T21:01:00Z"/>
        </w:rPr>
      </w:pPr>
    </w:p>
    <w:p w14:paraId="69A2E735" w14:textId="7B55F7DA" w:rsidR="00400CC6" w:rsidRPr="00400CC6" w:rsidRDefault="00400CC6" w:rsidP="00400CC6">
      <w:pPr>
        <w:pStyle w:val="Heading1"/>
        <w:rPr>
          <w:rPrChange w:id="173" w:author="IS" w:date="2022-10-24T15:01:00Z">
            <w:rPr>
              <w:highlight w:val="cyan"/>
            </w:rPr>
          </w:rPrChange>
        </w:rPr>
      </w:pPr>
      <w:r w:rsidRPr="00400CC6">
        <w:rPr>
          <w:rPrChange w:id="174" w:author="IS" w:date="2022-10-24T15:01:00Z">
            <w:rPr>
              <w:highlight w:val="cyan"/>
            </w:rPr>
          </w:rPrChange>
        </w:rPr>
        <w:t>4</w:t>
      </w:r>
      <w:ins w:id="175" w:author="IS" w:date="2022-10-24T15:14:00Z">
        <w:r w:rsidR="00D53655">
          <w:t xml:space="preserve"> to</w:t>
        </w:r>
      </w:ins>
      <w:ins w:id="176" w:author="IS" w:date="2022-10-24T15:40:00Z">
        <w:r w:rsidR="003A62EE">
          <w:t xml:space="preserve"> 12</w:t>
        </w:r>
      </w:ins>
      <w:r w:rsidRPr="00400CC6">
        <w:rPr>
          <w:rPrChange w:id="177" w:author="IS" w:date="2022-10-24T15:01:00Z">
            <w:rPr>
              <w:highlight w:val="cyan"/>
            </w:rPr>
          </w:rPrChange>
        </w:rPr>
        <w:tab/>
      </w:r>
      <w:ins w:id="178" w:author="IS" w:date="2022-10-24T15:00:00Z">
        <w:r w:rsidRPr="00400CC6">
          <w:rPr>
            <w:rPrChange w:id="179" w:author="IS" w:date="2022-10-24T15:01:00Z">
              <w:rPr>
                <w:highlight w:val="cyan"/>
              </w:rPr>
            </w:rPrChange>
          </w:rPr>
          <w:t>Void</w:t>
        </w:r>
      </w:ins>
      <w:del w:id="180" w:author="IS" w:date="2022-10-24T15:00:00Z">
        <w:r w:rsidRPr="00400CC6" w:rsidDel="00400CC6">
          <w:rPr>
            <w:rPrChange w:id="181" w:author="IS" w:date="2022-10-24T15:01:00Z">
              <w:rPr>
                <w:highlight w:val="cyan"/>
              </w:rPr>
            </w:rPrChange>
          </w:rPr>
          <w:delText>E-UTRAN RRC_IDLE State Mobility</w:delText>
        </w:r>
      </w:del>
    </w:p>
    <w:p w14:paraId="298CD03F" w14:textId="1768FECC" w:rsidR="00400CC6" w:rsidRPr="00400CC6" w:rsidDel="00400CC6" w:rsidRDefault="00400CC6" w:rsidP="00400CC6">
      <w:pPr>
        <w:rPr>
          <w:del w:id="182" w:author="IS" w:date="2022-10-24T15:00:00Z"/>
          <w:rPrChange w:id="183" w:author="IS" w:date="2022-10-24T15:01:00Z">
            <w:rPr>
              <w:del w:id="184" w:author="IS" w:date="2022-10-24T15:00:00Z"/>
              <w:highlight w:val="cyan"/>
            </w:rPr>
          </w:rPrChange>
        </w:rPr>
      </w:pPr>
      <w:del w:id="185" w:author="IS" w:date="2022-10-24T15:00:00Z">
        <w:r w:rsidRPr="00400CC6" w:rsidDel="00400CC6">
          <w:rPr>
            <w:rPrChange w:id="186" w:author="IS" w:date="2022-10-24T15:01:00Z">
              <w:rPr>
                <w:highlight w:val="cyan"/>
              </w:rPr>
            </w:rPrChange>
          </w:rPr>
          <w:delText xml:space="preserve">After the UE has switched on and a PLMN has been selected, the cell selection process takes place. This process allows the UE to select a suitable cell where to camp on in order to access available services. In this process the UE can use stored information </w:delText>
        </w:r>
        <w:r w:rsidRPr="00400CC6" w:rsidDel="00400CC6">
          <w:rPr>
            <w:rFonts w:cs="v4.2.0"/>
            <w:rPrChange w:id="187" w:author="IS" w:date="2022-10-24T15:01:00Z">
              <w:rPr>
                <w:rFonts w:cs="v4.2.0"/>
                <w:highlight w:val="cyan"/>
              </w:rPr>
            </w:rPrChange>
          </w:rPr>
          <w:delText>(</w:delText>
        </w:r>
        <w:r w:rsidRPr="00400CC6" w:rsidDel="00400CC6">
          <w:rPr>
            <w:rFonts w:cs="v4.2.0"/>
            <w:i/>
            <w:rPrChange w:id="188" w:author="IS" w:date="2022-10-24T15:01:00Z">
              <w:rPr>
                <w:rFonts w:cs="v4.2.0"/>
                <w:i/>
                <w:highlight w:val="cyan"/>
              </w:rPr>
            </w:rPrChange>
          </w:rPr>
          <w:delText>Stored information cell selection</w:delText>
        </w:r>
        <w:r w:rsidRPr="00400CC6" w:rsidDel="00400CC6">
          <w:rPr>
            <w:rFonts w:cs="v4.2.0"/>
            <w:rPrChange w:id="189" w:author="IS" w:date="2022-10-24T15:01:00Z">
              <w:rPr>
                <w:rFonts w:cs="v4.2.0"/>
                <w:highlight w:val="cyan"/>
              </w:rPr>
            </w:rPrChange>
          </w:rPr>
          <w:delText xml:space="preserve">) </w:delText>
        </w:r>
        <w:r w:rsidRPr="00400CC6" w:rsidDel="00400CC6">
          <w:rPr>
            <w:rPrChange w:id="190" w:author="IS" w:date="2022-10-24T15:01:00Z">
              <w:rPr>
                <w:highlight w:val="cyan"/>
              </w:rPr>
            </w:rPrChange>
          </w:rPr>
          <w:delText xml:space="preserve">or not </w:delText>
        </w:r>
        <w:r w:rsidRPr="00400CC6" w:rsidDel="00400CC6">
          <w:rPr>
            <w:rFonts w:cs="v4.2.0"/>
            <w:rPrChange w:id="191" w:author="IS" w:date="2022-10-24T15:01:00Z">
              <w:rPr>
                <w:rFonts w:cs="v4.2.0"/>
                <w:highlight w:val="cyan"/>
              </w:rPr>
            </w:rPrChange>
          </w:rPr>
          <w:delText>(</w:delText>
        </w:r>
        <w:r w:rsidRPr="00400CC6" w:rsidDel="00400CC6">
          <w:rPr>
            <w:rFonts w:cs="v4.2.0"/>
            <w:i/>
            <w:rPrChange w:id="192" w:author="IS" w:date="2022-10-24T15:01:00Z">
              <w:rPr>
                <w:rFonts w:cs="v4.2.0"/>
                <w:i/>
                <w:highlight w:val="cyan"/>
              </w:rPr>
            </w:rPrChange>
          </w:rPr>
          <w:delText>Initial cell selection</w:delText>
        </w:r>
        <w:r w:rsidRPr="00400CC6" w:rsidDel="00400CC6">
          <w:rPr>
            <w:rFonts w:cs="v4.2.0"/>
            <w:rPrChange w:id="193" w:author="IS" w:date="2022-10-24T15:01:00Z">
              <w:rPr>
                <w:rFonts w:cs="v4.2.0"/>
                <w:highlight w:val="cyan"/>
              </w:rPr>
            </w:rPrChange>
          </w:rPr>
          <w:delText>)</w:delText>
        </w:r>
        <w:r w:rsidRPr="00400CC6" w:rsidDel="00400CC6">
          <w:rPr>
            <w:rPrChange w:id="194" w:author="IS" w:date="2022-10-24T15:01:00Z">
              <w:rPr>
                <w:highlight w:val="cyan"/>
              </w:rPr>
            </w:rPrChange>
          </w:rPr>
          <w:delText>.</w:delText>
        </w:r>
      </w:del>
    </w:p>
    <w:p w14:paraId="1A1DBB42" w14:textId="0119F349" w:rsidR="00400CC6" w:rsidRPr="00400CC6" w:rsidDel="00400CC6" w:rsidRDefault="00400CC6" w:rsidP="00400CC6">
      <w:pPr>
        <w:rPr>
          <w:del w:id="195" w:author="IS" w:date="2022-10-24T15:00:00Z"/>
          <w:rPrChange w:id="196" w:author="IS" w:date="2022-10-24T15:01:00Z">
            <w:rPr>
              <w:del w:id="197" w:author="IS" w:date="2022-10-24T15:00:00Z"/>
              <w:highlight w:val="cyan"/>
            </w:rPr>
          </w:rPrChange>
        </w:rPr>
      </w:pPr>
      <w:del w:id="198" w:author="IS" w:date="2022-10-24T15:00:00Z">
        <w:r w:rsidRPr="00400CC6" w:rsidDel="00400CC6">
          <w:rPr>
            <w:rPrChange w:id="199" w:author="IS" w:date="2022-10-24T15:01:00Z">
              <w:rPr>
                <w:highlight w:val="cyan"/>
              </w:rPr>
            </w:rPrChange>
          </w:rPr>
          <w:delText>When the UE is in either Camped Normally state or Camped on Any Cell state on a cell, the UE attempts to detect, synchronise, and monitor intra-frequency, inter-frequency and inter-RAT cells indicated by the serving cell, the cell re-selection evaluation process takes place. This process allows the UE to select a more suitable cell and camp on it. In this process the UE measurement activity is controlled by measurement rules defined in 3GPP TS 36.304 [6] clause 5.2.4.2, allowing the UE to limit its measurement activity.</w:delText>
        </w:r>
      </w:del>
    </w:p>
    <w:p w14:paraId="01A59990" w14:textId="4E23D545" w:rsidR="00400CC6" w:rsidRPr="00400CC6" w:rsidDel="00400CC6" w:rsidRDefault="00400CC6" w:rsidP="00400CC6">
      <w:pPr>
        <w:pStyle w:val="Heading2"/>
        <w:rPr>
          <w:del w:id="200" w:author="IS" w:date="2022-10-24T15:00:00Z"/>
          <w:rPrChange w:id="201" w:author="IS" w:date="2022-10-24T15:01:00Z">
            <w:rPr>
              <w:del w:id="202" w:author="IS" w:date="2022-10-24T15:00:00Z"/>
              <w:highlight w:val="cyan"/>
            </w:rPr>
          </w:rPrChange>
        </w:rPr>
      </w:pPr>
      <w:del w:id="203" w:author="IS" w:date="2022-10-24T15:00:00Z">
        <w:r w:rsidRPr="00400CC6" w:rsidDel="00400CC6">
          <w:rPr>
            <w:szCs w:val="28"/>
            <w:rPrChange w:id="204" w:author="IS" w:date="2022-10-24T15:01:00Z">
              <w:rPr>
                <w:szCs w:val="28"/>
                <w:highlight w:val="cyan"/>
              </w:rPr>
            </w:rPrChange>
          </w:rPr>
          <w:lastRenderedPageBreak/>
          <w:delText>4.1</w:delText>
        </w:r>
        <w:r w:rsidRPr="00400CC6" w:rsidDel="00400CC6">
          <w:rPr>
            <w:szCs w:val="28"/>
            <w:rPrChange w:id="205" w:author="IS" w:date="2022-10-24T15:01:00Z">
              <w:rPr>
                <w:szCs w:val="28"/>
                <w:highlight w:val="cyan"/>
              </w:rPr>
            </w:rPrChange>
          </w:rPr>
          <w:tab/>
          <w:delText xml:space="preserve">E-UTRAN </w:delText>
        </w:r>
        <w:r w:rsidRPr="00400CC6" w:rsidDel="00400CC6">
          <w:rPr>
            <w:bCs/>
            <w:rPrChange w:id="206" w:author="IS" w:date="2022-10-24T15:01:00Z">
              <w:rPr>
                <w:bCs/>
                <w:highlight w:val="cyan"/>
              </w:rPr>
            </w:rPrChange>
          </w:rPr>
          <w:delText>Cell</w:delText>
        </w:r>
        <w:r w:rsidRPr="00400CC6" w:rsidDel="00400CC6">
          <w:rPr>
            <w:szCs w:val="28"/>
            <w:rPrChange w:id="207" w:author="IS" w:date="2022-10-24T15:01:00Z">
              <w:rPr>
                <w:szCs w:val="28"/>
                <w:highlight w:val="cyan"/>
              </w:rPr>
            </w:rPrChange>
          </w:rPr>
          <w:delText xml:space="preserve"> </w:delText>
        </w:r>
        <w:r w:rsidRPr="00400CC6" w:rsidDel="00400CC6">
          <w:rPr>
            <w:bCs/>
            <w:rPrChange w:id="208" w:author="IS" w:date="2022-10-24T15:01:00Z">
              <w:rPr>
                <w:bCs/>
                <w:highlight w:val="cyan"/>
              </w:rPr>
            </w:rPrChange>
          </w:rPr>
          <w:delText>Selection</w:delText>
        </w:r>
      </w:del>
    </w:p>
    <w:p w14:paraId="4900E0D6" w14:textId="1E24D730" w:rsidR="00400CC6" w:rsidDel="00400CC6" w:rsidRDefault="00400CC6" w:rsidP="00400CC6">
      <w:pPr>
        <w:pStyle w:val="TOC6"/>
        <w:rPr>
          <w:del w:id="209" w:author="IS" w:date="2022-10-24T15:00:00Z"/>
          <w:i/>
          <w:noProof w:val="0"/>
        </w:rPr>
      </w:pPr>
      <w:del w:id="210" w:author="IS" w:date="2022-10-24T15:00:00Z">
        <w:r w:rsidDel="00400CC6">
          <w:rPr>
            <w:noProof w:val="0"/>
          </w:rPr>
          <w:delText>Editor's note: There are currently no tests defined for E-UTRAN cell selection.</w:delText>
        </w:r>
      </w:del>
    </w:p>
    <w:p w14:paraId="41BE3C13" w14:textId="2D22D796" w:rsidR="00400CC6" w:rsidDel="00400CC6" w:rsidRDefault="00400CC6" w:rsidP="00400CC6">
      <w:pPr>
        <w:pStyle w:val="Heading2"/>
        <w:rPr>
          <w:del w:id="211" w:author="IS" w:date="2022-10-24T15:00:00Z"/>
        </w:rPr>
      </w:pPr>
      <w:del w:id="212" w:author="IS" w:date="2022-10-24T15:00:00Z">
        <w:r w:rsidDel="00400CC6">
          <w:delText>4.2</w:delText>
        </w:r>
        <w:r w:rsidDel="00400CC6">
          <w:tab/>
          <w:delText>E-UTRAN Cell Re-Selection</w:delText>
        </w:r>
      </w:del>
    </w:p>
    <w:p w14:paraId="3A136B09" w14:textId="296715F6" w:rsidR="00400CC6" w:rsidDel="00400CC6" w:rsidRDefault="00400CC6" w:rsidP="00400CC6">
      <w:pPr>
        <w:pStyle w:val="Heading3"/>
        <w:rPr>
          <w:del w:id="213" w:author="IS" w:date="2022-10-24T15:00:00Z"/>
        </w:rPr>
      </w:pPr>
      <w:del w:id="214" w:author="IS" w:date="2022-10-24T15:00:00Z">
        <w:r w:rsidDel="00400CC6">
          <w:delText>4.2.1</w:delText>
        </w:r>
        <w:r w:rsidDel="00400CC6">
          <w:tab/>
          <w:delText>E-UTRAN FDD - FDD cell re-selection intra frequency case</w:delText>
        </w:r>
      </w:del>
    </w:p>
    <w:p w14:paraId="15FE12B6" w14:textId="1F88F6EF" w:rsidR="00400CC6" w:rsidDel="00400CC6" w:rsidRDefault="00400CC6" w:rsidP="00400CC6">
      <w:pPr>
        <w:pStyle w:val="Heading4"/>
        <w:rPr>
          <w:del w:id="215" w:author="IS" w:date="2022-10-24T15:00:00Z"/>
        </w:rPr>
      </w:pPr>
      <w:del w:id="216" w:author="IS" w:date="2022-10-24T15:00:00Z">
        <w:r w:rsidDel="00400CC6">
          <w:delText>4.2.1.1</w:delText>
        </w:r>
        <w:r w:rsidDel="00400CC6">
          <w:tab/>
          <w:delText>Test purpose</w:delText>
        </w:r>
      </w:del>
    </w:p>
    <w:p w14:paraId="4F208CCF" w14:textId="74A21D88" w:rsidR="00400CC6" w:rsidDel="00400CC6" w:rsidRDefault="00400CC6" w:rsidP="00400CC6">
      <w:pPr>
        <w:rPr>
          <w:del w:id="217" w:author="IS" w:date="2022-10-24T15:00:00Z"/>
        </w:rPr>
      </w:pPr>
      <w:del w:id="218" w:author="IS" w:date="2022-10-24T15:00:00Z">
        <w:r w:rsidDel="00400CC6">
          <w:delText>To verify that when the current and target cell operates on the same carrier frequency the UE is able to search and measure cells to meet the intra-frequency cell re-selection requirements.</w:delText>
        </w:r>
      </w:del>
    </w:p>
    <w:p w14:paraId="6D454957" w14:textId="77777777" w:rsidR="00400CC6" w:rsidRPr="00B20749" w:rsidRDefault="00400CC6" w:rsidP="00400CC6">
      <w:pPr>
        <w:rPr>
          <w:ins w:id="219" w:author="IS" w:date="2021-10-28T21:01:00Z"/>
          <w:noProof/>
        </w:rPr>
      </w:pPr>
    </w:p>
    <w:p w14:paraId="161B7795" w14:textId="77777777" w:rsidR="00400CC6" w:rsidRDefault="00400CC6" w:rsidP="00400CC6">
      <w:pPr>
        <w:rPr>
          <w:ins w:id="220" w:author="IS" w:date="2021-10-28T21:01:00Z"/>
          <w:rFonts w:ascii="Arial" w:hAnsi="Arial" w:cs="Arial"/>
          <w:sz w:val="28"/>
          <w:szCs w:val="28"/>
        </w:rPr>
      </w:pPr>
      <w:ins w:id="221" w:author="IS" w:date="2021-10-28T21:01:00Z">
        <w:r w:rsidRPr="00047720">
          <w:rPr>
            <w:rFonts w:ascii="Arial" w:hAnsi="Arial" w:cs="Arial"/>
            <w:sz w:val="28"/>
            <w:szCs w:val="28"/>
          </w:rPr>
          <w:t>[deleted text skipped here]</w:t>
        </w:r>
      </w:ins>
    </w:p>
    <w:p w14:paraId="36C7550A" w14:textId="77777777" w:rsidR="00400CC6" w:rsidRPr="0055555C" w:rsidRDefault="00400CC6" w:rsidP="00400CC6">
      <w:pPr>
        <w:rPr>
          <w:ins w:id="222" w:author="IS" w:date="2021-10-28T21:01:00Z"/>
        </w:rPr>
      </w:pPr>
    </w:p>
    <w:p w14:paraId="24EBC7F1" w14:textId="32140270" w:rsidR="00400CC6" w:rsidRDefault="00400CC6" w:rsidP="00400CC6"/>
    <w:p w14:paraId="44AE5422" w14:textId="6EDE8732" w:rsidR="00400CC6" w:rsidRDefault="00400CC6" w:rsidP="00400CC6"/>
    <w:p w14:paraId="69F58A1D" w14:textId="0BC06B9B" w:rsidR="00400CC6" w:rsidRDefault="00400CC6" w:rsidP="00400CC6"/>
    <w:p w14:paraId="0975DFE5" w14:textId="77777777" w:rsidR="00400CC6" w:rsidRDefault="00400CC6" w:rsidP="00400CC6">
      <w:p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ins w:id="223" w:author="IS" w:date="2022-10-24T14:59:00Z"/>
          <w:rFonts w:ascii="Arial" w:hAnsi="Arial"/>
          <w:sz w:val="36"/>
          <w:lang w:eastAsia="en-GB"/>
        </w:rPr>
      </w:pPr>
      <w:r w:rsidRPr="00400CC6">
        <w:rPr>
          <w:rFonts w:ascii="Arial" w:hAnsi="Arial"/>
          <w:sz w:val="36"/>
          <w:lang w:eastAsia="en-GB"/>
        </w:rPr>
        <w:t xml:space="preserve">Annex A </w:t>
      </w:r>
      <w:ins w:id="224" w:author="IS" w:date="2022-10-24T14:59:00Z">
        <w:r>
          <w:rPr>
            <w:rFonts w:ascii="Arial" w:hAnsi="Arial"/>
            <w:sz w:val="36"/>
            <w:lang w:eastAsia="en-GB"/>
          </w:rPr>
          <w:t>to J</w:t>
        </w:r>
      </w:ins>
      <w:del w:id="225" w:author="IS" w:date="2022-10-24T14:59:00Z">
        <w:r w:rsidRPr="00400CC6" w:rsidDel="00400CC6">
          <w:rPr>
            <w:rFonts w:ascii="Arial" w:hAnsi="Arial"/>
            <w:sz w:val="36"/>
            <w:lang w:eastAsia="en-GB"/>
          </w:rPr>
          <w:delText>(normative)</w:delText>
        </w:r>
      </w:del>
      <w:r w:rsidRPr="00400CC6">
        <w:rPr>
          <w:rFonts w:ascii="Arial" w:hAnsi="Arial"/>
          <w:sz w:val="36"/>
          <w:lang w:eastAsia="en-GB"/>
        </w:rPr>
        <w:t>:</w:t>
      </w:r>
      <w:ins w:id="226" w:author="IS" w:date="2022-10-24T14:59:00Z">
        <w:r>
          <w:rPr>
            <w:rFonts w:ascii="Arial" w:hAnsi="Arial"/>
            <w:sz w:val="36"/>
            <w:lang w:eastAsia="en-GB"/>
          </w:rPr>
          <w:t xml:space="preserve"> Void</w:t>
        </w:r>
      </w:ins>
    </w:p>
    <w:p w14:paraId="53EA89D9" w14:textId="3E84A125" w:rsidR="00400CC6" w:rsidRPr="00400CC6" w:rsidDel="00400CC6" w:rsidRDefault="00400CC6" w:rsidP="00400CC6">
      <w:p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del w:id="227" w:author="IS" w:date="2022-10-24T14:59:00Z"/>
          <w:rFonts w:ascii="Arial" w:hAnsi="Arial"/>
          <w:sz w:val="36"/>
          <w:lang w:eastAsia="en-GB"/>
        </w:rPr>
      </w:pPr>
      <w:del w:id="228" w:author="IS" w:date="2022-10-24T14:59:00Z">
        <w:r w:rsidRPr="00400CC6" w:rsidDel="00400CC6">
          <w:rPr>
            <w:rFonts w:ascii="Arial" w:hAnsi="Arial"/>
            <w:sz w:val="36"/>
            <w:lang w:eastAsia="en-GB"/>
          </w:rPr>
          <w:br/>
          <w:delText>Reference Measurement Channels</w:delText>
        </w:r>
      </w:del>
    </w:p>
    <w:p w14:paraId="67B73580" w14:textId="500CFEE2" w:rsidR="00400CC6" w:rsidRPr="00400CC6" w:rsidDel="00400CC6" w:rsidRDefault="00400CC6" w:rsidP="00400CC6">
      <w:p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del w:id="229" w:author="IS" w:date="2022-10-24T14:59:00Z"/>
          <w:rFonts w:ascii="Arial" w:hAnsi="Arial"/>
          <w:sz w:val="36"/>
          <w:lang w:eastAsia="en-GB"/>
        </w:rPr>
      </w:pPr>
      <w:del w:id="230" w:author="IS" w:date="2022-10-24T14:59:00Z">
        <w:r w:rsidRPr="00400CC6" w:rsidDel="00400CC6">
          <w:rPr>
            <w:rFonts w:ascii="Arial" w:hAnsi="Arial" w:cs="v5.0.0"/>
            <w:sz w:val="36"/>
            <w:lang w:eastAsia="en-GB"/>
          </w:rPr>
          <w:delText>A.1</w:delText>
        </w:r>
        <w:r w:rsidRPr="00400CC6" w:rsidDel="00400CC6">
          <w:rPr>
            <w:rFonts w:ascii="Arial" w:hAnsi="Arial" w:cs="v5.0.0"/>
            <w:sz w:val="36"/>
            <w:lang w:eastAsia="en-GB"/>
          </w:rPr>
          <w:tab/>
        </w:r>
        <w:r w:rsidRPr="00400CC6" w:rsidDel="00400CC6">
          <w:rPr>
            <w:rFonts w:ascii="Arial" w:hAnsi="Arial"/>
            <w:sz w:val="36"/>
            <w:lang w:eastAsia="en-GB"/>
          </w:rPr>
          <w:delText>PDSCH</w:delText>
        </w:r>
      </w:del>
    </w:p>
    <w:p w14:paraId="7A8C7060" w14:textId="5C71CAB7" w:rsidR="00400CC6" w:rsidRPr="00400CC6" w:rsidDel="00400CC6" w:rsidRDefault="00400CC6" w:rsidP="00400CC6">
      <w:pPr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del w:id="231" w:author="IS" w:date="2022-10-24T14:59:00Z"/>
          <w:rFonts w:ascii="Arial" w:hAnsi="Arial"/>
          <w:sz w:val="32"/>
          <w:lang w:eastAsia="en-GB"/>
        </w:rPr>
      </w:pPr>
      <w:del w:id="232" w:author="IS" w:date="2022-10-24T14:59:00Z">
        <w:r w:rsidRPr="00400CC6" w:rsidDel="00400CC6">
          <w:rPr>
            <w:rFonts w:ascii="Arial" w:hAnsi="Arial"/>
            <w:sz w:val="32"/>
            <w:lang w:eastAsia="en-GB"/>
          </w:rPr>
          <w:delText>A.1.1</w:delText>
        </w:r>
        <w:r w:rsidRPr="00400CC6" w:rsidDel="00400CC6">
          <w:rPr>
            <w:rFonts w:ascii="Arial" w:hAnsi="Arial"/>
            <w:sz w:val="32"/>
            <w:lang w:eastAsia="en-GB"/>
          </w:rPr>
          <w:tab/>
          <w:delText>FDD</w:delText>
        </w:r>
      </w:del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00D3E5D5" w14:textId="77777777" w:rsidR="00F65072" w:rsidRPr="00B20749" w:rsidRDefault="00F65072" w:rsidP="00F65072">
      <w:pPr>
        <w:rPr>
          <w:ins w:id="233" w:author="IS" w:date="2021-10-28T21:01:00Z"/>
          <w:noProof/>
        </w:rPr>
      </w:pPr>
    </w:p>
    <w:p w14:paraId="5C24C883" w14:textId="77777777" w:rsidR="00F65072" w:rsidRDefault="00F65072" w:rsidP="00F65072">
      <w:pPr>
        <w:rPr>
          <w:ins w:id="234" w:author="IS" w:date="2021-10-28T21:01:00Z"/>
          <w:rFonts w:ascii="Arial" w:hAnsi="Arial" w:cs="Arial"/>
          <w:sz w:val="28"/>
          <w:szCs w:val="28"/>
        </w:rPr>
      </w:pPr>
      <w:ins w:id="235" w:author="IS" w:date="2021-10-28T21:01:00Z">
        <w:r w:rsidRPr="00047720">
          <w:rPr>
            <w:rFonts w:ascii="Arial" w:hAnsi="Arial" w:cs="Arial"/>
            <w:sz w:val="28"/>
            <w:szCs w:val="28"/>
          </w:rPr>
          <w:t>[deleted text skipped here]</w:t>
        </w:r>
      </w:ins>
    </w:p>
    <w:p w14:paraId="0A2D22E9" w14:textId="77777777" w:rsidR="00F65072" w:rsidRPr="0055555C" w:rsidRDefault="00F65072" w:rsidP="00F65072">
      <w:pPr>
        <w:rPr>
          <w:ins w:id="236" w:author="IS" w:date="2021-10-28T21:01:00Z"/>
        </w:rPr>
      </w:pPr>
    </w:p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p w14:paraId="388175EF" w14:textId="77777777" w:rsidR="0025151F" w:rsidRDefault="0025151F" w:rsidP="0025151F">
      <w:pPr>
        <w:pStyle w:val="H6"/>
        <w:rPr>
          <w:ins w:id="237" w:author="IS" w:date="2021-08-05T18:09:00Z"/>
          <w:b/>
          <w:noProof/>
        </w:rPr>
      </w:pPr>
      <w:ins w:id="238" w:author="IS" w:date="2021-08-05T18:09:00Z">
        <w:r w:rsidRPr="00531C27">
          <w:rPr>
            <w:b/>
            <w:noProof/>
          </w:rPr>
          <w:t>&lt;</w:t>
        </w:r>
        <w:r>
          <w:rPr>
            <w:b/>
            <w:noProof/>
          </w:rPr>
          <w:t>End</w:t>
        </w:r>
        <w:r w:rsidRPr="00531C27">
          <w:rPr>
            <w:b/>
            <w:noProof/>
          </w:rPr>
          <w:t xml:space="preserve"> of modif</w:t>
        </w:r>
        <w:r>
          <w:rPr>
            <w:b/>
            <w:noProof/>
          </w:rPr>
          <w:t>i</w:t>
        </w:r>
        <w:r w:rsidRPr="00531C27">
          <w:rPr>
            <w:b/>
            <w:noProof/>
          </w:rPr>
          <w:t>ed section&gt;</w:t>
        </w:r>
      </w:ins>
    </w:p>
    <w:p w14:paraId="59962691" w14:textId="77777777" w:rsidR="0025151F" w:rsidRDefault="0025151F" w:rsidP="0025151F">
      <w:pPr>
        <w:rPr>
          <w:ins w:id="239" w:author="IS" w:date="2021-08-05T18:09:00Z"/>
          <w:noProof/>
        </w:rPr>
      </w:pPr>
    </w:p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p w14:paraId="6E374676" w14:textId="77777777" w:rsidR="0083186D" w:rsidRDefault="0083186D" w:rsidP="00473ECB">
      <w:pPr>
        <w:numPr>
          <w:ins w:id="240" w:author="Unknown"/>
        </w:numPr>
        <w:rPr>
          <w:noProof/>
        </w:rPr>
      </w:pPr>
    </w:p>
    <w:sectPr w:rsidR="0083186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C75DF" w14:textId="77777777" w:rsidR="00681B9A" w:rsidRDefault="00681B9A">
      <w:r>
        <w:separator/>
      </w:r>
    </w:p>
  </w:endnote>
  <w:endnote w:type="continuationSeparator" w:id="0">
    <w:p w14:paraId="7D7F715B" w14:textId="77777777" w:rsidR="00681B9A" w:rsidRDefault="00681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8717A" w14:textId="77777777" w:rsidR="00681B9A" w:rsidRDefault="00681B9A">
      <w:r>
        <w:separator/>
      </w:r>
    </w:p>
  </w:footnote>
  <w:footnote w:type="continuationSeparator" w:id="0">
    <w:p w14:paraId="4C74EFA5" w14:textId="77777777" w:rsidR="00681B9A" w:rsidRDefault="00681B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DD8FC" w14:textId="77777777" w:rsidR="005F6BDB" w:rsidRDefault="005F6B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6BFD7" w14:textId="77777777" w:rsidR="005F6BDB" w:rsidRDefault="005F6B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35AB5" w14:textId="77777777" w:rsidR="005F6BDB" w:rsidRDefault="005F6BD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9A64E" w14:textId="77777777" w:rsidR="005F6BDB" w:rsidRDefault="005F6B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B50F61"/>
    <w:multiLevelType w:val="hybridMultilevel"/>
    <w:tmpl w:val="69C87880"/>
    <w:lvl w:ilvl="0" w:tplc="04090001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480532F2"/>
    <w:multiLevelType w:val="singleLevel"/>
    <w:tmpl w:val="FFFFFFFF"/>
    <w:lvl w:ilvl="0">
      <w:numFmt w:val="decimal"/>
      <w:lvlText w:val="%1"/>
      <w:legacy w:legacy="1" w:legacySpace="0" w:legacyIndent="0"/>
      <w:lvlJc w:val="left"/>
    </w:lvl>
  </w:abstractNum>
  <w:num w:numId="1" w16cid:durableId="5971822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505100028">
    <w:abstractNumId w:val="2"/>
  </w:num>
  <w:num w:numId="3" w16cid:durableId="2208737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8907695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862356962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3521920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">
    <w15:presenceInfo w15:providerId="None" w15:userId="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02D9"/>
    <w:rsid w:val="00020BEC"/>
    <w:rsid w:val="00022E4A"/>
    <w:rsid w:val="00025ABC"/>
    <w:rsid w:val="000317B4"/>
    <w:rsid w:val="00032545"/>
    <w:rsid w:val="00053A82"/>
    <w:rsid w:val="00056EE1"/>
    <w:rsid w:val="00076100"/>
    <w:rsid w:val="000A3FF7"/>
    <w:rsid w:val="000A5A66"/>
    <w:rsid w:val="000A5FF9"/>
    <w:rsid w:val="000A6394"/>
    <w:rsid w:val="000B331D"/>
    <w:rsid w:val="000C038A"/>
    <w:rsid w:val="000C13B2"/>
    <w:rsid w:val="000C17A3"/>
    <w:rsid w:val="000C6598"/>
    <w:rsid w:val="000D066A"/>
    <w:rsid w:val="000D6F22"/>
    <w:rsid w:val="000D74F8"/>
    <w:rsid w:val="000E3898"/>
    <w:rsid w:val="000E7802"/>
    <w:rsid w:val="000F3955"/>
    <w:rsid w:val="00114107"/>
    <w:rsid w:val="00132D6D"/>
    <w:rsid w:val="00145D43"/>
    <w:rsid w:val="00156184"/>
    <w:rsid w:val="00160876"/>
    <w:rsid w:val="00192C46"/>
    <w:rsid w:val="0019503C"/>
    <w:rsid w:val="001A560E"/>
    <w:rsid w:val="001A7B60"/>
    <w:rsid w:val="001B7A65"/>
    <w:rsid w:val="001C0AB1"/>
    <w:rsid w:val="001E41F3"/>
    <w:rsid w:val="001E6392"/>
    <w:rsid w:val="002176D4"/>
    <w:rsid w:val="00241273"/>
    <w:rsid w:val="0025151F"/>
    <w:rsid w:val="0026004D"/>
    <w:rsid w:val="00275D12"/>
    <w:rsid w:val="002860C4"/>
    <w:rsid w:val="00286311"/>
    <w:rsid w:val="002905E4"/>
    <w:rsid w:val="002A742D"/>
    <w:rsid w:val="002B0920"/>
    <w:rsid w:val="002B3596"/>
    <w:rsid w:val="002B5198"/>
    <w:rsid w:val="002B5741"/>
    <w:rsid w:val="002D3A74"/>
    <w:rsid w:val="002F0167"/>
    <w:rsid w:val="002F4B52"/>
    <w:rsid w:val="002F6A15"/>
    <w:rsid w:val="003009CD"/>
    <w:rsid w:val="0030314D"/>
    <w:rsid w:val="00305409"/>
    <w:rsid w:val="00325C0C"/>
    <w:rsid w:val="003637EE"/>
    <w:rsid w:val="00367216"/>
    <w:rsid w:val="003705FA"/>
    <w:rsid w:val="0037257D"/>
    <w:rsid w:val="0037776E"/>
    <w:rsid w:val="003A62EE"/>
    <w:rsid w:val="003C6268"/>
    <w:rsid w:val="003C70B4"/>
    <w:rsid w:val="003E1A36"/>
    <w:rsid w:val="003E6CFB"/>
    <w:rsid w:val="00400CC6"/>
    <w:rsid w:val="004145D4"/>
    <w:rsid w:val="004242F1"/>
    <w:rsid w:val="00427191"/>
    <w:rsid w:val="004351D0"/>
    <w:rsid w:val="00447481"/>
    <w:rsid w:val="00471971"/>
    <w:rsid w:val="00473ECB"/>
    <w:rsid w:val="00486D6A"/>
    <w:rsid w:val="004B4A06"/>
    <w:rsid w:val="004B75B7"/>
    <w:rsid w:val="004C5566"/>
    <w:rsid w:val="004D0065"/>
    <w:rsid w:val="004D241E"/>
    <w:rsid w:val="004E7E84"/>
    <w:rsid w:val="004F2EDF"/>
    <w:rsid w:val="0051580D"/>
    <w:rsid w:val="00552A29"/>
    <w:rsid w:val="00557BE2"/>
    <w:rsid w:val="005673F3"/>
    <w:rsid w:val="005701E9"/>
    <w:rsid w:val="005754B1"/>
    <w:rsid w:val="00592D74"/>
    <w:rsid w:val="005D2D8C"/>
    <w:rsid w:val="005E2C44"/>
    <w:rsid w:val="005E6979"/>
    <w:rsid w:val="005F227B"/>
    <w:rsid w:val="005F6BDB"/>
    <w:rsid w:val="006034E0"/>
    <w:rsid w:val="00621188"/>
    <w:rsid w:val="006254D8"/>
    <w:rsid w:val="006257ED"/>
    <w:rsid w:val="006323C1"/>
    <w:rsid w:val="00637064"/>
    <w:rsid w:val="00640EF4"/>
    <w:rsid w:val="0064271B"/>
    <w:rsid w:val="0066556D"/>
    <w:rsid w:val="00667196"/>
    <w:rsid w:val="006709E0"/>
    <w:rsid w:val="00681B9A"/>
    <w:rsid w:val="00695808"/>
    <w:rsid w:val="00697BC2"/>
    <w:rsid w:val="006B46FB"/>
    <w:rsid w:val="006E21FB"/>
    <w:rsid w:val="006E7EB2"/>
    <w:rsid w:val="006F0ED6"/>
    <w:rsid w:val="0071730C"/>
    <w:rsid w:val="007235CB"/>
    <w:rsid w:val="00736847"/>
    <w:rsid w:val="00745E34"/>
    <w:rsid w:val="00772CEF"/>
    <w:rsid w:val="00781331"/>
    <w:rsid w:val="00792342"/>
    <w:rsid w:val="007930D9"/>
    <w:rsid w:val="007B512A"/>
    <w:rsid w:val="007C2097"/>
    <w:rsid w:val="007C33CF"/>
    <w:rsid w:val="007C7EE4"/>
    <w:rsid w:val="007D6A07"/>
    <w:rsid w:val="007F1140"/>
    <w:rsid w:val="007F44A4"/>
    <w:rsid w:val="0083186D"/>
    <w:rsid w:val="00836099"/>
    <w:rsid w:val="008626E7"/>
    <w:rsid w:val="00866ECF"/>
    <w:rsid w:val="00870EE7"/>
    <w:rsid w:val="008C02FE"/>
    <w:rsid w:val="008D7C49"/>
    <w:rsid w:val="008E27DD"/>
    <w:rsid w:val="008F4287"/>
    <w:rsid w:val="008F686C"/>
    <w:rsid w:val="00917DCF"/>
    <w:rsid w:val="00920A71"/>
    <w:rsid w:val="00935802"/>
    <w:rsid w:val="009422A4"/>
    <w:rsid w:val="00942367"/>
    <w:rsid w:val="00944A84"/>
    <w:rsid w:val="009777D9"/>
    <w:rsid w:val="00991B88"/>
    <w:rsid w:val="009A579D"/>
    <w:rsid w:val="009B0A37"/>
    <w:rsid w:val="009C1823"/>
    <w:rsid w:val="009D2782"/>
    <w:rsid w:val="009E3297"/>
    <w:rsid w:val="009E6B05"/>
    <w:rsid w:val="009F734F"/>
    <w:rsid w:val="00A246B6"/>
    <w:rsid w:val="00A43E32"/>
    <w:rsid w:val="00A47E70"/>
    <w:rsid w:val="00A73D2D"/>
    <w:rsid w:val="00A746B0"/>
    <w:rsid w:val="00A7671C"/>
    <w:rsid w:val="00A93BBC"/>
    <w:rsid w:val="00AD1CD8"/>
    <w:rsid w:val="00AD1D0B"/>
    <w:rsid w:val="00AE5D30"/>
    <w:rsid w:val="00B04081"/>
    <w:rsid w:val="00B14C2F"/>
    <w:rsid w:val="00B16E4F"/>
    <w:rsid w:val="00B20E1E"/>
    <w:rsid w:val="00B258BB"/>
    <w:rsid w:val="00B37E40"/>
    <w:rsid w:val="00B50AD5"/>
    <w:rsid w:val="00B52F34"/>
    <w:rsid w:val="00B6237B"/>
    <w:rsid w:val="00B67B97"/>
    <w:rsid w:val="00B727B5"/>
    <w:rsid w:val="00B968C8"/>
    <w:rsid w:val="00BA3EC5"/>
    <w:rsid w:val="00BB443D"/>
    <w:rsid w:val="00BB5330"/>
    <w:rsid w:val="00BB5DFC"/>
    <w:rsid w:val="00BD279D"/>
    <w:rsid w:val="00BD5E50"/>
    <w:rsid w:val="00BF1D6C"/>
    <w:rsid w:val="00BF723F"/>
    <w:rsid w:val="00C443CC"/>
    <w:rsid w:val="00C50799"/>
    <w:rsid w:val="00C55052"/>
    <w:rsid w:val="00C87D4C"/>
    <w:rsid w:val="00C95985"/>
    <w:rsid w:val="00CC5026"/>
    <w:rsid w:val="00CE4B9A"/>
    <w:rsid w:val="00CF762F"/>
    <w:rsid w:val="00D03F9A"/>
    <w:rsid w:val="00D07A6B"/>
    <w:rsid w:val="00D1716B"/>
    <w:rsid w:val="00D35DA7"/>
    <w:rsid w:val="00D36663"/>
    <w:rsid w:val="00D46597"/>
    <w:rsid w:val="00D53655"/>
    <w:rsid w:val="00D56C12"/>
    <w:rsid w:val="00D76419"/>
    <w:rsid w:val="00D9096C"/>
    <w:rsid w:val="00D91910"/>
    <w:rsid w:val="00DA3643"/>
    <w:rsid w:val="00DB01E3"/>
    <w:rsid w:val="00DB41D2"/>
    <w:rsid w:val="00DD7D05"/>
    <w:rsid w:val="00DE34CF"/>
    <w:rsid w:val="00E15F69"/>
    <w:rsid w:val="00E240D8"/>
    <w:rsid w:val="00E45644"/>
    <w:rsid w:val="00E52A11"/>
    <w:rsid w:val="00E60516"/>
    <w:rsid w:val="00E657B9"/>
    <w:rsid w:val="00EB4D09"/>
    <w:rsid w:val="00EC6DCD"/>
    <w:rsid w:val="00ED6D05"/>
    <w:rsid w:val="00EE7D7C"/>
    <w:rsid w:val="00EF14BE"/>
    <w:rsid w:val="00F25D98"/>
    <w:rsid w:val="00F300FB"/>
    <w:rsid w:val="00F3593A"/>
    <w:rsid w:val="00F47A76"/>
    <w:rsid w:val="00F5562B"/>
    <w:rsid w:val="00F65072"/>
    <w:rsid w:val="00F87C28"/>
    <w:rsid w:val="00F90E57"/>
    <w:rsid w:val="00FB014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D0FC01"/>
  <w15:chartTrackingRefBased/>
  <w15:docId w15:val="{0F782637-7A26-4FC8-86E9-FEBFC4980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1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1">
    <w:name w:val="B2 Char1"/>
    <w:link w:val="B2"/>
    <w:rsid w:val="0083186D"/>
    <w:rPr>
      <w:lang w:val="en-GB" w:eastAsia="en-US" w:bidi="ar-SA"/>
    </w:rPr>
  </w:style>
  <w:style w:type="character" w:customStyle="1" w:styleId="EXChar">
    <w:name w:val="EX Char"/>
    <w:link w:val="EX"/>
    <w:rsid w:val="0083186D"/>
    <w:rPr>
      <w:lang w:val="en-GB" w:eastAsia="en-US" w:bidi="ar-SA"/>
    </w:rPr>
  </w:style>
  <w:style w:type="character" w:customStyle="1" w:styleId="H6Char">
    <w:name w:val="H6 Char"/>
    <w:link w:val="H6"/>
    <w:rsid w:val="0083186D"/>
    <w:rPr>
      <w:rFonts w:ascii="Arial" w:hAnsi="Arial"/>
      <w:lang w:val="en-GB" w:eastAsia="en-US" w:bidi="ar-SA"/>
    </w:rPr>
  </w:style>
  <w:style w:type="character" w:customStyle="1" w:styleId="B1Char1">
    <w:name w:val="B1 Char1"/>
    <w:link w:val="B1"/>
    <w:rsid w:val="0083186D"/>
    <w:rPr>
      <w:lang w:val="en-GB" w:eastAsia="en-US" w:bidi="ar-SA"/>
    </w:rPr>
  </w:style>
  <w:style w:type="character" w:customStyle="1" w:styleId="NOZchn">
    <w:name w:val="NO Zchn"/>
    <w:link w:val="NO"/>
    <w:rsid w:val="005673F3"/>
    <w:rPr>
      <w:lang w:val="en-GB" w:eastAsia="en-US" w:bidi="ar-SA"/>
    </w:rPr>
  </w:style>
  <w:style w:type="character" w:customStyle="1" w:styleId="B2Char">
    <w:name w:val="B2 Char"/>
    <w:qFormat/>
    <w:rsid w:val="005673F3"/>
    <w:rPr>
      <w:lang w:val="en-GB" w:eastAsia="en-US" w:bidi="he-IL"/>
    </w:rPr>
  </w:style>
  <w:style w:type="character" w:styleId="Emphasis">
    <w:name w:val="Emphasis"/>
    <w:qFormat/>
    <w:rsid w:val="005673F3"/>
    <w:rPr>
      <w:i/>
      <w:iCs/>
    </w:rPr>
  </w:style>
  <w:style w:type="character" w:customStyle="1" w:styleId="EXCar">
    <w:name w:val="EX Car"/>
    <w:rsid w:val="005673F3"/>
    <w:rPr>
      <w:lang w:val="en-GB" w:eastAsia="en-US" w:bidi="he-IL"/>
    </w:rPr>
  </w:style>
  <w:style w:type="character" w:customStyle="1" w:styleId="ENChar">
    <w:name w:val="EN Char"/>
    <w:link w:val="EditorsNote"/>
    <w:rsid w:val="005673F3"/>
    <w:rPr>
      <w:color w:val="FF0000"/>
      <w:lang w:val="en-GB" w:eastAsia="en-US" w:bidi="ar-SA"/>
    </w:rPr>
  </w:style>
  <w:style w:type="character" w:customStyle="1" w:styleId="TACCar">
    <w:name w:val="TAC Car"/>
    <w:link w:val="TAC"/>
    <w:rsid w:val="00114107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114107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rsid w:val="00114107"/>
    <w:rPr>
      <w:rFonts w:ascii="Arial" w:hAnsi="Arial"/>
      <w:sz w:val="18"/>
      <w:lang w:val="en-GB"/>
    </w:rPr>
  </w:style>
  <w:style w:type="character" w:customStyle="1" w:styleId="NOChar">
    <w:name w:val="NO Char"/>
    <w:qFormat/>
    <w:rsid w:val="00114107"/>
    <w:rPr>
      <w:lang w:val="en-GB"/>
    </w:rPr>
  </w:style>
  <w:style w:type="character" w:customStyle="1" w:styleId="B1Char">
    <w:name w:val="B1 Char"/>
    <w:qFormat/>
    <w:rsid w:val="008C02FE"/>
    <w:rPr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942367"/>
    <w:rPr>
      <w:rFonts w:ascii="Arial" w:hAnsi="Arial"/>
      <w:b/>
      <w:lang w:val="en-GB"/>
    </w:rPr>
  </w:style>
  <w:style w:type="character" w:customStyle="1" w:styleId="TFChar">
    <w:name w:val="TF Char"/>
    <w:link w:val="TF"/>
    <w:rsid w:val="00942367"/>
    <w:rPr>
      <w:rFonts w:ascii="Arial" w:hAnsi="Arial"/>
      <w:b/>
      <w:lang w:val="en-GB"/>
    </w:rPr>
  </w:style>
  <w:style w:type="paragraph" w:customStyle="1" w:styleId="Reference">
    <w:name w:val="Reference"/>
    <w:basedOn w:val="Normal"/>
    <w:rsid w:val="00ED6D05"/>
    <w:pPr>
      <w:spacing w:after="0"/>
      <w:ind w:left="567" w:hanging="283"/>
    </w:pPr>
    <w:rPr>
      <w:rFonts w:eastAsia="MS Mincho"/>
    </w:rPr>
  </w:style>
  <w:style w:type="character" w:customStyle="1" w:styleId="CRCoverPageChar">
    <w:name w:val="CR Cover Page Char"/>
    <w:link w:val="CRCoverPage"/>
    <w:locked/>
    <w:rsid w:val="004D241E"/>
    <w:rPr>
      <w:rFonts w:ascii="Arial" w:hAnsi="Arial"/>
      <w:lang w:eastAsia="en-US"/>
    </w:rPr>
  </w:style>
  <w:style w:type="character" w:customStyle="1" w:styleId="EditorsNoteChar2">
    <w:name w:val="Editor's Note Char2"/>
    <w:locked/>
    <w:rsid w:val="000F3955"/>
    <w:rPr>
      <w:color w:val="FF0000"/>
    </w:rPr>
  </w:style>
  <w:style w:type="character" w:customStyle="1" w:styleId="NOChar2">
    <w:name w:val="NO Char2"/>
    <w:locked/>
    <w:rsid w:val="0025151F"/>
  </w:style>
  <w:style w:type="character" w:customStyle="1" w:styleId="B1Char2">
    <w:name w:val="B1 Char2"/>
    <w:locked/>
    <w:rsid w:val="0025151F"/>
  </w:style>
  <w:style w:type="paragraph" w:styleId="Revision">
    <w:name w:val="Revision"/>
    <w:hidden/>
    <w:uiPriority w:val="99"/>
    <w:semiHidden/>
    <w:rsid w:val="007C7EE4"/>
    <w:rPr>
      <w:rFonts w:ascii="Times New Roman" w:hAnsi="Times New Roman"/>
      <w:lang w:eastAsia="en-US"/>
    </w:rPr>
  </w:style>
  <w:style w:type="paragraph" w:customStyle="1" w:styleId="ZchnZchn">
    <w:name w:val="Zchn Zchn"/>
    <w:semiHidden/>
    <w:rsid w:val="007C7EE4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Revision1">
    <w:name w:val="Revision1"/>
    <w:semiHidden/>
    <w:rsid w:val="00400CC6"/>
    <w:rPr>
      <w:rFonts w:ascii="Times New Roman" w:eastAsia="Batang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9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1178</TotalTime>
  <Pages>4</Pages>
  <Words>1148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ETSI</Company>
  <LinksUpToDate>false</LinksUpToDate>
  <CharactersWithSpaces>7677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IS</cp:lastModifiedBy>
  <cp:revision>15</cp:revision>
  <cp:lastPrinted>1899-12-31T23:00:00Z</cp:lastPrinted>
  <dcterms:created xsi:type="dcterms:W3CDTF">2021-10-28T18:13:00Z</dcterms:created>
  <dcterms:modified xsi:type="dcterms:W3CDTF">2022-10-25T12:51:00Z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