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19C6D33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2F19F3">
        <w:rPr>
          <w:rFonts w:ascii="Arial" w:hAnsi="Arial" w:cs="Arial"/>
        </w:rPr>
        <w:t>778</w:t>
      </w:r>
      <w:r w:rsidR="000C7E7F">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9F65D6A"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w:t>
            </w:r>
            <w:r w:rsidR="002F19F3">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8C238D1" w:rsidR="00356BA8" w:rsidRPr="00356BA8" w:rsidRDefault="00AC2E2D" w:rsidP="0034021B">
            <w:pPr>
              <w:tabs>
                <w:tab w:val="right" w:pos="13323"/>
              </w:tabs>
              <w:rPr>
                <w:rFonts w:ascii="Arial" w:eastAsia="MS Mincho" w:hAnsi="Arial" w:cs="Arial"/>
                <w:b/>
                <w:sz w:val="28"/>
              </w:rPr>
            </w:pPr>
            <w:r w:rsidRPr="00AC2E2D">
              <w:rPr>
                <w:rFonts w:ascii="Arial" w:eastAsia="MS Mincho" w:hAnsi="Arial" w:cs="Arial"/>
                <w:b/>
                <w:sz w:val="28"/>
              </w:rPr>
              <w:t>LS on work towards two new recommendations "Generic unwanted emission characteristics of base / mobile stations using the terrestrial radio interfaces of IMT-2020"</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84A1488" w:rsidR="00A137EA" w:rsidRPr="005B4C46" w:rsidRDefault="00191FEA" w:rsidP="0070578E">
      <w:pPr>
        <w:rPr>
          <w:rFonts w:ascii="Arial" w:hAnsi="Arial" w:cs="Arial"/>
          <w:b/>
          <w:bCs/>
          <w:sz w:val="22"/>
          <w:szCs w:val="22"/>
        </w:rPr>
      </w:pPr>
      <w:r w:rsidRPr="00AA1DE8">
        <w:t>See</w:t>
      </w:r>
      <w:r w:rsidR="00153852">
        <w:t xml:space="preserve"> </w:t>
      </w:r>
      <w:r w:rsidR="00610E37" w:rsidRPr="00610E37">
        <w:rPr>
          <w:rFonts w:ascii="Arial" w:hAnsi="Arial"/>
          <w:b/>
          <w:bCs/>
          <w:lang w:eastAsia="ja-JP"/>
        </w:rPr>
        <w:t>R4-2120</w:t>
      </w:r>
      <w:r w:rsidR="00AC2E2D">
        <w:rPr>
          <w:rFonts w:ascii="Arial" w:hAnsi="Arial"/>
          <w:b/>
          <w:bCs/>
          <w:lang w:eastAsia="ja-JP"/>
        </w:rPr>
        <w:t>769</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A719D" w14:textId="77777777" w:rsidR="003114DE" w:rsidRDefault="003114DE" w:rsidP="001C7C88">
      <w:r>
        <w:separator/>
      </w:r>
    </w:p>
  </w:endnote>
  <w:endnote w:type="continuationSeparator" w:id="0">
    <w:p w14:paraId="611F003D" w14:textId="77777777" w:rsidR="003114DE" w:rsidRDefault="003114D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50E73" w14:textId="77777777" w:rsidR="003114DE" w:rsidRDefault="003114DE" w:rsidP="001C7C88">
      <w:r>
        <w:separator/>
      </w:r>
    </w:p>
  </w:footnote>
  <w:footnote w:type="continuationSeparator" w:id="0">
    <w:p w14:paraId="7B87EC59" w14:textId="77777777" w:rsidR="003114DE" w:rsidRDefault="003114D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1EA9"/>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4C32"/>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C7E7F"/>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3D55"/>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9F3"/>
    <w:rsid w:val="002F1B88"/>
    <w:rsid w:val="002F630B"/>
    <w:rsid w:val="0030057E"/>
    <w:rsid w:val="003013B0"/>
    <w:rsid w:val="003014C0"/>
    <w:rsid w:val="003016D6"/>
    <w:rsid w:val="0030211F"/>
    <w:rsid w:val="00303471"/>
    <w:rsid w:val="00303DA1"/>
    <w:rsid w:val="00305CE6"/>
    <w:rsid w:val="0031032F"/>
    <w:rsid w:val="003114DE"/>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749"/>
    <w:rsid w:val="004D7F48"/>
    <w:rsid w:val="004E0497"/>
    <w:rsid w:val="004E07A4"/>
    <w:rsid w:val="004E089B"/>
    <w:rsid w:val="004E3875"/>
    <w:rsid w:val="004F036D"/>
    <w:rsid w:val="004F313B"/>
    <w:rsid w:val="004F594B"/>
    <w:rsid w:val="004F619C"/>
    <w:rsid w:val="004F7E84"/>
    <w:rsid w:val="00500604"/>
    <w:rsid w:val="00501A18"/>
    <w:rsid w:val="00505731"/>
    <w:rsid w:val="0051052C"/>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A25"/>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0E37"/>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2AC0"/>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730"/>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F61"/>
    <w:rsid w:val="009C0168"/>
    <w:rsid w:val="009C04C1"/>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2E2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10"/>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3597"/>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3C4"/>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3A35"/>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2021-11-15T17:46:00Z</dcterms:created>
  <dcterms:modified xsi:type="dcterms:W3CDTF">2021-11-15T17:47:00Z</dcterms:modified>
</cp:coreProperties>
</file>