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AC103" w14:textId="260EAC74" w:rsidR="00726C46" w:rsidRPr="00AD31A2" w:rsidRDefault="00376A77" w:rsidP="00726C46">
      <w:pPr>
        <w:tabs>
          <w:tab w:val="right" w:pos="9639"/>
        </w:tabs>
        <w:spacing w:after="0" w:line="240" w:lineRule="auto"/>
        <w:rPr>
          <w:rFonts w:ascii="Arial" w:eastAsia="Times New Roman" w:hAnsi="Arial" w:cs="Arial"/>
          <w:b/>
          <w:iCs/>
          <w:noProof/>
          <w:sz w:val="24"/>
          <w:szCs w:val="24"/>
        </w:rPr>
      </w:pPr>
      <w:r w:rsidRPr="00AD31A2">
        <w:rPr>
          <w:rFonts w:ascii="Arial" w:eastAsia="Times New Roman" w:hAnsi="Arial" w:cs="Arial"/>
          <w:b/>
          <w:iCs/>
          <w:noProof/>
          <w:sz w:val="24"/>
          <w:szCs w:val="24"/>
        </w:rPr>
        <w:t>3GPP TSG-RAN WG5 Meeting #93-e</w:t>
      </w:r>
      <w:r w:rsidR="00726C46" w:rsidRPr="00AD31A2">
        <w:rPr>
          <w:rFonts w:ascii="Arial" w:eastAsia="Times New Roman" w:hAnsi="Arial" w:cs="Arial"/>
          <w:b/>
          <w:iCs/>
          <w:noProof/>
          <w:sz w:val="24"/>
          <w:szCs w:val="24"/>
        </w:rPr>
        <w:tab/>
      </w:r>
      <w:r w:rsidR="006C4E0C" w:rsidRPr="00AD31A2">
        <w:rPr>
          <w:rFonts w:ascii="Arial" w:eastAsia="Times New Roman" w:hAnsi="Arial" w:cs="Arial"/>
          <w:b/>
          <w:iCs/>
          <w:noProof/>
          <w:sz w:val="24"/>
          <w:szCs w:val="24"/>
        </w:rPr>
        <w:t>R5</w:t>
      </w:r>
      <w:r w:rsidRPr="00AD31A2">
        <w:rPr>
          <w:rFonts w:ascii="Arial" w:eastAsia="Times New Roman" w:hAnsi="Arial" w:cs="Arial"/>
          <w:b/>
          <w:iCs/>
          <w:noProof/>
          <w:sz w:val="24"/>
          <w:szCs w:val="24"/>
        </w:rPr>
        <w:t>-</w:t>
      </w:r>
      <w:r w:rsidR="006C4E0C" w:rsidRPr="00AD31A2">
        <w:rPr>
          <w:rFonts w:ascii="Arial" w:eastAsia="Times New Roman" w:hAnsi="Arial" w:cs="Arial"/>
          <w:b/>
          <w:iCs/>
          <w:noProof/>
          <w:sz w:val="24"/>
          <w:szCs w:val="24"/>
        </w:rPr>
        <w:t>21</w:t>
      </w:r>
      <w:r w:rsidR="00192CDC" w:rsidRPr="00AD31A2">
        <w:rPr>
          <w:rFonts w:ascii="Arial" w:eastAsia="Times New Roman" w:hAnsi="Arial" w:cs="Arial"/>
          <w:b/>
          <w:iCs/>
          <w:noProof/>
          <w:sz w:val="24"/>
          <w:szCs w:val="24"/>
        </w:rPr>
        <w:t>6657</w:t>
      </w:r>
    </w:p>
    <w:p w14:paraId="7DCB3F37" w14:textId="08437D26" w:rsidR="00726C46" w:rsidRPr="00726C46" w:rsidRDefault="00376A77" w:rsidP="00726C46">
      <w:pPr>
        <w:spacing w:after="120" w:line="240" w:lineRule="auto"/>
        <w:outlineLvl w:val="0"/>
        <w:rPr>
          <w:rFonts w:ascii="Arial" w:eastAsia="Times New Roman" w:hAnsi="Arial"/>
          <w:b/>
          <w:sz w:val="24"/>
          <w:szCs w:val="20"/>
          <w:lang w:eastAsia="en-GB"/>
        </w:rPr>
      </w:pPr>
      <w:r w:rsidRPr="00376A77">
        <w:rPr>
          <w:rFonts w:ascii="Arial" w:eastAsia="Times New Roman" w:hAnsi="Arial"/>
          <w:b/>
          <w:sz w:val="24"/>
          <w:szCs w:val="20"/>
          <w:lang w:eastAsia="en-GB"/>
        </w:rPr>
        <w:t>Online, 8th November 2021 - 19th November 2021</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4E6BD316"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00192CDC" w:rsidRPr="00192CDC">
        <w:rPr>
          <w:rFonts w:ascii="Arial" w:eastAsia="Times New Roman" w:hAnsi="Arial"/>
          <w:sz w:val="24"/>
          <w:szCs w:val="20"/>
          <w:lang w:eastAsia="en-GB"/>
        </w:rPr>
        <w:t>6.3.16.8</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00E6B5AF"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376A77">
        <w:rPr>
          <w:rFonts w:ascii="Arial" w:eastAsia="Times New Roman" w:hAnsi="Arial"/>
          <w:sz w:val="24"/>
          <w:szCs w:val="20"/>
          <w:lang w:eastAsia="en-GB"/>
        </w:rPr>
        <w:t xml:space="preserve">Issues with </w:t>
      </w:r>
      <w:r w:rsidR="00D41D25">
        <w:rPr>
          <w:rFonts w:ascii="Arial" w:eastAsia="Times New Roman" w:hAnsi="Arial"/>
          <w:sz w:val="24"/>
          <w:szCs w:val="20"/>
          <w:lang w:eastAsia="en-GB"/>
        </w:rPr>
        <w:t xml:space="preserve">MCPTT </w:t>
      </w:r>
      <w:r w:rsidR="00376A77">
        <w:rPr>
          <w:rFonts w:ascii="Arial" w:eastAsia="Times New Roman" w:hAnsi="Arial"/>
          <w:sz w:val="24"/>
          <w:szCs w:val="20"/>
          <w:lang w:eastAsia="en-GB"/>
        </w:rPr>
        <w:t>test case 6.2.23</w:t>
      </w:r>
    </w:p>
    <w:p w14:paraId="5CD41F6E" w14:textId="1D6EB4A6"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004068B5">
        <w:rPr>
          <w:rFonts w:ascii="Arial" w:eastAsia="Times New Roman" w:hAnsi="Arial"/>
          <w:sz w:val="24"/>
          <w:szCs w:val="20"/>
          <w:lang w:eastAsia="en-GB"/>
        </w:rPr>
        <w:t>Discussion and endorsement</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017F71F5" w14:textId="43FABBC8" w:rsidR="00376A77" w:rsidRDefault="00376A77" w:rsidP="00A374F5">
      <w:pPr>
        <w:rPr>
          <w:rFonts w:ascii="Times New Roman" w:hAnsi="Times New Roman"/>
          <w:sz w:val="20"/>
          <w:szCs w:val="20"/>
        </w:rPr>
      </w:pPr>
      <w:r>
        <w:rPr>
          <w:rFonts w:ascii="Times New Roman" w:hAnsi="Times New Roman"/>
          <w:sz w:val="20"/>
          <w:szCs w:val="20"/>
        </w:rPr>
        <w:t xml:space="preserve">Test case 6.2.23 is about a CT first-to-answer call with </w:t>
      </w:r>
      <w:r w:rsidRPr="00376A77">
        <w:rPr>
          <w:rFonts w:ascii="Times New Roman" w:hAnsi="Times New Roman"/>
          <w:sz w:val="20"/>
          <w:szCs w:val="20"/>
        </w:rPr>
        <w:t>pre-established session at the terminating side</w:t>
      </w:r>
      <w:r w:rsidR="00411459">
        <w:rPr>
          <w:rFonts w:ascii="Times New Roman" w:hAnsi="Times New Roman"/>
          <w:sz w:val="20"/>
          <w:szCs w:val="20"/>
        </w:rPr>
        <w:t>.</w:t>
      </w:r>
      <w:r>
        <w:rPr>
          <w:rFonts w:ascii="Times New Roman" w:hAnsi="Times New Roman"/>
          <w:sz w:val="20"/>
          <w:szCs w:val="20"/>
        </w:rPr>
        <w:t xml:space="preserve"> Currently the case uses the pre-established session </w:t>
      </w:r>
      <w:r w:rsidR="001A0DB9">
        <w:rPr>
          <w:rFonts w:ascii="Times New Roman" w:hAnsi="Times New Roman"/>
          <w:sz w:val="20"/>
          <w:szCs w:val="20"/>
        </w:rPr>
        <w:t xml:space="preserve">to establish the call </w:t>
      </w:r>
      <w:r>
        <w:rPr>
          <w:rFonts w:ascii="Times New Roman" w:hAnsi="Times New Roman"/>
          <w:sz w:val="20"/>
          <w:szCs w:val="20"/>
        </w:rPr>
        <w:t xml:space="preserve">like for a private call. But </w:t>
      </w:r>
      <w:r w:rsidR="001A0DB9">
        <w:rPr>
          <w:rFonts w:ascii="Times New Roman" w:hAnsi="Times New Roman"/>
          <w:sz w:val="20"/>
          <w:szCs w:val="20"/>
        </w:rPr>
        <w:t xml:space="preserve">as a first-to-answer call </w:t>
      </w:r>
      <w:r>
        <w:rPr>
          <w:rFonts w:ascii="Times New Roman" w:hAnsi="Times New Roman"/>
          <w:sz w:val="20"/>
          <w:szCs w:val="20"/>
        </w:rPr>
        <w:t xml:space="preserve">requires to indicate </w:t>
      </w:r>
      <w:proofErr w:type="spellStart"/>
      <w:r>
        <w:rPr>
          <w:rFonts w:ascii="Times New Roman" w:hAnsi="Times New Roman"/>
          <w:sz w:val="20"/>
          <w:szCs w:val="20"/>
        </w:rPr>
        <w:t>Priv</w:t>
      </w:r>
      <w:proofErr w:type="spellEnd"/>
      <w:r>
        <w:rPr>
          <w:rFonts w:ascii="Times New Roman" w:hAnsi="Times New Roman"/>
          <w:sz w:val="20"/>
          <w:szCs w:val="20"/>
        </w:rPr>
        <w:t xml:space="preserve">-Answer-Mode as "Manual" to the UE, </w:t>
      </w:r>
      <w:r w:rsidR="001A0DB9">
        <w:rPr>
          <w:rFonts w:ascii="Times New Roman" w:hAnsi="Times New Roman"/>
          <w:sz w:val="20"/>
          <w:szCs w:val="20"/>
        </w:rPr>
        <w:t xml:space="preserve">according to RFC </w:t>
      </w:r>
      <w:r w:rsidR="001A0DB9" w:rsidRPr="00376A77">
        <w:rPr>
          <w:rFonts w:ascii="Times New Roman" w:hAnsi="Times New Roman"/>
          <w:sz w:val="20"/>
          <w:szCs w:val="20"/>
        </w:rPr>
        <w:t>5373</w:t>
      </w:r>
      <w:r w:rsidR="001A0DB9">
        <w:rPr>
          <w:rFonts w:ascii="Times New Roman" w:hAnsi="Times New Roman"/>
          <w:sz w:val="20"/>
          <w:szCs w:val="20"/>
        </w:rPr>
        <w:t xml:space="preserve"> it is not allowed to modify the pre-established session with a </w:t>
      </w:r>
      <w:r>
        <w:rPr>
          <w:rFonts w:ascii="Times New Roman" w:hAnsi="Times New Roman"/>
          <w:sz w:val="20"/>
          <w:szCs w:val="20"/>
        </w:rPr>
        <w:t>re-INVITE</w:t>
      </w:r>
      <w:r w:rsidR="001A0DB9">
        <w:rPr>
          <w:rFonts w:ascii="Times New Roman" w:hAnsi="Times New Roman"/>
          <w:sz w:val="20"/>
          <w:szCs w:val="20"/>
        </w:rPr>
        <w:t>, but it needs to be replaced by a new on-demand-like session</w:t>
      </w:r>
      <w:r>
        <w:rPr>
          <w:rFonts w:ascii="Times New Roman" w:hAnsi="Times New Roman"/>
          <w:sz w:val="20"/>
          <w:szCs w:val="20"/>
        </w:rPr>
        <w:t>.</w:t>
      </w:r>
    </w:p>
    <w:p w14:paraId="13CBBF81" w14:textId="5A3F992B" w:rsidR="00105E7B" w:rsidRDefault="00105E7B" w:rsidP="00A374F5">
      <w:pPr>
        <w:rPr>
          <w:rFonts w:ascii="Times New Roman" w:hAnsi="Times New Roman"/>
          <w:sz w:val="20"/>
          <w:szCs w:val="20"/>
        </w:rPr>
      </w:pPr>
      <w:r>
        <w:rPr>
          <w:rFonts w:ascii="Times New Roman" w:hAnsi="Times New Roman"/>
          <w:sz w:val="20"/>
          <w:szCs w:val="20"/>
        </w:rPr>
        <w:t>In detail the following references to TS 24.379 need to be considered:</w:t>
      </w:r>
    </w:p>
    <w:p w14:paraId="54E3EDCC" w14:textId="073339B5" w:rsidR="00192B36" w:rsidRPr="00192B36" w:rsidRDefault="00192B36" w:rsidP="00192B36">
      <w:pPr>
        <w:pStyle w:val="ListParagraph"/>
        <w:numPr>
          <w:ilvl w:val="0"/>
          <w:numId w:val="18"/>
        </w:numPr>
        <w:rPr>
          <w:rFonts w:ascii="Times New Roman" w:hAnsi="Times New Roman"/>
          <w:sz w:val="20"/>
          <w:szCs w:val="20"/>
        </w:rPr>
      </w:pPr>
      <w:r w:rsidRPr="00192B36">
        <w:rPr>
          <w:rFonts w:ascii="Times New Roman" w:hAnsi="Times New Roman"/>
          <w:sz w:val="20"/>
          <w:szCs w:val="20"/>
        </w:rPr>
        <w:t>MCPTT servers:</w:t>
      </w:r>
    </w:p>
    <w:p w14:paraId="5F4595E2" w14:textId="0971F81C" w:rsidR="00105E7B" w:rsidRDefault="00105E7B" w:rsidP="00105E7B">
      <w:pPr>
        <w:pStyle w:val="ListParagraph"/>
        <w:numPr>
          <w:ilvl w:val="0"/>
          <w:numId w:val="17"/>
        </w:numPr>
        <w:rPr>
          <w:rFonts w:ascii="Times New Roman" w:hAnsi="Times New Roman"/>
          <w:sz w:val="20"/>
          <w:szCs w:val="20"/>
        </w:rPr>
      </w:pPr>
      <w:r w:rsidRPr="00105E7B">
        <w:rPr>
          <w:rFonts w:ascii="Times New Roman" w:hAnsi="Times New Roman"/>
          <w:sz w:val="20"/>
          <w:szCs w:val="20"/>
        </w:rPr>
        <w:t xml:space="preserve">According to clause 11.1.1.4.1 3) the controlling function shall include in the SIP INVITE request a </w:t>
      </w:r>
      <w:proofErr w:type="spellStart"/>
      <w:r w:rsidRPr="00105E7B">
        <w:rPr>
          <w:rFonts w:ascii="Times New Roman" w:hAnsi="Times New Roman"/>
          <w:sz w:val="20"/>
          <w:szCs w:val="20"/>
        </w:rPr>
        <w:t>Priv</w:t>
      </w:r>
      <w:proofErr w:type="spellEnd"/>
      <w:r w:rsidRPr="00105E7B">
        <w:rPr>
          <w:rFonts w:ascii="Times New Roman" w:hAnsi="Times New Roman"/>
          <w:sz w:val="20"/>
          <w:szCs w:val="20"/>
        </w:rPr>
        <w:t>-Answer-Mode header field with the value "Manual"</w:t>
      </w:r>
      <w:r w:rsidR="00192B36">
        <w:rPr>
          <w:rFonts w:ascii="Times New Roman" w:hAnsi="Times New Roman"/>
          <w:sz w:val="20"/>
          <w:szCs w:val="20"/>
        </w:rPr>
        <w:br/>
      </w:r>
      <w:r w:rsidR="00192B36">
        <w:rPr>
          <w:rFonts w:ascii="Times New Roman" w:hAnsi="Times New Roman"/>
          <w:sz w:val="20"/>
          <w:szCs w:val="20"/>
        </w:rPr>
        <w:sym w:font="Symbol" w:char="F0DE"/>
      </w:r>
      <w:r w:rsidR="00192B36">
        <w:rPr>
          <w:rFonts w:ascii="Times New Roman" w:hAnsi="Times New Roman"/>
          <w:sz w:val="20"/>
          <w:szCs w:val="20"/>
        </w:rPr>
        <w:t xml:space="preserve"> </w:t>
      </w:r>
      <w:r w:rsidR="00192B36" w:rsidRPr="00192B36">
        <w:rPr>
          <w:rFonts w:ascii="Times New Roman" w:hAnsi="Times New Roman"/>
          <w:sz w:val="20"/>
          <w:szCs w:val="20"/>
        </w:rPr>
        <w:t xml:space="preserve">the terminating participating function </w:t>
      </w:r>
      <w:r w:rsidR="00192B36">
        <w:rPr>
          <w:rFonts w:ascii="Times New Roman" w:hAnsi="Times New Roman"/>
          <w:sz w:val="20"/>
          <w:szCs w:val="20"/>
        </w:rPr>
        <w:t>gets</w:t>
      </w:r>
      <w:r w:rsidR="00192B36" w:rsidRPr="00192B36">
        <w:rPr>
          <w:rFonts w:ascii="Times New Roman" w:hAnsi="Times New Roman"/>
          <w:sz w:val="20"/>
          <w:szCs w:val="20"/>
        </w:rPr>
        <w:t xml:space="preserve"> an INVITE with </w:t>
      </w:r>
      <w:proofErr w:type="spellStart"/>
      <w:r w:rsidR="00192B36" w:rsidRPr="00192B36">
        <w:rPr>
          <w:rFonts w:ascii="Times New Roman" w:hAnsi="Times New Roman"/>
          <w:sz w:val="20"/>
          <w:szCs w:val="20"/>
        </w:rPr>
        <w:t>Priv</w:t>
      </w:r>
      <w:proofErr w:type="spellEnd"/>
      <w:r w:rsidR="00192B36" w:rsidRPr="00192B36">
        <w:rPr>
          <w:rFonts w:ascii="Times New Roman" w:hAnsi="Times New Roman"/>
          <w:sz w:val="20"/>
          <w:szCs w:val="20"/>
        </w:rPr>
        <w:t>-Answer-Mode header field.</w:t>
      </w:r>
    </w:p>
    <w:p w14:paraId="1813F69C" w14:textId="0374F37A" w:rsidR="00192B36" w:rsidRDefault="00192B36" w:rsidP="00105E7B">
      <w:pPr>
        <w:pStyle w:val="ListParagraph"/>
        <w:numPr>
          <w:ilvl w:val="0"/>
          <w:numId w:val="17"/>
        </w:numPr>
        <w:rPr>
          <w:rFonts w:ascii="Times New Roman" w:hAnsi="Times New Roman"/>
          <w:sz w:val="20"/>
          <w:szCs w:val="20"/>
        </w:rPr>
      </w:pPr>
      <w:r w:rsidRPr="00192B36">
        <w:rPr>
          <w:rFonts w:ascii="Times New Roman" w:hAnsi="Times New Roman"/>
          <w:sz w:val="20"/>
          <w:szCs w:val="20"/>
        </w:rPr>
        <w:t xml:space="preserve">According to clause 11.1.1.3.2 8) the </w:t>
      </w:r>
      <w:r w:rsidR="004378D1" w:rsidRPr="004378D1">
        <w:rPr>
          <w:rFonts w:ascii="Times New Roman" w:hAnsi="Times New Roman"/>
          <w:sz w:val="20"/>
          <w:szCs w:val="20"/>
        </w:rPr>
        <w:t>terminating</w:t>
      </w:r>
      <w:r w:rsidR="004378D1">
        <w:rPr>
          <w:rFonts w:ascii="Times New Roman" w:hAnsi="Times New Roman"/>
          <w:sz w:val="20"/>
          <w:szCs w:val="20"/>
        </w:rPr>
        <w:t xml:space="preserve"> </w:t>
      </w:r>
      <w:r w:rsidRPr="00192B36">
        <w:rPr>
          <w:rFonts w:ascii="Times New Roman" w:hAnsi="Times New Roman"/>
          <w:sz w:val="20"/>
          <w:szCs w:val="20"/>
        </w:rPr>
        <w:t>participating function shall perform the manual commencement procedures as specified in clause 6.3.2.2.6.1.</w:t>
      </w:r>
    </w:p>
    <w:p w14:paraId="21E98732" w14:textId="0C0AF640" w:rsidR="00192B36" w:rsidRDefault="00192B36" w:rsidP="00105E7B">
      <w:pPr>
        <w:pStyle w:val="ListParagraph"/>
        <w:numPr>
          <w:ilvl w:val="0"/>
          <w:numId w:val="17"/>
        </w:numPr>
        <w:rPr>
          <w:rFonts w:ascii="Times New Roman" w:hAnsi="Times New Roman"/>
          <w:sz w:val="20"/>
          <w:szCs w:val="20"/>
        </w:rPr>
      </w:pPr>
      <w:r w:rsidRPr="00192B36">
        <w:rPr>
          <w:rFonts w:ascii="Times New Roman" w:hAnsi="Times New Roman"/>
          <w:sz w:val="20"/>
          <w:szCs w:val="20"/>
        </w:rPr>
        <w:t>Clause 6.3.2.2.6.1 refers to clause 6.3.2.2.6.3 in case of pre-established session.</w:t>
      </w:r>
    </w:p>
    <w:p w14:paraId="4B43F93A" w14:textId="2762F1AC" w:rsidR="00192B36" w:rsidRDefault="00192B36" w:rsidP="00105E7B">
      <w:pPr>
        <w:pStyle w:val="ListParagraph"/>
        <w:numPr>
          <w:ilvl w:val="0"/>
          <w:numId w:val="17"/>
        </w:numPr>
        <w:rPr>
          <w:rFonts w:ascii="Times New Roman" w:hAnsi="Times New Roman"/>
          <w:sz w:val="20"/>
          <w:szCs w:val="20"/>
        </w:rPr>
      </w:pPr>
      <w:r w:rsidRPr="00192B36">
        <w:rPr>
          <w:rFonts w:ascii="Times New Roman" w:hAnsi="Times New Roman"/>
          <w:sz w:val="20"/>
          <w:szCs w:val="20"/>
        </w:rPr>
        <w:t xml:space="preserve">As the INVITE contains a </w:t>
      </w:r>
      <w:proofErr w:type="spellStart"/>
      <w:r w:rsidRPr="00192B36">
        <w:rPr>
          <w:rFonts w:ascii="Times New Roman" w:hAnsi="Times New Roman"/>
          <w:sz w:val="20"/>
          <w:szCs w:val="20"/>
        </w:rPr>
        <w:t>Priv</w:t>
      </w:r>
      <w:proofErr w:type="spellEnd"/>
      <w:r w:rsidRPr="00192B36">
        <w:rPr>
          <w:rFonts w:ascii="Times New Roman" w:hAnsi="Times New Roman"/>
          <w:sz w:val="20"/>
          <w:szCs w:val="20"/>
        </w:rPr>
        <w:t xml:space="preserve">-Answer-Mode header field, according </w:t>
      </w:r>
      <w:r w:rsidR="00D41D25">
        <w:rPr>
          <w:rFonts w:ascii="Times New Roman" w:hAnsi="Times New Roman"/>
          <w:sz w:val="20"/>
          <w:szCs w:val="20"/>
        </w:rPr>
        <w:t xml:space="preserve">to </w:t>
      </w:r>
      <w:r w:rsidRPr="00192B36">
        <w:rPr>
          <w:rFonts w:ascii="Times New Roman" w:hAnsi="Times New Roman"/>
          <w:sz w:val="20"/>
          <w:szCs w:val="20"/>
        </w:rPr>
        <w:t>clause 6.3.2.2.6.3 1</w:t>
      </w:r>
      <w:r w:rsidR="004378D1">
        <w:rPr>
          <w:rFonts w:ascii="Times New Roman" w:hAnsi="Times New Roman"/>
          <w:sz w:val="20"/>
          <w:szCs w:val="20"/>
        </w:rPr>
        <w:t>b</w:t>
      </w:r>
      <w:r w:rsidRPr="00192B36">
        <w:rPr>
          <w:rFonts w:ascii="Times New Roman" w:hAnsi="Times New Roman"/>
          <w:sz w:val="20"/>
          <w:szCs w:val="20"/>
        </w:rPr>
        <w:t>) the participating function shall perform clause 6.3.2.2.6.2 with a Replaces header field included in the INVITE being sent to the client</w:t>
      </w:r>
      <w:r w:rsidR="004378D1">
        <w:rPr>
          <w:rFonts w:ascii="Times New Roman" w:hAnsi="Times New Roman"/>
          <w:sz w:val="20"/>
          <w:szCs w:val="20"/>
        </w:rPr>
        <w:t xml:space="preserve"> (according to </w:t>
      </w:r>
      <w:r w:rsidR="004378D1" w:rsidRPr="004378D1">
        <w:rPr>
          <w:rFonts w:ascii="Times New Roman" w:hAnsi="Times New Roman"/>
          <w:sz w:val="20"/>
          <w:szCs w:val="20"/>
        </w:rPr>
        <w:t xml:space="preserve">clause 6.3.2.2.6.3 </w:t>
      </w:r>
      <w:r w:rsidR="004378D1">
        <w:rPr>
          <w:rFonts w:ascii="Times New Roman" w:hAnsi="Times New Roman"/>
          <w:sz w:val="20"/>
          <w:szCs w:val="20"/>
        </w:rPr>
        <w:t>1</w:t>
      </w:r>
      <w:proofErr w:type="gramStart"/>
      <w:r w:rsidR="004378D1">
        <w:rPr>
          <w:rFonts w:ascii="Times New Roman" w:hAnsi="Times New Roman"/>
          <w:sz w:val="20"/>
          <w:szCs w:val="20"/>
        </w:rPr>
        <w:t>a.ii</w:t>
      </w:r>
      <w:proofErr w:type="gramEnd"/>
      <w:r w:rsidR="004378D1">
        <w:rPr>
          <w:rFonts w:ascii="Times New Roman" w:hAnsi="Times New Roman"/>
          <w:sz w:val="20"/>
          <w:szCs w:val="20"/>
        </w:rPr>
        <w:t>)</w:t>
      </w:r>
      <w:r w:rsidRPr="00192B36">
        <w:rPr>
          <w:rFonts w:ascii="Times New Roman" w:hAnsi="Times New Roman"/>
          <w:sz w:val="20"/>
          <w:szCs w:val="20"/>
        </w:rPr>
        <w:t>.</w:t>
      </w:r>
      <w:r>
        <w:rPr>
          <w:rFonts w:ascii="Times New Roman" w:hAnsi="Times New Roman"/>
          <w:sz w:val="20"/>
          <w:szCs w:val="20"/>
        </w:rPr>
        <w:br/>
      </w:r>
      <w:r>
        <w:rPr>
          <w:rFonts w:ascii="Times New Roman" w:hAnsi="Times New Roman"/>
          <w:sz w:val="20"/>
          <w:szCs w:val="20"/>
        </w:rPr>
        <w:sym w:font="Symbol" w:char="F0DE"/>
      </w:r>
      <w:r>
        <w:rPr>
          <w:rFonts w:ascii="Times New Roman" w:hAnsi="Times New Roman"/>
          <w:sz w:val="20"/>
          <w:szCs w:val="20"/>
        </w:rPr>
        <w:t xml:space="preserve"> </w:t>
      </w:r>
      <w:r w:rsidRPr="00192B36">
        <w:rPr>
          <w:rFonts w:ascii="Times New Roman" w:hAnsi="Times New Roman"/>
          <w:sz w:val="20"/>
          <w:szCs w:val="20"/>
        </w:rPr>
        <w:t>The participating function does not send a re-INVITE using the dialog of the pre-established session but creates a new dialog.</w:t>
      </w:r>
    </w:p>
    <w:p w14:paraId="6C62A230" w14:textId="0F2584AE" w:rsidR="00192B36" w:rsidRDefault="00192B36" w:rsidP="00192B36">
      <w:pPr>
        <w:pStyle w:val="ListParagraph"/>
        <w:numPr>
          <w:ilvl w:val="0"/>
          <w:numId w:val="18"/>
        </w:numPr>
        <w:rPr>
          <w:rFonts w:ascii="Times New Roman" w:hAnsi="Times New Roman"/>
          <w:sz w:val="20"/>
          <w:szCs w:val="20"/>
        </w:rPr>
      </w:pPr>
      <w:r>
        <w:rPr>
          <w:rFonts w:ascii="Times New Roman" w:hAnsi="Times New Roman"/>
          <w:sz w:val="20"/>
          <w:szCs w:val="20"/>
        </w:rPr>
        <w:t>MCPTT client</w:t>
      </w:r>
    </w:p>
    <w:p w14:paraId="2D5FB79E" w14:textId="640C36E8" w:rsidR="00192B36" w:rsidRDefault="00192B36" w:rsidP="00192B36">
      <w:pPr>
        <w:pStyle w:val="ListParagraph"/>
        <w:numPr>
          <w:ilvl w:val="0"/>
          <w:numId w:val="17"/>
        </w:numPr>
        <w:rPr>
          <w:rFonts w:ascii="Times New Roman" w:hAnsi="Times New Roman"/>
          <w:sz w:val="20"/>
          <w:szCs w:val="20"/>
        </w:rPr>
      </w:pPr>
      <w:r w:rsidRPr="00192B36">
        <w:rPr>
          <w:rFonts w:ascii="Times New Roman" w:hAnsi="Times New Roman"/>
          <w:sz w:val="20"/>
          <w:szCs w:val="20"/>
        </w:rPr>
        <w:t xml:space="preserve">According </w:t>
      </w:r>
      <w:r w:rsidR="00D41D25">
        <w:rPr>
          <w:rFonts w:ascii="Times New Roman" w:hAnsi="Times New Roman"/>
          <w:sz w:val="20"/>
          <w:szCs w:val="20"/>
        </w:rPr>
        <w:t xml:space="preserve">to </w:t>
      </w:r>
      <w:r w:rsidRPr="00192B36">
        <w:rPr>
          <w:rFonts w:ascii="Times New Roman" w:hAnsi="Times New Roman"/>
          <w:sz w:val="20"/>
          <w:szCs w:val="20"/>
        </w:rPr>
        <w:t>clause 11.1.1.2.2.2 the terminating client performs procedures as specified in clause 11.1.1.2.1.2 without any deviation as neither 1) nor 2) of clause 11.1.1.2.2.2 applies.</w:t>
      </w:r>
    </w:p>
    <w:p w14:paraId="1FE41C00" w14:textId="1F904970" w:rsidR="00192B36" w:rsidRDefault="00192B36" w:rsidP="00192B36">
      <w:pPr>
        <w:pStyle w:val="ListParagraph"/>
        <w:numPr>
          <w:ilvl w:val="0"/>
          <w:numId w:val="17"/>
        </w:numPr>
        <w:rPr>
          <w:rFonts w:ascii="Times New Roman" w:hAnsi="Times New Roman"/>
          <w:sz w:val="20"/>
          <w:szCs w:val="20"/>
        </w:rPr>
      </w:pPr>
      <w:r w:rsidRPr="00192B36">
        <w:rPr>
          <w:rFonts w:ascii="Times New Roman" w:hAnsi="Times New Roman"/>
          <w:sz w:val="20"/>
          <w:szCs w:val="20"/>
        </w:rPr>
        <w:t xml:space="preserve">According </w:t>
      </w:r>
      <w:r w:rsidR="00D41D25">
        <w:rPr>
          <w:rFonts w:ascii="Times New Roman" w:hAnsi="Times New Roman"/>
          <w:sz w:val="20"/>
          <w:szCs w:val="20"/>
        </w:rPr>
        <w:t xml:space="preserve">to </w:t>
      </w:r>
      <w:r w:rsidRPr="00192B36">
        <w:rPr>
          <w:rFonts w:ascii="Times New Roman" w:hAnsi="Times New Roman"/>
          <w:sz w:val="20"/>
          <w:szCs w:val="20"/>
        </w:rPr>
        <w:t>clause 11.1.1.2.1.2 10</w:t>
      </w:r>
      <w:r w:rsidR="004378D1">
        <w:rPr>
          <w:rFonts w:ascii="Times New Roman" w:hAnsi="Times New Roman"/>
          <w:sz w:val="20"/>
          <w:szCs w:val="20"/>
        </w:rPr>
        <w:t>c</w:t>
      </w:r>
      <w:r w:rsidRPr="00192B36">
        <w:rPr>
          <w:rFonts w:ascii="Times New Roman" w:hAnsi="Times New Roman"/>
          <w:sz w:val="20"/>
          <w:szCs w:val="20"/>
        </w:rPr>
        <w:t>) the client shall perform manual commencement procedures as specified in clause 6.2.3.2.1.</w:t>
      </w:r>
    </w:p>
    <w:p w14:paraId="7A45FFED" w14:textId="3B665B5D" w:rsidR="00192B36" w:rsidRPr="00192B36" w:rsidRDefault="00192B36" w:rsidP="00192B36">
      <w:pPr>
        <w:pStyle w:val="ListParagraph"/>
        <w:numPr>
          <w:ilvl w:val="0"/>
          <w:numId w:val="17"/>
        </w:numPr>
        <w:rPr>
          <w:rFonts w:ascii="Times New Roman" w:hAnsi="Times New Roman"/>
          <w:sz w:val="20"/>
          <w:szCs w:val="20"/>
        </w:rPr>
      </w:pPr>
      <w:r w:rsidRPr="00192B36">
        <w:rPr>
          <w:rFonts w:ascii="Times New Roman" w:hAnsi="Times New Roman"/>
          <w:sz w:val="20"/>
          <w:szCs w:val="20"/>
        </w:rPr>
        <w:t>Clause 6.2.3.2.1 refers to clause 6.2.3.1.1 for the 200 OK to be generated by the UE and regarding the release the pre-established session due to the Replaces header field in the INVITE.</w:t>
      </w:r>
    </w:p>
    <w:p w14:paraId="1BD1AB4A" w14:textId="77777777" w:rsidR="00192B36" w:rsidRPr="00192B36" w:rsidRDefault="00192B36" w:rsidP="00192B36">
      <w:pPr>
        <w:rPr>
          <w:rFonts w:ascii="Times New Roman" w:hAnsi="Times New Roman"/>
          <w:sz w:val="20"/>
          <w:szCs w:val="20"/>
        </w:rPr>
      </w:pPr>
    </w:p>
    <w:p w14:paraId="1D0375A4" w14:textId="1B1EDBCD" w:rsidR="00C51D76" w:rsidRDefault="00C51D76"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Pr="00726C46">
        <w:rPr>
          <w:rFonts w:ascii="Arial" w:eastAsia="Times New Roman" w:hAnsi="Arial"/>
          <w:sz w:val="36"/>
          <w:szCs w:val="20"/>
          <w:lang w:eastAsia="en-GB"/>
        </w:rPr>
        <w:tab/>
      </w:r>
      <w:r w:rsidR="00192B36">
        <w:rPr>
          <w:rFonts w:ascii="Arial" w:eastAsia="Times New Roman" w:hAnsi="Arial"/>
          <w:sz w:val="36"/>
          <w:szCs w:val="20"/>
          <w:lang w:eastAsia="en-GB"/>
        </w:rPr>
        <w:t>Conclusions</w:t>
      </w:r>
    </w:p>
    <w:p w14:paraId="2DF4B0DB" w14:textId="55511D26" w:rsidR="00411459" w:rsidRPr="00411459" w:rsidRDefault="00192B36" w:rsidP="0041145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192B36">
        <w:rPr>
          <w:rFonts w:ascii="Times New Roman" w:eastAsia="Times New Roman" w:hAnsi="Times New Roman"/>
          <w:b/>
          <w:bCs/>
          <w:sz w:val="20"/>
          <w:szCs w:val="20"/>
          <w:lang w:eastAsia="en-GB"/>
        </w:rPr>
        <w:t>Conclusion</w:t>
      </w:r>
      <w:r w:rsidR="00411459" w:rsidRPr="00192B36">
        <w:rPr>
          <w:rFonts w:ascii="Times New Roman" w:eastAsia="Times New Roman" w:hAnsi="Times New Roman"/>
          <w:b/>
          <w:bCs/>
          <w:sz w:val="20"/>
          <w:szCs w:val="20"/>
          <w:lang w:eastAsia="en-GB"/>
        </w:rPr>
        <w:t xml:space="preserve"> 2-1</w:t>
      </w:r>
      <w:r w:rsidR="00411459" w:rsidRPr="00192B36">
        <w:rPr>
          <w:rFonts w:ascii="Times New Roman" w:eastAsia="Times New Roman" w:hAnsi="Times New Roman"/>
          <w:sz w:val="20"/>
          <w:szCs w:val="20"/>
          <w:lang w:eastAsia="en-GB"/>
        </w:rPr>
        <w:t>:</w:t>
      </w:r>
      <w:r w:rsidR="00411459" w:rsidRPr="00192B36">
        <w:rPr>
          <w:rFonts w:ascii="Times New Roman" w:eastAsia="Times New Roman" w:hAnsi="Times New Roman"/>
          <w:sz w:val="20"/>
          <w:szCs w:val="20"/>
          <w:lang w:eastAsia="en-GB"/>
        </w:rPr>
        <w:tab/>
      </w:r>
      <w:r w:rsidRPr="00192B36">
        <w:rPr>
          <w:rFonts w:ascii="Times New Roman" w:eastAsia="Times New Roman" w:hAnsi="Times New Roman"/>
          <w:sz w:val="20"/>
          <w:szCs w:val="20"/>
          <w:lang w:eastAsia="en-GB"/>
        </w:rPr>
        <w:t xml:space="preserve">The call setup creates an on-demand session but it uses the media descriptions </w:t>
      </w:r>
      <w:r w:rsidR="004378D1">
        <w:rPr>
          <w:rFonts w:ascii="Times New Roman" w:eastAsia="Times New Roman" w:hAnsi="Times New Roman"/>
          <w:sz w:val="20"/>
          <w:szCs w:val="20"/>
          <w:lang w:eastAsia="en-GB"/>
        </w:rPr>
        <w:t>as negotiated for</w:t>
      </w:r>
      <w:r w:rsidRPr="00192B36">
        <w:rPr>
          <w:rFonts w:ascii="Times New Roman" w:eastAsia="Times New Roman" w:hAnsi="Times New Roman"/>
          <w:sz w:val="20"/>
          <w:szCs w:val="20"/>
          <w:lang w:eastAsia="en-GB"/>
        </w:rPr>
        <w:t xml:space="preserve"> the pre-established session</w:t>
      </w:r>
      <w:r>
        <w:rPr>
          <w:rFonts w:ascii="Times New Roman" w:eastAsia="Times New Roman" w:hAnsi="Times New Roman"/>
          <w:sz w:val="20"/>
          <w:szCs w:val="20"/>
          <w:lang w:eastAsia="en-GB"/>
        </w:rPr>
        <w:t>.</w:t>
      </w:r>
    </w:p>
    <w:p w14:paraId="0B63EB8E" w14:textId="23D82714"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192B36">
        <w:rPr>
          <w:rFonts w:ascii="Times New Roman" w:eastAsia="Times New Roman" w:hAnsi="Times New Roman"/>
          <w:b/>
          <w:bCs/>
          <w:sz w:val="20"/>
          <w:szCs w:val="20"/>
          <w:lang w:eastAsia="en-GB"/>
        </w:rPr>
        <w:t>Conclusion 2-</w:t>
      </w:r>
      <w:r>
        <w:rPr>
          <w:rFonts w:ascii="Times New Roman" w:eastAsia="Times New Roman" w:hAnsi="Times New Roman"/>
          <w:b/>
          <w:bCs/>
          <w:sz w:val="20"/>
          <w:szCs w:val="20"/>
          <w:lang w:eastAsia="en-GB"/>
        </w:rPr>
        <w:t>2</w:t>
      </w:r>
      <w:r w:rsidRPr="00192B36">
        <w:rPr>
          <w:rFonts w:ascii="Times New Roman" w:eastAsia="Times New Roman" w:hAnsi="Times New Roman"/>
          <w:sz w:val="20"/>
          <w:szCs w:val="20"/>
          <w:lang w:eastAsia="en-GB"/>
        </w:rPr>
        <w:t>:</w:t>
      </w:r>
      <w:r w:rsidRPr="00192B36">
        <w:rPr>
          <w:rFonts w:ascii="Times New Roman" w:eastAsia="Times New Roman" w:hAnsi="Times New Roman"/>
          <w:sz w:val="20"/>
          <w:szCs w:val="20"/>
          <w:lang w:eastAsia="en-GB"/>
        </w:rPr>
        <w:tab/>
        <w:t>After the UE has sent the 200 OK there is no pre-established session anymore.</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br/>
        <w:t xml:space="preserve">NOTE 2-2.1: </w:t>
      </w:r>
      <w:r>
        <w:rPr>
          <w:rFonts w:ascii="Times New Roman" w:eastAsia="Times New Roman" w:hAnsi="Times New Roman"/>
          <w:sz w:val="20"/>
          <w:szCs w:val="20"/>
          <w:lang w:eastAsia="en-GB"/>
        </w:rPr>
        <w:br/>
      </w:r>
      <w:r w:rsidRPr="00192B36">
        <w:rPr>
          <w:rFonts w:ascii="Times New Roman" w:eastAsia="Times New Roman" w:hAnsi="Times New Roman"/>
          <w:sz w:val="20"/>
          <w:szCs w:val="20"/>
          <w:lang w:eastAsia="en-GB"/>
        </w:rPr>
        <w:t>As there is no reference to any procedure for release of the pre-established session in TS 24.379 clause 6.2.3.1.1</w:t>
      </w:r>
      <w:r w:rsidR="004378D1">
        <w:rPr>
          <w:rFonts w:ascii="Times New Roman" w:eastAsia="Times New Roman" w:hAnsi="Times New Roman"/>
          <w:sz w:val="20"/>
          <w:szCs w:val="20"/>
          <w:lang w:eastAsia="en-GB"/>
        </w:rPr>
        <w:t>,</w:t>
      </w:r>
      <w:r w:rsidRPr="00192B36">
        <w:rPr>
          <w:rFonts w:ascii="Times New Roman" w:eastAsia="Times New Roman" w:hAnsi="Times New Roman"/>
          <w:sz w:val="20"/>
          <w:szCs w:val="20"/>
          <w:lang w:eastAsia="en-GB"/>
        </w:rPr>
        <w:t xml:space="preserve"> it is assumed that the client locally releases the pre-established </w:t>
      </w:r>
      <w:r w:rsidRPr="00192B36">
        <w:rPr>
          <w:rFonts w:ascii="Times New Roman" w:eastAsia="Times New Roman" w:hAnsi="Times New Roman"/>
          <w:sz w:val="20"/>
          <w:szCs w:val="20"/>
          <w:lang w:eastAsia="en-GB"/>
        </w:rPr>
        <w:lastRenderedPageBreak/>
        <w:t>session, i.e. without any signalling.</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br/>
      </w:r>
      <w:r w:rsidRPr="00192B36">
        <w:rPr>
          <w:rFonts w:ascii="Times New Roman" w:eastAsia="Times New Roman" w:hAnsi="Times New Roman"/>
          <w:sz w:val="20"/>
          <w:szCs w:val="20"/>
          <w:lang w:eastAsia="en-GB"/>
        </w:rPr>
        <w:t>NOTE 2-2.</w:t>
      </w:r>
      <w:r>
        <w:rPr>
          <w:rFonts w:ascii="Times New Roman" w:eastAsia="Times New Roman" w:hAnsi="Times New Roman"/>
          <w:sz w:val="20"/>
          <w:szCs w:val="20"/>
          <w:lang w:eastAsia="en-GB"/>
        </w:rPr>
        <w:t>2</w:t>
      </w:r>
      <w:r w:rsidRPr="00192B36">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br/>
      </w:r>
      <w:r w:rsidRPr="00192B36">
        <w:rPr>
          <w:rFonts w:ascii="Times New Roman" w:eastAsia="Times New Roman" w:hAnsi="Times New Roman"/>
          <w:sz w:val="20"/>
          <w:szCs w:val="20"/>
          <w:lang w:eastAsia="en-GB"/>
        </w:rPr>
        <w:t>As clause 6.2.3.1.1 shall be applied only when the UE sends the 200 OK, if the user does not take the call, the pre-establish session should be kept (but this is not part of any test case).</w:t>
      </w:r>
    </w:p>
    <w:p w14:paraId="135066A7" w14:textId="0BEFDE32"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192B36">
        <w:rPr>
          <w:rFonts w:ascii="Times New Roman" w:eastAsia="Times New Roman" w:hAnsi="Times New Roman"/>
          <w:b/>
          <w:bCs/>
          <w:sz w:val="20"/>
          <w:szCs w:val="20"/>
          <w:lang w:eastAsia="en-GB"/>
        </w:rPr>
        <w:t>Conclusion 2-</w:t>
      </w:r>
      <w:r>
        <w:rPr>
          <w:rFonts w:ascii="Times New Roman" w:eastAsia="Times New Roman" w:hAnsi="Times New Roman"/>
          <w:b/>
          <w:bCs/>
          <w:sz w:val="20"/>
          <w:szCs w:val="20"/>
          <w:lang w:eastAsia="en-GB"/>
        </w:rPr>
        <w:t>3</w:t>
      </w:r>
      <w:r w:rsidRPr="00192B36">
        <w:rPr>
          <w:rFonts w:ascii="Times New Roman" w:eastAsia="Times New Roman" w:hAnsi="Times New Roman"/>
          <w:sz w:val="20"/>
          <w:szCs w:val="20"/>
          <w:lang w:eastAsia="en-GB"/>
        </w:rPr>
        <w:t>:</w:t>
      </w:r>
      <w:r w:rsidRPr="00192B36">
        <w:rPr>
          <w:rFonts w:ascii="Times New Roman" w:eastAsia="Times New Roman" w:hAnsi="Times New Roman"/>
          <w:sz w:val="20"/>
          <w:szCs w:val="20"/>
          <w:lang w:eastAsia="en-GB"/>
        </w:rPr>
        <w:tab/>
        <w:t xml:space="preserve">When the user requests the release of the call the client performs the </w:t>
      </w:r>
      <w:r w:rsidR="004378D1">
        <w:rPr>
          <w:rFonts w:ascii="Times New Roman" w:eastAsia="Times New Roman" w:hAnsi="Times New Roman"/>
          <w:sz w:val="20"/>
          <w:szCs w:val="20"/>
          <w:lang w:eastAsia="en-GB"/>
        </w:rPr>
        <w:t xml:space="preserve">usual </w:t>
      </w:r>
      <w:r w:rsidRPr="00192B36">
        <w:rPr>
          <w:rFonts w:ascii="Times New Roman" w:eastAsia="Times New Roman" w:hAnsi="Times New Roman"/>
          <w:sz w:val="20"/>
          <w:szCs w:val="20"/>
          <w:lang w:eastAsia="en-GB"/>
        </w:rPr>
        <w:t>procedure for leaving an on-demand session by sending a SIP BYE request (TS 24.379 clause 6.2.4.1).</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br/>
      </w:r>
      <w:r w:rsidRPr="00192B36">
        <w:rPr>
          <w:rFonts w:ascii="Times New Roman" w:eastAsia="Times New Roman" w:hAnsi="Times New Roman"/>
          <w:sz w:val="20"/>
          <w:szCs w:val="20"/>
          <w:lang w:eastAsia="en-GB"/>
        </w:rPr>
        <w:t>NOTE 2-</w:t>
      </w:r>
      <w:r>
        <w:rPr>
          <w:rFonts w:ascii="Times New Roman" w:eastAsia="Times New Roman" w:hAnsi="Times New Roman"/>
          <w:sz w:val="20"/>
          <w:szCs w:val="20"/>
          <w:lang w:eastAsia="en-GB"/>
        </w:rPr>
        <w:t>3</w:t>
      </w:r>
      <w:r w:rsidRPr="00192B36">
        <w:rPr>
          <w:rFonts w:ascii="Times New Roman" w:eastAsia="Times New Roman" w:hAnsi="Times New Roman"/>
          <w:sz w:val="20"/>
          <w:szCs w:val="20"/>
          <w:lang w:eastAsia="en-GB"/>
        </w:rPr>
        <w:t>.</w:t>
      </w:r>
      <w:r>
        <w:rPr>
          <w:rFonts w:ascii="Times New Roman" w:eastAsia="Times New Roman" w:hAnsi="Times New Roman"/>
          <w:sz w:val="20"/>
          <w:szCs w:val="20"/>
          <w:lang w:eastAsia="en-GB"/>
        </w:rPr>
        <w:t>1</w:t>
      </w:r>
      <w:r w:rsidRPr="00192B36">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br/>
      </w:r>
      <w:r w:rsidRPr="00192B36">
        <w:rPr>
          <w:rFonts w:ascii="Times New Roman" w:eastAsia="Times New Roman" w:hAnsi="Times New Roman"/>
          <w:sz w:val="20"/>
          <w:szCs w:val="20"/>
          <w:lang w:eastAsia="en-GB"/>
        </w:rPr>
        <w:t xml:space="preserve">TS 24.379 does not consider at all upon which criteria a client creates a pre-established session, but in this case the session release could be a </w:t>
      </w:r>
      <w:r w:rsidR="004378D1" w:rsidRPr="00192B36">
        <w:rPr>
          <w:rFonts w:ascii="Times New Roman" w:eastAsia="Times New Roman" w:hAnsi="Times New Roman"/>
          <w:sz w:val="20"/>
          <w:szCs w:val="20"/>
          <w:lang w:eastAsia="en-GB"/>
        </w:rPr>
        <w:t>criterion</w:t>
      </w:r>
      <w:r w:rsidRPr="00192B36">
        <w:rPr>
          <w:rFonts w:ascii="Times New Roman" w:eastAsia="Times New Roman" w:hAnsi="Times New Roman"/>
          <w:sz w:val="20"/>
          <w:szCs w:val="20"/>
          <w:lang w:eastAsia="en-GB"/>
        </w:rPr>
        <w:t>.</w:t>
      </w:r>
    </w:p>
    <w:p w14:paraId="179720BD" w14:textId="7994736C" w:rsidR="002B3027" w:rsidRDefault="002B3027" w:rsidP="0041145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225578D3" w14:textId="02DDCCCF" w:rsidR="00192B36" w:rsidRDefault="00192B36" w:rsidP="00192B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Pr="00726C46">
        <w:rPr>
          <w:rFonts w:ascii="Arial" w:eastAsia="Times New Roman" w:hAnsi="Arial"/>
          <w:sz w:val="36"/>
          <w:szCs w:val="20"/>
          <w:lang w:eastAsia="en-GB"/>
        </w:rPr>
        <w:tab/>
      </w:r>
      <w:r>
        <w:rPr>
          <w:rFonts w:ascii="Arial" w:eastAsia="Times New Roman" w:hAnsi="Arial"/>
          <w:sz w:val="36"/>
          <w:szCs w:val="20"/>
          <w:lang w:eastAsia="en-GB"/>
        </w:rPr>
        <w:t>Issues with test case 6.2.23</w:t>
      </w:r>
    </w:p>
    <w:p w14:paraId="4408E841" w14:textId="77777777" w:rsidR="00192B36" w:rsidRDefault="00192B36" w:rsidP="00192B36">
      <w:pPr>
        <w:rPr>
          <w:rFonts w:ascii="Times New Roman" w:hAnsi="Times New Roman"/>
          <w:sz w:val="20"/>
          <w:szCs w:val="20"/>
        </w:rPr>
      </w:pPr>
    </w:p>
    <w:p w14:paraId="24C2E8E5" w14:textId="76D7A31D"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w:t>
      </w:r>
      <w:r w:rsidRPr="00411459">
        <w:rPr>
          <w:rFonts w:ascii="Times New Roman" w:eastAsia="Times New Roman" w:hAnsi="Times New Roman"/>
          <w:b/>
          <w:bCs/>
          <w:sz w:val="20"/>
          <w:szCs w:val="20"/>
          <w:highlight w:val="red"/>
          <w:lang w:eastAsia="en-GB"/>
        </w:rPr>
        <w:t>-1</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Pr>
          <w:rFonts w:ascii="Times New Roman" w:eastAsia="Times New Roman" w:hAnsi="Times New Roman"/>
          <w:sz w:val="20"/>
          <w:szCs w:val="20"/>
          <w:lang w:eastAsia="en-GB"/>
        </w:rPr>
        <w:t>Test purpose (2) is not applicable anymore</w:t>
      </w:r>
    </w:p>
    <w:p w14:paraId="646D6684" w14:textId="23FDEDE5" w:rsidR="00192B36" w:rsidRDefault="00192B36" w:rsidP="00192B3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w:t>
      </w:r>
      <w:r w:rsidRPr="00411459">
        <w:rPr>
          <w:rFonts w:ascii="Times New Roman" w:eastAsia="Times New Roman" w:hAnsi="Times New Roman"/>
          <w:b/>
          <w:bCs/>
          <w:sz w:val="20"/>
          <w:szCs w:val="20"/>
          <w:highlight w:val="green"/>
          <w:lang w:eastAsia="en-GB"/>
        </w:rPr>
        <w:t>-1</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Pr>
          <w:rFonts w:ascii="Times New Roman" w:eastAsia="Times New Roman" w:hAnsi="Times New Roman"/>
          <w:sz w:val="20"/>
          <w:szCs w:val="20"/>
          <w:lang w:eastAsia="en-GB"/>
        </w:rPr>
        <w:t>TP (2) to be removed. A TP (3) may be added for session release, to check that the client sends a SIP BYE but not a SIP REFER.</w:t>
      </w:r>
    </w:p>
    <w:p w14:paraId="4F1CE3A1" w14:textId="77777777" w:rsidR="00192B36" w:rsidRDefault="00192B36" w:rsidP="0041145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60B5F75B" w14:textId="04029119" w:rsidR="00BF75EB" w:rsidRPr="00BF75EB" w:rsidRDefault="002B3027" w:rsidP="00BF75E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sidR="00192B36">
        <w:rPr>
          <w:rFonts w:ascii="Times New Roman" w:eastAsia="Times New Roman" w:hAnsi="Times New Roman"/>
          <w:b/>
          <w:bCs/>
          <w:sz w:val="20"/>
          <w:szCs w:val="20"/>
          <w:highlight w:val="red"/>
          <w:lang w:eastAsia="en-GB"/>
        </w:rPr>
        <w:t>3</w:t>
      </w:r>
      <w:r w:rsidRPr="00411459">
        <w:rPr>
          <w:rFonts w:ascii="Times New Roman" w:eastAsia="Times New Roman" w:hAnsi="Times New Roman"/>
          <w:b/>
          <w:bCs/>
          <w:sz w:val="20"/>
          <w:szCs w:val="20"/>
          <w:highlight w:val="red"/>
          <w:lang w:eastAsia="en-GB"/>
        </w:rPr>
        <w:t>-</w:t>
      </w:r>
      <w:r w:rsidR="004D1EC6">
        <w:rPr>
          <w:rFonts w:ascii="Times New Roman" w:eastAsia="Times New Roman" w:hAnsi="Times New Roman"/>
          <w:b/>
          <w:bCs/>
          <w:sz w:val="20"/>
          <w:szCs w:val="20"/>
          <w:highlight w:val="red"/>
          <w:lang w:eastAsia="en-GB"/>
        </w:rPr>
        <w:t>2</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192B36">
        <w:rPr>
          <w:rFonts w:ascii="Times New Roman" w:eastAsia="Times New Roman" w:hAnsi="Times New Roman"/>
          <w:sz w:val="20"/>
          <w:szCs w:val="20"/>
          <w:lang w:eastAsia="en-GB"/>
        </w:rPr>
        <w:t>Parts of the conformance requirements are not applicable; other conformance requirements may need to be added.</w:t>
      </w:r>
    </w:p>
    <w:p w14:paraId="1D09B9A5" w14:textId="68D71D2A" w:rsidR="002B3027" w:rsidRPr="00411459" w:rsidRDefault="002B3027" w:rsidP="002B3027">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sidR="00192B36">
        <w:rPr>
          <w:rFonts w:ascii="Times New Roman" w:eastAsia="Times New Roman" w:hAnsi="Times New Roman"/>
          <w:b/>
          <w:bCs/>
          <w:sz w:val="20"/>
          <w:szCs w:val="20"/>
          <w:highlight w:val="green"/>
          <w:lang w:eastAsia="en-GB"/>
        </w:rPr>
        <w:t>3</w:t>
      </w:r>
      <w:r w:rsidR="004D1EC6">
        <w:rPr>
          <w:rFonts w:ascii="Times New Roman" w:eastAsia="Times New Roman" w:hAnsi="Times New Roman"/>
          <w:b/>
          <w:bCs/>
          <w:sz w:val="20"/>
          <w:szCs w:val="20"/>
          <w:highlight w:val="green"/>
          <w:lang w:eastAsia="en-GB"/>
        </w:rPr>
        <w:t>-2</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192B36">
        <w:rPr>
          <w:rFonts w:ascii="Times New Roman" w:eastAsia="Times New Roman" w:hAnsi="Times New Roman"/>
          <w:sz w:val="20"/>
          <w:szCs w:val="20"/>
          <w:lang w:eastAsia="en-GB"/>
        </w:rPr>
        <w:t>C</w:t>
      </w:r>
      <w:r w:rsidR="00192B36" w:rsidRPr="00192B36">
        <w:rPr>
          <w:rFonts w:ascii="Times New Roman" w:eastAsia="Times New Roman" w:hAnsi="Times New Roman"/>
          <w:sz w:val="20"/>
          <w:szCs w:val="20"/>
          <w:lang w:eastAsia="en-GB"/>
        </w:rPr>
        <w:t xml:space="preserve">onformance requirements </w:t>
      </w:r>
      <w:r w:rsidR="00192B36">
        <w:rPr>
          <w:rFonts w:ascii="Times New Roman" w:eastAsia="Times New Roman" w:hAnsi="Times New Roman"/>
          <w:sz w:val="20"/>
          <w:szCs w:val="20"/>
          <w:lang w:eastAsia="en-GB"/>
        </w:rPr>
        <w:t>to be reviewed and corrected.</w:t>
      </w:r>
    </w:p>
    <w:p w14:paraId="079E4478" w14:textId="5DB5647E" w:rsidR="002B3027" w:rsidRDefault="002B3027" w:rsidP="0041145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7A1ABBEB" w14:textId="2B9F7DD9"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3-3</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Test sequence: </w:t>
      </w:r>
      <w:r>
        <w:rPr>
          <w:rFonts w:ascii="Times New Roman" w:eastAsia="Times New Roman" w:hAnsi="Times New Roman"/>
          <w:sz w:val="20"/>
          <w:szCs w:val="20"/>
          <w:lang w:eastAsia="en-GB"/>
        </w:rPr>
        <w:br/>
        <w:t>There shall be no 'Connect' and the session release shall be a normal call release</w:t>
      </w:r>
    </w:p>
    <w:p w14:paraId="4E1EB918" w14:textId="20ABB624" w:rsidR="002B3027" w:rsidRPr="00411459" w:rsidRDefault="002B3027" w:rsidP="002B3027">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sidR="00192B36">
        <w:rPr>
          <w:rFonts w:ascii="Times New Roman" w:eastAsia="Times New Roman" w:hAnsi="Times New Roman"/>
          <w:b/>
          <w:bCs/>
          <w:sz w:val="20"/>
          <w:szCs w:val="20"/>
          <w:highlight w:val="green"/>
          <w:lang w:eastAsia="en-GB"/>
        </w:rPr>
        <w:t>3</w:t>
      </w:r>
      <w:r w:rsidR="004D1EC6">
        <w:rPr>
          <w:rFonts w:ascii="Times New Roman" w:eastAsia="Times New Roman" w:hAnsi="Times New Roman"/>
          <w:b/>
          <w:bCs/>
          <w:sz w:val="20"/>
          <w:szCs w:val="20"/>
          <w:highlight w:val="green"/>
          <w:lang w:eastAsia="en-GB"/>
        </w:rPr>
        <w:t>-</w:t>
      </w:r>
      <w:r w:rsidR="00192B36">
        <w:rPr>
          <w:rFonts w:ascii="Times New Roman" w:eastAsia="Times New Roman" w:hAnsi="Times New Roman"/>
          <w:b/>
          <w:bCs/>
          <w:sz w:val="20"/>
          <w:szCs w:val="20"/>
          <w:highlight w:val="green"/>
          <w:lang w:eastAsia="en-GB"/>
        </w:rPr>
        <w:t>3</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192B36">
        <w:rPr>
          <w:rFonts w:ascii="Times New Roman" w:eastAsia="Times New Roman" w:hAnsi="Times New Roman"/>
          <w:sz w:val="20"/>
          <w:szCs w:val="20"/>
          <w:lang w:eastAsia="en-GB"/>
        </w:rPr>
        <w:t xml:space="preserve">Steps 2/3 to be removed; at step 4 procedure 5.3.10 for CO call release shall be used instead of procedure </w:t>
      </w:r>
      <w:r w:rsidR="00192B36" w:rsidRPr="00192B36">
        <w:rPr>
          <w:rFonts w:ascii="Times New Roman" w:eastAsia="Times New Roman" w:hAnsi="Times New Roman"/>
          <w:sz w:val="20"/>
          <w:szCs w:val="20"/>
          <w:lang w:eastAsia="en-GB"/>
        </w:rPr>
        <w:t xml:space="preserve">5.3.13 </w:t>
      </w:r>
      <w:r w:rsidR="00192B36">
        <w:rPr>
          <w:rFonts w:ascii="Times New Roman" w:eastAsia="Times New Roman" w:hAnsi="Times New Roman"/>
          <w:sz w:val="20"/>
          <w:szCs w:val="20"/>
          <w:lang w:eastAsia="en-GB"/>
        </w:rPr>
        <w:t xml:space="preserve">(CT call release </w:t>
      </w:r>
      <w:r w:rsidR="00192B36" w:rsidRPr="00192B36">
        <w:rPr>
          <w:rFonts w:ascii="Times New Roman" w:eastAsia="Times New Roman" w:hAnsi="Times New Roman"/>
          <w:sz w:val="20"/>
          <w:szCs w:val="20"/>
          <w:lang w:eastAsia="en-GB"/>
        </w:rPr>
        <w:t>keeping the pre-established session</w:t>
      </w:r>
      <w:r w:rsidR="00192B36">
        <w:rPr>
          <w:rFonts w:ascii="Times New Roman" w:eastAsia="Times New Roman" w:hAnsi="Times New Roman"/>
          <w:sz w:val="20"/>
          <w:szCs w:val="20"/>
          <w:lang w:eastAsia="en-GB"/>
        </w:rPr>
        <w:t>).</w:t>
      </w:r>
    </w:p>
    <w:p w14:paraId="49E0C5DE" w14:textId="77777777" w:rsidR="00192B36" w:rsidRDefault="00192B36" w:rsidP="00192B3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0B557B3E" w14:textId="4C893296" w:rsidR="00192B36" w:rsidRPr="00411459" w:rsidRDefault="00192B36" w:rsidP="00192B36">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3-4</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192B36">
        <w:rPr>
          <w:rFonts w:ascii="Times New Roman" w:eastAsia="Times New Roman" w:hAnsi="Times New Roman"/>
          <w:sz w:val="20"/>
          <w:szCs w:val="20"/>
          <w:lang w:eastAsia="en-GB"/>
        </w:rPr>
        <w:t>Specific message contents</w:t>
      </w:r>
      <w:r>
        <w:rPr>
          <w:rFonts w:ascii="Times New Roman" w:eastAsia="Times New Roman" w:hAnsi="Times New Roman"/>
          <w:sz w:val="20"/>
          <w:szCs w:val="20"/>
          <w:lang w:eastAsia="en-GB"/>
        </w:rPr>
        <w:t xml:space="preserve"> needs to be corrected/extended.</w:t>
      </w:r>
    </w:p>
    <w:p w14:paraId="6965BA69" w14:textId="38455890" w:rsidR="00192B36" w:rsidRPr="00411459" w:rsidRDefault="00192B36" w:rsidP="00192B36">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3-4a</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192B36">
        <w:rPr>
          <w:rFonts w:ascii="Times New Roman" w:eastAsia="Times New Roman" w:hAnsi="Times New Roman"/>
          <w:sz w:val="20"/>
          <w:szCs w:val="20"/>
          <w:lang w:eastAsia="en-GB"/>
        </w:rPr>
        <w:t>Table 6.2.23.3.3-1: SIP INVITE</w:t>
      </w:r>
      <w:r>
        <w:rPr>
          <w:rFonts w:ascii="Times New Roman" w:eastAsia="Times New Roman" w:hAnsi="Times New Roman"/>
          <w:sz w:val="20"/>
          <w:szCs w:val="20"/>
          <w:lang w:eastAsia="en-GB"/>
        </w:rPr>
        <w:t>:</w:t>
      </w:r>
      <w:r>
        <w:rPr>
          <w:rFonts w:ascii="Times New Roman" w:eastAsia="Times New Roman" w:hAnsi="Times New Roman"/>
          <w:sz w:val="20"/>
          <w:szCs w:val="20"/>
          <w:lang w:eastAsia="en-GB"/>
        </w:rPr>
        <w:br/>
        <w:t xml:space="preserve">- Replaces header field to be added, referring to </w:t>
      </w:r>
      <w:r w:rsidR="004378D1">
        <w:rPr>
          <w:rFonts w:ascii="Times New Roman" w:eastAsia="Times New Roman" w:hAnsi="Times New Roman"/>
          <w:sz w:val="20"/>
          <w:szCs w:val="20"/>
          <w:lang w:eastAsia="en-GB"/>
        </w:rPr>
        <w:t xml:space="preserve">the </w:t>
      </w:r>
      <w:r>
        <w:rPr>
          <w:rFonts w:ascii="Times New Roman" w:eastAsia="Times New Roman" w:hAnsi="Times New Roman"/>
          <w:sz w:val="20"/>
          <w:szCs w:val="20"/>
          <w:lang w:eastAsia="en-GB"/>
        </w:rPr>
        <w:t>pre-established session</w:t>
      </w:r>
      <w:r>
        <w:rPr>
          <w:rFonts w:ascii="Times New Roman" w:eastAsia="Times New Roman" w:hAnsi="Times New Roman"/>
          <w:sz w:val="20"/>
          <w:szCs w:val="20"/>
          <w:lang w:eastAsia="en-GB"/>
        </w:rPr>
        <w:br/>
      </w:r>
      <w:r w:rsidR="00FE6163">
        <w:rPr>
          <w:rFonts w:ascii="Times New Roman" w:eastAsia="Times New Roman" w:hAnsi="Times New Roman"/>
          <w:sz w:val="20"/>
          <w:szCs w:val="20"/>
          <w:lang w:eastAsia="en-GB"/>
        </w:rPr>
        <w:t xml:space="preserve">- </w:t>
      </w:r>
      <w:r w:rsidR="00FE6163" w:rsidRPr="00FE6163">
        <w:rPr>
          <w:rFonts w:ascii="Times New Roman" w:eastAsia="Times New Roman" w:hAnsi="Times New Roman"/>
          <w:sz w:val="20"/>
          <w:szCs w:val="20"/>
          <w:lang w:eastAsia="en-GB"/>
        </w:rPr>
        <w:t>Resource list</w:t>
      </w:r>
      <w:r w:rsidR="00FE6163">
        <w:rPr>
          <w:rFonts w:ascii="Times New Roman" w:eastAsia="Times New Roman" w:hAnsi="Times New Roman"/>
          <w:sz w:val="20"/>
          <w:szCs w:val="20"/>
          <w:lang w:eastAsia="en-GB"/>
        </w:rPr>
        <w:t xml:space="preserve"> to be removed (same as issue 2 in </w:t>
      </w:r>
      <w:r w:rsidR="00FE6163" w:rsidRPr="00FE6163">
        <w:rPr>
          <w:rFonts w:ascii="Times New Roman" w:eastAsia="Times New Roman" w:hAnsi="Times New Roman"/>
          <w:sz w:val="20"/>
          <w:szCs w:val="20"/>
          <w:lang w:eastAsia="en-GB"/>
        </w:rPr>
        <w:t>R5-214673</w:t>
      </w:r>
      <w:r w:rsidR="00FE6163">
        <w:rPr>
          <w:rFonts w:ascii="Times New Roman" w:eastAsia="Times New Roman" w:hAnsi="Times New Roman"/>
          <w:sz w:val="20"/>
          <w:szCs w:val="20"/>
          <w:lang w:eastAsia="en-GB"/>
        </w:rPr>
        <w:t>)</w:t>
      </w:r>
    </w:p>
    <w:p w14:paraId="13C7DDBC" w14:textId="30CC794C" w:rsidR="00FE6163" w:rsidRPr="00411459" w:rsidRDefault="00FE6163" w:rsidP="00FE6163">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3-4b</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FE6163">
        <w:rPr>
          <w:rFonts w:ascii="Times New Roman" w:eastAsia="Times New Roman" w:hAnsi="Times New Roman"/>
          <w:sz w:val="20"/>
          <w:szCs w:val="20"/>
          <w:lang w:eastAsia="en-GB"/>
        </w:rPr>
        <w:t>Table 6.2.23.3.3-2</w:t>
      </w:r>
      <w:r>
        <w:rPr>
          <w:rFonts w:ascii="Times New Roman" w:eastAsia="Times New Roman" w:hAnsi="Times New Roman"/>
          <w:sz w:val="20"/>
          <w:szCs w:val="20"/>
          <w:lang w:eastAsia="en-GB"/>
        </w:rPr>
        <w:t>: SDP offer</w:t>
      </w:r>
      <w:r>
        <w:rPr>
          <w:rFonts w:ascii="Times New Roman" w:eastAsia="Times New Roman" w:hAnsi="Times New Roman"/>
          <w:sz w:val="20"/>
          <w:szCs w:val="20"/>
          <w:lang w:eastAsia="en-GB"/>
        </w:rPr>
        <w:br/>
        <w:t xml:space="preserve">- </w:t>
      </w:r>
      <w:r w:rsidR="002F2927" w:rsidRPr="002F2927">
        <w:rPr>
          <w:rFonts w:ascii="Times New Roman" w:eastAsia="Times New Roman" w:hAnsi="Times New Roman"/>
          <w:sz w:val="20"/>
          <w:szCs w:val="20"/>
          <w:lang w:eastAsia="en-GB"/>
        </w:rPr>
        <w:t>SDP offer</w:t>
      </w:r>
      <w:r w:rsidR="002F2927">
        <w:rPr>
          <w:rFonts w:ascii="Times New Roman" w:eastAsia="Times New Roman" w:hAnsi="Times New Roman"/>
          <w:sz w:val="20"/>
          <w:szCs w:val="20"/>
          <w:lang w:eastAsia="en-GB"/>
        </w:rPr>
        <w:t xml:space="preserve"> shall contain the media description(s) as negotiated for the pre-established session </w:t>
      </w:r>
      <w:r w:rsidR="002F2927" w:rsidRPr="002F2927">
        <w:rPr>
          <w:rFonts w:ascii="Times New Roman" w:eastAsia="Times New Roman" w:hAnsi="Times New Roman"/>
          <w:sz w:val="20"/>
          <w:szCs w:val="20"/>
          <w:lang w:eastAsia="en-GB"/>
        </w:rPr>
        <w:t>(see issue 3-5),</w:t>
      </w:r>
      <w:r w:rsidR="002F2927">
        <w:rPr>
          <w:rFonts w:ascii="Times New Roman" w:eastAsia="Times New Roman" w:hAnsi="Times New Roman"/>
          <w:sz w:val="20"/>
          <w:szCs w:val="20"/>
          <w:lang w:eastAsia="en-GB"/>
        </w:rPr>
        <w:t xml:space="preserve"> </w:t>
      </w:r>
      <w:proofErr w:type="gramStart"/>
      <w:r w:rsidR="002F2927">
        <w:rPr>
          <w:rFonts w:ascii="Times New Roman" w:eastAsia="Times New Roman" w:hAnsi="Times New Roman"/>
          <w:sz w:val="20"/>
          <w:szCs w:val="20"/>
          <w:lang w:eastAsia="en-GB"/>
        </w:rPr>
        <w:t>i.e.</w:t>
      </w:r>
      <w:proofErr w:type="gramEnd"/>
      <w:r w:rsidR="002F2927">
        <w:rPr>
          <w:rFonts w:ascii="Times New Roman" w:eastAsia="Times New Roman" w:hAnsi="Times New Roman"/>
          <w:sz w:val="20"/>
          <w:szCs w:val="20"/>
          <w:lang w:eastAsia="en-GB"/>
        </w:rPr>
        <w:t xml:space="preserve"> it shall contain the attributes for ICE too.</w:t>
      </w:r>
      <w:r>
        <w:rPr>
          <w:rFonts w:ascii="Times New Roman" w:eastAsia="Times New Roman" w:hAnsi="Times New Roman"/>
          <w:sz w:val="20"/>
          <w:szCs w:val="20"/>
          <w:lang w:eastAsia="en-GB"/>
        </w:rPr>
        <w:br/>
        <w:t xml:space="preserve">- </w:t>
      </w:r>
      <w:r w:rsidR="002F2927">
        <w:rPr>
          <w:rFonts w:ascii="Times New Roman" w:eastAsia="Times New Roman" w:hAnsi="Times New Roman"/>
          <w:sz w:val="20"/>
          <w:szCs w:val="20"/>
          <w:lang w:eastAsia="en-GB"/>
        </w:rPr>
        <w:t xml:space="preserve">The SDP offer shall use a different </w:t>
      </w:r>
      <w:proofErr w:type="spellStart"/>
      <w:r w:rsidR="002F2927">
        <w:rPr>
          <w:rFonts w:ascii="Times New Roman" w:eastAsia="Times New Roman" w:hAnsi="Times New Roman"/>
          <w:sz w:val="20"/>
          <w:szCs w:val="20"/>
          <w:lang w:eastAsia="en-GB"/>
        </w:rPr>
        <w:t>sess</w:t>
      </w:r>
      <w:proofErr w:type="spellEnd"/>
      <w:r w:rsidR="002F2927">
        <w:rPr>
          <w:rFonts w:ascii="Times New Roman" w:eastAsia="Times New Roman" w:hAnsi="Times New Roman"/>
          <w:sz w:val="20"/>
          <w:szCs w:val="20"/>
          <w:lang w:eastAsia="en-GB"/>
        </w:rPr>
        <w:t xml:space="preserve">-id than </w:t>
      </w:r>
      <w:r w:rsidR="000A2A94">
        <w:rPr>
          <w:rFonts w:ascii="Times New Roman" w:eastAsia="Times New Roman" w:hAnsi="Times New Roman"/>
          <w:sz w:val="20"/>
          <w:szCs w:val="20"/>
          <w:lang w:eastAsia="en-GB"/>
        </w:rPr>
        <w:t xml:space="preserve">used in the SDP answer </w:t>
      </w:r>
      <w:r w:rsidR="001A0DB9">
        <w:rPr>
          <w:rFonts w:ascii="Times New Roman" w:eastAsia="Times New Roman" w:hAnsi="Times New Roman"/>
          <w:sz w:val="20"/>
          <w:szCs w:val="20"/>
          <w:lang w:eastAsia="en-GB"/>
        </w:rPr>
        <w:t>for</w:t>
      </w:r>
      <w:r w:rsidR="002F2927">
        <w:rPr>
          <w:rFonts w:ascii="Times New Roman" w:eastAsia="Times New Roman" w:hAnsi="Times New Roman"/>
          <w:sz w:val="20"/>
          <w:szCs w:val="20"/>
          <w:lang w:eastAsia="en-GB"/>
        </w:rPr>
        <w:t xml:space="preserve"> the pre-established session</w:t>
      </w:r>
    </w:p>
    <w:p w14:paraId="25C802E7" w14:textId="1ECE91E2" w:rsidR="00FE6163" w:rsidRPr="00411459" w:rsidRDefault="00FE6163" w:rsidP="00FE6163">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3-4c</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FE6163">
        <w:rPr>
          <w:rFonts w:ascii="Times New Roman" w:eastAsia="Times New Roman" w:hAnsi="Times New Roman"/>
          <w:sz w:val="20"/>
          <w:szCs w:val="20"/>
          <w:lang w:eastAsia="en-GB"/>
        </w:rPr>
        <w:t>Table 6.2.23.3.3-4</w:t>
      </w:r>
      <w:r>
        <w:rPr>
          <w:rFonts w:ascii="Times New Roman" w:eastAsia="Times New Roman" w:hAnsi="Times New Roman"/>
          <w:sz w:val="20"/>
          <w:szCs w:val="20"/>
          <w:lang w:eastAsia="en-GB"/>
        </w:rPr>
        <w:t xml:space="preserve"> (</w:t>
      </w:r>
      <w:r w:rsidRPr="00FE6163">
        <w:rPr>
          <w:rFonts w:ascii="Times New Roman" w:eastAsia="Times New Roman" w:hAnsi="Times New Roman"/>
          <w:sz w:val="20"/>
          <w:szCs w:val="20"/>
          <w:lang w:eastAsia="en-GB"/>
        </w:rPr>
        <w:t>Resource list</w:t>
      </w:r>
      <w:r>
        <w:rPr>
          <w:rFonts w:ascii="Times New Roman" w:eastAsia="Times New Roman" w:hAnsi="Times New Roman"/>
          <w:sz w:val="20"/>
          <w:szCs w:val="20"/>
          <w:lang w:eastAsia="en-GB"/>
        </w:rPr>
        <w:t>)</w:t>
      </w:r>
      <w:r w:rsidRPr="00FE6163">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to be removed</w:t>
      </w:r>
    </w:p>
    <w:p w14:paraId="0AB43BC8" w14:textId="38BCC2E1" w:rsidR="00FE6163" w:rsidRPr="00411459" w:rsidRDefault="00FE6163" w:rsidP="00FE6163">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3-4d</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FE6163">
        <w:rPr>
          <w:rFonts w:ascii="Times New Roman" w:eastAsia="Times New Roman" w:hAnsi="Times New Roman"/>
          <w:sz w:val="20"/>
          <w:szCs w:val="20"/>
          <w:lang w:eastAsia="en-GB"/>
        </w:rPr>
        <w:t>Table 6.2.23.3.3-5: SIP 200 (OK)</w:t>
      </w:r>
      <w:r>
        <w:rPr>
          <w:rFonts w:ascii="Times New Roman" w:eastAsia="Times New Roman" w:hAnsi="Times New Roman"/>
          <w:sz w:val="20"/>
          <w:szCs w:val="20"/>
          <w:lang w:eastAsia="en-GB"/>
        </w:rPr>
        <w:t>:</w:t>
      </w:r>
      <w:r>
        <w:rPr>
          <w:rFonts w:ascii="Times New Roman" w:eastAsia="Times New Roman" w:hAnsi="Times New Roman"/>
          <w:sz w:val="20"/>
          <w:szCs w:val="20"/>
          <w:lang w:eastAsia="en-GB"/>
        </w:rPr>
        <w:br/>
        <w:t xml:space="preserve">As for test case </w:t>
      </w:r>
      <w:r w:rsidRPr="00FE6163">
        <w:rPr>
          <w:rFonts w:ascii="Times New Roman" w:eastAsia="Times New Roman" w:hAnsi="Times New Roman"/>
          <w:sz w:val="20"/>
          <w:szCs w:val="20"/>
          <w:lang w:eastAsia="en-GB"/>
        </w:rPr>
        <w:t>6.2.21</w:t>
      </w:r>
      <w:r>
        <w:rPr>
          <w:rFonts w:ascii="Times New Roman" w:eastAsia="Times New Roman" w:hAnsi="Times New Roman"/>
          <w:sz w:val="20"/>
          <w:szCs w:val="20"/>
          <w:lang w:eastAsia="en-GB"/>
        </w:rPr>
        <w:t xml:space="preserve"> the SIP 200 (OK) shall have MCPTT info as per default message content (see </w:t>
      </w:r>
      <w:r w:rsidRPr="00FE6163">
        <w:rPr>
          <w:rFonts w:ascii="Times New Roman" w:eastAsia="Times New Roman" w:hAnsi="Times New Roman"/>
          <w:sz w:val="20"/>
          <w:szCs w:val="20"/>
          <w:lang w:eastAsia="en-GB"/>
        </w:rPr>
        <w:t>R5-214673</w:t>
      </w:r>
      <w:r>
        <w:rPr>
          <w:rFonts w:ascii="Times New Roman" w:eastAsia="Times New Roman" w:hAnsi="Times New Roman"/>
          <w:sz w:val="20"/>
          <w:szCs w:val="20"/>
          <w:lang w:eastAsia="en-GB"/>
        </w:rPr>
        <w:t xml:space="preserve"> issue 5)</w:t>
      </w:r>
    </w:p>
    <w:p w14:paraId="3F661510" w14:textId="0F03DD27" w:rsidR="00FE6163" w:rsidRPr="00411459" w:rsidRDefault="00FE6163" w:rsidP="00FE6163">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3-4e</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Pr="00FE6163">
        <w:rPr>
          <w:rFonts w:ascii="Times New Roman" w:eastAsia="Times New Roman" w:hAnsi="Times New Roman"/>
          <w:sz w:val="20"/>
          <w:szCs w:val="20"/>
          <w:lang w:eastAsia="en-GB"/>
        </w:rPr>
        <w:t xml:space="preserve">Table 6.2.23.3.3-6: </w:t>
      </w:r>
      <w:r>
        <w:rPr>
          <w:rFonts w:ascii="Times New Roman" w:eastAsia="Times New Roman" w:hAnsi="Times New Roman"/>
          <w:sz w:val="20"/>
          <w:szCs w:val="20"/>
          <w:lang w:eastAsia="en-GB"/>
        </w:rPr>
        <w:t>SDP answer</w:t>
      </w:r>
      <w:r>
        <w:rPr>
          <w:rFonts w:ascii="Times New Roman" w:eastAsia="Times New Roman" w:hAnsi="Times New Roman"/>
          <w:sz w:val="20"/>
          <w:szCs w:val="20"/>
          <w:lang w:eastAsia="en-GB"/>
        </w:rPr>
        <w:br/>
      </w:r>
      <w:r w:rsidR="002F2927" w:rsidRPr="002F2927">
        <w:rPr>
          <w:rFonts w:ascii="Times New Roman" w:eastAsia="Times New Roman" w:hAnsi="Times New Roman"/>
          <w:sz w:val="20"/>
          <w:szCs w:val="20"/>
          <w:lang w:eastAsia="en-GB"/>
        </w:rPr>
        <w:t xml:space="preserve">SDP </w:t>
      </w:r>
      <w:r w:rsidR="002F2927">
        <w:rPr>
          <w:rFonts w:ascii="Times New Roman" w:eastAsia="Times New Roman" w:hAnsi="Times New Roman"/>
          <w:sz w:val="20"/>
          <w:szCs w:val="20"/>
          <w:lang w:eastAsia="en-GB"/>
        </w:rPr>
        <w:t>answer</w:t>
      </w:r>
      <w:r w:rsidR="002F2927" w:rsidRPr="002F2927">
        <w:rPr>
          <w:rFonts w:ascii="Times New Roman" w:eastAsia="Times New Roman" w:hAnsi="Times New Roman"/>
          <w:sz w:val="20"/>
          <w:szCs w:val="20"/>
          <w:lang w:eastAsia="en-GB"/>
        </w:rPr>
        <w:t xml:space="preserve"> shall contain the media description(s) as negotiated for the pre-established session (see issue 3-5), </w:t>
      </w:r>
      <w:proofErr w:type="gramStart"/>
      <w:r w:rsidR="002F2927" w:rsidRPr="002F2927">
        <w:rPr>
          <w:rFonts w:ascii="Times New Roman" w:eastAsia="Times New Roman" w:hAnsi="Times New Roman"/>
          <w:sz w:val="20"/>
          <w:szCs w:val="20"/>
          <w:lang w:eastAsia="en-GB"/>
        </w:rPr>
        <w:t>i.e.</w:t>
      </w:r>
      <w:proofErr w:type="gramEnd"/>
      <w:r w:rsidR="002F2927" w:rsidRPr="002F2927">
        <w:rPr>
          <w:rFonts w:ascii="Times New Roman" w:eastAsia="Times New Roman" w:hAnsi="Times New Roman"/>
          <w:sz w:val="20"/>
          <w:szCs w:val="20"/>
          <w:lang w:eastAsia="en-GB"/>
        </w:rPr>
        <w:t xml:space="preserve"> it shall contain the attributes for ICE too</w:t>
      </w:r>
      <w:r w:rsidR="002F2927">
        <w:rPr>
          <w:rFonts w:ascii="Times New Roman" w:eastAsia="Times New Roman" w:hAnsi="Times New Roman"/>
          <w:sz w:val="20"/>
          <w:szCs w:val="20"/>
          <w:lang w:eastAsia="en-GB"/>
        </w:rPr>
        <w:t xml:space="preserve"> and the values of port </w:t>
      </w:r>
      <w:r w:rsidR="002F2927">
        <w:rPr>
          <w:rFonts w:ascii="Times New Roman" w:eastAsia="Times New Roman" w:hAnsi="Times New Roman"/>
          <w:sz w:val="20"/>
          <w:szCs w:val="20"/>
          <w:lang w:eastAsia="en-GB"/>
        </w:rPr>
        <w:lastRenderedPageBreak/>
        <w:t xml:space="preserve">number(s) </w:t>
      </w:r>
      <w:proofErr w:type="spellStart"/>
      <w:r w:rsidR="002F2927">
        <w:rPr>
          <w:rFonts w:ascii="Times New Roman" w:eastAsia="Times New Roman" w:hAnsi="Times New Roman"/>
          <w:sz w:val="20"/>
          <w:szCs w:val="20"/>
          <w:lang w:eastAsia="en-GB"/>
        </w:rPr>
        <w:t>fmt</w:t>
      </w:r>
      <w:proofErr w:type="spellEnd"/>
      <w:r w:rsidR="002F2927">
        <w:rPr>
          <w:rFonts w:ascii="Times New Roman" w:eastAsia="Times New Roman" w:hAnsi="Times New Roman"/>
          <w:sz w:val="20"/>
          <w:szCs w:val="20"/>
          <w:lang w:eastAsia="en-GB"/>
        </w:rPr>
        <w:t>(s) and the ICE candidates shall be as negotiated for the pre-established session.</w:t>
      </w:r>
    </w:p>
    <w:p w14:paraId="4A42E380" w14:textId="0E7C9E7E" w:rsidR="00FE6163" w:rsidRPr="00411459" w:rsidRDefault="00FE6163" w:rsidP="00FE6163">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3-4</w:t>
      </w:r>
      <w:r w:rsidR="002F2927">
        <w:rPr>
          <w:rFonts w:ascii="Times New Roman" w:eastAsia="Times New Roman" w:hAnsi="Times New Roman"/>
          <w:b/>
          <w:bCs/>
          <w:sz w:val="20"/>
          <w:szCs w:val="20"/>
          <w:highlight w:val="green"/>
          <w:lang w:eastAsia="en-GB"/>
        </w:rPr>
        <w:t>f</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sidR="002F2927" w:rsidRPr="002F2927">
        <w:rPr>
          <w:rFonts w:ascii="Times New Roman" w:eastAsia="Times New Roman" w:hAnsi="Times New Roman"/>
          <w:sz w:val="20"/>
          <w:szCs w:val="20"/>
          <w:lang w:eastAsia="en-GB"/>
        </w:rPr>
        <w:t xml:space="preserve">Table 6.2.23.3.3-8 </w:t>
      </w:r>
      <w:r w:rsidR="002F2927">
        <w:rPr>
          <w:rFonts w:ascii="Times New Roman" w:eastAsia="Times New Roman" w:hAnsi="Times New Roman"/>
          <w:sz w:val="20"/>
          <w:szCs w:val="20"/>
          <w:lang w:eastAsia="en-GB"/>
        </w:rPr>
        <w:t>(</w:t>
      </w:r>
      <w:r w:rsidR="002F2927" w:rsidRPr="002F2927">
        <w:rPr>
          <w:rFonts w:ascii="Times New Roman" w:eastAsia="Times New Roman" w:hAnsi="Times New Roman"/>
          <w:sz w:val="20"/>
          <w:szCs w:val="20"/>
          <w:lang w:eastAsia="en-GB"/>
        </w:rPr>
        <w:t>Connect</w:t>
      </w:r>
      <w:r w:rsidR="002F2927">
        <w:rPr>
          <w:rFonts w:ascii="Times New Roman" w:eastAsia="Times New Roman" w:hAnsi="Times New Roman"/>
          <w:sz w:val="20"/>
          <w:szCs w:val="20"/>
          <w:lang w:eastAsia="en-GB"/>
        </w:rPr>
        <w:t>) to be removed</w:t>
      </w:r>
    </w:p>
    <w:p w14:paraId="1E9E2ECE" w14:textId="62BFC607" w:rsidR="002B3027" w:rsidRDefault="002B3027" w:rsidP="0041145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5BCF4E70" w14:textId="0CBF30CA" w:rsidR="002F2927" w:rsidRPr="00411459" w:rsidRDefault="002F2927" w:rsidP="002F2927">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3-5</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Pr>
          <w:rFonts w:ascii="Times New Roman" w:eastAsia="Times New Roman" w:hAnsi="Times New Roman"/>
          <w:sz w:val="20"/>
          <w:szCs w:val="20"/>
          <w:lang w:eastAsia="en-GB"/>
        </w:rPr>
        <w:t>The test case specifies no media (floor) control to be used. This is reasonable for a first-to-answer call, but it means that the SDP offer (and answer) shall not contain any media description for media control.</w:t>
      </w:r>
      <w:r>
        <w:rPr>
          <w:rFonts w:ascii="Times New Roman" w:eastAsia="Times New Roman" w:hAnsi="Times New Roman"/>
          <w:sz w:val="20"/>
          <w:szCs w:val="20"/>
          <w:lang w:eastAsia="en-GB"/>
        </w:rPr>
        <w:br/>
        <w:t xml:space="preserve">NOTE: In </w:t>
      </w:r>
      <w:r w:rsidRPr="002F2927">
        <w:rPr>
          <w:rFonts w:ascii="Times New Roman" w:eastAsia="Times New Roman" w:hAnsi="Times New Roman"/>
          <w:sz w:val="20"/>
          <w:szCs w:val="20"/>
          <w:lang w:eastAsia="en-GB"/>
        </w:rPr>
        <w:t xml:space="preserve">case of using a pre-established </w:t>
      </w:r>
      <w:r w:rsidR="001A0DB9" w:rsidRPr="002F2927">
        <w:rPr>
          <w:rFonts w:ascii="Times New Roman" w:eastAsia="Times New Roman" w:hAnsi="Times New Roman"/>
          <w:sz w:val="20"/>
          <w:szCs w:val="20"/>
          <w:lang w:eastAsia="en-GB"/>
        </w:rPr>
        <w:t>session,</w:t>
      </w:r>
      <w:r w:rsidRPr="002F2927">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the network can indicate in the Connect message that no floor control shall be used (</w:t>
      </w:r>
      <w:r w:rsidRPr="002F2927">
        <w:rPr>
          <w:rFonts w:ascii="Times New Roman" w:eastAsia="Times New Roman" w:hAnsi="Times New Roman"/>
          <w:sz w:val="20"/>
          <w:szCs w:val="20"/>
          <w:lang w:eastAsia="en-GB"/>
        </w:rPr>
        <w:t>Media Streams</w:t>
      </w:r>
      <w:r>
        <w:rPr>
          <w:rFonts w:ascii="Times New Roman" w:eastAsia="Times New Roman" w:hAnsi="Times New Roman"/>
          <w:sz w:val="20"/>
          <w:szCs w:val="20"/>
          <w:lang w:eastAsia="en-GB"/>
        </w:rPr>
        <w:t xml:space="preserve"> field of the Connect). But in the test case there is no pre-established session anymore and therefore there is no other way for the network side to indicate no floor control to be used than to leave out the media control from the SDP offer.</w:t>
      </w:r>
    </w:p>
    <w:p w14:paraId="3B01099C" w14:textId="747022AC" w:rsidR="002F2927" w:rsidRPr="00411459" w:rsidRDefault="002F2927" w:rsidP="002F2927">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411459">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3-5</w:t>
      </w:r>
      <w:r w:rsidRPr="00411459">
        <w:rPr>
          <w:rFonts w:ascii="Times New Roman" w:eastAsia="Times New Roman" w:hAnsi="Times New Roman"/>
          <w:sz w:val="20"/>
          <w:szCs w:val="20"/>
          <w:lang w:eastAsia="en-GB"/>
        </w:rPr>
        <w:t>:</w:t>
      </w:r>
      <w:r w:rsidRPr="0041145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The SDP offer in </w:t>
      </w:r>
      <w:r w:rsidRPr="002F2927">
        <w:rPr>
          <w:rFonts w:ascii="Times New Roman" w:eastAsia="Times New Roman" w:hAnsi="Times New Roman"/>
          <w:sz w:val="20"/>
          <w:szCs w:val="20"/>
          <w:lang w:eastAsia="en-GB"/>
        </w:rPr>
        <w:t>Table 6.2.23.3.3-2</w:t>
      </w:r>
      <w:r>
        <w:rPr>
          <w:rFonts w:ascii="Times New Roman" w:eastAsia="Times New Roman" w:hAnsi="Times New Roman"/>
          <w:sz w:val="20"/>
          <w:szCs w:val="20"/>
          <w:lang w:eastAsia="en-GB"/>
        </w:rPr>
        <w:t xml:space="preserve"> shall not contain media description for media control and consequently the SDP answer in </w:t>
      </w:r>
      <w:r w:rsidRPr="002F2927">
        <w:rPr>
          <w:rFonts w:ascii="Times New Roman" w:eastAsia="Times New Roman" w:hAnsi="Times New Roman"/>
          <w:sz w:val="20"/>
          <w:szCs w:val="20"/>
          <w:lang w:eastAsia="en-GB"/>
        </w:rPr>
        <w:t>Table 6.2.23.3.3-6</w:t>
      </w:r>
      <w:r>
        <w:rPr>
          <w:rFonts w:ascii="Times New Roman" w:eastAsia="Times New Roman" w:hAnsi="Times New Roman"/>
          <w:sz w:val="20"/>
          <w:szCs w:val="20"/>
          <w:lang w:eastAsia="en-GB"/>
        </w:rPr>
        <w:t xml:space="preserve"> shall not contain it either.</w:t>
      </w:r>
    </w:p>
    <w:p w14:paraId="721CF426" w14:textId="77777777" w:rsidR="002F2927" w:rsidRPr="00411459" w:rsidRDefault="002F2927" w:rsidP="00411459">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sectPr w:rsidR="002F2927" w:rsidRPr="004114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74D15"/>
    <w:multiLevelType w:val="hybridMultilevel"/>
    <w:tmpl w:val="F4D8B6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0C7A40"/>
    <w:multiLevelType w:val="hybridMultilevel"/>
    <w:tmpl w:val="740A0806"/>
    <w:lvl w:ilvl="0" w:tplc="C07271AC">
      <w:start w:val="2"/>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992386B"/>
    <w:multiLevelType w:val="hybridMultilevel"/>
    <w:tmpl w:val="3D66BF3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9E35B5C"/>
    <w:multiLevelType w:val="hybridMultilevel"/>
    <w:tmpl w:val="46C8D4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386164"/>
    <w:multiLevelType w:val="hybridMultilevel"/>
    <w:tmpl w:val="AB4868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05582A"/>
    <w:multiLevelType w:val="hybridMultilevel"/>
    <w:tmpl w:val="12AA72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F166DC"/>
    <w:multiLevelType w:val="hybridMultilevel"/>
    <w:tmpl w:val="A0EC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71500B"/>
    <w:multiLevelType w:val="hybridMultilevel"/>
    <w:tmpl w:val="BE4AC7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0A45F9"/>
    <w:multiLevelType w:val="hybridMultilevel"/>
    <w:tmpl w:val="5380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
  </w:num>
  <w:num w:numId="4">
    <w:abstractNumId w:val="7"/>
  </w:num>
  <w:num w:numId="5">
    <w:abstractNumId w:val="5"/>
  </w:num>
  <w:num w:numId="6">
    <w:abstractNumId w:val="6"/>
  </w:num>
  <w:num w:numId="7">
    <w:abstractNumId w:val="11"/>
  </w:num>
  <w:num w:numId="8">
    <w:abstractNumId w:val="10"/>
  </w:num>
  <w:num w:numId="9">
    <w:abstractNumId w:val="1"/>
  </w:num>
  <w:num w:numId="10">
    <w:abstractNumId w:val="14"/>
  </w:num>
  <w:num w:numId="11">
    <w:abstractNumId w:val="9"/>
  </w:num>
  <w:num w:numId="12">
    <w:abstractNumId w:val="17"/>
  </w:num>
  <w:num w:numId="13">
    <w:abstractNumId w:val="15"/>
  </w:num>
  <w:num w:numId="14">
    <w:abstractNumId w:val="0"/>
  </w:num>
  <w:num w:numId="15">
    <w:abstractNumId w:val="3"/>
  </w:num>
  <w:num w:numId="16">
    <w:abstractNumId w:val="16"/>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04B86"/>
    <w:rsid w:val="00010027"/>
    <w:rsid w:val="00017680"/>
    <w:rsid w:val="0002144A"/>
    <w:rsid w:val="000350EA"/>
    <w:rsid w:val="00036C47"/>
    <w:rsid w:val="000554B7"/>
    <w:rsid w:val="000669D8"/>
    <w:rsid w:val="00072065"/>
    <w:rsid w:val="000A1350"/>
    <w:rsid w:val="000A2A94"/>
    <w:rsid w:val="000A7D49"/>
    <w:rsid w:val="000B7DEE"/>
    <w:rsid w:val="000D1CAB"/>
    <w:rsid w:val="000E5AD2"/>
    <w:rsid w:val="000E6335"/>
    <w:rsid w:val="000E68AB"/>
    <w:rsid w:val="00105402"/>
    <w:rsid w:val="00105E7B"/>
    <w:rsid w:val="00124089"/>
    <w:rsid w:val="00143099"/>
    <w:rsid w:val="00145418"/>
    <w:rsid w:val="00173805"/>
    <w:rsid w:val="001843E9"/>
    <w:rsid w:val="00184667"/>
    <w:rsid w:val="001924B7"/>
    <w:rsid w:val="00192B36"/>
    <w:rsid w:val="00192CDC"/>
    <w:rsid w:val="00196D33"/>
    <w:rsid w:val="001A0DB9"/>
    <w:rsid w:val="001C0B2F"/>
    <w:rsid w:val="001C506B"/>
    <w:rsid w:val="001D3AFA"/>
    <w:rsid w:val="001D6E2E"/>
    <w:rsid w:val="001E3436"/>
    <w:rsid w:val="001E5601"/>
    <w:rsid w:val="00205502"/>
    <w:rsid w:val="00215D5D"/>
    <w:rsid w:val="00247CFA"/>
    <w:rsid w:val="0025123F"/>
    <w:rsid w:val="002820B4"/>
    <w:rsid w:val="002855EA"/>
    <w:rsid w:val="002A665F"/>
    <w:rsid w:val="002B3027"/>
    <w:rsid w:val="002B7DB4"/>
    <w:rsid w:val="002C0A94"/>
    <w:rsid w:val="002C77E9"/>
    <w:rsid w:val="002D5FC0"/>
    <w:rsid w:val="002F2927"/>
    <w:rsid w:val="00306A33"/>
    <w:rsid w:val="0031069C"/>
    <w:rsid w:val="0032433B"/>
    <w:rsid w:val="0032543B"/>
    <w:rsid w:val="003606D6"/>
    <w:rsid w:val="0036617A"/>
    <w:rsid w:val="00371436"/>
    <w:rsid w:val="00376A77"/>
    <w:rsid w:val="00381A4E"/>
    <w:rsid w:val="00381E92"/>
    <w:rsid w:val="00392AD5"/>
    <w:rsid w:val="003D0A6F"/>
    <w:rsid w:val="003D3F5C"/>
    <w:rsid w:val="003F07CF"/>
    <w:rsid w:val="003F4EC1"/>
    <w:rsid w:val="00400E37"/>
    <w:rsid w:val="0040232B"/>
    <w:rsid w:val="004050A8"/>
    <w:rsid w:val="004068B5"/>
    <w:rsid w:val="00411459"/>
    <w:rsid w:val="00416331"/>
    <w:rsid w:val="00423F5F"/>
    <w:rsid w:val="004376A2"/>
    <w:rsid w:val="004378D1"/>
    <w:rsid w:val="004419C7"/>
    <w:rsid w:val="004451F9"/>
    <w:rsid w:val="00446C2C"/>
    <w:rsid w:val="00446DAF"/>
    <w:rsid w:val="00447068"/>
    <w:rsid w:val="004519D0"/>
    <w:rsid w:val="004533FE"/>
    <w:rsid w:val="00467860"/>
    <w:rsid w:val="004723CB"/>
    <w:rsid w:val="004743B2"/>
    <w:rsid w:val="00497266"/>
    <w:rsid w:val="004B6151"/>
    <w:rsid w:val="004B70AA"/>
    <w:rsid w:val="004B78BF"/>
    <w:rsid w:val="004C56F2"/>
    <w:rsid w:val="004D00A4"/>
    <w:rsid w:val="004D1EC6"/>
    <w:rsid w:val="004D6B59"/>
    <w:rsid w:val="004E7D72"/>
    <w:rsid w:val="004F1D0D"/>
    <w:rsid w:val="005032B0"/>
    <w:rsid w:val="005075D5"/>
    <w:rsid w:val="0051731F"/>
    <w:rsid w:val="00525D3D"/>
    <w:rsid w:val="00526EC2"/>
    <w:rsid w:val="005338BE"/>
    <w:rsid w:val="00535F6A"/>
    <w:rsid w:val="00541911"/>
    <w:rsid w:val="00542439"/>
    <w:rsid w:val="00553E53"/>
    <w:rsid w:val="005541D5"/>
    <w:rsid w:val="00571412"/>
    <w:rsid w:val="00585100"/>
    <w:rsid w:val="00585796"/>
    <w:rsid w:val="005914EE"/>
    <w:rsid w:val="0059205C"/>
    <w:rsid w:val="005950F6"/>
    <w:rsid w:val="005957D9"/>
    <w:rsid w:val="005A7F82"/>
    <w:rsid w:val="005B0E92"/>
    <w:rsid w:val="005C3F9D"/>
    <w:rsid w:val="005C4E69"/>
    <w:rsid w:val="005D1513"/>
    <w:rsid w:val="005D52CB"/>
    <w:rsid w:val="005E0CB8"/>
    <w:rsid w:val="005E0EF9"/>
    <w:rsid w:val="005E5FBC"/>
    <w:rsid w:val="005E7E43"/>
    <w:rsid w:val="006277E9"/>
    <w:rsid w:val="006436A8"/>
    <w:rsid w:val="00652541"/>
    <w:rsid w:val="00656445"/>
    <w:rsid w:val="00666FB7"/>
    <w:rsid w:val="00681125"/>
    <w:rsid w:val="00682B5D"/>
    <w:rsid w:val="006A46EC"/>
    <w:rsid w:val="006C4AC1"/>
    <w:rsid w:val="006C4E0C"/>
    <w:rsid w:val="006E6CDC"/>
    <w:rsid w:val="006F363F"/>
    <w:rsid w:val="006F77D4"/>
    <w:rsid w:val="0070682F"/>
    <w:rsid w:val="00726C46"/>
    <w:rsid w:val="00733765"/>
    <w:rsid w:val="00751938"/>
    <w:rsid w:val="007573C5"/>
    <w:rsid w:val="0077064B"/>
    <w:rsid w:val="00780550"/>
    <w:rsid w:val="00795FED"/>
    <w:rsid w:val="007A4DC5"/>
    <w:rsid w:val="007B2C7C"/>
    <w:rsid w:val="007B3AC1"/>
    <w:rsid w:val="007C1F79"/>
    <w:rsid w:val="007C50FD"/>
    <w:rsid w:val="007D7B2F"/>
    <w:rsid w:val="007E1A46"/>
    <w:rsid w:val="007F1FAE"/>
    <w:rsid w:val="00811501"/>
    <w:rsid w:val="00814C3A"/>
    <w:rsid w:val="00843680"/>
    <w:rsid w:val="00853054"/>
    <w:rsid w:val="0086191D"/>
    <w:rsid w:val="00863A0C"/>
    <w:rsid w:val="0088303F"/>
    <w:rsid w:val="008A05C2"/>
    <w:rsid w:val="008A1F21"/>
    <w:rsid w:val="008A52A8"/>
    <w:rsid w:val="008A5D59"/>
    <w:rsid w:val="008A7C80"/>
    <w:rsid w:val="008B31F9"/>
    <w:rsid w:val="008D5970"/>
    <w:rsid w:val="00903051"/>
    <w:rsid w:val="009103B5"/>
    <w:rsid w:val="00940F21"/>
    <w:rsid w:val="00941114"/>
    <w:rsid w:val="0095799D"/>
    <w:rsid w:val="009730C4"/>
    <w:rsid w:val="0097553F"/>
    <w:rsid w:val="00981379"/>
    <w:rsid w:val="0098436A"/>
    <w:rsid w:val="00996C5B"/>
    <w:rsid w:val="009A7BAD"/>
    <w:rsid w:val="009B1823"/>
    <w:rsid w:val="009B1D2B"/>
    <w:rsid w:val="009D2B07"/>
    <w:rsid w:val="009D339D"/>
    <w:rsid w:val="00A03BC2"/>
    <w:rsid w:val="00A06456"/>
    <w:rsid w:val="00A109EA"/>
    <w:rsid w:val="00A211F8"/>
    <w:rsid w:val="00A373BF"/>
    <w:rsid w:val="00A374F5"/>
    <w:rsid w:val="00A51B73"/>
    <w:rsid w:val="00A63367"/>
    <w:rsid w:val="00A6607D"/>
    <w:rsid w:val="00A73F41"/>
    <w:rsid w:val="00A82B20"/>
    <w:rsid w:val="00AA3CA5"/>
    <w:rsid w:val="00AA79AF"/>
    <w:rsid w:val="00AD31A2"/>
    <w:rsid w:val="00AE430B"/>
    <w:rsid w:val="00AF67CE"/>
    <w:rsid w:val="00B069FC"/>
    <w:rsid w:val="00B12278"/>
    <w:rsid w:val="00B153CB"/>
    <w:rsid w:val="00B156A1"/>
    <w:rsid w:val="00B325A2"/>
    <w:rsid w:val="00B458AB"/>
    <w:rsid w:val="00B56F4B"/>
    <w:rsid w:val="00B65EDB"/>
    <w:rsid w:val="00B94338"/>
    <w:rsid w:val="00BB056A"/>
    <w:rsid w:val="00BB4477"/>
    <w:rsid w:val="00BB4A27"/>
    <w:rsid w:val="00BD7F0B"/>
    <w:rsid w:val="00BE00E1"/>
    <w:rsid w:val="00BF2787"/>
    <w:rsid w:val="00BF75EB"/>
    <w:rsid w:val="00C35841"/>
    <w:rsid w:val="00C3730C"/>
    <w:rsid w:val="00C51D76"/>
    <w:rsid w:val="00C57064"/>
    <w:rsid w:val="00C72401"/>
    <w:rsid w:val="00C7271D"/>
    <w:rsid w:val="00C87669"/>
    <w:rsid w:val="00CB04E1"/>
    <w:rsid w:val="00CD52DA"/>
    <w:rsid w:val="00CD768A"/>
    <w:rsid w:val="00CE2B61"/>
    <w:rsid w:val="00CF1125"/>
    <w:rsid w:val="00CF662F"/>
    <w:rsid w:val="00D00120"/>
    <w:rsid w:val="00D119CB"/>
    <w:rsid w:val="00D13EE8"/>
    <w:rsid w:val="00D1775B"/>
    <w:rsid w:val="00D2456B"/>
    <w:rsid w:val="00D305A2"/>
    <w:rsid w:val="00D3538F"/>
    <w:rsid w:val="00D41D25"/>
    <w:rsid w:val="00D53AF9"/>
    <w:rsid w:val="00D54D45"/>
    <w:rsid w:val="00D565D1"/>
    <w:rsid w:val="00D65158"/>
    <w:rsid w:val="00D6625A"/>
    <w:rsid w:val="00D85DDD"/>
    <w:rsid w:val="00D955F2"/>
    <w:rsid w:val="00DC32DE"/>
    <w:rsid w:val="00DD4D87"/>
    <w:rsid w:val="00DF231E"/>
    <w:rsid w:val="00E04627"/>
    <w:rsid w:val="00E05849"/>
    <w:rsid w:val="00E079EC"/>
    <w:rsid w:val="00E15D9C"/>
    <w:rsid w:val="00E37812"/>
    <w:rsid w:val="00E47DC0"/>
    <w:rsid w:val="00E511E0"/>
    <w:rsid w:val="00E51951"/>
    <w:rsid w:val="00E53C75"/>
    <w:rsid w:val="00E54AB8"/>
    <w:rsid w:val="00E572F7"/>
    <w:rsid w:val="00E75749"/>
    <w:rsid w:val="00E771EA"/>
    <w:rsid w:val="00E81C99"/>
    <w:rsid w:val="00E8417E"/>
    <w:rsid w:val="00E84EAE"/>
    <w:rsid w:val="00E92F18"/>
    <w:rsid w:val="00EA358A"/>
    <w:rsid w:val="00EB45AB"/>
    <w:rsid w:val="00EB4DDC"/>
    <w:rsid w:val="00ED5DE8"/>
    <w:rsid w:val="00F23392"/>
    <w:rsid w:val="00F24BF3"/>
    <w:rsid w:val="00F26D0D"/>
    <w:rsid w:val="00F3007C"/>
    <w:rsid w:val="00F40698"/>
    <w:rsid w:val="00F41F42"/>
    <w:rsid w:val="00F45B22"/>
    <w:rsid w:val="00F501B3"/>
    <w:rsid w:val="00F50CF7"/>
    <w:rsid w:val="00F511B5"/>
    <w:rsid w:val="00F52440"/>
    <w:rsid w:val="00F66317"/>
    <w:rsid w:val="00F9246E"/>
    <w:rsid w:val="00F93501"/>
    <w:rsid w:val="00F97D92"/>
    <w:rsid w:val="00FA06DE"/>
    <w:rsid w:val="00FB74BB"/>
    <w:rsid w:val="00FD3CB7"/>
    <w:rsid w:val="00FD4202"/>
    <w:rsid w:val="00FE110D"/>
    <w:rsid w:val="00FE6163"/>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805"/>
    <w:pPr>
      <w:spacing w:after="160" w:line="259" w:lineRule="auto"/>
    </w:pPr>
    <w:rPr>
      <w:sz w:val="22"/>
      <w:szCs w:val="22"/>
      <w:lang w:eastAsia="en-US"/>
    </w:rPr>
  </w:style>
  <w:style w:type="paragraph" w:styleId="Heading2">
    <w:name w:val="heading 2"/>
    <w:basedOn w:val="Normal"/>
    <w:next w:val="Normal"/>
    <w:link w:val="Heading2Char"/>
    <w:uiPriority w:val="9"/>
    <w:unhideWhenUsed/>
    <w:qFormat/>
    <w:rsid w:val="00DF23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table" w:styleId="TableGrid">
    <w:name w:val="Table Grid"/>
    <w:basedOn w:val="TableNormal"/>
    <w:uiPriority w:val="39"/>
    <w:rsid w:val="0055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231E"/>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128">
      <w:bodyDiv w:val="1"/>
      <w:marLeft w:val="0"/>
      <w:marRight w:val="0"/>
      <w:marTop w:val="0"/>
      <w:marBottom w:val="0"/>
      <w:divBdr>
        <w:top w:val="none" w:sz="0" w:space="0" w:color="auto"/>
        <w:left w:val="none" w:sz="0" w:space="0" w:color="auto"/>
        <w:bottom w:val="none" w:sz="0" w:space="0" w:color="auto"/>
        <w:right w:val="none" w:sz="0" w:space="0" w:color="auto"/>
      </w:divBdr>
    </w:div>
    <w:div w:id="218593386">
      <w:bodyDiv w:val="1"/>
      <w:marLeft w:val="0"/>
      <w:marRight w:val="0"/>
      <w:marTop w:val="0"/>
      <w:marBottom w:val="0"/>
      <w:divBdr>
        <w:top w:val="none" w:sz="0" w:space="0" w:color="auto"/>
        <w:left w:val="none" w:sz="0" w:space="0" w:color="auto"/>
        <w:bottom w:val="none" w:sz="0" w:space="0" w:color="auto"/>
        <w:right w:val="none" w:sz="0" w:space="0" w:color="auto"/>
      </w:divBdr>
    </w:div>
    <w:div w:id="739837372">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2021-10-26T15:17:00Z</dcterms:created>
  <dcterms:modified xsi:type="dcterms:W3CDTF">2021-10-27T19:53:00Z</dcterms:modified>
</cp:coreProperties>
</file>