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32835FC"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91</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R5-213051</w:t>
        </w:r>
      </w:fldSimple>
      <w:r w:rsidR="00AA60DA" w:rsidRPr="00AA60DA">
        <w:rPr>
          <w:b/>
          <w:i/>
          <w:noProof/>
          <w:sz w:val="28"/>
          <w:highlight w:val="yellow"/>
        </w:rPr>
        <w:t>r1</w:t>
      </w:r>
    </w:p>
    <w:p w14:paraId="7CB45193" w14:textId="77777777" w:rsidR="001E41F3" w:rsidRDefault="00D929FD" w:rsidP="005E2C44">
      <w:pPr>
        <w:pStyle w:val="CRCoverPage"/>
        <w:outlineLvl w:val="0"/>
        <w:rPr>
          <w:b/>
          <w:noProof/>
          <w:sz w:val="24"/>
        </w:rPr>
      </w:pPr>
      <w:fldSimple w:instr=" DOCPROPERTY  Location  \* MERGEFORMAT ">
        <w:r w:rsidR="003609EF" w:rsidRPr="00BA51D9">
          <w:rPr>
            <w:b/>
            <w:noProof/>
            <w:sz w:val="24"/>
          </w:rPr>
          <w:t>Online</w:t>
        </w:r>
      </w:fldSimple>
      <w:proofErr w:type="gramStart"/>
      <w:r w:rsidR="001E41F3">
        <w:rPr>
          <w:b/>
          <w:noProof/>
          <w:sz w:val="24"/>
        </w:rPr>
        <w:t xml:space="preserve">, </w:t>
      </w:r>
      <w:r w:rsidR="00F15681">
        <w:fldChar w:fldCharType="begin"/>
      </w:r>
      <w:r w:rsidR="00F15681">
        <w:instrText xml:space="preserve"> DOCPROPERTY  Country  \* MERGEFORMAT </w:instrText>
      </w:r>
      <w:r w:rsidR="00F15681">
        <w:fldChar w:fldCharType="end"/>
      </w:r>
      <w:r w:rsidR="001E41F3">
        <w:rPr>
          <w:b/>
          <w:noProof/>
          <w:sz w:val="24"/>
        </w:rPr>
        <w:t>,</w:t>
      </w:r>
      <w:proofErr w:type="gramEnd"/>
      <w:r w:rsidR="001E41F3">
        <w:rPr>
          <w:b/>
          <w:noProof/>
          <w:sz w:val="24"/>
        </w:rPr>
        <w:t xml:space="preserve"> </w:t>
      </w:r>
      <w:fldSimple w:instr=" DOCPROPERTY  StartDate  \* MERGEFORMAT ">
        <w:r w:rsidR="003609EF" w:rsidRPr="00BA51D9">
          <w:rPr>
            <w:b/>
            <w:noProof/>
            <w:sz w:val="24"/>
          </w:rPr>
          <w:t>17th May 2021</w:t>
        </w:r>
      </w:fldSimple>
      <w:r w:rsidR="00547111">
        <w:rPr>
          <w:b/>
          <w:noProof/>
          <w:sz w:val="24"/>
        </w:rPr>
        <w:t xml:space="preserve"> - </w:t>
      </w:r>
      <w:fldSimple w:instr=" DOCPROPERTY  EndDate  \* MERGEFORMAT ">
        <w:r w:rsidR="003609EF" w:rsidRPr="00BA51D9">
          <w:rPr>
            <w:b/>
            <w:noProof/>
            <w:sz w:val="24"/>
          </w:rPr>
          <w:t>28th May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D929FD" w:rsidP="00E13F3D">
            <w:pPr>
              <w:pStyle w:val="CRCoverPage"/>
              <w:spacing w:after="0"/>
              <w:jc w:val="right"/>
              <w:rPr>
                <w:b/>
                <w:noProof/>
                <w:sz w:val="28"/>
              </w:rPr>
            </w:pPr>
            <w:fldSimple w:instr=" DOCPROPERTY  Spec#  \* MERGEFORMAT ">
              <w:r w:rsidR="00E13F3D" w:rsidRPr="00410371">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D929FD" w:rsidP="00547111">
            <w:pPr>
              <w:pStyle w:val="CRCoverPage"/>
              <w:spacing w:after="0"/>
              <w:rPr>
                <w:noProof/>
              </w:rPr>
            </w:pPr>
            <w:fldSimple w:instr=" DOCPROPERTY  Cr#  \* MERGEFORMAT ">
              <w:r w:rsidR="00E13F3D" w:rsidRPr="00410371">
                <w:rPr>
                  <w:b/>
                  <w:noProof/>
                  <w:sz w:val="28"/>
                </w:rPr>
                <w:t>1201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D929FD"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D929FD">
            <w:pPr>
              <w:pStyle w:val="CRCoverPage"/>
              <w:spacing w:after="0"/>
              <w:jc w:val="center"/>
              <w:rPr>
                <w:noProof/>
                <w:sz w:val="28"/>
              </w:rPr>
            </w:pPr>
            <w:fldSimple w:instr=" DOCPROPERTY  Version  \* MERGEFORMAT ">
              <w:r w:rsidR="00E13F3D" w:rsidRPr="00410371">
                <w:rPr>
                  <w:b/>
                  <w:noProof/>
                  <w:sz w:val="28"/>
                </w:rPr>
                <w:t>16.7.0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D929FD">
            <w:pPr>
              <w:pStyle w:val="CRCoverPage"/>
              <w:spacing w:after="0"/>
              <w:ind w:left="100"/>
              <w:rPr>
                <w:noProof/>
              </w:rPr>
            </w:pPr>
            <w:fldSimple w:instr=" DOCPROPERTY  CrTitle  \* MERGEFORMAT ">
              <w:r w:rsidR="002640DD">
                <w:t>Update of CSI reporting time for SA FR2 TC 7.5.3.1 and 7.5.3.2</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D929FD">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2C82BD6" w:rsidR="001E41F3" w:rsidRDefault="0035013A" w:rsidP="00547111">
            <w:pPr>
              <w:pStyle w:val="CRCoverPage"/>
              <w:spacing w:after="0"/>
              <w:ind w:left="100"/>
              <w:rPr>
                <w:noProof/>
              </w:rPr>
            </w:pPr>
            <w:r>
              <w:t>R5</w:t>
            </w:r>
            <w:r w:rsidR="00F15681">
              <w:fldChar w:fldCharType="begin"/>
            </w:r>
            <w:r w:rsidR="00F15681">
              <w:instrText xml:space="preserve"> DOCPROPERTY  SourceIfTsg  \* MERGEFORMAT </w:instrText>
            </w:r>
            <w:r w:rsidR="00F15681">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D929FD">
            <w:pPr>
              <w:pStyle w:val="CRCoverPage"/>
              <w:spacing w:after="0"/>
              <w:ind w:left="100"/>
              <w:rPr>
                <w:noProof/>
              </w:rPr>
            </w:pPr>
            <w:fldSimple w:instr=" DOCPROPERTY  RelatedWis  \* MERGEFORMAT ">
              <w:r w:rsidR="00E13F3D">
                <w:rPr>
                  <w:noProof/>
                </w:rPr>
                <w:t>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929FD">
            <w:pPr>
              <w:pStyle w:val="CRCoverPage"/>
              <w:spacing w:after="0"/>
              <w:ind w:left="100"/>
              <w:rPr>
                <w:noProof/>
              </w:rPr>
            </w:pPr>
            <w:fldSimple w:instr=" DOCPROPERTY  ResDate  \* MERGEFORMAT ">
              <w:r w:rsidR="00D24991">
                <w:rPr>
                  <w:noProof/>
                </w:rPr>
                <w:t>2021-05-07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929FD"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929FD">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0799C" w14:paraId="1256F52C" w14:textId="77777777" w:rsidTr="00547111">
        <w:tc>
          <w:tcPr>
            <w:tcW w:w="2694" w:type="dxa"/>
            <w:gridSpan w:val="2"/>
            <w:tcBorders>
              <w:top w:val="single" w:sz="4" w:space="0" w:color="auto"/>
              <w:left w:val="single" w:sz="4" w:space="0" w:color="auto"/>
            </w:tcBorders>
          </w:tcPr>
          <w:p w14:paraId="52C87DB0" w14:textId="77777777" w:rsidR="00E0799C" w:rsidRDefault="00E0799C" w:rsidP="00E0799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202A870" w:rsidR="00E0799C" w:rsidRDefault="00E0799C" w:rsidP="000B3A9A">
            <w:pPr>
              <w:pStyle w:val="CRCoverPage"/>
              <w:spacing w:after="0"/>
              <w:ind w:left="100"/>
              <w:rPr>
                <w:noProof/>
              </w:rPr>
            </w:pPr>
            <w:r w:rsidRPr="00BA6D13">
              <w:rPr>
                <w:noProof/>
              </w:rPr>
              <w:t>T</w:t>
            </w:r>
            <w:r w:rsidRPr="00BA6D13">
              <w:rPr>
                <w:noProof/>
                <w:vertAlign w:val="subscript"/>
              </w:rPr>
              <w:t>CSI_Reporting</w:t>
            </w:r>
            <w:r>
              <w:rPr>
                <w:noProof/>
                <w:vertAlign w:val="subscript"/>
              </w:rPr>
              <w:t xml:space="preserve"> </w:t>
            </w:r>
            <w:r>
              <w:rPr>
                <w:noProof/>
              </w:rPr>
              <w:t xml:space="preserve">is still TBD in TC 7.5.3.1 and 7.5.3.2, which shall be updated according to </w:t>
            </w:r>
            <w:r w:rsidR="000B3A9A">
              <w:rPr>
                <w:noProof/>
              </w:rPr>
              <w:t>TS 38.133.</w:t>
            </w:r>
          </w:p>
        </w:tc>
      </w:tr>
      <w:tr w:rsidR="00E0799C" w14:paraId="4CA74D09" w14:textId="77777777" w:rsidTr="00547111">
        <w:tc>
          <w:tcPr>
            <w:tcW w:w="2694" w:type="dxa"/>
            <w:gridSpan w:val="2"/>
            <w:tcBorders>
              <w:left w:val="single" w:sz="4" w:space="0" w:color="auto"/>
            </w:tcBorders>
          </w:tcPr>
          <w:p w14:paraId="2D0866D6" w14:textId="77777777" w:rsidR="00E0799C" w:rsidRDefault="00E0799C" w:rsidP="00E0799C">
            <w:pPr>
              <w:pStyle w:val="CRCoverPage"/>
              <w:spacing w:after="0"/>
              <w:rPr>
                <w:b/>
                <w:i/>
                <w:noProof/>
                <w:sz w:val="8"/>
                <w:szCs w:val="8"/>
              </w:rPr>
            </w:pPr>
          </w:p>
        </w:tc>
        <w:tc>
          <w:tcPr>
            <w:tcW w:w="6946" w:type="dxa"/>
            <w:gridSpan w:val="9"/>
            <w:tcBorders>
              <w:right w:val="single" w:sz="4" w:space="0" w:color="auto"/>
            </w:tcBorders>
          </w:tcPr>
          <w:p w14:paraId="365DEF04" w14:textId="77777777" w:rsidR="00E0799C" w:rsidRDefault="00E0799C" w:rsidP="00E0799C">
            <w:pPr>
              <w:pStyle w:val="CRCoverPage"/>
              <w:spacing w:after="0"/>
              <w:rPr>
                <w:noProof/>
                <w:sz w:val="8"/>
                <w:szCs w:val="8"/>
              </w:rPr>
            </w:pPr>
          </w:p>
        </w:tc>
      </w:tr>
      <w:tr w:rsidR="00E0799C" w14:paraId="21016551" w14:textId="77777777" w:rsidTr="00547111">
        <w:tc>
          <w:tcPr>
            <w:tcW w:w="2694" w:type="dxa"/>
            <w:gridSpan w:val="2"/>
            <w:tcBorders>
              <w:left w:val="single" w:sz="4" w:space="0" w:color="auto"/>
            </w:tcBorders>
          </w:tcPr>
          <w:p w14:paraId="49433147" w14:textId="77777777" w:rsidR="00E0799C" w:rsidRDefault="00E0799C" w:rsidP="00E0799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F20D892" w:rsidR="00E0799C" w:rsidRDefault="00E0799C" w:rsidP="000B3A9A">
            <w:pPr>
              <w:pStyle w:val="CRCoverPage"/>
              <w:spacing w:after="0"/>
              <w:ind w:left="100"/>
              <w:rPr>
                <w:noProof/>
              </w:rPr>
            </w:pPr>
            <w:r w:rsidRPr="00BA6D13">
              <w:rPr>
                <w:noProof/>
              </w:rPr>
              <w:t>T</w:t>
            </w:r>
            <w:r w:rsidRPr="00BA6D13">
              <w:rPr>
                <w:noProof/>
                <w:vertAlign w:val="subscript"/>
              </w:rPr>
              <w:t>CSI_Reporting</w:t>
            </w:r>
            <w:r>
              <w:rPr>
                <w:noProof/>
                <w:vertAlign w:val="subscript"/>
              </w:rPr>
              <w:t xml:space="preserve"> </w:t>
            </w:r>
            <w:r w:rsidRPr="00A32950">
              <w:rPr>
                <w:noProof/>
              </w:rPr>
              <w:t>was updated.</w:t>
            </w:r>
          </w:p>
        </w:tc>
      </w:tr>
      <w:tr w:rsidR="00E0799C" w14:paraId="1F886379" w14:textId="77777777" w:rsidTr="00547111">
        <w:tc>
          <w:tcPr>
            <w:tcW w:w="2694" w:type="dxa"/>
            <w:gridSpan w:val="2"/>
            <w:tcBorders>
              <w:left w:val="single" w:sz="4" w:space="0" w:color="auto"/>
            </w:tcBorders>
          </w:tcPr>
          <w:p w14:paraId="4D989623" w14:textId="77777777" w:rsidR="00E0799C" w:rsidRDefault="00E0799C" w:rsidP="00E0799C">
            <w:pPr>
              <w:pStyle w:val="CRCoverPage"/>
              <w:spacing w:after="0"/>
              <w:rPr>
                <w:b/>
                <w:i/>
                <w:noProof/>
                <w:sz w:val="8"/>
                <w:szCs w:val="8"/>
              </w:rPr>
            </w:pPr>
          </w:p>
        </w:tc>
        <w:tc>
          <w:tcPr>
            <w:tcW w:w="6946" w:type="dxa"/>
            <w:gridSpan w:val="9"/>
            <w:tcBorders>
              <w:right w:val="single" w:sz="4" w:space="0" w:color="auto"/>
            </w:tcBorders>
          </w:tcPr>
          <w:p w14:paraId="71C4A204" w14:textId="77777777" w:rsidR="00E0799C" w:rsidRDefault="00E0799C" w:rsidP="00E0799C">
            <w:pPr>
              <w:pStyle w:val="CRCoverPage"/>
              <w:spacing w:after="0"/>
              <w:rPr>
                <w:noProof/>
                <w:sz w:val="8"/>
                <w:szCs w:val="8"/>
              </w:rPr>
            </w:pPr>
          </w:p>
        </w:tc>
      </w:tr>
      <w:tr w:rsidR="00E0799C" w14:paraId="678D7BF9" w14:textId="77777777" w:rsidTr="00547111">
        <w:tc>
          <w:tcPr>
            <w:tcW w:w="2694" w:type="dxa"/>
            <w:gridSpan w:val="2"/>
            <w:tcBorders>
              <w:left w:val="single" w:sz="4" w:space="0" w:color="auto"/>
              <w:bottom w:val="single" w:sz="4" w:space="0" w:color="auto"/>
            </w:tcBorders>
          </w:tcPr>
          <w:p w14:paraId="4E5CE1B6" w14:textId="77777777" w:rsidR="00E0799C" w:rsidRDefault="00E0799C" w:rsidP="00E0799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F24FD9" w:rsidR="00E0799C" w:rsidRDefault="00E0799C" w:rsidP="00E0799C">
            <w:pPr>
              <w:pStyle w:val="CRCoverPage"/>
              <w:spacing w:after="0"/>
              <w:ind w:left="100"/>
              <w:rPr>
                <w:noProof/>
              </w:rPr>
            </w:pPr>
            <w:r>
              <w:rPr>
                <w:noProof/>
              </w:rPr>
              <w:t>Test case will be incomplete.</w:t>
            </w:r>
          </w:p>
        </w:tc>
      </w:tr>
      <w:tr w:rsidR="00E0799C" w14:paraId="034AF533" w14:textId="77777777" w:rsidTr="00547111">
        <w:tc>
          <w:tcPr>
            <w:tcW w:w="2694" w:type="dxa"/>
            <w:gridSpan w:val="2"/>
          </w:tcPr>
          <w:p w14:paraId="39D9EB5B" w14:textId="77777777" w:rsidR="00E0799C" w:rsidRDefault="00E0799C" w:rsidP="00E0799C">
            <w:pPr>
              <w:pStyle w:val="CRCoverPage"/>
              <w:spacing w:after="0"/>
              <w:rPr>
                <w:b/>
                <w:i/>
                <w:noProof/>
                <w:sz w:val="8"/>
                <w:szCs w:val="8"/>
              </w:rPr>
            </w:pPr>
          </w:p>
        </w:tc>
        <w:tc>
          <w:tcPr>
            <w:tcW w:w="6946" w:type="dxa"/>
            <w:gridSpan w:val="9"/>
          </w:tcPr>
          <w:p w14:paraId="7826CB1C" w14:textId="77777777" w:rsidR="00E0799C" w:rsidRDefault="00E0799C" w:rsidP="00E0799C">
            <w:pPr>
              <w:pStyle w:val="CRCoverPage"/>
              <w:spacing w:after="0"/>
              <w:rPr>
                <w:noProof/>
                <w:sz w:val="8"/>
                <w:szCs w:val="8"/>
              </w:rPr>
            </w:pPr>
          </w:p>
        </w:tc>
      </w:tr>
      <w:tr w:rsidR="00E0799C" w14:paraId="6A17D7AC" w14:textId="77777777" w:rsidTr="00547111">
        <w:tc>
          <w:tcPr>
            <w:tcW w:w="2694" w:type="dxa"/>
            <w:gridSpan w:val="2"/>
            <w:tcBorders>
              <w:top w:val="single" w:sz="4" w:space="0" w:color="auto"/>
              <w:left w:val="single" w:sz="4" w:space="0" w:color="auto"/>
            </w:tcBorders>
          </w:tcPr>
          <w:p w14:paraId="6DAD5B19" w14:textId="77777777" w:rsidR="00E0799C" w:rsidRDefault="00E0799C" w:rsidP="00E0799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0B431B" w:rsidR="00E0799C" w:rsidRDefault="00E0799C" w:rsidP="00E0799C">
            <w:pPr>
              <w:pStyle w:val="CRCoverPage"/>
              <w:spacing w:after="0"/>
              <w:ind w:left="100"/>
              <w:rPr>
                <w:noProof/>
              </w:rPr>
            </w:pPr>
            <w:r>
              <w:rPr>
                <w:noProof/>
              </w:rPr>
              <w:t>7.5.3.1 and 7.5.3.2</w:t>
            </w:r>
          </w:p>
        </w:tc>
      </w:tr>
      <w:tr w:rsidR="00E0799C" w14:paraId="56E1E6C3" w14:textId="77777777" w:rsidTr="00547111">
        <w:tc>
          <w:tcPr>
            <w:tcW w:w="2694" w:type="dxa"/>
            <w:gridSpan w:val="2"/>
            <w:tcBorders>
              <w:left w:val="single" w:sz="4" w:space="0" w:color="auto"/>
            </w:tcBorders>
          </w:tcPr>
          <w:p w14:paraId="2FB9DE77" w14:textId="77777777" w:rsidR="00E0799C" w:rsidRDefault="00E0799C" w:rsidP="00E0799C">
            <w:pPr>
              <w:pStyle w:val="CRCoverPage"/>
              <w:spacing w:after="0"/>
              <w:rPr>
                <w:b/>
                <w:i/>
                <w:noProof/>
                <w:sz w:val="8"/>
                <w:szCs w:val="8"/>
              </w:rPr>
            </w:pPr>
          </w:p>
        </w:tc>
        <w:tc>
          <w:tcPr>
            <w:tcW w:w="6946" w:type="dxa"/>
            <w:gridSpan w:val="9"/>
            <w:tcBorders>
              <w:right w:val="single" w:sz="4" w:space="0" w:color="auto"/>
            </w:tcBorders>
          </w:tcPr>
          <w:p w14:paraId="0898542D" w14:textId="77777777" w:rsidR="00E0799C" w:rsidRDefault="00E0799C" w:rsidP="00E0799C">
            <w:pPr>
              <w:pStyle w:val="CRCoverPage"/>
              <w:spacing w:after="0"/>
              <w:rPr>
                <w:noProof/>
                <w:sz w:val="8"/>
                <w:szCs w:val="8"/>
              </w:rPr>
            </w:pPr>
          </w:p>
        </w:tc>
      </w:tr>
      <w:tr w:rsidR="00E0799C" w14:paraId="76F95A8B" w14:textId="77777777" w:rsidTr="00547111">
        <w:tc>
          <w:tcPr>
            <w:tcW w:w="2694" w:type="dxa"/>
            <w:gridSpan w:val="2"/>
            <w:tcBorders>
              <w:left w:val="single" w:sz="4" w:space="0" w:color="auto"/>
            </w:tcBorders>
          </w:tcPr>
          <w:p w14:paraId="335EAB52" w14:textId="77777777" w:rsidR="00E0799C" w:rsidRDefault="00E0799C" w:rsidP="00E0799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0799C" w:rsidRDefault="00E0799C" w:rsidP="00E0799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0799C" w:rsidRDefault="00E0799C" w:rsidP="00E0799C">
            <w:pPr>
              <w:pStyle w:val="CRCoverPage"/>
              <w:spacing w:after="0"/>
              <w:jc w:val="center"/>
              <w:rPr>
                <w:b/>
                <w:caps/>
                <w:noProof/>
              </w:rPr>
            </w:pPr>
            <w:r>
              <w:rPr>
                <w:b/>
                <w:caps/>
                <w:noProof/>
              </w:rPr>
              <w:t>N</w:t>
            </w:r>
          </w:p>
        </w:tc>
        <w:tc>
          <w:tcPr>
            <w:tcW w:w="2977" w:type="dxa"/>
            <w:gridSpan w:val="4"/>
          </w:tcPr>
          <w:p w14:paraId="304CCBCB" w14:textId="77777777" w:rsidR="00E0799C" w:rsidRDefault="00E0799C" w:rsidP="00E0799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0799C" w:rsidRDefault="00E0799C" w:rsidP="00E0799C">
            <w:pPr>
              <w:pStyle w:val="CRCoverPage"/>
              <w:spacing w:after="0"/>
              <w:ind w:left="99"/>
              <w:rPr>
                <w:noProof/>
              </w:rPr>
            </w:pPr>
          </w:p>
        </w:tc>
      </w:tr>
      <w:tr w:rsidR="00E0799C" w14:paraId="34ACE2EB" w14:textId="77777777" w:rsidTr="00547111">
        <w:tc>
          <w:tcPr>
            <w:tcW w:w="2694" w:type="dxa"/>
            <w:gridSpan w:val="2"/>
            <w:tcBorders>
              <w:left w:val="single" w:sz="4" w:space="0" w:color="auto"/>
            </w:tcBorders>
          </w:tcPr>
          <w:p w14:paraId="571382F3" w14:textId="77777777" w:rsidR="00E0799C" w:rsidRDefault="00E0799C" w:rsidP="00E0799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0799C" w:rsidRDefault="00E0799C" w:rsidP="00E0799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E0799C" w:rsidRDefault="00E0799C" w:rsidP="00E0799C">
            <w:pPr>
              <w:pStyle w:val="CRCoverPage"/>
              <w:spacing w:after="0"/>
              <w:jc w:val="center"/>
              <w:rPr>
                <w:b/>
                <w:caps/>
                <w:noProof/>
              </w:rPr>
            </w:pPr>
          </w:p>
        </w:tc>
        <w:tc>
          <w:tcPr>
            <w:tcW w:w="2977" w:type="dxa"/>
            <w:gridSpan w:val="4"/>
          </w:tcPr>
          <w:p w14:paraId="7DB274D8" w14:textId="77777777" w:rsidR="00E0799C" w:rsidRDefault="00E0799C" w:rsidP="00E0799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0799C" w:rsidRDefault="00E0799C" w:rsidP="00E0799C">
            <w:pPr>
              <w:pStyle w:val="CRCoverPage"/>
              <w:spacing w:after="0"/>
              <w:ind w:left="99"/>
              <w:rPr>
                <w:noProof/>
              </w:rPr>
            </w:pPr>
            <w:r>
              <w:rPr>
                <w:noProof/>
              </w:rPr>
              <w:t xml:space="preserve">TS/TR ... CR ... </w:t>
            </w:r>
          </w:p>
        </w:tc>
      </w:tr>
      <w:tr w:rsidR="00E0799C" w14:paraId="446DDBAC" w14:textId="77777777" w:rsidTr="00547111">
        <w:tc>
          <w:tcPr>
            <w:tcW w:w="2694" w:type="dxa"/>
            <w:gridSpan w:val="2"/>
            <w:tcBorders>
              <w:left w:val="single" w:sz="4" w:space="0" w:color="auto"/>
            </w:tcBorders>
          </w:tcPr>
          <w:p w14:paraId="678A1AA6" w14:textId="77777777" w:rsidR="00E0799C" w:rsidRDefault="00E0799C" w:rsidP="00E0799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9545AE5" w:rsidR="00E0799C" w:rsidRDefault="004F7E53" w:rsidP="00E0799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E0799C" w:rsidRDefault="00E0799C" w:rsidP="00E0799C">
            <w:pPr>
              <w:pStyle w:val="CRCoverPage"/>
              <w:spacing w:after="0"/>
              <w:jc w:val="center"/>
              <w:rPr>
                <w:b/>
                <w:caps/>
                <w:noProof/>
              </w:rPr>
            </w:pPr>
          </w:p>
        </w:tc>
        <w:tc>
          <w:tcPr>
            <w:tcW w:w="2977" w:type="dxa"/>
            <w:gridSpan w:val="4"/>
          </w:tcPr>
          <w:p w14:paraId="1A4306D9" w14:textId="77777777" w:rsidR="00E0799C" w:rsidRDefault="00E0799C" w:rsidP="00E0799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16DCFBC" w:rsidR="00E0799C" w:rsidRDefault="00E0799C" w:rsidP="00AA60DA">
            <w:pPr>
              <w:pStyle w:val="CRCoverPage"/>
              <w:spacing w:after="0"/>
              <w:ind w:left="99"/>
              <w:rPr>
                <w:noProof/>
              </w:rPr>
            </w:pPr>
            <w:r>
              <w:rPr>
                <w:noProof/>
              </w:rPr>
              <w:t>TS</w:t>
            </w:r>
            <w:r w:rsidR="004F7E53">
              <w:rPr>
                <w:noProof/>
              </w:rPr>
              <w:t xml:space="preserve"> 38.133</w:t>
            </w:r>
            <w:r>
              <w:rPr>
                <w:noProof/>
              </w:rPr>
              <w:t xml:space="preserve"> CR </w:t>
            </w:r>
            <w:r w:rsidR="00AA60DA" w:rsidRPr="00AA60DA">
              <w:rPr>
                <w:noProof/>
                <w:highlight w:val="yellow"/>
              </w:rPr>
              <w:t>1931</w:t>
            </w:r>
          </w:p>
        </w:tc>
      </w:tr>
      <w:tr w:rsidR="00E0799C" w14:paraId="55C714D2" w14:textId="77777777" w:rsidTr="00547111">
        <w:tc>
          <w:tcPr>
            <w:tcW w:w="2694" w:type="dxa"/>
            <w:gridSpan w:val="2"/>
            <w:tcBorders>
              <w:left w:val="single" w:sz="4" w:space="0" w:color="auto"/>
            </w:tcBorders>
          </w:tcPr>
          <w:p w14:paraId="45913E62" w14:textId="77777777" w:rsidR="00E0799C" w:rsidRDefault="00E0799C" w:rsidP="00E0799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0799C" w:rsidRDefault="00E0799C" w:rsidP="00E0799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E0799C" w:rsidRDefault="00E0799C" w:rsidP="00E0799C">
            <w:pPr>
              <w:pStyle w:val="CRCoverPage"/>
              <w:spacing w:after="0"/>
              <w:jc w:val="center"/>
              <w:rPr>
                <w:b/>
                <w:caps/>
                <w:noProof/>
              </w:rPr>
            </w:pPr>
          </w:p>
        </w:tc>
        <w:tc>
          <w:tcPr>
            <w:tcW w:w="2977" w:type="dxa"/>
            <w:gridSpan w:val="4"/>
          </w:tcPr>
          <w:p w14:paraId="1B4FF921" w14:textId="77777777" w:rsidR="00E0799C" w:rsidRDefault="00E0799C" w:rsidP="00E0799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0799C" w:rsidRDefault="00E0799C" w:rsidP="00E0799C">
            <w:pPr>
              <w:pStyle w:val="CRCoverPage"/>
              <w:spacing w:after="0"/>
              <w:ind w:left="99"/>
              <w:rPr>
                <w:noProof/>
              </w:rPr>
            </w:pPr>
            <w:r>
              <w:rPr>
                <w:noProof/>
              </w:rPr>
              <w:t xml:space="preserve">TS/TR ... CR ... </w:t>
            </w:r>
          </w:p>
        </w:tc>
      </w:tr>
      <w:tr w:rsidR="00E0799C" w14:paraId="60DF82CC" w14:textId="77777777" w:rsidTr="008863B9">
        <w:tc>
          <w:tcPr>
            <w:tcW w:w="2694" w:type="dxa"/>
            <w:gridSpan w:val="2"/>
            <w:tcBorders>
              <w:left w:val="single" w:sz="4" w:space="0" w:color="auto"/>
            </w:tcBorders>
          </w:tcPr>
          <w:p w14:paraId="517696CD" w14:textId="77777777" w:rsidR="00E0799C" w:rsidRDefault="00E0799C" w:rsidP="00E0799C">
            <w:pPr>
              <w:pStyle w:val="CRCoverPage"/>
              <w:spacing w:after="0"/>
              <w:rPr>
                <w:b/>
                <w:i/>
                <w:noProof/>
              </w:rPr>
            </w:pPr>
          </w:p>
        </w:tc>
        <w:tc>
          <w:tcPr>
            <w:tcW w:w="6946" w:type="dxa"/>
            <w:gridSpan w:val="9"/>
            <w:tcBorders>
              <w:right w:val="single" w:sz="4" w:space="0" w:color="auto"/>
            </w:tcBorders>
          </w:tcPr>
          <w:p w14:paraId="4D84207F" w14:textId="77777777" w:rsidR="00E0799C" w:rsidRDefault="00E0799C" w:rsidP="00E0799C">
            <w:pPr>
              <w:pStyle w:val="CRCoverPage"/>
              <w:spacing w:after="0"/>
              <w:rPr>
                <w:noProof/>
              </w:rPr>
            </w:pPr>
          </w:p>
        </w:tc>
      </w:tr>
      <w:tr w:rsidR="00E0799C" w14:paraId="556B87B6" w14:textId="77777777" w:rsidTr="008863B9">
        <w:tc>
          <w:tcPr>
            <w:tcW w:w="2694" w:type="dxa"/>
            <w:gridSpan w:val="2"/>
            <w:tcBorders>
              <w:left w:val="single" w:sz="4" w:space="0" w:color="auto"/>
              <w:bottom w:val="single" w:sz="4" w:space="0" w:color="auto"/>
            </w:tcBorders>
          </w:tcPr>
          <w:p w14:paraId="79A9C411" w14:textId="77777777" w:rsidR="00E0799C" w:rsidRDefault="00E0799C" w:rsidP="00E0799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CD736CF" w:rsidR="00E0799C" w:rsidRDefault="00BE23F6" w:rsidP="00BE23F6">
            <w:pPr>
              <w:pStyle w:val="CRCoverPage"/>
              <w:spacing w:after="0"/>
              <w:ind w:left="100"/>
              <w:rPr>
                <w:noProof/>
              </w:rPr>
            </w:pPr>
            <w:bookmarkStart w:id="1" w:name="_GoBack"/>
            <w:r w:rsidRPr="00A87438">
              <w:rPr>
                <w:noProof/>
                <w:highlight w:val="yellow"/>
              </w:rPr>
              <w:t>r1: R4 CR ID updated in coversheet</w:t>
            </w:r>
            <w:r>
              <w:rPr>
                <w:noProof/>
              </w:rPr>
              <w:t>.</w:t>
            </w:r>
            <w:bookmarkEnd w:id="1"/>
          </w:p>
        </w:tc>
      </w:tr>
      <w:tr w:rsidR="00E0799C" w:rsidRPr="008863B9" w14:paraId="45BFE792" w14:textId="77777777" w:rsidTr="008863B9">
        <w:tc>
          <w:tcPr>
            <w:tcW w:w="2694" w:type="dxa"/>
            <w:gridSpan w:val="2"/>
            <w:tcBorders>
              <w:top w:val="single" w:sz="4" w:space="0" w:color="auto"/>
              <w:bottom w:val="single" w:sz="4" w:space="0" w:color="auto"/>
            </w:tcBorders>
          </w:tcPr>
          <w:p w14:paraId="194242DD" w14:textId="77777777" w:rsidR="00E0799C" w:rsidRPr="008863B9" w:rsidRDefault="00E0799C" w:rsidP="00E0799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0799C" w:rsidRPr="008863B9" w:rsidRDefault="00E0799C" w:rsidP="00E0799C">
            <w:pPr>
              <w:pStyle w:val="CRCoverPage"/>
              <w:spacing w:after="0"/>
              <w:ind w:left="100"/>
              <w:rPr>
                <w:noProof/>
                <w:sz w:val="8"/>
                <w:szCs w:val="8"/>
              </w:rPr>
            </w:pPr>
          </w:p>
        </w:tc>
      </w:tr>
      <w:tr w:rsidR="00E0799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0799C" w:rsidRDefault="00E0799C" w:rsidP="00E0799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0799C" w:rsidRDefault="00E0799C" w:rsidP="00E0799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66871D9" w14:textId="77777777" w:rsidR="0035013A" w:rsidRDefault="0035013A" w:rsidP="0035013A">
      <w:pPr>
        <w:rPr>
          <w:rFonts w:ascii="Arial" w:hAnsi="Arial" w:cs="Arial"/>
          <w:b/>
          <w:noProof/>
          <w:color w:val="00B0F0"/>
          <w:sz w:val="24"/>
        </w:rPr>
      </w:pPr>
      <w:r w:rsidRPr="008A25A7">
        <w:rPr>
          <w:rFonts w:ascii="Arial" w:hAnsi="Arial" w:cs="Arial"/>
          <w:b/>
          <w:noProof/>
          <w:color w:val="00B0F0"/>
          <w:sz w:val="24"/>
        </w:rPr>
        <w:lastRenderedPageBreak/>
        <w:t>[Start of modification]</w:t>
      </w:r>
    </w:p>
    <w:p w14:paraId="6F569F00" w14:textId="77777777" w:rsidR="00524BAA" w:rsidRPr="00585B98" w:rsidRDefault="00524BAA" w:rsidP="00524BAA">
      <w:pPr>
        <w:pStyle w:val="4"/>
      </w:pPr>
      <w:r w:rsidRPr="00585B98">
        <w:t>7.5.3.1</w:t>
      </w:r>
      <w:r w:rsidRPr="00585B98">
        <w:tab/>
        <w:t>NR SA FR2-FR2 intra-band SCell activation and deactivation delay</w:t>
      </w:r>
    </w:p>
    <w:p w14:paraId="691EBF27" w14:textId="77777777" w:rsidR="00524BAA" w:rsidRPr="00585B98" w:rsidRDefault="00524BAA" w:rsidP="00524BAA">
      <w:pPr>
        <w:pStyle w:val="EditorsNote"/>
      </w:pPr>
      <w:r w:rsidRPr="00585B98">
        <w:t>Editor’s note: This test case is incomplete. The following aspects are either missing or TBD</w:t>
      </w:r>
    </w:p>
    <w:p w14:paraId="5B983A9F" w14:textId="77777777" w:rsidR="00524BAA" w:rsidRPr="00585B98" w:rsidRDefault="00524BAA" w:rsidP="00524BAA">
      <w:pPr>
        <w:pStyle w:val="EditorsNote"/>
      </w:pPr>
      <w:r w:rsidRPr="00585B98">
        <w:t>- Test procedure</w:t>
      </w:r>
    </w:p>
    <w:p w14:paraId="7A0DBE79" w14:textId="77777777" w:rsidR="00524BAA" w:rsidRPr="00585B98" w:rsidRDefault="00524BAA" w:rsidP="00524BAA">
      <w:pPr>
        <w:pStyle w:val="EditorsNote"/>
      </w:pPr>
      <w:r w:rsidRPr="00585B98">
        <w:t>- Connection diagram</w:t>
      </w:r>
    </w:p>
    <w:p w14:paraId="7C512A8E" w14:textId="77777777" w:rsidR="00524BAA" w:rsidRPr="00585B98" w:rsidRDefault="00524BAA" w:rsidP="00524BAA">
      <w:pPr>
        <w:pStyle w:val="EditorsNote"/>
      </w:pPr>
      <w:r w:rsidRPr="00585B98">
        <w:t>- Message contents are not complete.</w:t>
      </w:r>
    </w:p>
    <w:p w14:paraId="50DA7A81" w14:textId="77777777" w:rsidR="00524BAA" w:rsidRPr="00585B98" w:rsidRDefault="00524BAA" w:rsidP="00524BAA">
      <w:pPr>
        <w:pStyle w:val="EditorsNote"/>
      </w:pPr>
      <w:r w:rsidRPr="00585B98">
        <w:t>- Test Requirements (still brackets in core-spec for replacement of T</w:t>
      </w:r>
      <w:r w:rsidRPr="00585B98">
        <w:rPr>
          <w:vertAlign w:val="subscript"/>
        </w:rPr>
        <w:t>activation_time</w:t>
      </w:r>
      <w:r w:rsidRPr="00585B98">
        <w:t xml:space="preserve"> [</w:t>
      </w:r>
      <w:r w:rsidRPr="00585B98">
        <w:rPr>
          <w:vertAlign w:val="subscript"/>
        </w:rPr>
        <w:t>TSMTC_SCell</w:t>
      </w:r>
      <w:r w:rsidRPr="00585B98">
        <w:t xml:space="preserve"> + 5ms])</w:t>
      </w:r>
    </w:p>
    <w:p w14:paraId="689A7683" w14:textId="77777777" w:rsidR="00524BAA" w:rsidRPr="00585B98" w:rsidRDefault="00524BAA" w:rsidP="00524BAA">
      <w:pPr>
        <w:pStyle w:val="EditorsNote"/>
      </w:pPr>
      <w:r w:rsidRPr="00585B98">
        <w:t>- TT analysis is missing.</w:t>
      </w:r>
    </w:p>
    <w:p w14:paraId="08C15CA8" w14:textId="77777777" w:rsidR="00524BAA" w:rsidRPr="00585B98" w:rsidRDefault="00524BAA" w:rsidP="00524BAA">
      <w:pPr>
        <w:pStyle w:val="EditorsNote"/>
      </w:pPr>
      <w:r w:rsidRPr="00585B98">
        <w:t>- Test Applicability in TS38.522</w:t>
      </w:r>
    </w:p>
    <w:p w14:paraId="7D0C3D12" w14:textId="77777777" w:rsidR="00524BAA" w:rsidRPr="00585B98" w:rsidRDefault="00524BAA" w:rsidP="00524BAA">
      <w:pPr>
        <w:pStyle w:val="EditorsNote"/>
      </w:pPr>
      <w:r w:rsidRPr="00585B98">
        <w:t>- Annex F</w:t>
      </w:r>
    </w:p>
    <w:p w14:paraId="598FC38A" w14:textId="77777777" w:rsidR="00524BAA" w:rsidRPr="00585B98" w:rsidRDefault="00524BAA" w:rsidP="00524BAA">
      <w:pPr>
        <w:pStyle w:val="EditorsNote"/>
      </w:pPr>
      <w:r w:rsidRPr="00585B98">
        <w:t>- Cell configuration mapping in Annex E</w:t>
      </w:r>
    </w:p>
    <w:p w14:paraId="7B4D6377" w14:textId="77777777" w:rsidR="00524BAA" w:rsidRPr="00585B98" w:rsidRDefault="00524BAA" w:rsidP="00524BAA">
      <w:pPr>
        <w:pStyle w:val="H6"/>
      </w:pPr>
      <w:r w:rsidRPr="00585B98">
        <w:t>7.5.3.1.1</w:t>
      </w:r>
      <w:r w:rsidRPr="00585B98">
        <w:tab/>
        <w:t>Test purpose</w:t>
      </w:r>
    </w:p>
    <w:p w14:paraId="62EDC05E" w14:textId="77777777" w:rsidR="00524BAA" w:rsidRPr="00585B98" w:rsidRDefault="00524BAA" w:rsidP="00524BAA">
      <w:pPr>
        <w:rPr>
          <w:rFonts w:cs="v4.2.0"/>
        </w:rPr>
      </w:pPr>
      <w:r w:rsidRPr="00585B98">
        <w:rPr>
          <w:rFonts w:cs="v4.2.0"/>
        </w:rPr>
        <w:t>The purpose of this test is:</w:t>
      </w:r>
    </w:p>
    <w:p w14:paraId="55F9C4F7" w14:textId="77777777" w:rsidR="00524BAA" w:rsidRPr="00585B98" w:rsidRDefault="00524BAA" w:rsidP="00524BAA">
      <w:pPr>
        <w:pStyle w:val="B1"/>
      </w:pPr>
      <w:r w:rsidRPr="00585B98">
        <w:t>- To verify the requirement for the SCell activation and deactivation times are within the requirements specified in TS 38.133 [6] clause 8.3, when the PCell and SCell are is in FR2 intra-band and SCell is known by the UE at the time of activation.</w:t>
      </w:r>
    </w:p>
    <w:p w14:paraId="6A062A5E" w14:textId="77777777" w:rsidR="00524BAA" w:rsidRPr="00585B98" w:rsidRDefault="00524BAA" w:rsidP="00524BAA">
      <w:pPr>
        <w:pStyle w:val="H6"/>
      </w:pPr>
      <w:r w:rsidRPr="00585B98">
        <w:t>7.5.3.1.2</w:t>
      </w:r>
      <w:r w:rsidRPr="00585B98">
        <w:tab/>
        <w:t>Test applicability</w:t>
      </w:r>
    </w:p>
    <w:p w14:paraId="099454E8" w14:textId="77777777" w:rsidR="00524BAA" w:rsidRPr="00585B98" w:rsidRDefault="00524BAA" w:rsidP="00524BAA">
      <w:r w:rsidRPr="00585B98">
        <w:t>This test applies to all types of NR UE from Release 15 onwards.</w:t>
      </w:r>
    </w:p>
    <w:p w14:paraId="1A8A0C52" w14:textId="77777777" w:rsidR="00524BAA" w:rsidRPr="00585B98" w:rsidRDefault="00524BAA" w:rsidP="00524BAA">
      <w:pPr>
        <w:pStyle w:val="H6"/>
      </w:pPr>
      <w:r w:rsidRPr="00585B98">
        <w:t>7.5.3.1.3</w:t>
      </w:r>
      <w:r w:rsidRPr="00585B98">
        <w:tab/>
        <w:t>Minimum conformance requirements</w:t>
      </w:r>
    </w:p>
    <w:p w14:paraId="3D075691" w14:textId="77777777" w:rsidR="00524BAA" w:rsidRPr="00585B98" w:rsidRDefault="00524BAA" w:rsidP="00524BAA">
      <w:pPr>
        <w:rPr>
          <w:lang w:eastAsia="sv-SE"/>
        </w:rPr>
      </w:pPr>
      <w:r w:rsidRPr="00585B98">
        <w:rPr>
          <w:lang w:eastAsia="sv-SE"/>
        </w:rPr>
        <w:t>The minimum conformance requirements are specified in clauses 7.5.3.0.1 and 7.5.3.0.2.</w:t>
      </w:r>
    </w:p>
    <w:p w14:paraId="5D90DC07" w14:textId="77777777" w:rsidR="00524BAA" w:rsidRPr="00585B98" w:rsidRDefault="00524BAA" w:rsidP="00524BAA">
      <w:pPr>
        <w:rPr>
          <w:lang w:eastAsia="sv-SE"/>
        </w:rPr>
      </w:pPr>
      <w:r w:rsidRPr="00585B98">
        <w:rPr>
          <w:lang w:eastAsia="sv-SE"/>
        </w:rPr>
        <w:t>The normative reference for this requirement is TS 38.133 [6] clause A.7.5.3.1.</w:t>
      </w:r>
    </w:p>
    <w:p w14:paraId="1955F334" w14:textId="77777777" w:rsidR="00524BAA" w:rsidRPr="00585B98" w:rsidRDefault="00524BAA" w:rsidP="00524BAA">
      <w:pPr>
        <w:pStyle w:val="H6"/>
      </w:pPr>
      <w:r w:rsidRPr="00585B98">
        <w:t>7.5.3.1.4</w:t>
      </w:r>
      <w:r w:rsidRPr="00585B98">
        <w:tab/>
        <w:t>Test description</w:t>
      </w:r>
    </w:p>
    <w:p w14:paraId="115FD2A2" w14:textId="77777777" w:rsidR="00524BAA" w:rsidRPr="00585B98" w:rsidRDefault="00524BAA" w:rsidP="00524BAA">
      <w:pPr>
        <w:pStyle w:val="H6"/>
      </w:pPr>
      <w:r w:rsidRPr="00585B98">
        <w:t>7.5.3.1.4.1</w:t>
      </w:r>
      <w:r w:rsidRPr="00585B98">
        <w:tab/>
        <w:t>Initial conditions</w:t>
      </w:r>
    </w:p>
    <w:p w14:paraId="242041EE" w14:textId="77777777" w:rsidR="00524BAA" w:rsidRPr="00585B98" w:rsidRDefault="00524BAA" w:rsidP="00524BAA">
      <w:r w:rsidRPr="00585B98">
        <w:t>This test shall be run in one of the configurations defined in Table 7.5.3.1.4.1-1.</w:t>
      </w:r>
    </w:p>
    <w:p w14:paraId="048E2054" w14:textId="77777777" w:rsidR="00524BAA" w:rsidRPr="00585B98" w:rsidRDefault="00524BAA" w:rsidP="00524BAA">
      <w:pPr>
        <w:pStyle w:val="TH"/>
      </w:pPr>
      <w:r w:rsidRPr="00585B98">
        <w:t>Table 7.5.3.1.4.1-1: Supported test configurations for NR SA FR2 SCell activation case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524BAA" w:rsidRPr="00585B98" w14:paraId="5A8EF777" w14:textId="77777777" w:rsidTr="007A5251">
        <w:tc>
          <w:tcPr>
            <w:tcW w:w="1696" w:type="dxa"/>
            <w:tcBorders>
              <w:top w:val="single" w:sz="4" w:space="0" w:color="auto"/>
              <w:left w:val="single" w:sz="4" w:space="0" w:color="auto"/>
              <w:bottom w:val="single" w:sz="4" w:space="0" w:color="auto"/>
              <w:right w:val="single" w:sz="4" w:space="0" w:color="auto"/>
            </w:tcBorders>
            <w:hideMark/>
          </w:tcPr>
          <w:p w14:paraId="5B7AFA53" w14:textId="77777777" w:rsidR="00524BAA" w:rsidRPr="00585B98" w:rsidRDefault="00524BAA" w:rsidP="007A5251">
            <w:pPr>
              <w:pStyle w:val="TAH"/>
              <w:rPr>
                <w:rFonts w:eastAsia="Malgun Gothic"/>
              </w:rPr>
            </w:pPr>
            <w:r w:rsidRPr="00585B98">
              <w:rPr>
                <w:rFonts w:eastAsia="Malgun Gothic"/>
              </w:rPr>
              <w:t>Configuration</w:t>
            </w:r>
          </w:p>
        </w:tc>
        <w:tc>
          <w:tcPr>
            <w:tcW w:w="7654" w:type="dxa"/>
            <w:tcBorders>
              <w:top w:val="single" w:sz="4" w:space="0" w:color="auto"/>
              <w:left w:val="single" w:sz="4" w:space="0" w:color="auto"/>
              <w:bottom w:val="single" w:sz="4" w:space="0" w:color="auto"/>
              <w:right w:val="single" w:sz="4" w:space="0" w:color="auto"/>
            </w:tcBorders>
            <w:hideMark/>
          </w:tcPr>
          <w:p w14:paraId="17E22AC1" w14:textId="77777777" w:rsidR="00524BAA" w:rsidRPr="00585B98" w:rsidRDefault="00524BAA" w:rsidP="007A5251">
            <w:pPr>
              <w:pStyle w:val="TAH"/>
              <w:rPr>
                <w:rFonts w:eastAsia="Malgun Gothic"/>
              </w:rPr>
            </w:pPr>
            <w:r w:rsidRPr="00585B98">
              <w:rPr>
                <w:rFonts w:eastAsia="Malgun Gothic"/>
              </w:rPr>
              <w:t>Description</w:t>
            </w:r>
          </w:p>
        </w:tc>
      </w:tr>
      <w:tr w:rsidR="00524BAA" w:rsidRPr="00585B98" w14:paraId="01B616C3" w14:textId="77777777" w:rsidTr="007A5251">
        <w:tc>
          <w:tcPr>
            <w:tcW w:w="1696" w:type="dxa"/>
            <w:tcBorders>
              <w:top w:val="single" w:sz="4" w:space="0" w:color="auto"/>
              <w:left w:val="single" w:sz="4" w:space="0" w:color="auto"/>
              <w:bottom w:val="single" w:sz="4" w:space="0" w:color="auto"/>
              <w:right w:val="single" w:sz="4" w:space="0" w:color="auto"/>
            </w:tcBorders>
            <w:hideMark/>
          </w:tcPr>
          <w:p w14:paraId="39B889C4" w14:textId="77777777" w:rsidR="00524BAA" w:rsidRPr="00585B98" w:rsidRDefault="00524BAA" w:rsidP="007A5251">
            <w:pPr>
              <w:pStyle w:val="TAL"/>
              <w:rPr>
                <w:rFonts w:eastAsia="Malgun Gothic"/>
              </w:rPr>
            </w:pPr>
            <w:r w:rsidRPr="00585B98">
              <w:rPr>
                <w:rFonts w:eastAsia="Malgun Gothic"/>
              </w:rPr>
              <w:t>1</w:t>
            </w:r>
          </w:p>
        </w:tc>
        <w:tc>
          <w:tcPr>
            <w:tcW w:w="7654" w:type="dxa"/>
            <w:tcBorders>
              <w:top w:val="single" w:sz="4" w:space="0" w:color="auto"/>
              <w:left w:val="single" w:sz="4" w:space="0" w:color="auto"/>
              <w:bottom w:val="single" w:sz="4" w:space="0" w:color="auto"/>
              <w:right w:val="single" w:sz="4" w:space="0" w:color="auto"/>
            </w:tcBorders>
            <w:hideMark/>
          </w:tcPr>
          <w:p w14:paraId="7789EF81" w14:textId="77777777" w:rsidR="00524BAA" w:rsidRPr="00585B98" w:rsidRDefault="00524BAA" w:rsidP="007A5251">
            <w:pPr>
              <w:pStyle w:val="TAL"/>
            </w:pPr>
            <w:r w:rsidRPr="00585B98">
              <w:t>NR 120 kHz SSB SCS, 100MHz bandwidth, TDD duplex mode</w:t>
            </w:r>
          </w:p>
        </w:tc>
      </w:tr>
    </w:tbl>
    <w:p w14:paraId="4193E3B9" w14:textId="77777777" w:rsidR="00524BAA" w:rsidRPr="00585B98" w:rsidRDefault="00524BAA" w:rsidP="00524BAA">
      <w:pPr>
        <w:rPr>
          <w:highlight w:val="yellow"/>
        </w:rPr>
      </w:pPr>
    </w:p>
    <w:p w14:paraId="6194027B" w14:textId="77777777" w:rsidR="00524BAA" w:rsidRPr="00585B98" w:rsidRDefault="00524BAA" w:rsidP="00524BAA">
      <w:pPr>
        <w:rPr>
          <w:lang w:eastAsia="sv-SE"/>
        </w:rPr>
      </w:pPr>
      <w:r w:rsidRPr="00585B98">
        <w:rPr>
          <w:lang w:eastAsia="sv-SE"/>
        </w:rPr>
        <w:t>Configure the test equipment and the DUT according to the parameters in Table 7.5.3.1.4.1-2.</w:t>
      </w:r>
    </w:p>
    <w:p w14:paraId="0630041A" w14:textId="77777777" w:rsidR="00524BAA" w:rsidRPr="00585B98" w:rsidRDefault="00524BAA" w:rsidP="00524BAA">
      <w:pPr>
        <w:pStyle w:val="TH"/>
      </w:pPr>
      <w:r w:rsidRPr="00585B98">
        <w:t>Table 7.5.3.1.4.1-2: Initial conditions for NR SA FR2 SCell activation case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524BAA" w:rsidRPr="00585B98" w14:paraId="2D81B297" w14:textId="77777777" w:rsidTr="007A5251">
        <w:trPr>
          <w:jc w:val="center"/>
        </w:trPr>
        <w:tc>
          <w:tcPr>
            <w:tcW w:w="1701" w:type="dxa"/>
            <w:tcBorders>
              <w:top w:val="single" w:sz="4" w:space="0" w:color="auto"/>
              <w:left w:val="single" w:sz="4" w:space="0" w:color="auto"/>
              <w:bottom w:val="single" w:sz="4" w:space="0" w:color="auto"/>
              <w:right w:val="single" w:sz="4" w:space="0" w:color="auto"/>
            </w:tcBorders>
            <w:hideMark/>
          </w:tcPr>
          <w:p w14:paraId="7B19FDA2" w14:textId="77777777" w:rsidR="00524BAA" w:rsidRPr="00585B98" w:rsidRDefault="00524BAA" w:rsidP="007A5251">
            <w:pPr>
              <w:pStyle w:val="TAH"/>
            </w:pPr>
            <w:r w:rsidRPr="00585B98">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2F2425CA" w14:textId="77777777" w:rsidR="00524BAA" w:rsidRPr="00585B98" w:rsidRDefault="00524BAA" w:rsidP="007A5251">
            <w:pPr>
              <w:pStyle w:val="TAH"/>
            </w:pPr>
            <w:r w:rsidRPr="00585B98">
              <w:t>Value</w:t>
            </w:r>
          </w:p>
        </w:tc>
        <w:tc>
          <w:tcPr>
            <w:tcW w:w="3961" w:type="dxa"/>
            <w:tcBorders>
              <w:top w:val="single" w:sz="4" w:space="0" w:color="auto"/>
              <w:left w:val="single" w:sz="4" w:space="0" w:color="auto"/>
              <w:bottom w:val="single" w:sz="4" w:space="0" w:color="auto"/>
              <w:right w:val="single" w:sz="4" w:space="0" w:color="auto"/>
            </w:tcBorders>
            <w:hideMark/>
          </w:tcPr>
          <w:p w14:paraId="18CA8CA1" w14:textId="77777777" w:rsidR="00524BAA" w:rsidRPr="00585B98" w:rsidRDefault="00524BAA" w:rsidP="007A5251">
            <w:pPr>
              <w:pStyle w:val="TAH"/>
            </w:pPr>
            <w:r w:rsidRPr="00585B98">
              <w:t>Comment</w:t>
            </w:r>
          </w:p>
        </w:tc>
      </w:tr>
      <w:tr w:rsidR="00524BAA" w:rsidRPr="00585B98" w14:paraId="7F5ECA56" w14:textId="77777777" w:rsidTr="007A5251">
        <w:trPr>
          <w:jc w:val="center"/>
        </w:trPr>
        <w:tc>
          <w:tcPr>
            <w:tcW w:w="1701" w:type="dxa"/>
            <w:tcBorders>
              <w:top w:val="single" w:sz="4" w:space="0" w:color="auto"/>
              <w:left w:val="single" w:sz="4" w:space="0" w:color="auto"/>
              <w:bottom w:val="single" w:sz="4" w:space="0" w:color="auto"/>
              <w:right w:val="single" w:sz="4" w:space="0" w:color="auto"/>
            </w:tcBorders>
            <w:hideMark/>
          </w:tcPr>
          <w:p w14:paraId="63AD03E0" w14:textId="77777777" w:rsidR="00524BAA" w:rsidRPr="00585B98" w:rsidRDefault="00524BAA" w:rsidP="007A5251">
            <w:pPr>
              <w:pStyle w:val="TAL"/>
            </w:pPr>
            <w:r w:rsidRPr="00585B98">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7F7A8AFA" w14:textId="77777777" w:rsidR="00524BAA" w:rsidRPr="00585B98" w:rsidRDefault="00524BAA" w:rsidP="007A5251">
            <w:pPr>
              <w:pStyle w:val="TAL"/>
            </w:pPr>
            <w:r w:rsidRPr="00585B98">
              <w:t>NC</w:t>
            </w:r>
          </w:p>
        </w:tc>
        <w:tc>
          <w:tcPr>
            <w:tcW w:w="3961" w:type="dxa"/>
            <w:tcBorders>
              <w:top w:val="single" w:sz="4" w:space="0" w:color="auto"/>
              <w:left w:val="single" w:sz="4" w:space="0" w:color="auto"/>
              <w:bottom w:val="single" w:sz="4" w:space="0" w:color="auto"/>
              <w:right w:val="single" w:sz="4" w:space="0" w:color="auto"/>
            </w:tcBorders>
            <w:hideMark/>
          </w:tcPr>
          <w:p w14:paraId="1B329A86" w14:textId="77777777" w:rsidR="00524BAA" w:rsidRPr="00585B98" w:rsidRDefault="00524BAA" w:rsidP="007A5251">
            <w:pPr>
              <w:pStyle w:val="TAL"/>
            </w:pPr>
            <w:r w:rsidRPr="00585B98">
              <w:t>As specified in TS 38.508-1 [14] clause 4.1.</w:t>
            </w:r>
          </w:p>
        </w:tc>
      </w:tr>
      <w:tr w:rsidR="00524BAA" w:rsidRPr="00585B98" w14:paraId="6BD789FE" w14:textId="77777777" w:rsidTr="007A5251">
        <w:trPr>
          <w:jc w:val="center"/>
        </w:trPr>
        <w:tc>
          <w:tcPr>
            <w:tcW w:w="1701" w:type="dxa"/>
            <w:tcBorders>
              <w:top w:val="single" w:sz="4" w:space="0" w:color="auto"/>
              <w:left w:val="single" w:sz="4" w:space="0" w:color="auto"/>
              <w:bottom w:val="single" w:sz="4" w:space="0" w:color="auto"/>
              <w:right w:val="single" w:sz="4" w:space="0" w:color="auto"/>
            </w:tcBorders>
            <w:hideMark/>
          </w:tcPr>
          <w:p w14:paraId="72854644" w14:textId="77777777" w:rsidR="00524BAA" w:rsidRPr="00585B98" w:rsidRDefault="00524BAA" w:rsidP="007A5251">
            <w:pPr>
              <w:pStyle w:val="TAL"/>
            </w:pPr>
            <w:r w:rsidRPr="00585B98">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7DE596CF" w14:textId="77777777" w:rsidR="00524BAA" w:rsidRPr="00585B98" w:rsidRDefault="00524BAA" w:rsidP="007A5251">
            <w:pPr>
              <w:pStyle w:val="TAL"/>
            </w:pPr>
            <w:r w:rsidRPr="00585B98">
              <w:t>As specified in Annex E, table E.4-1 and TS 38.508-1 [14] clause 4.3.1.</w:t>
            </w:r>
          </w:p>
        </w:tc>
      </w:tr>
      <w:tr w:rsidR="00524BAA" w:rsidRPr="00585B98" w14:paraId="02752039" w14:textId="77777777" w:rsidTr="007A5251">
        <w:trPr>
          <w:jc w:val="center"/>
        </w:trPr>
        <w:tc>
          <w:tcPr>
            <w:tcW w:w="1701" w:type="dxa"/>
            <w:tcBorders>
              <w:top w:val="single" w:sz="4" w:space="0" w:color="auto"/>
              <w:left w:val="single" w:sz="4" w:space="0" w:color="auto"/>
              <w:bottom w:val="single" w:sz="4" w:space="0" w:color="auto"/>
              <w:right w:val="single" w:sz="4" w:space="0" w:color="auto"/>
            </w:tcBorders>
            <w:hideMark/>
          </w:tcPr>
          <w:p w14:paraId="46D5CCC9" w14:textId="77777777" w:rsidR="00524BAA" w:rsidRPr="00585B98" w:rsidRDefault="00524BAA" w:rsidP="007A5251">
            <w:pPr>
              <w:pStyle w:val="TAL"/>
            </w:pPr>
            <w:r w:rsidRPr="00585B98">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131E0A12" w14:textId="77777777" w:rsidR="00524BAA" w:rsidRPr="00585B98" w:rsidRDefault="00524BAA" w:rsidP="007A5251">
            <w:pPr>
              <w:pStyle w:val="TAL"/>
            </w:pPr>
            <w:r w:rsidRPr="00585B98">
              <w:t>As specified by the test configuration selected from Table 7.5.3.1.4.1-1.</w:t>
            </w:r>
          </w:p>
        </w:tc>
      </w:tr>
      <w:tr w:rsidR="00524BAA" w:rsidRPr="00585B98" w14:paraId="7AFBAA71" w14:textId="77777777" w:rsidTr="007A5251">
        <w:trPr>
          <w:jc w:val="center"/>
        </w:trPr>
        <w:tc>
          <w:tcPr>
            <w:tcW w:w="1701" w:type="dxa"/>
            <w:tcBorders>
              <w:top w:val="single" w:sz="4" w:space="0" w:color="auto"/>
              <w:left w:val="single" w:sz="4" w:space="0" w:color="auto"/>
              <w:bottom w:val="single" w:sz="4" w:space="0" w:color="auto"/>
              <w:right w:val="single" w:sz="4" w:space="0" w:color="auto"/>
            </w:tcBorders>
            <w:hideMark/>
          </w:tcPr>
          <w:p w14:paraId="6261C95A" w14:textId="77777777" w:rsidR="00524BAA" w:rsidRPr="00585B98" w:rsidRDefault="00524BAA" w:rsidP="007A5251">
            <w:pPr>
              <w:pStyle w:val="TAL"/>
            </w:pPr>
            <w:r w:rsidRPr="00585B98">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5C7666B3" w14:textId="77777777" w:rsidR="00524BAA" w:rsidRPr="00585B98" w:rsidRDefault="00524BAA" w:rsidP="007A5251">
            <w:pPr>
              <w:pStyle w:val="TAL"/>
            </w:pPr>
            <w:r w:rsidRPr="00585B98">
              <w:t>AWGN</w:t>
            </w:r>
          </w:p>
        </w:tc>
        <w:tc>
          <w:tcPr>
            <w:tcW w:w="3961" w:type="dxa"/>
            <w:tcBorders>
              <w:top w:val="single" w:sz="4" w:space="0" w:color="auto"/>
              <w:left w:val="single" w:sz="4" w:space="0" w:color="auto"/>
              <w:bottom w:val="single" w:sz="4" w:space="0" w:color="auto"/>
              <w:right w:val="single" w:sz="4" w:space="0" w:color="auto"/>
            </w:tcBorders>
            <w:hideMark/>
          </w:tcPr>
          <w:p w14:paraId="454ECC2D" w14:textId="77777777" w:rsidR="00524BAA" w:rsidRPr="00585B98" w:rsidRDefault="00524BAA" w:rsidP="007A5251">
            <w:pPr>
              <w:pStyle w:val="TAL"/>
            </w:pPr>
            <w:r w:rsidRPr="00585B98">
              <w:t>As specified in Annex C.2.2.</w:t>
            </w:r>
          </w:p>
        </w:tc>
      </w:tr>
      <w:tr w:rsidR="00524BAA" w:rsidRPr="00585B98" w14:paraId="75670BAD" w14:textId="77777777" w:rsidTr="007A5251">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23C6B7EC" w14:textId="77777777" w:rsidR="00524BAA" w:rsidRPr="00585B98" w:rsidRDefault="00524BAA" w:rsidP="007A5251">
            <w:pPr>
              <w:pStyle w:val="TAL"/>
            </w:pPr>
            <w:r w:rsidRPr="00585B98">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198AB0C7" w14:textId="77777777" w:rsidR="00524BAA" w:rsidRPr="00585B98" w:rsidRDefault="00524BAA" w:rsidP="007A5251">
            <w:pPr>
              <w:pStyle w:val="TAL"/>
            </w:pPr>
            <w:r w:rsidRPr="00585B98">
              <w:t>TE Part</w:t>
            </w:r>
          </w:p>
        </w:tc>
        <w:tc>
          <w:tcPr>
            <w:tcW w:w="2809" w:type="dxa"/>
            <w:tcBorders>
              <w:top w:val="single" w:sz="4" w:space="0" w:color="auto"/>
              <w:left w:val="single" w:sz="4" w:space="0" w:color="auto"/>
              <w:bottom w:val="single" w:sz="4" w:space="0" w:color="auto"/>
              <w:right w:val="single" w:sz="4" w:space="0" w:color="auto"/>
            </w:tcBorders>
            <w:hideMark/>
          </w:tcPr>
          <w:p w14:paraId="78AC862D" w14:textId="77777777" w:rsidR="00524BAA" w:rsidRPr="00585B98" w:rsidRDefault="00524BAA" w:rsidP="007A5251">
            <w:pPr>
              <w:pStyle w:val="TAL"/>
            </w:pPr>
            <w:r w:rsidRPr="00585B98">
              <w:t>TBD</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0DA45BEB" w14:textId="77777777" w:rsidR="00524BAA" w:rsidRPr="00585B98" w:rsidRDefault="00524BAA" w:rsidP="007A5251">
            <w:pPr>
              <w:pStyle w:val="TAL"/>
            </w:pPr>
            <w:r w:rsidRPr="00585B98">
              <w:t>As specified in TS 38.508-1 [14] Annex A.</w:t>
            </w:r>
          </w:p>
        </w:tc>
      </w:tr>
      <w:tr w:rsidR="00524BAA" w:rsidRPr="00585B98" w14:paraId="66BCD2A1" w14:textId="77777777" w:rsidTr="007A5251">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37ECBA" w14:textId="77777777" w:rsidR="00524BAA" w:rsidRPr="00585B98" w:rsidRDefault="00524BAA" w:rsidP="007A5251">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35815F3B" w14:textId="77777777" w:rsidR="00524BAA" w:rsidRPr="00585B98" w:rsidRDefault="00524BAA" w:rsidP="007A5251">
            <w:pPr>
              <w:pStyle w:val="TAL"/>
            </w:pPr>
            <w:r w:rsidRPr="00585B98">
              <w:t>DUT Part</w:t>
            </w:r>
          </w:p>
        </w:tc>
        <w:tc>
          <w:tcPr>
            <w:tcW w:w="2809" w:type="dxa"/>
            <w:tcBorders>
              <w:top w:val="single" w:sz="4" w:space="0" w:color="auto"/>
              <w:left w:val="single" w:sz="4" w:space="0" w:color="auto"/>
              <w:bottom w:val="single" w:sz="4" w:space="0" w:color="auto"/>
              <w:right w:val="single" w:sz="4" w:space="0" w:color="auto"/>
            </w:tcBorders>
            <w:hideMark/>
          </w:tcPr>
          <w:p w14:paraId="3F2F3519" w14:textId="77777777" w:rsidR="00524BAA" w:rsidRPr="00585B98" w:rsidRDefault="00524BAA" w:rsidP="007A5251">
            <w:pPr>
              <w:pStyle w:val="TAL"/>
            </w:pPr>
            <w:r w:rsidRPr="00585B98">
              <w:t>TBD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14D1AF" w14:textId="77777777" w:rsidR="00524BAA" w:rsidRPr="00585B98" w:rsidRDefault="00524BAA" w:rsidP="007A5251">
            <w:pPr>
              <w:spacing w:after="0"/>
              <w:rPr>
                <w:rFonts w:ascii="Arial" w:hAnsi="Arial"/>
                <w:sz w:val="18"/>
              </w:rPr>
            </w:pPr>
          </w:p>
        </w:tc>
      </w:tr>
      <w:tr w:rsidR="00524BAA" w:rsidRPr="00585B98" w14:paraId="6C300485" w14:textId="77777777" w:rsidTr="007A5251">
        <w:trPr>
          <w:jc w:val="center"/>
        </w:trPr>
        <w:tc>
          <w:tcPr>
            <w:tcW w:w="1701" w:type="dxa"/>
            <w:tcBorders>
              <w:top w:val="single" w:sz="4" w:space="0" w:color="auto"/>
              <w:left w:val="single" w:sz="4" w:space="0" w:color="auto"/>
              <w:bottom w:val="single" w:sz="4" w:space="0" w:color="auto"/>
              <w:right w:val="single" w:sz="4" w:space="0" w:color="auto"/>
            </w:tcBorders>
            <w:hideMark/>
          </w:tcPr>
          <w:p w14:paraId="74E96332" w14:textId="77777777" w:rsidR="00524BAA" w:rsidRPr="00585B98" w:rsidRDefault="00524BAA" w:rsidP="007A5251">
            <w:pPr>
              <w:pStyle w:val="TAL"/>
            </w:pPr>
            <w:r w:rsidRPr="00585B98">
              <w:lastRenderedPageBreak/>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388F66E8" w14:textId="77777777" w:rsidR="00524BAA" w:rsidRPr="00585B98" w:rsidRDefault="00524BAA" w:rsidP="007A5251">
            <w:pPr>
              <w:pStyle w:val="TAL"/>
            </w:pPr>
            <w:r w:rsidRPr="00585B98">
              <w:t>N/A</w:t>
            </w:r>
          </w:p>
        </w:tc>
        <w:tc>
          <w:tcPr>
            <w:tcW w:w="3961" w:type="dxa"/>
            <w:tcBorders>
              <w:top w:val="single" w:sz="4" w:space="0" w:color="auto"/>
              <w:left w:val="single" w:sz="4" w:space="0" w:color="auto"/>
              <w:bottom w:val="single" w:sz="4" w:space="0" w:color="auto"/>
              <w:right w:val="single" w:sz="4" w:space="0" w:color="auto"/>
            </w:tcBorders>
          </w:tcPr>
          <w:p w14:paraId="706BA1ED" w14:textId="77777777" w:rsidR="00524BAA" w:rsidRPr="00585B98" w:rsidRDefault="00524BAA" w:rsidP="007A5251">
            <w:pPr>
              <w:pStyle w:val="TAL"/>
            </w:pPr>
          </w:p>
        </w:tc>
      </w:tr>
    </w:tbl>
    <w:p w14:paraId="092A533D" w14:textId="77777777" w:rsidR="00524BAA" w:rsidRPr="00585B98" w:rsidRDefault="00524BAA" w:rsidP="00524BAA"/>
    <w:p w14:paraId="37C7F472" w14:textId="77777777" w:rsidR="00524BAA" w:rsidRPr="00585B98" w:rsidRDefault="00524BAA" w:rsidP="00524BAA">
      <w:pPr>
        <w:pStyle w:val="B1"/>
      </w:pPr>
      <w:r w:rsidRPr="00585B98">
        <w:t>1. The general test parameter settings are set up according to Table 7.5.3.1.4.1-3.</w:t>
      </w:r>
    </w:p>
    <w:p w14:paraId="0CF9967A" w14:textId="77777777" w:rsidR="00524BAA" w:rsidRPr="00585B98" w:rsidRDefault="00524BAA" w:rsidP="00524BAA">
      <w:pPr>
        <w:pStyle w:val="B1"/>
      </w:pPr>
      <w:r w:rsidRPr="00585B98">
        <w:t>2. Message contents are defined in clause 7.5.3.1.4.3.</w:t>
      </w:r>
    </w:p>
    <w:p w14:paraId="5E0E90B9" w14:textId="77777777" w:rsidR="00524BAA" w:rsidRPr="00585B98" w:rsidRDefault="00524BAA" w:rsidP="00524BAA">
      <w:pPr>
        <w:pStyle w:val="B1"/>
      </w:pPr>
      <w:r w:rsidRPr="00585B98">
        <w:t xml:space="preserve">3. There are two NR carriers and 2 NR Cells specified in the test. Cell 1 is the PCell and Cell 2 is SCell. Cell 1 and Cell 2 are configured according to Annex C.1.1 and C.1.2. </w:t>
      </w:r>
    </w:p>
    <w:p w14:paraId="6FD2F134" w14:textId="77777777" w:rsidR="00524BAA" w:rsidRPr="00585B98" w:rsidRDefault="00524BAA" w:rsidP="00524BAA">
      <w:pPr>
        <w:pStyle w:val="TH"/>
      </w:pPr>
      <w:r w:rsidRPr="00585B98">
        <w:t>Table 7.5.3.1.4.1-3: General test parameters for NR SA FR2 SCell activation case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524BAA" w:rsidRPr="00585B98" w14:paraId="1748ACA3" w14:textId="77777777" w:rsidTr="007A525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A7C5C98" w14:textId="77777777" w:rsidR="00524BAA" w:rsidRPr="00585B98" w:rsidRDefault="00524BAA" w:rsidP="007A5251">
            <w:pPr>
              <w:pStyle w:val="TAH"/>
              <w:rPr>
                <w:lang w:eastAsia="ja-JP"/>
              </w:rPr>
            </w:pPr>
            <w:r w:rsidRPr="00585B98">
              <w:t>Parameter</w:t>
            </w:r>
          </w:p>
        </w:tc>
        <w:tc>
          <w:tcPr>
            <w:tcW w:w="709" w:type="dxa"/>
            <w:tcBorders>
              <w:top w:val="single" w:sz="4" w:space="0" w:color="auto"/>
              <w:left w:val="single" w:sz="4" w:space="0" w:color="auto"/>
              <w:bottom w:val="single" w:sz="4" w:space="0" w:color="auto"/>
              <w:right w:val="single" w:sz="4" w:space="0" w:color="auto"/>
            </w:tcBorders>
            <w:hideMark/>
          </w:tcPr>
          <w:p w14:paraId="5FF8DAB4" w14:textId="77777777" w:rsidR="00524BAA" w:rsidRPr="00585B98" w:rsidRDefault="00524BAA" w:rsidP="007A5251">
            <w:pPr>
              <w:pStyle w:val="TAH"/>
              <w:rPr>
                <w:lang w:eastAsia="ja-JP"/>
              </w:rPr>
            </w:pPr>
            <w:r w:rsidRPr="00585B98">
              <w:t>Unit</w:t>
            </w:r>
          </w:p>
        </w:tc>
        <w:tc>
          <w:tcPr>
            <w:tcW w:w="2977" w:type="dxa"/>
            <w:tcBorders>
              <w:top w:val="single" w:sz="4" w:space="0" w:color="auto"/>
              <w:left w:val="single" w:sz="4" w:space="0" w:color="auto"/>
              <w:bottom w:val="single" w:sz="4" w:space="0" w:color="auto"/>
              <w:right w:val="single" w:sz="4" w:space="0" w:color="auto"/>
            </w:tcBorders>
            <w:hideMark/>
          </w:tcPr>
          <w:p w14:paraId="68EB2107" w14:textId="77777777" w:rsidR="00524BAA" w:rsidRPr="00585B98" w:rsidRDefault="00524BAA" w:rsidP="007A5251">
            <w:pPr>
              <w:pStyle w:val="TAH"/>
              <w:rPr>
                <w:lang w:eastAsia="ja-JP"/>
              </w:rPr>
            </w:pPr>
            <w:r w:rsidRPr="00585B98">
              <w:t>Value</w:t>
            </w:r>
          </w:p>
        </w:tc>
        <w:tc>
          <w:tcPr>
            <w:tcW w:w="3652" w:type="dxa"/>
            <w:tcBorders>
              <w:top w:val="single" w:sz="4" w:space="0" w:color="auto"/>
              <w:left w:val="single" w:sz="4" w:space="0" w:color="auto"/>
              <w:bottom w:val="single" w:sz="4" w:space="0" w:color="auto"/>
              <w:right w:val="single" w:sz="4" w:space="0" w:color="auto"/>
            </w:tcBorders>
            <w:hideMark/>
          </w:tcPr>
          <w:p w14:paraId="1F5EEA21" w14:textId="77777777" w:rsidR="00524BAA" w:rsidRPr="00585B98" w:rsidRDefault="00524BAA" w:rsidP="007A5251">
            <w:pPr>
              <w:pStyle w:val="TAH"/>
              <w:rPr>
                <w:lang w:eastAsia="ja-JP"/>
              </w:rPr>
            </w:pPr>
            <w:r w:rsidRPr="00585B98">
              <w:t>Comment</w:t>
            </w:r>
          </w:p>
        </w:tc>
      </w:tr>
      <w:tr w:rsidR="00524BAA" w:rsidRPr="00585B98" w14:paraId="540C6AB7" w14:textId="77777777" w:rsidTr="007A525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A13A8FA" w14:textId="77777777" w:rsidR="00524BAA" w:rsidRPr="00585B98" w:rsidRDefault="00524BAA" w:rsidP="007A5251">
            <w:pPr>
              <w:pStyle w:val="TAL"/>
              <w:rPr>
                <w:lang w:eastAsia="ja-JP"/>
              </w:rPr>
            </w:pPr>
            <w:r w:rsidRPr="00585B98">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3F466EC3" w14:textId="77777777" w:rsidR="00524BAA" w:rsidRPr="00585B98" w:rsidRDefault="00524BAA" w:rsidP="007A5251">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C1416EB" w14:textId="77777777" w:rsidR="00524BAA" w:rsidRPr="00585B98" w:rsidRDefault="00524BAA" w:rsidP="007A5251">
            <w:pPr>
              <w:pStyle w:val="TAC"/>
            </w:pPr>
            <w:r w:rsidRPr="00585B98">
              <w:t>1,2</w:t>
            </w:r>
          </w:p>
        </w:tc>
        <w:tc>
          <w:tcPr>
            <w:tcW w:w="3652" w:type="dxa"/>
            <w:tcBorders>
              <w:top w:val="single" w:sz="4" w:space="0" w:color="auto"/>
              <w:left w:val="single" w:sz="4" w:space="0" w:color="auto"/>
              <w:bottom w:val="single" w:sz="4" w:space="0" w:color="auto"/>
              <w:right w:val="single" w:sz="4" w:space="0" w:color="auto"/>
            </w:tcBorders>
            <w:hideMark/>
          </w:tcPr>
          <w:p w14:paraId="79BFF44F" w14:textId="77777777" w:rsidR="00524BAA" w:rsidRPr="00585B98" w:rsidRDefault="00524BAA" w:rsidP="007A5251">
            <w:pPr>
              <w:pStyle w:val="TAL"/>
              <w:rPr>
                <w:lang w:eastAsia="ja-JP"/>
              </w:rPr>
            </w:pPr>
            <w:r w:rsidRPr="00585B98">
              <w:t>Two NR radio channels are used for this test, cell 1 and cell2 use RF channel 1 and 2, respectively.</w:t>
            </w:r>
          </w:p>
        </w:tc>
      </w:tr>
      <w:tr w:rsidR="00524BAA" w:rsidRPr="00585B98" w14:paraId="54129838" w14:textId="77777777" w:rsidTr="007A525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B66DD99" w14:textId="77777777" w:rsidR="00524BAA" w:rsidRPr="00585B98" w:rsidRDefault="00524BAA" w:rsidP="007A5251">
            <w:pPr>
              <w:pStyle w:val="TAL"/>
              <w:rPr>
                <w:lang w:eastAsia="ja-JP"/>
              </w:rPr>
            </w:pPr>
            <w:r w:rsidRPr="00585B98">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34501EBC" w14:textId="77777777" w:rsidR="00524BAA" w:rsidRPr="00585B98" w:rsidRDefault="00524BAA" w:rsidP="007A5251">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0B7D85C" w14:textId="77777777" w:rsidR="00524BAA" w:rsidRPr="00585B98" w:rsidRDefault="00524BAA" w:rsidP="007A5251">
            <w:pPr>
              <w:pStyle w:val="TAC"/>
              <w:rPr>
                <w:lang w:eastAsia="ja-JP"/>
              </w:rPr>
            </w:pPr>
            <w:r w:rsidRPr="00585B98">
              <w:t>Cell 1</w:t>
            </w:r>
          </w:p>
        </w:tc>
        <w:tc>
          <w:tcPr>
            <w:tcW w:w="3652" w:type="dxa"/>
            <w:tcBorders>
              <w:top w:val="single" w:sz="4" w:space="0" w:color="auto"/>
              <w:left w:val="single" w:sz="4" w:space="0" w:color="auto"/>
              <w:bottom w:val="single" w:sz="4" w:space="0" w:color="auto"/>
              <w:right w:val="single" w:sz="4" w:space="0" w:color="auto"/>
            </w:tcBorders>
            <w:hideMark/>
          </w:tcPr>
          <w:p w14:paraId="27F3EE88" w14:textId="77777777" w:rsidR="00524BAA" w:rsidRPr="00585B98" w:rsidRDefault="00524BAA" w:rsidP="007A5251">
            <w:pPr>
              <w:pStyle w:val="TAL"/>
            </w:pPr>
            <w:r w:rsidRPr="00585B98">
              <w:t>Primary cell on NR RF channel number 1.</w:t>
            </w:r>
          </w:p>
        </w:tc>
      </w:tr>
      <w:tr w:rsidR="00524BAA" w:rsidRPr="00585B98" w14:paraId="2706009E" w14:textId="77777777" w:rsidTr="007A525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8668641" w14:textId="77777777" w:rsidR="00524BAA" w:rsidRPr="00585B98" w:rsidRDefault="00524BAA" w:rsidP="007A5251">
            <w:pPr>
              <w:pStyle w:val="TAL"/>
              <w:rPr>
                <w:lang w:eastAsia="ja-JP"/>
              </w:rPr>
            </w:pPr>
            <w:r w:rsidRPr="00585B98">
              <w:t>Configured deactivated SCell</w:t>
            </w:r>
          </w:p>
        </w:tc>
        <w:tc>
          <w:tcPr>
            <w:tcW w:w="709" w:type="dxa"/>
            <w:tcBorders>
              <w:top w:val="single" w:sz="4" w:space="0" w:color="auto"/>
              <w:left w:val="single" w:sz="4" w:space="0" w:color="auto"/>
              <w:bottom w:val="single" w:sz="4" w:space="0" w:color="auto"/>
              <w:right w:val="single" w:sz="4" w:space="0" w:color="auto"/>
            </w:tcBorders>
            <w:vAlign w:val="center"/>
          </w:tcPr>
          <w:p w14:paraId="40394EF8" w14:textId="77777777" w:rsidR="00524BAA" w:rsidRPr="00585B98" w:rsidRDefault="00524BAA" w:rsidP="007A5251">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1975463" w14:textId="77777777" w:rsidR="00524BAA" w:rsidRPr="00585B98" w:rsidRDefault="00524BAA" w:rsidP="007A5251">
            <w:pPr>
              <w:pStyle w:val="TAC"/>
            </w:pPr>
            <w:r w:rsidRPr="00585B98">
              <w:t>Cell 2</w:t>
            </w:r>
          </w:p>
        </w:tc>
        <w:tc>
          <w:tcPr>
            <w:tcW w:w="3652" w:type="dxa"/>
            <w:tcBorders>
              <w:top w:val="single" w:sz="4" w:space="0" w:color="auto"/>
              <w:left w:val="single" w:sz="4" w:space="0" w:color="auto"/>
              <w:bottom w:val="single" w:sz="4" w:space="0" w:color="auto"/>
              <w:right w:val="single" w:sz="4" w:space="0" w:color="auto"/>
            </w:tcBorders>
            <w:hideMark/>
          </w:tcPr>
          <w:p w14:paraId="558D4111" w14:textId="77777777" w:rsidR="00524BAA" w:rsidRPr="00585B98" w:rsidRDefault="00524BAA" w:rsidP="007A5251">
            <w:pPr>
              <w:pStyle w:val="TAL"/>
            </w:pPr>
            <w:r w:rsidRPr="00585B98">
              <w:t>Configured deactivated secondary cell on NR RF channel number 2</w:t>
            </w:r>
          </w:p>
        </w:tc>
      </w:tr>
      <w:tr w:rsidR="00524BAA" w:rsidRPr="00585B98" w14:paraId="6C1352B3" w14:textId="77777777" w:rsidTr="007A525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C528644" w14:textId="77777777" w:rsidR="00524BAA" w:rsidRPr="00585B98" w:rsidRDefault="00524BAA" w:rsidP="007A5251">
            <w:pPr>
              <w:pStyle w:val="TAL"/>
              <w:rPr>
                <w:lang w:eastAsia="ja-JP"/>
              </w:rPr>
            </w:pPr>
            <w:r w:rsidRPr="00585B98">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74F5A283" w14:textId="77777777" w:rsidR="00524BAA" w:rsidRPr="00585B98" w:rsidRDefault="00524BAA" w:rsidP="007A5251">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E686431" w14:textId="77777777" w:rsidR="00524BAA" w:rsidRPr="00585B98" w:rsidRDefault="00524BAA" w:rsidP="007A5251">
            <w:pPr>
              <w:pStyle w:val="TAC"/>
              <w:rPr>
                <w:lang w:eastAsia="ja-JP"/>
              </w:rPr>
            </w:pPr>
            <w:r w:rsidRPr="00585B98">
              <w:t>Normal</w:t>
            </w:r>
          </w:p>
        </w:tc>
        <w:tc>
          <w:tcPr>
            <w:tcW w:w="3652" w:type="dxa"/>
            <w:tcBorders>
              <w:top w:val="single" w:sz="4" w:space="0" w:color="auto"/>
              <w:left w:val="single" w:sz="4" w:space="0" w:color="auto"/>
              <w:bottom w:val="single" w:sz="4" w:space="0" w:color="auto"/>
              <w:right w:val="single" w:sz="4" w:space="0" w:color="auto"/>
            </w:tcBorders>
          </w:tcPr>
          <w:p w14:paraId="55D87528" w14:textId="77777777" w:rsidR="00524BAA" w:rsidRPr="00585B98" w:rsidRDefault="00524BAA" w:rsidP="007A5251">
            <w:pPr>
              <w:pStyle w:val="TAL"/>
              <w:rPr>
                <w:lang w:eastAsia="ja-JP"/>
              </w:rPr>
            </w:pPr>
          </w:p>
        </w:tc>
      </w:tr>
      <w:tr w:rsidR="00524BAA" w:rsidRPr="00585B98" w14:paraId="5638837B" w14:textId="77777777" w:rsidTr="007A525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C588EB2" w14:textId="77777777" w:rsidR="00524BAA" w:rsidRPr="00585B98" w:rsidRDefault="00524BAA" w:rsidP="007A5251">
            <w:pPr>
              <w:pStyle w:val="TAL"/>
              <w:rPr>
                <w:rFonts w:cs="Arial"/>
                <w:lang w:eastAsia="ja-JP"/>
              </w:rPr>
            </w:pPr>
            <w:r w:rsidRPr="00585B98">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2C670B45" w14:textId="77777777" w:rsidR="00524BAA" w:rsidRPr="00585B98" w:rsidRDefault="00524BAA" w:rsidP="007A5251">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8283049" w14:textId="77777777" w:rsidR="00524BAA" w:rsidRPr="00585B98" w:rsidRDefault="00524BAA" w:rsidP="007A5251">
            <w:pPr>
              <w:pStyle w:val="TAC"/>
              <w:rPr>
                <w:lang w:eastAsia="ja-JP"/>
              </w:rPr>
            </w:pPr>
            <w:r w:rsidRPr="00585B98">
              <w:t>OFF</w:t>
            </w:r>
          </w:p>
        </w:tc>
        <w:tc>
          <w:tcPr>
            <w:tcW w:w="3652" w:type="dxa"/>
            <w:tcBorders>
              <w:top w:val="single" w:sz="4" w:space="0" w:color="auto"/>
              <w:left w:val="single" w:sz="4" w:space="0" w:color="auto"/>
              <w:bottom w:val="single" w:sz="4" w:space="0" w:color="auto"/>
              <w:right w:val="single" w:sz="4" w:space="0" w:color="auto"/>
            </w:tcBorders>
            <w:hideMark/>
          </w:tcPr>
          <w:p w14:paraId="08D1084F" w14:textId="77777777" w:rsidR="00524BAA" w:rsidRPr="00585B98" w:rsidRDefault="00524BAA" w:rsidP="007A5251">
            <w:pPr>
              <w:pStyle w:val="TAL"/>
              <w:rPr>
                <w:lang w:eastAsia="ja-JP"/>
              </w:rPr>
            </w:pPr>
            <w:r w:rsidRPr="00585B98">
              <w:t>Continuous monitoring of primary cell</w:t>
            </w:r>
          </w:p>
        </w:tc>
      </w:tr>
      <w:tr w:rsidR="00524BAA" w:rsidRPr="00585B98" w14:paraId="7F53140D" w14:textId="77777777" w:rsidTr="007A525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118FC25" w14:textId="77777777" w:rsidR="00524BAA" w:rsidRPr="00585B98" w:rsidRDefault="00524BAA" w:rsidP="007A5251">
            <w:pPr>
              <w:pStyle w:val="TAL"/>
              <w:rPr>
                <w:rFonts w:cs="Arial"/>
              </w:rPr>
            </w:pPr>
            <w:r w:rsidRPr="00585B98">
              <w:rPr>
                <w:rFonts w:cs="Arial"/>
              </w:rPr>
              <w:t>CQI/PMI periodicity and offset configuration index</w:t>
            </w:r>
          </w:p>
        </w:tc>
        <w:tc>
          <w:tcPr>
            <w:tcW w:w="709" w:type="dxa"/>
            <w:tcBorders>
              <w:top w:val="single" w:sz="4" w:space="0" w:color="auto"/>
              <w:left w:val="single" w:sz="4" w:space="0" w:color="auto"/>
              <w:bottom w:val="single" w:sz="4" w:space="0" w:color="auto"/>
              <w:right w:val="single" w:sz="4" w:space="0" w:color="auto"/>
            </w:tcBorders>
            <w:vAlign w:val="center"/>
          </w:tcPr>
          <w:p w14:paraId="468DF7F3" w14:textId="77777777" w:rsidR="00524BAA" w:rsidRPr="00585B98" w:rsidRDefault="00524BAA" w:rsidP="007A5251">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F6DFD51" w14:textId="77777777" w:rsidR="00524BAA" w:rsidRPr="00585B98" w:rsidRDefault="00524BAA" w:rsidP="007A5251">
            <w:pPr>
              <w:pStyle w:val="TAC"/>
            </w:pPr>
            <w:r w:rsidRPr="00585B98">
              <w:t>0</w:t>
            </w:r>
          </w:p>
        </w:tc>
        <w:tc>
          <w:tcPr>
            <w:tcW w:w="3652" w:type="dxa"/>
            <w:tcBorders>
              <w:top w:val="single" w:sz="4" w:space="0" w:color="auto"/>
              <w:left w:val="single" w:sz="4" w:space="0" w:color="auto"/>
              <w:bottom w:val="single" w:sz="4" w:space="0" w:color="auto"/>
              <w:right w:val="single" w:sz="4" w:space="0" w:color="auto"/>
            </w:tcBorders>
            <w:hideMark/>
          </w:tcPr>
          <w:p w14:paraId="499BF6AD" w14:textId="77777777" w:rsidR="00524BAA" w:rsidRPr="00585B98" w:rsidRDefault="00524BAA" w:rsidP="007A5251">
            <w:pPr>
              <w:pStyle w:val="TAL"/>
            </w:pPr>
            <w:r w:rsidRPr="00585B98">
              <w:t>CQI reporting for SCell every second subframe</w:t>
            </w:r>
          </w:p>
        </w:tc>
      </w:tr>
      <w:tr w:rsidR="00524BAA" w:rsidRPr="00585B98" w14:paraId="233826B7" w14:textId="77777777" w:rsidTr="007A525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1352252" w14:textId="77777777" w:rsidR="00524BAA" w:rsidRPr="00585B98" w:rsidRDefault="00524BAA" w:rsidP="007A5251">
            <w:pPr>
              <w:pStyle w:val="TAL"/>
              <w:rPr>
                <w:lang w:eastAsia="ja-JP"/>
              </w:rPr>
            </w:pPr>
            <w:r w:rsidRPr="00585B98">
              <w:t>Cell-individual offset for cells on NR channel number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5E727755" w14:textId="77777777" w:rsidR="00524BAA" w:rsidRPr="00585B98" w:rsidRDefault="00524BAA" w:rsidP="007A5251">
            <w:pPr>
              <w:pStyle w:val="TAC"/>
              <w:rPr>
                <w:lang w:eastAsia="ja-JP"/>
              </w:rPr>
            </w:pPr>
            <w:r w:rsidRPr="00585B98">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858E605" w14:textId="77777777" w:rsidR="00524BAA" w:rsidRPr="00585B98" w:rsidRDefault="00524BAA" w:rsidP="007A5251">
            <w:pPr>
              <w:pStyle w:val="TAC"/>
              <w:rPr>
                <w:lang w:eastAsia="ja-JP"/>
              </w:rPr>
            </w:pPr>
            <w:r w:rsidRPr="00585B98">
              <w:t>0</w:t>
            </w:r>
          </w:p>
        </w:tc>
        <w:tc>
          <w:tcPr>
            <w:tcW w:w="3652" w:type="dxa"/>
            <w:tcBorders>
              <w:top w:val="single" w:sz="4" w:space="0" w:color="auto"/>
              <w:left w:val="single" w:sz="4" w:space="0" w:color="auto"/>
              <w:bottom w:val="single" w:sz="4" w:space="0" w:color="auto"/>
              <w:right w:val="single" w:sz="4" w:space="0" w:color="auto"/>
            </w:tcBorders>
            <w:hideMark/>
          </w:tcPr>
          <w:p w14:paraId="357D4E78" w14:textId="77777777" w:rsidR="00524BAA" w:rsidRPr="00585B98" w:rsidRDefault="00524BAA" w:rsidP="007A5251">
            <w:pPr>
              <w:pStyle w:val="TAL"/>
              <w:rPr>
                <w:lang w:eastAsia="ja-JP"/>
              </w:rPr>
            </w:pPr>
            <w:r w:rsidRPr="00585B98">
              <w:t>Individual offset for cells on primary component carrier.</w:t>
            </w:r>
          </w:p>
        </w:tc>
      </w:tr>
      <w:tr w:rsidR="00524BAA" w:rsidRPr="00585B98" w14:paraId="1B8937AA" w14:textId="77777777" w:rsidTr="007A525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C31FB25" w14:textId="77777777" w:rsidR="00524BAA" w:rsidRPr="00585B98" w:rsidRDefault="00524BAA" w:rsidP="007A5251">
            <w:pPr>
              <w:pStyle w:val="TAL"/>
              <w:rPr>
                <w:rFonts w:cs="Arial"/>
                <w:lang w:eastAsia="ja-JP"/>
              </w:rPr>
            </w:pPr>
            <w:r w:rsidRPr="00585B98">
              <w:rPr>
                <w:rFonts w:cs="Arial"/>
              </w:rPr>
              <w:t>SCell measurement cycle (measCycleSCell)</w:t>
            </w:r>
          </w:p>
        </w:tc>
        <w:tc>
          <w:tcPr>
            <w:tcW w:w="709" w:type="dxa"/>
            <w:tcBorders>
              <w:top w:val="single" w:sz="4" w:space="0" w:color="auto"/>
              <w:left w:val="single" w:sz="4" w:space="0" w:color="auto"/>
              <w:bottom w:val="single" w:sz="4" w:space="0" w:color="auto"/>
              <w:right w:val="single" w:sz="4" w:space="0" w:color="auto"/>
            </w:tcBorders>
            <w:vAlign w:val="center"/>
            <w:hideMark/>
          </w:tcPr>
          <w:p w14:paraId="647C8AEA" w14:textId="77777777" w:rsidR="00524BAA" w:rsidRPr="00585B98" w:rsidRDefault="00524BAA" w:rsidP="007A5251">
            <w:pPr>
              <w:pStyle w:val="TAC"/>
              <w:rPr>
                <w:lang w:eastAsia="ja-JP"/>
              </w:rPr>
            </w:pPr>
            <w:r w:rsidRPr="00585B98">
              <w:t>ms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8EA0FFF" w14:textId="77777777" w:rsidR="00524BAA" w:rsidRPr="00585B98" w:rsidRDefault="00524BAA" w:rsidP="007A5251">
            <w:pPr>
              <w:pStyle w:val="TAC"/>
              <w:rPr>
                <w:lang w:eastAsia="ja-JP"/>
              </w:rPr>
            </w:pPr>
            <w:r w:rsidRPr="00585B98">
              <w:t>160</w:t>
            </w:r>
          </w:p>
        </w:tc>
        <w:tc>
          <w:tcPr>
            <w:tcW w:w="3652" w:type="dxa"/>
            <w:tcBorders>
              <w:top w:val="single" w:sz="4" w:space="0" w:color="auto"/>
              <w:left w:val="single" w:sz="4" w:space="0" w:color="auto"/>
              <w:bottom w:val="single" w:sz="4" w:space="0" w:color="auto"/>
              <w:right w:val="single" w:sz="4" w:space="0" w:color="auto"/>
            </w:tcBorders>
          </w:tcPr>
          <w:p w14:paraId="66746D12" w14:textId="77777777" w:rsidR="00524BAA" w:rsidRPr="00585B98" w:rsidRDefault="00524BAA" w:rsidP="007A5251">
            <w:pPr>
              <w:pStyle w:val="TAL"/>
              <w:rPr>
                <w:lang w:eastAsia="ja-JP"/>
              </w:rPr>
            </w:pPr>
          </w:p>
        </w:tc>
      </w:tr>
      <w:tr w:rsidR="00524BAA" w:rsidRPr="00585B98" w14:paraId="0B72FADF" w14:textId="77777777" w:rsidTr="007A525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A292C5A" w14:textId="77777777" w:rsidR="00524BAA" w:rsidRPr="00585B98" w:rsidRDefault="00524BAA" w:rsidP="007A5251">
            <w:pPr>
              <w:pStyle w:val="TAL"/>
              <w:rPr>
                <w:rFonts w:cs="Arial"/>
                <w:lang w:eastAsia="ja-JP"/>
              </w:rPr>
            </w:pPr>
            <w:r w:rsidRPr="00585B98">
              <w:rPr>
                <w:rFonts w:cs="Arial"/>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hideMark/>
          </w:tcPr>
          <w:p w14:paraId="1897705C" w14:textId="77777777" w:rsidR="00524BAA" w:rsidRPr="00585B98" w:rsidRDefault="00524BAA" w:rsidP="007A5251">
            <w:pPr>
              <w:pStyle w:val="TAC"/>
              <w:rPr>
                <w:lang w:eastAsia="ja-JP"/>
              </w:rPr>
            </w:pPr>
            <w:r w:rsidRPr="00585B98">
              <w:rPr>
                <w:bCs/>
              </w:rPr>
              <w:sym w:font="Symbol" w:char="F06D"/>
            </w:r>
            <w:r w:rsidRPr="00585B98">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4BE300C" w14:textId="77777777" w:rsidR="00524BAA" w:rsidRPr="00585B98" w:rsidRDefault="00524BAA" w:rsidP="007A5251">
            <w:pPr>
              <w:pStyle w:val="TAC"/>
            </w:pPr>
            <w:r w:rsidRPr="00585B98">
              <w:t>0</w:t>
            </w:r>
          </w:p>
        </w:tc>
        <w:tc>
          <w:tcPr>
            <w:tcW w:w="3652" w:type="dxa"/>
            <w:tcBorders>
              <w:top w:val="single" w:sz="4" w:space="0" w:color="auto"/>
              <w:left w:val="single" w:sz="4" w:space="0" w:color="auto"/>
              <w:bottom w:val="single" w:sz="4" w:space="0" w:color="auto"/>
              <w:right w:val="single" w:sz="4" w:space="0" w:color="auto"/>
            </w:tcBorders>
          </w:tcPr>
          <w:p w14:paraId="0F45FFCC" w14:textId="77777777" w:rsidR="00524BAA" w:rsidRPr="00585B98" w:rsidRDefault="00524BAA" w:rsidP="007A5251">
            <w:pPr>
              <w:pStyle w:val="TAL"/>
              <w:rPr>
                <w:lang w:eastAsia="ja-JP"/>
              </w:rPr>
            </w:pPr>
          </w:p>
        </w:tc>
      </w:tr>
      <w:tr w:rsidR="00524BAA" w:rsidRPr="00585B98" w14:paraId="06F7350C" w14:textId="77777777" w:rsidTr="007A525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50EF49C" w14:textId="77777777" w:rsidR="00524BAA" w:rsidRPr="00585B98" w:rsidRDefault="00524BAA" w:rsidP="007A5251">
            <w:pPr>
              <w:pStyle w:val="TAL"/>
              <w:rPr>
                <w:rFonts w:cs="Arial"/>
                <w:lang w:eastAsia="ja-JP"/>
              </w:rPr>
            </w:pPr>
            <w:r w:rsidRPr="00585B98">
              <w:rPr>
                <w:rFonts w:cs="Arial"/>
              </w:rPr>
              <w:t>Time alignment error between cell2 and cell1</w:t>
            </w:r>
          </w:p>
        </w:tc>
        <w:tc>
          <w:tcPr>
            <w:tcW w:w="709" w:type="dxa"/>
            <w:tcBorders>
              <w:top w:val="single" w:sz="4" w:space="0" w:color="auto"/>
              <w:left w:val="single" w:sz="4" w:space="0" w:color="auto"/>
              <w:bottom w:val="single" w:sz="4" w:space="0" w:color="auto"/>
              <w:right w:val="single" w:sz="4" w:space="0" w:color="auto"/>
            </w:tcBorders>
            <w:vAlign w:val="center"/>
            <w:hideMark/>
          </w:tcPr>
          <w:p w14:paraId="39CAD5F8" w14:textId="77777777" w:rsidR="00524BAA" w:rsidRPr="00585B98" w:rsidRDefault="00524BAA" w:rsidP="007A5251">
            <w:pPr>
              <w:pStyle w:val="TAC"/>
              <w:rPr>
                <w:lang w:eastAsia="ja-JP"/>
              </w:rPr>
            </w:pPr>
            <w:r w:rsidRPr="00585B98">
              <w:rPr>
                <w:bCs/>
              </w:rPr>
              <w:sym w:font="Symbol" w:char="F06D"/>
            </w:r>
            <w:r w:rsidRPr="00585B98">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57F6801" w14:textId="77777777" w:rsidR="00524BAA" w:rsidRPr="00585B98" w:rsidRDefault="00524BAA" w:rsidP="007A5251">
            <w:pPr>
              <w:pStyle w:val="TAC"/>
              <w:rPr>
                <w:lang w:eastAsia="ja-JP"/>
              </w:rPr>
            </w:pPr>
            <w:r w:rsidRPr="00585B98">
              <w:rPr>
                <w:rFonts w:cs="Arial"/>
              </w:rPr>
              <w:sym w:font="Symbol" w:char="F0A3"/>
            </w:r>
            <w:r w:rsidRPr="00585B98">
              <w:rPr>
                <w:rFonts w:cs="Arial"/>
              </w:rPr>
              <w:t xml:space="preserve"> Time alignment error as specified in TS 38.104 [28] clause 6.5.3.1.</w:t>
            </w:r>
          </w:p>
        </w:tc>
        <w:tc>
          <w:tcPr>
            <w:tcW w:w="3652" w:type="dxa"/>
            <w:tcBorders>
              <w:top w:val="single" w:sz="4" w:space="0" w:color="auto"/>
              <w:left w:val="single" w:sz="4" w:space="0" w:color="auto"/>
              <w:bottom w:val="single" w:sz="4" w:space="0" w:color="auto"/>
              <w:right w:val="single" w:sz="4" w:space="0" w:color="auto"/>
            </w:tcBorders>
            <w:hideMark/>
          </w:tcPr>
          <w:p w14:paraId="73C5D131" w14:textId="77777777" w:rsidR="00524BAA" w:rsidRPr="00585B98" w:rsidRDefault="00524BAA" w:rsidP="007A5251">
            <w:pPr>
              <w:pStyle w:val="TAL"/>
              <w:rPr>
                <w:lang w:eastAsia="ja-JP"/>
              </w:rPr>
            </w:pPr>
            <w:r w:rsidRPr="00585B98">
              <w:rPr>
                <w:rFonts w:cs="Arial"/>
              </w:rPr>
              <w:t>The value of time alignment error depends upon the type of carrier aggregation.</w:t>
            </w:r>
          </w:p>
        </w:tc>
      </w:tr>
      <w:tr w:rsidR="00524BAA" w:rsidRPr="00585B98" w14:paraId="5ECD9698" w14:textId="77777777" w:rsidTr="007A525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4BAC4BB" w14:textId="77777777" w:rsidR="00524BAA" w:rsidRPr="00585B98" w:rsidRDefault="00524BAA" w:rsidP="007A5251">
            <w:pPr>
              <w:pStyle w:val="TAL"/>
              <w:rPr>
                <w:lang w:eastAsia="ja-JP"/>
              </w:rPr>
            </w:pPr>
            <w:r w:rsidRPr="00585B98">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1C1A1CB1" w14:textId="77777777" w:rsidR="00524BAA" w:rsidRPr="00585B98" w:rsidRDefault="00524BAA" w:rsidP="007A5251">
            <w:pPr>
              <w:pStyle w:val="TAC"/>
              <w:rPr>
                <w:lang w:eastAsia="ja-JP"/>
              </w:rPr>
            </w:pPr>
            <w:r w:rsidRPr="00585B98">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0CB7537" w14:textId="77777777" w:rsidR="00524BAA" w:rsidRPr="00585B98" w:rsidRDefault="00524BAA" w:rsidP="007A5251">
            <w:pPr>
              <w:pStyle w:val="TAC"/>
              <w:rPr>
                <w:lang w:eastAsia="ja-JP"/>
              </w:rPr>
            </w:pPr>
            <w:r w:rsidRPr="00585B98">
              <w:rPr>
                <w:rFonts w:cs="Arial"/>
              </w:rPr>
              <w:t>7</w:t>
            </w:r>
          </w:p>
        </w:tc>
        <w:tc>
          <w:tcPr>
            <w:tcW w:w="3652" w:type="dxa"/>
            <w:tcBorders>
              <w:top w:val="single" w:sz="4" w:space="0" w:color="auto"/>
              <w:left w:val="single" w:sz="4" w:space="0" w:color="auto"/>
              <w:bottom w:val="single" w:sz="4" w:space="0" w:color="auto"/>
              <w:right w:val="single" w:sz="4" w:space="0" w:color="auto"/>
            </w:tcBorders>
            <w:hideMark/>
          </w:tcPr>
          <w:p w14:paraId="085C7A54" w14:textId="77777777" w:rsidR="00524BAA" w:rsidRPr="00585B98" w:rsidRDefault="00524BAA" w:rsidP="007A5251">
            <w:pPr>
              <w:pStyle w:val="TAL"/>
              <w:rPr>
                <w:lang w:eastAsia="ja-JP"/>
              </w:rPr>
            </w:pPr>
            <w:r w:rsidRPr="00585B98">
              <w:t>During this time the PSCell shall be known and the SCell configured and detected.</w:t>
            </w:r>
          </w:p>
        </w:tc>
      </w:tr>
      <w:tr w:rsidR="00524BAA" w:rsidRPr="00585B98" w14:paraId="482515E4" w14:textId="77777777" w:rsidTr="007A525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0173A43" w14:textId="77777777" w:rsidR="00524BAA" w:rsidRPr="00585B98" w:rsidRDefault="00524BAA" w:rsidP="007A5251">
            <w:pPr>
              <w:pStyle w:val="TAL"/>
              <w:rPr>
                <w:lang w:eastAsia="ja-JP"/>
              </w:rPr>
            </w:pPr>
            <w:r w:rsidRPr="00585B98">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6622C52C" w14:textId="77777777" w:rsidR="00524BAA" w:rsidRPr="00585B98" w:rsidRDefault="00524BAA" w:rsidP="007A5251">
            <w:pPr>
              <w:pStyle w:val="TAC"/>
              <w:rPr>
                <w:lang w:eastAsia="ja-JP"/>
              </w:rPr>
            </w:pPr>
            <w:r w:rsidRPr="00585B98">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EF328F6" w14:textId="77777777" w:rsidR="00524BAA" w:rsidRPr="00585B98" w:rsidRDefault="00524BAA" w:rsidP="007A5251">
            <w:pPr>
              <w:pStyle w:val="TAC"/>
              <w:rPr>
                <w:lang w:eastAsia="ja-JP"/>
              </w:rPr>
            </w:pPr>
            <w:r w:rsidRPr="00585B98">
              <w:rPr>
                <w:rFonts w:cs="Arial"/>
              </w:rPr>
              <w:t>1</w:t>
            </w:r>
          </w:p>
        </w:tc>
        <w:tc>
          <w:tcPr>
            <w:tcW w:w="3652" w:type="dxa"/>
            <w:tcBorders>
              <w:top w:val="single" w:sz="4" w:space="0" w:color="auto"/>
              <w:left w:val="single" w:sz="4" w:space="0" w:color="auto"/>
              <w:bottom w:val="single" w:sz="4" w:space="0" w:color="auto"/>
              <w:right w:val="single" w:sz="4" w:space="0" w:color="auto"/>
            </w:tcBorders>
            <w:hideMark/>
          </w:tcPr>
          <w:p w14:paraId="31774880" w14:textId="77777777" w:rsidR="00524BAA" w:rsidRPr="00585B98" w:rsidRDefault="00524BAA" w:rsidP="007A5251">
            <w:pPr>
              <w:pStyle w:val="TAL"/>
              <w:rPr>
                <w:lang w:eastAsia="ja-JP"/>
              </w:rPr>
            </w:pPr>
            <w:r w:rsidRPr="00585B98">
              <w:rPr>
                <w:lang w:eastAsia="ja-JP"/>
              </w:rPr>
              <w:t>During this time the UE shall activate the SCell.</w:t>
            </w:r>
          </w:p>
        </w:tc>
      </w:tr>
      <w:tr w:rsidR="00524BAA" w:rsidRPr="00585B98" w14:paraId="14695794" w14:textId="77777777" w:rsidTr="007A525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1C598EE" w14:textId="77777777" w:rsidR="00524BAA" w:rsidRPr="00585B98" w:rsidRDefault="00524BAA" w:rsidP="007A5251">
            <w:pPr>
              <w:pStyle w:val="TAL"/>
              <w:rPr>
                <w:lang w:eastAsia="ja-JP"/>
              </w:rPr>
            </w:pPr>
            <w:r w:rsidRPr="00585B98">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2488B8C8" w14:textId="77777777" w:rsidR="00524BAA" w:rsidRPr="00585B98" w:rsidRDefault="00524BAA" w:rsidP="007A5251">
            <w:pPr>
              <w:pStyle w:val="TAC"/>
              <w:rPr>
                <w:lang w:eastAsia="ja-JP"/>
              </w:rPr>
            </w:pPr>
            <w:r w:rsidRPr="00585B98">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C258DB9" w14:textId="77777777" w:rsidR="00524BAA" w:rsidRPr="00585B98" w:rsidRDefault="00524BAA" w:rsidP="007A5251">
            <w:pPr>
              <w:pStyle w:val="TAC"/>
              <w:rPr>
                <w:lang w:eastAsia="ja-JP"/>
              </w:rPr>
            </w:pPr>
            <w:r w:rsidRPr="00585B98">
              <w:t>1</w:t>
            </w:r>
          </w:p>
        </w:tc>
        <w:tc>
          <w:tcPr>
            <w:tcW w:w="3652" w:type="dxa"/>
            <w:tcBorders>
              <w:top w:val="single" w:sz="4" w:space="0" w:color="auto"/>
              <w:left w:val="single" w:sz="4" w:space="0" w:color="auto"/>
              <w:bottom w:val="single" w:sz="4" w:space="0" w:color="auto"/>
              <w:right w:val="single" w:sz="4" w:space="0" w:color="auto"/>
            </w:tcBorders>
            <w:hideMark/>
          </w:tcPr>
          <w:p w14:paraId="37BACD78" w14:textId="77777777" w:rsidR="00524BAA" w:rsidRPr="00585B98" w:rsidRDefault="00524BAA" w:rsidP="007A5251">
            <w:pPr>
              <w:pStyle w:val="TAL"/>
            </w:pPr>
            <w:r w:rsidRPr="00585B98">
              <w:t>During this time the UE shall deactivate the SCell.</w:t>
            </w:r>
          </w:p>
        </w:tc>
      </w:tr>
      <w:tr w:rsidR="00524BAA" w:rsidRPr="00585B98" w14:paraId="17A0F86E" w14:textId="77777777" w:rsidTr="007A525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8517A38" w14:textId="77777777" w:rsidR="00524BAA" w:rsidRPr="00585B98" w:rsidRDefault="00524BAA" w:rsidP="007A5251">
            <w:pPr>
              <w:pStyle w:val="TAL"/>
            </w:pPr>
            <w:r w:rsidRPr="00585B98">
              <w:t>T</w:t>
            </w:r>
            <w:r w:rsidRPr="00585B98">
              <w:rPr>
                <w:vertAlign w:val="subscript"/>
              </w:rPr>
              <w:t>HARQ</w:t>
            </w:r>
          </w:p>
        </w:tc>
        <w:tc>
          <w:tcPr>
            <w:tcW w:w="709" w:type="dxa"/>
            <w:tcBorders>
              <w:top w:val="single" w:sz="4" w:space="0" w:color="auto"/>
              <w:left w:val="single" w:sz="4" w:space="0" w:color="auto"/>
              <w:bottom w:val="single" w:sz="4" w:space="0" w:color="auto"/>
              <w:right w:val="single" w:sz="4" w:space="0" w:color="auto"/>
            </w:tcBorders>
            <w:vAlign w:val="center"/>
            <w:hideMark/>
          </w:tcPr>
          <w:p w14:paraId="58CA8BB0" w14:textId="77777777" w:rsidR="00524BAA" w:rsidRPr="00585B98" w:rsidRDefault="00524BAA" w:rsidP="007A5251">
            <w:pPr>
              <w:pStyle w:val="TAC"/>
            </w:pPr>
            <w:r w:rsidRPr="00585B98">
              <w:t>slot</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D5DB481" w14:textId="77777777" w:rsidR="00524BAA" w:rsidRPr="00585B98" w:rsidRDefault="00524BAA" w:rsidP="007A5251">
            <w:pPr>
              <w:pStyle w:val="TAC"/>
            </w:pPr>
            <w:r w:rsidRPr="00585B98">
              <w:t>k</w:t>
            </w:r>
          </w:p>
        </w:tc>
        <w:tc>
          <w:tcPr>
            <w:tcW w:w="3652" w:type="dxa"/>
            <w:tcBorders>
              <w:top w:val="single" w:sz="4" w:space="0" w:color="auto"/>
              <w:left w:val="single" w:sz="4" w:space="0" w:color="auto"/>
              <w:bottom w:val="single" w:sz="4" w:space="0" w:color="auto"/>
              <w:right w:val="single" w:sz="4" w:space="0" w:color="auto"/>
            </w:tcBorders>
            <w:hideMark/>
          </w:tcPr>
          <w:p w14:paraId="3EE2A356" w14:textId="77777777" w:rsidR="00524BAA" w:rsidRPr="00585B98" w:rsidRDefault="00524BAA" w:rsidP="007A5251">
            <w:pPr>
              <w:pStyle w:val="TAL"/>
            </w:pPr>
            <w:r w:rsidRPr="00585B98">
              <w:t xml:space="preserve">k is a number of slots and is indicated by the PDSCH-to-HARQ-timing-indicator field in the DCI format, if present, or provided by </w:t>
            </w:r>
            <w:r w:rsidRPr="00585B98">
              <w:rPr>
                <w:i/>
              </w:rPr>
              <w:t>dl-DataToUL-ACK</w:t>
            </w:r>
            <w:r w:rsidRPr="00585B98">
              <w:t>, the value of k should be the minimum value defined in TS 38.213 [8] depends on UE’s capability</w:t>
            </w:r>
          </w:p>
        </w:tc>
      </w:tr>
      <w:tr w:rsidR="00524BAA" w:rsidRPr="00585B98" w14:paraId="130E8119" w14:textId="77777777" w:rsidTr="007A525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56753CE" w14:textId="77777777" w:rsidR="00524BAA" w:rsidRPr="00585B98" w:rsidRDefault="00524BAA" w:rsidP="007A5251">
            <w:pPr>
              <w:pStyle w:val="TAL"/>
            </w:pPr>
            <w:r w:rsidRPr="00585B98">
              <w:t>T</w:t>
            </w:r>
            <w:r w:rsidRPr="00585B98">
              <w:rPr>
                <w:vertAlign w:val="subscript"/>
              </w:rPr>
              <w:t>CSI_Reporting</w:t>
            </w:r>
          </w:p>
        </w:tc>
        <w:tc>
          <w:tcPr>
            <w:tcW w:w="709" w:type="dxa"/>
            <w:tcBorders>
              <w:top w:val="single" w:sz="4" w:space="0" w:color="auto"/>
              <w:left w:val="single" w:sz="4" w:space="0" w:color="auto"/>
              <w:bottom w:val="single" w:sz="4" w:space="0" w:color="auto"/>
              <w:right w:val="single" w:sz="4" w:space="0" w:color="auto"/>
            </w:tcBorders>
            <w:vAlign w:val="center"/>
            <w:hideMark/>
          </w:tcPr>
          <w:p w14:paraId="3806B005" w14:textId="77777777" w:rsidR="00524BAA" w:rsidRPr="00585B98" w:rsidRDefault="00524BAA" w:rsidP="007A5251">
            <w:pPr>
              <w:pStyle w:val="TAC"/>
            </w:pPr>
            <w:r w:rsidRPr="00585B98">
              <w:t>ms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39B93C5" w14:textId="6F160A4B" w:rsidR="00524BAA" w:rsidRPr="00585B98" w:rsidRDefault="009A6019" w:rsidP="007A5251">
            <w:pPr>
              <w:pStyle w:val="TAC"/>
            </w:pPr>
            <w:ins w:id="2" w:author="Daiwei Zhou (周代卫)" w:date="2021-05-07T18:35:00Z">
              <w:r>
                <w:t>15</w:t>
              </w:r>
            </w:ins>
            <w:del w:id="3" w:author="Daiwei Zhou (周代卫)" w:date="2021-05-07T18:35:00Z">
              <w:r w:rsidR="00524BAA" w:rsidRPr="00585B98" w:rsidDel="009A6019">
                <w:delText>TBD</w:delText>
              </w:r>
            </w:del>
          </w:p>
        </w:tc>
        <w:tc>
          <w:tcPr>
            <w:tcW w:w="3652" w:type="dxa"/>
            <w:tcBorders>
              <w:top w:val="single" w:sz="4" w:space="0" w:color="auto"/>
              <w:left w:val="single" w:sz="4" w:space="0" w:color="auto"/>
              <w:bottom w:val="single" w:sz="4" w:space="0" w:color="auto"/>
              <w:right w:val="single" w:sz="4" w:space="0" w:color="auto"/>
            </w:tcBorders>
            <w:hideMark/>
          </w:tcPr>
          <w:p w14:paraId="3280D23F" w14:textId="77777777" w:rsidR="00524BAA" w:rsidRPr="00585B98" w:rsidRDefault="00524BAA" w:rsidP="007A5251">
            <w:pPr>
              <w:pStyle w:val="TAL"/>
            </w:pPr>
            <w:r w:rsidRPr="00585B98">
              <w:t>the delay (in ms) including uncertainty in acquiring the first available downlink CSI reference resource, UE processing time for CSI reporting and uncertainty in acquiring the first available CSI reporting resources as specified in TS 38.331 [13]</w:t>
            </w:r>
          </w:p>
        </w:tc>
      </w:tr>
    </w:tbl>
    <w:p w14:paraId="2E7B5720" w14:textId="77777777" w:rsidR="00524BAA" w:rsidRPr="00585B98" w:rsidRDefault="00524BAA" w:rsidP="00524BAA"/>
    <w:p w14:paraId="4CCA458F" w14:textId="77777777" w:rsidR="00524BAA" w:rsidRPr="00585B98" w:rsidRDefault="00524BAA" w:rsidP="00524BAA">
      <w:pPr>
        <w:pStyle w:val="H6"/>
      </w:pPr>
      <w:r w:rsidRPr="00585B98">
        <w:t>7.5.3.1.4.2</w:t>
      </w:r>
      <w:r w:rsidRPr="00585B98">
        <w:tab/>
        <w:t>Test procedure</w:t>
      </w:r>
    </w:p>
    <w:p w14:paraId="06DB5E1D" w14:textId="77777777" w:rsidR="00524BAA" w:rsidRPr="00585B98" w:rsidRDefault="00524BAA" w:rsidP="00524BAA">
      <w:r w:rsidRPr="00585B98">
        <w:t>TBD</w:t>
      </w:r>
    </w:p>
    <w:p w14:paraId="28B625E0" w14:textId="77777777" w:rsidR="00524BAA" w:rsidRPr="00585B98" w:rsidRDefault="00524BAA" w:rsidP="00524BAA">
      <w:pPr>
        <w:pStyle w:val="H6"/>
        <w:rPr>
          <w:lang w:eastAsia="sv-SE"/>
        </w:rPr>
      </w:pPr>
      <w:r w:rsidRPr="00585B98">
        <w:t>7.5.3.1.4.3</w:t>
      </w:r>
      <w:r w:rsidRPr="00585B98">
        <w:rPr>
          <w:lang w:eastAsia="sv-SE"/>
        </w:rPr>
        <w:tab/>
        <w:t>Message contents</w:t>
      </w:r>
    </w:p>
    <w:p w14:paraId="6ED7C3B6" w14:textId="77777777" w:rsidR="00524BAA" w:rsidRPr="00585B98" w:rsidRDefault="00524BAA" w:rsidP="00524BAA">
      <w:pPr>
        <w:rPr>
          <w:lang w:eastAsia="sv-SE"/>
        </w:rPr>
      </w:pPr>
      <w:r w:rsidRPr="00585B98">
        <w:rPr>
          <w:lang w:eastAsia="sv-SE"/>
        </w:rPr>
        <w:t>Message contents are according to TS 38.508-1 [14] clause 4.6 with the following exceptions:</w:t>
      </w:r>
    </w:p>
    <w:p w14:paraId="667C05F1" w14:textId="77777777" w:rsidR="00524BAA" w:rsidRPr="00585B98" w:rsidRDefault="00524BAA" w:rsidP="00524BAA">
      <w:pPr>
        <w:pStyle w:val="TH"/>
      </w:pPr>
      <w:r w:rsidRPr="00585B98">
        <w:lastRenderedPageBreak/>
        <w:t xml:space="preserve">Table </w:t>
      </w:r>
      <w:r w:rsidRPr="00585B98">
        <w:rPr>
          <w:lang w:eastAsia="sv-SE"/>
        </w:rPr>
        <w:t>7.5.3.1.4.3</w:t>
      </w:r>
      <w:r w:rsidRPr="00585B98">
        <w:t>-1: Common Exception messages</w:t>
      </w:r>
    </w:p>
    <w:tbl>
      <w:tblPr>
        <w:tblW w:w="58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2330"/>
      </w:tblGrid>
      <w:tr w:rsidR="00524BAA" w:rsidRPr="00585B98" w14:paraId="034CEE3F" w14:textId="77777777" w:rsidTr="007A5251">
        <w:trPr>
          <w:cantSplit/>
          <w:jc w:val="center"/>
        </w:trPr>
        <w:tc>
          <w:tcPr>
            <w:tcW w:w="5826" w:type="dxa"/>
            <w:gridSpan w:val="2"/>
          </w:tcPr>
          <w:p w14:paraId="3EFCCCE3" w14:textId="77777777" w:rsidR="00524BAA" w:rsidRPr="00585B98" w:rsidRDefault="00524BAA" w:rsidP="007A5251">
            <w:pPr>
              <w:pStyle w:val="TAH"/>
            </w:pPr>
            <w:r w:rsidRPr="00585B98">
              <w:t>Default Message Contents</w:t>
            </w:r>
          </w:p>
        </w:tc>
      </w:tr>
      <w:tr w:rsidR="00524BAA" w:rsidRPr="00585B98" w14:paraId="6D86B57B" w14:textId="77777777" w:rsidTr="007A5251">
        <w:trPr>
          <w:cantSplit/>
          <w:jc w:val="center"/>
        </w:trPr>
        <w:tc>
          <w:tcPr>
            <w:tcW w:w="3496" w:type="dxa"/>
          </w:tcPr>
          <w:p w14:paraId="395C88D4" w14:textId="77777777" w:rsidR="00524BAA" w:rsidRPr="00585B98" w:rsidRDefault="00524BAA" w:rsidP="007A5251">
            <w:pPr>
              <w:pStyle w:val="TAL"/>
            </w:pPr>
            <w:r w:rsidRPr="00585B98">
              <w:t>Common contents of system information blocks exceptions</w:t>
            </w:r>
          </w:p>
        </w:tc>
        <w:tc>
          <w:tcPr>
            <w:tcW w:w="2330" w:type="dxa"/>
          </w:tcPr>
          <w:p w14:paraId="2DFA11B9" w14:textId="77777777" w:rsidR="00524BAA" w:rsidRPr="00585B98" w:rsidRDefault="00524BAA" w:rsidP="007A5251">
            <w:pPr>
              <w:pStyle w:val="TAL"/>
            </w:pPr>
          </w:p>
        </w:tc>
      </w:tr>
      <w:tr w:rsidR="00524BAA" w:rsidRPr="00585B98" w14:paraId="48B70F1D" w14:textId="77777777" w:rsidTr="007A5251">
        <w:trPr>
          <w:cantSplit/>
          <w:jc w:val="center"/>
        </w:trPr>
        <w:tc>
          <w:tcPr>
            <w:tcW w:w="3496" w:type="dxa"/>
          </w:tcPr>
          <w:p w14:paraId="63ED1044" w14:textId="77777777" w:rsidR="00524BAA" w:rsidRPr="00585B98" w:rsidRDefault="00524BAA" w:rsidP="007A5251">
            <w:pPr>
              <w:pStyle w:val="TAL"/>
            </w:pPr>
            <w:r w:rsidRPr="00585B98">
              <w:t>Default RRC messages and information elements contents exceptions</w:t>
            </w:r>
          </w:p>
        </w:tc>
        <w:tc>
          <w:tcPr>
            <w:tcW w:w="2330" w:type="dxa"/>
          </w:tcPr>
          <w:p w14:paraId="1895DFCA" w14:textId="77777777" w:rsidR="00524BAA" w:rsidRPr="00585B98" w:rsidRDefault="00524BAA" w:rsidP="007A5251">
            <w:pPr>
              <w:pStyle w:val="TAL"/>
            </w:pPr>
            <w:r w:rsidRPr="00585B98">
              <w:t>FFS</w:t>
            </w:r>
          </w:p>
        </w:tc>
      </w:tr>
    </w:tbl>
    <w:p w14:paraId="31CBB75C" w14:textId="77777777" w:rsidR="00524BAA" w:rsidRPr="00585B98" w:rsidRDefault="00524BAA" w:rsidP="00524BAA"/>
    <w:p w14:paraId="6F460682" w14:textId="77777777" w:rsidR="00524BAA" w:rsidRPr="00585B98" w:rsidRDefault="00524BAA" w:rsidP="00524BAA">
      <w:pPr>
        <w:pStyle w:val="H6"/>
        <w:rPr>
          <w:lang w:eastAsia="sv-SE"/>
        </w:rPr>
      </w:pPr>
      <w:r w:rsidRPr="00585B98">
        <w:t>7.5.3.1.5</w:t>
      </w:r>
      <w:r w:rsidRPr="00585B98">
        <w:rPr>
          <w:lang w:eastAsia="sv-SE"/>
        </w:rPr>
        <w:tab/>
        <w:t>Test requirement</w:t>
      </w:r>
    </w:p>
    <w:p w14:paraId="6C748B01" w14:textId="77777777" w:rsidR="00524BAA" w:rsidRPr="00585B98" w:rsidRDefault="00524BAA" w:rsidP="00524BAA">
      <w:r w:rsidRPr="00585B98">
        <w:t>TBD</w:t>
      </w:r>
    </w:p>
    <w:p w14:paraId="4E05A737" w14:textId="77777777" w:rsidR="00524BAA" w:rsidRPr="00585B98" w:rsidRDefault="00524BAA" w:rsidP="00524BAA">
      <w:pPr>
        <w:pStyle w:val="4"/>
      </w:pPr>
      <w:r w:rsidRPr="00585B98">
        <w:t>7.5.3.2</w:t>
      </w:r>
      <w:r w:rsidRPr="00585B98">
        <w:tab/>
        <w:t>NR SA FR1-FR2 inter-band SCell activation and deactivation delay</w:t>
      </w:r>
    </w:p>
    <w:p w14:paraId="49ECBA94" w14:textId="77777777" w:rsidR="00524BAA" w:rsidRPr="00585B98" w:rsidRDefault="00524BAA" w:rsidP="00524BAA">
      <w:pPr>
        <w:pStyle w:val="EditorsNote"/>
      </w:pPr>
      <w:r w:rsidRPr="00585B98">
        <w:t>Editor’s note: This test case is incomplete. The following aspects are either missing or TBD</w:t>
      </w:r>
    </w:p>
    <w:p w14:paraId="19BE9230" w14:textId="77777777" w:rsidR="00524BAA" w:rsidRPr="00585B98" w:rsidRDefault="00524BAA" w:rsidP="00524BAA">
      <w:pPr>
        <w:pStyle w:val="EditorsNote"/>
      </w:pPr>
      <w:r w:rsidRPr="00585B98">
        <w:t>- Test procedure</w:t>
      </w:r>
    </w:p>
    <w:p w14:paraId="3EFB0DC9" w14:textId="77777777" w:rsidR="00524BAA" w:rsidRPr="00585B98" w:rsidRDefault="00524BAA" w:rsidP="00524BAA">
      <w:pPr>
        <w:pStyle w:val="EditorsNote"/>
      </w:pPr>
      <w:r w:rsidRPr="00585B98">
        <w:t>- Connection diagram</w:t>
      </w:r>
    </w:p>
    <w:p w14:paraId="404CA366" w14:textId="77777777" w:rsidR="00524BAA" w:rsidRPr="00585B98" w:rsidRDefault="00524BAA" w:rsidP="00524BAA">
      <w:pPr>
        <w:pStyle w:val="EditorsNote"/>
      </w:pPr>
      <w:r w:rsidRPr="00585B98">
        <w:t>- Message contents are not complete.</w:t>
      </w:r>
    </w:p>
    <w:p w14:paraId="57254F8D" w14:textId="77777777" w:rsidR="00524BAA" w:rsidRPr="00585B98" w:rsidRDefault="00524BAA" w:rsidP="00524BAA">
      <w:pPr>
        <w:pStyle w:val="EditorsNote"/>
      </w:pPr>
      <w:r w:rsidRPr="00585B98">
        <w:t>- Test Requirements (still brackets in core-spec for replacement of T</w:t>
      </w:r>
      <w:r w:rsidRPr="00585B98">
        <w:rPr>
          <w:vertAlign w:val="subscript"/>
        </w:rPr>
        <w:t xml:space="preserve">activation_time </w:t>
      </w:r>
      <w:r w:rsidRPr="00585B98">
        <w:t>[TBD])</w:t>
      </w:r>
    </w:p>
    <w:p w14:paraId="4D69C9B6" w14:textId="77777777" w:rsidR="00524BAA" w:rsidRPr="00585B98" w:rsidRDefault="00524BAA" w:rsidP="00524BAA">
      <w:pPr>
        <w:pStyle w:val="EditorsNote"/>
      </w:pPr>
      <w:r w:rsidRPr="00585B98">
        <w:t>- TT analysis is missing.</w:t>
      </w:r>
    </w:p>
    <w:p w14:paraId="6E6C1DC3" w14:textId="77777777" w:rsidR="00524BAA" w:rsidRPr="00585B98" w:rsidRDefault="00524BAA" w:rsidP="00524BAA">
      <w:pPr>
        <w:pStyle w:val="EditorsNote"/>
      </w:pPr>
      <w:r w:rsidRPr="00585B98">
        <w:t>- Test Applicability in TS38.522</w:t>
      </w:r>
    </w:p>
    <w:p w14:paraId="44BEA917" w14:textId="77777777" w:rsidR="00524BAA" w:rsidRPr="00585B98" w:rsidRDefault="00524BAA" w:rsidP="00524BAA">
      <w:pPr>
        <w:pStyle w:val="EditorsNote"/>
      </w:pPr>
      <w:r w:rsidRPr="00585B98">
        <w:t>- Annex F</w:t>
      </w:r>
    </w:p>
    <w:p w14:paraId="6169BCE2" w14:textId="77777777" w:rsidR="00524BAA" w:rsidRPr="00585B98" w:rsidRDefault="00524BAA" w:rsidP="00524BAA">
      <w:pPr>
        <w:pStyle w:val="EditorsNote"/>
      </w:pPr>
      <w:r w:rsidRPr="00585B98">
        <w:t>- Cell configuration mapping in Annex E</w:t>
      </w:r>
    </w:p>
    <w:p w14:paraId="308008AA" w14:textId="77777777" w:rsidR="00524BAA" w:rsidRPr="00585B98" w:rsidRDefault="00524BAA" w:rsidP="00524BAA">
      <w:pPr>
        <w:pStyle w:val="H6"/>
      </w:pPr>
      <w:r w:rsidRPr="00585B98">
        <w:t>7.5.3.2.1</w:t>
      </w:r>
      <w:r w:rsidRPr="00585B98">
        <w:tab/>
        <w:t>Test purpose</w:t>
      </w:r>
    </w:p>
    <w:p w14:paraId="3AD91E13" w14:textId="77777777" w:rsidR="00524BAA" w:rsidRPr="00585B98" w:rsidRDefault="00524BAA" w:rsidP="00524BAA">
      <w:pPr>
        <w:rPr>
          <w:rFonts w:cs="v4.2.0"/>
        </w:rPr>
      </w:pPr>
      <w:r w:rsidRPr="00585B98">
        <w:rPr>
          <w:rFonts w:cs="v4.2.0"/>
        </w:rPr>
        <w:t>The purpose of this test is:</w:t>
      </w:r>
    </w:p>
    <w:p w14:paraId="3663A136" w14:textId="77777777" w:rsidR="00524BAA" w:rsidRPr="00585B98" w:rsidRDefault="00524BAA" w:rsidP="00524BAA">
      <w:pPr>
        <w:pStyle w:val="B1"/>
      </w:pPr>
      <w:r w:rsidRPr="00585B98">
        <w:t>- To verify the requirement for the SCell activation and deactivation times are within the requirements specified in TS 38.133 [6] clause 8.3, when the PCell is in FR1 and SCell is in FR2 and SCell is known by the UE at the time of activation.</w:t>
      </w:r>
    </w:p>
    <w:p w14:paraId="272C5415" w14:textId="77777777" w:rsidR="00524BAA" w:rsidRPr="00585B98" w:rsidRDefault="00524BAA" w:rsidP="00524BAA">
      <w:pPr>
        <w:pStyle w:val="H6"/>
      </w:pPr>
      <w:r w:rsidRPr="00585B98">
        <w:t>7.5.3.2.2</w:t>
      </w:r>
      <w:r w:rsidRPr="00585B98">
        <w:tab/>
        <w:t>Test applicability</w:t>
      </w:r>
    </w:p>
    <w:p w14:paraId="6AA27DB2" w14:textId="77777777" w:rsidR="00524BAA" w:rsidRPr="00585B98" w:rsidRDefault="00524BAA" w:rsidP="00524BAA">
      <w:r w:rsidRPr="00585B98">
        <w:t>This test applies to all types of NR UE from Release 15 onwards.</w:t>
      </w:r>
    </w:p>
    <w:p w14:paraId="76BD0E38" w14:textId="77777777" w:rsidR="00524BAA" w:rsidRPr="00585B98" w:rsidRDefault="00524BAA" w:rsidP="00524BAA">
      <w:pPr>
        <w:pStyle w:val="H6"/>
      </w:pPr>
      <w:r w:rsidRPr="00585B98">
        <w:t>7.5.3.2.3</w:t>
      </w:r>
      <w:r w:rsidRPr="00585B98">
        <w:tab/>
        <w:t>Minimum conformance requirements</w:t>
      </w:r>
    </w:p>
    <w:p w14:paraId="4DD78483" w14:textId="77777777" w:rsidR="00524BAA" w:rsidRPr="00585B98" w:rsidRDefault="00524BAA" w:rsidP="00524BAA">
      <w:pPr>
        <w:rPr>
          <w:lang w:eastAsia="sv-SE"/>
        </w:rPr>
      </w:pPr>
      <w:r w:rsidRPr="00585B98">
        <w:rPr>
          <w:lang w:eastAsia="sv-SE"/>
        </w:rPr>
        <w:t>The minimum conformance requirements are specified in clauses 7.5.3.0.1 and 7.5.3.0.2.</w:t>
      </w:r>
    </w:p>
    <w:p w14:paraId="60036D54" w14:textId="77777777" w:rsidR="00524BAA" w:rsidRPr="00585B98" w:rsidRDefault="00524BAA" w:rsidP="00524BAA">
      <w:pPr>
        <w:rPr>
          <w:lang w:eastAsia="sv-SE"/>
        </w:rPr>
      </w:pPr>
      <w:r w:rsidRPr="00585B98">
        <w:rPr>
          <w:lang w:eastAsia="sv-SE"/>
        </w:rPr>
        <w:t>The normative reference for this requirement is TS 38.133 [6] clause A.7.5.3.2.</w:t>
      </w:r>
    </w:p>
    <w:p w14:paraId="7E862440" w14:textId="77777777" w:rsidR="00524BAA" w:rsidRPr="00585B98" w:rsidRDefault="00524BAA" w:rsidP="00524BAA">
      <w:pPr>
        <w:pStyle w:val="H6"/>
      </w:pPr>
      <w:r w:rsidRPr="00585B98">
        <w:t>7.5.3.2.4</w:t>
      </w:r>
      <w:r w:rsidRPr="00585B98">
        <w:tab/>
        <w:t>Test description</w:t>
      </w:r>
    </w:p>
    <w:p w14:paraId="7B29AB4D" w14:textId="77777777" w:rsidR="00524BAA" w:rsidRPr="00585B98" w:rsidRDefault="00524BAA" w:rsidP="00524BAA">
      <w:pPr>
        <w:pStyle w:val="H6"/>
      </w:pPr>
      <w:r w:rsidRPr="00585B98">
        <w:t>7.5.3.2.4.1</w:t>
      </w:r>
      <w:r w:rsidRPr="00585B98">
        <w:tab/>
        <w:t>Initial conditions</w:t>
      </w:r>
    </w:p>
    <w:p w14:paraId="089D9326" w14:textId="77777777" w:rsidR="00524BAA" w:rsidRPr="00585B98" w:rsidRDefault="00524BAA" w:rsidP="00524BAA">
      <w:r w:rsidRPr="00585B98">
        <w:t>This test shall be run in one of the configurations defined in Table 7.5.3.2.4.1-1.</w:t>
      </w:r>
    </w:p>
    <w:p w14:paraId="2022DB1E" w14:textId="77777777" w:rsidR="00524BAA" w:rsidRPr="00585B98" w:rsidRDefault="00524BAA" w:rsidP="00524BAA">
      <w:pPr>
        <w:pStyle w:val="TH"/>
      </w:pPr>
      <w:r w:rsidRPr="00585B98">
        <w:t>Table 7.5.3.2.4.1-1: Supported test configurations for NR SA FR2 SCell activation case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524BAA" w:rsidRPr="00585B98" w14:paraId="72D1813A" w14:textId="77777777" w:rsidTr="007A5251">
        <w:tc>
          <w:tcPr>
            <w:tcW w:w="1696" w:type="dxa"/>
            <w:tcBorders>
              <w:top w:val="single" w:sz="4" w:space="0" w:color="auto"/>
              <w:left w:val="single" w:sz="4" w:space="0" w:color="auto"/>
              <w:bottom w:val="single" w:sz="4" w:space="0" w:color="auto"/>
              <w:right w:val="single" w:sz="4" w:space="0" w:color="auto"/>
            </w:tcBorders>
            <w:hideMark/>
          </w:tcPr>
          <w:p w14:paraId="743CDE38" w14:textId="77777777" w:rsidR="00524BAA" w:rsidRPr="00585B98" w:rsidRDefault="00524BAA" w:rsidP="007A5251">
            <w:pPr>
              <w:pStyle w:val="TAH"/>
            </w:pPr>
            <w:r w:rsidRPr="00585B98">
              <w:t>Configuration</w:t>
            </w:r>
          </w:p>
        </w:tc>
        <w:tc>
          <w:tcPr>
            <w:tcW w:w="7654" w:type="dxa"/>
            <w:tcBorders>
              <w:top w:val="single" w:sz="4" w:space="0" w:color="auto"/>
              <w:left w:val="single" w:sz="4" w:space="0" w:color="auto"/>
              <w:bottom w:val="single" w:sz="4" w:space="0" w:color="auto"/>
              <w:right w:val="single" w:sz="4" w:space="0" w:color="auto"/>
            </w:tcBorders>
            <w:hideMark/>
          </w:tcPr>
          <w:p w14:paraId="5E25FFC1" w14:textId="77777777" w:rsidR="00524BAA" w:rsidRPr="00585B98" w:rsidRDefault="00524BAA" w:rsidP="007A5251">
            <w:pPr>
              <w:pStyle w:val="TAH"/>
            </w:pPr>
            <w:r w:rsidRPr="00585B98">
              <w:t>Description</w:t>
            </w:r>
          </w:p>
        </w:tc>
      </w:tr>
      <w:tr w:rsidR="00524BAA" w:rsidRPr="00585B98" w14:paraId="5722913C" w14:textId="77777777" w:rsidTr="007A5251">
        <w:tc>
          <w:tcPr>
            <w:tcW w:w="1696" w:type="dxa"/>
            <w:tcBorders>
              <w:top w:val="single" w:sz="4" w:space="0" w:color="auto"/>
              <w:left w:val="single" w:sz="4" w:space="0" w:color="auto"/>
              <w:bottom w:val="single" w:sz="4" w:space="0" w:color="auto"/>
              <w:right w:val="single" w:sz="4" w:space="0" w:color="auto"/>
            </w:tcBorders>
            <w:hideMark/>
          </w:tcPr>
          <w:p w14:paraId="6A578069" w14:textId="77777777" w:rsidR="00524BAA" w:rsidRPr="00585B98" w:rsidRDefault="00524BAA" w:rsidP="007A5251">
            <w:pPr>
              <w:pStyle w:val="TAL"/>
            </w:pPr>
            <w:r w:rsidRPr="00585B98">
              <w:t>1</w:t>
            </w:r>
          </w:p>
        </w:tc>
        <w:tc>
          <w:tcPr>
            <w:tcW w:w="7654" w:type="dxa"/>
            <w:tcBorders>
              <w:top w:val="single" w:sz="4" w:space="0" w:color="auto"/>
              <w:left w:val="single" w:sz="4" w:space="0" w:color="auto"/>
              <w:bottom w:val="single" w:sz="4" w:space="0" w:color="auto"/>
              <w:right w:val="single" w:sz="4" w:space="0" w:color="auto"/>
            </w:tcBorders>
            <w:hideMark/>
          </w:tcPr>
          <w:p w14:paraId="39E61D2D" w14:textId="77777777" w:rsidR="00524BAA" w:rsidRPr="00585B98" w:rsidRDefault="00524BAA" w:rsidP="007A5251">
            <w:pPr>
              <w:pStyle w:val="TAL"/>
            </w:pPr>
            <w:r w:rsidRPr="00585B98">
              <w:t>PCell: 15 kHz SSB SCS, 10MHz bandwidth, FDD duplex mode</w:t>
            </w:r>
          </w:p>
          <w:p w14:paraId="4BFA29CE" w14:textId="77777777" w:rsidR="00524BAA" w:rsidRPr="00585B98" w:rsidRDefault="00524BAA" w:rsidP="007A5251">
            <w:pPr>
              <w:pStyle w:val="TAL"/>
            </w:pPr>
            <w:r w:rsidRPr="00585B98">
              <w:t>Target SCell: 120 kHz SSB SCS, 100MHz bandwidth, TDD duplex mode</w:t>
            </w:r>
          </w:p>
        </w:tc>
      </w:tr>
      <w:tr w:rsidR="00524BAA" w:rsidRPr="00585B98" w14:paraId="28DBFCAF" w14:textId="77777777" w:rsidTr="007A5251">
        <w:tc>
          <w:tcPr>
            <w:tcW w:w="1696" w:type="dxa"/>
            <w:tcBorders>
              <w:top w:val="single" w:sz="4" w:space="0" w:color="auto"/>
              <w:left w:val="single" w:sz="4" w:space="0" w:color="auto"/>
              <w:bottom w:val="single" w:sz="4" w:space="0" w:color="auto"/>
              <w:right w:val="single" w:sz="4" w:space="0" w:color="auto"/>
            </w:tcBorders>
            <w:hideMark/>
          </w:tcPr>
          <w:p w14:paraId="642A9CFC" w14:textId="77777777" w:rsidR="00524BAA" w:rsidRPr="00585B98" w:rsidRDefault="00524BAA" w:rsidP="007A5251">
            <w:pPr>
              <w:pStyle w:val="TAL"/>
            </w:pPr>
            <w:r w:rsidRPr="00585B98">
              <w:t>2</w:t>
            </w:r>
          </w:p>
        </w:tc>
        <w:tc>
          <w:tcPr>
            <w:tcW w:w="7654" w:type="dxa"/>
            <w:tcBorders>
              <w:top w:val="single" w:sz="4" w:space="0" w:color="auto"/>
              <w:left w:val="single" w:sz="4" w:space="0" w:color="auto"/>
              <w:bottom w:val="single" w:sz="4" w:space="0" w:color="auto"/>
              <w:right w:val="single" w:sz="4" w:space="0" w:color="auto"/>
            </w:tcBorders>
            <w:hideMark/>
          </w:tcPr>
          <w:p w14:paraId="51D568DB" w14:textId="77777777" w:rsidR="00524BAA" w:rsidRPr="00585B98" w:rsidRDefault="00524BAA" w:rsidP="007A5251">
            <w:pPr>
              <w:pStyle w:val="TAL"/>
            </w:pPr>
            <w:r w:rsidRPr="00585B98">
              <w:t>PCell: 15 kHz SSB SCS, 10MHz bandwidth, TDD duplex mode</w:t>
            </w:r>
          </w:p>
          <w:p w14:paraId="03247653" w14:textId="77777777" w:rsidR="00524BAA" w:rsidRPr="00585B98" w:rsidRDefault="00524BAA" w:rsidP="007A5251">
            <w:pPr>
              <w:pStyle w:val="TAL"/>
            </w:pPr>
            <w:r w:rsidRPr="00585B98">
              <w:t>Target SCell: 120 kHz SSB SCS, 100MHz bandwidth, TDD duplex mode</w:t>
            </w:r>
          </w:p>
        </w:tc>
      </w:tr>
      <w:tr w:rsidR="00524BAA" w:rsidRPr="00585B98" w14:paraId="2632E039" w14:textId="77777777" w:rsidTr="007A5251">
        <w:tc>
          <w:tcPr>
            <w:tcW w:w="1696" w:type="dxa"/>
            <w:tcBorders>
              <w:top w:val="single" w:sz="4" w:space="0" w:color="auto"/>
              <w:left w:val="single" w:sz="4" w:space="0" w:color="auto"/>
              <w:bottom w:val="single" w:sz="4" w:space="0" w:color="auto"/>
              <w:right w:val="single" w:sz="4" w:space="0" w:color="auto"/>
            </w:tcBorders>
            <w:hideMark/>
          </w:tcPr>
          <w:p w14:paraId="1A7997B3" w14:textId="77777777" w:rsidR="00524BAA" w:rsidRPr="00585B98" w:rsidRDefault="00524BAA" w:rsidP="007A5251">
            <w:pPr>
              <w:pStyle w:val="TAL"/>
            </w:pPr>
            <w:r w:rsidRPr="00585B98">
              <w:t>3</w:t>
            </w:r>
          </w:p>
        </w:tc>
        <w:tc>
          <w:tcPr>
            <w:tcW w:w="7654" w:type="dxa"/>
            <w:tcBorders>
              <w:top w:val="single" w:sz="4" w:space="0" w:color="auto"/>
              <w:left w:val="single" w:sz="4" w:space="0" w:color="auto"/>
              <w:bottom w:val="single" w:sz="4" w:space="0" w:color="auto"/>
              <w:right w:val="single" w:sz="4" w:space="0" w:color="auto"/>
            </w:tcBorders>
            <w:hideMark/>
          </w:tcPr>
          <w:p w14:paraId="45BD7B81" w14:textId="77777777" w:rsidR="00524BAA" w:rsidRPr="00585B98" w:rsidRDefault="00524BAA" w:rsidP="007A5251">
            <w:pPr>
              <w:pStyle w:val="TAL"/>
            </w:pPr>
            <w:r w:rsidRPr="00585B98">
              <w:t>PCell: 30kHz SSB SCS, 40MHz bandwidth, TDD duplex mode</w:t>
            </w:r>
          </w:p>
          <w:p w14:paraId="1137D6AA" w14:textId="77777777" w:rsidR="00524BAA" w:rsidRPr="00585B98" w:rsidRDefault="00524BAA" w:rsidP="007A5251">
            <w:pPr>
              <w:pStyle w:val="TAL"/>
            </w:pPr>
            <w:r w:rsidRPr="00585B98">
              <w:t>Target SCell: 120 kHz SSB SCS, 100MHz bandwidth, TDD duplex mode</w:t>
            </w:r>
          </w:p>
        </w:tc>
      </w:tr>
      <w:tr w:rsidR="00524BAA" w:rsidRPr="00585B98" w14:paraId="46CFBD0E" w14:textId="77777777" w:rsidTr="007A5251">
        <w:trPr>
          <w:trHeight w:val="54"/>
        </w:trPr>
        <w:tc>
          <w:tcPr>
            <w:tcW w:w="9350" w:type="dxa"/>
            <w:gridSpan w:val="2"/>
            <w:tcBorders>
              <w:top w:val="single" w:sz="4" w:space="0" w:color="auto"/>
              <w:left w:val="single" w:sz="4" w:space="0" w:color="auto"/>
              <w:bottom w:val="single" w:sz="4" w:space="0" w:color="auto"/>
              <w:right w:val="single" w:sz="4" w:space="0" w:color="auto"/>
            </w:tcBorders>
            <w:hideMark/>
          </w:tcPr>
          <w:p w14:paraId="08D0A17C" w14:textId="77777777" w:rsidR="00524BAA" w:rsidRPr="00585B98" w:rsidRDefault="00524BAA" w:rsidP="007A5251">
            <w:pPr>
              <w:pStyle w:val="TAN"/>
            </w:pPr>
            <w:r w:rsidRPr="00585B98">
              <w:t>Note: The UE is only required to pass in one of the supported test configurations</w:t>
            </w:r>
          </w:p>
        </w:tc>
      </w:tr>
    </w:tbl>
    <w:p w14:paraId="2A94A5F8" w14:textId="77777777" w:rsidR="00524BAA" w:rsidRPr="00585B98" w:rsidRDefault="00524BAA" w:rsidP="00524BAA">
      <w:pPr>
        <w:rPr>
          <w:highlight w:val="yellow"/>
        </w:rPr>
      </w:pPr>
    </w:p>
    <w:p w14:paraId="23AFD371" w14:textId="77777777" w:rsidR="00524BAA" w:rsidRPr="00585B98" w:rsidRDefault="00524BAA" w:rsidP="00524BAA">
      <w:pPr>
        <w:rPr>
          <w:lang w:eastAsia="sv-SE"/>
        </w:rPr>
      </w:pPr>
      <w:r w:rsidRPr="00585B98">
        <w:rPr>
          <w:lang w:eastAsia="sv-SE"/>
        </w:rPr>
        <w:lastRenderedPageBreak/>
        <w:t xml:space="preserve">Configure the test equipment and the DUT according to the parameters in Table </w:t>
      </w:r>
      <w:r w:rsidRPr="00585B98">
        <w:t>7.5.3.2.4.1-2</w:t>
      </w:r>
      <w:r w:rsidRPr="00585B98">
        <w:rPr>
          <w:lang w:eastAsia="sv-SE"/>
        </w:rPr>
        <w:t>.</w:t>
      </w:r>
    </w:p>
    <w:p w14:paraId="2B4F604E" w14:textId="77777777" w:rsidR="00524BAA" w:rsidRPr="00585B98" w:rsidRDefault="00524BAA" w:rsidP="00524BAA">
      <w:pPr>
        <w:pStyle w:val="TH"/>
      </w:pPr>
      <w:r w:rsidRPr="00585B98">
        <w:t>Table 7.5.3.2.4.1-2: Initial conditions for NR SA FR2 SCell activation case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524BAA" w:rsidRPr="00585B98" w14:paraId="5E046716" w14:textId="77777777" w:rsidTr="007A5251">
        <w:trPr>
          <w:jc w:val="center"/>
        </w:trPr>
        <w:tc>
          <w:tcPr>
            <w:tcW w:w="1701" w:type="dxa"/>
            <w:tcBorders>
              <w:top w:val="single" w:sz="4" w:space="0" w:color="auto"/>
              <w:left w:val="single" w:sz="4" w:space="0" w:color="auto"/>
              <w:bottom w:val="single" w:sz="4" w:space="0" w:color="auto"/>
              <w:right w:val="single" w:sz="4" w:space="0" w:color="auto"/>
            </w:tcBorders>
            <w:hideMark/>
          </w:tcPr>
          <w:p w14:paraId="1F2E6A67" w14:textId="77777777" w:rsidR="00524BAA" w:rsidRPr="00585B98" w:rsidRDefault="00524BAA" w:rsidP="007A5251">
            <w:pPr>
              <w:pStyle w:val="TAH"/>
            </w:pPr>
            <w:r w:rsidRPr="00585B98">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52B4B1A1" w14:textId="77777777" w:rsidR="00524BAA" w:rsidRPr="00585B98" w:rsidRDefault="00524BAA" w:rsidP="007A5251">
            <w:pPr>
              <w:pStyle w:val="TAH"/>
            </w:pPr>
            <w:r w:rsidRPr="00585B98">
              <w:t>Value</w:t>
            </w:r>
          </w:p>
        </w:tc>
        <w:tc>
          <w:tcPr>
            <w:tcW w:w="3961" w:type="dxa"/>
            <w:tcBorders>
              <w:top w:val="single" w:sz="4" w:space="0" w:color="auto"/>
              <w:left w:val="single" w:sz="4" w:space="0" w:color="auto"/>
              <w:bottom w:val="single" w:sz="4" w:space="0" w:color="auto"/>
              <w:right w:val="single" w:sz="4" w:space="0" w:color="auto"/>
            </w:tcBorders>
            <w:hideMark/>
          </w:tcPr>
          <w:p w14:paraId="790F60E0" w14:textId="77777777" w:rsidR="00524BAA" w:rsidRPr="00585B98" w:rsidRDefault="00524BAA" w:rsidP="007A5251">
            <w:pPr>
              <w:pStyle w:val="TAH"/>
            </w:pPr>
            <w:r w:rsidRPr="00585B98">
              <w:t>Comment</w:t>
            </w:r>
          </w:p>
        </w:tc>
      </w:tr>
      <w:tr w:rsidR="00524BAA" w:rsidRPr="00585B98" w14:paraId="6B7E1D11" w14:textId="77777777" w:rsidTr="007A5251">
        <w:trPr>
          <w:jc w:val="center"/>
        </w:trPr>
        <w:tc>
          <w:tcPr>
            <w:tcW w:w="1701" w:type="dxa"/>
            <w:tcBorders>
              <w:top w:val="single" w:sz="4" w:space="0" w:color="auto"/>
              <w:left w:val="single" w:sz="4" w:space="0" w:color="auto"/>
              <w:bottom w:val="single" w:sz="4" w:space="0" w:color="auto"/>
              <w:right w:val="single" w:sz="4" w:space="0" w:color="auto"/>
            </w:tcBorders>
            <w:hideMark/>
          </w:tcPr>
          <w:p w14:paraId="69F39E9E" w14:textId="77777777" w:rsidR="00524BAA" w:rsidRPr="00585B98" w:rsidRDefault="00524BAA" w:rsidP="007A5251">
            <w:pPr>
              <w:pStyle w:val="TAL"/>
            </w:pPr>
            <w:r w:rsidRPr="00585B98">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4218F541" w14:textId="77777777" w:rsidR="00524BAA" w:rsidRPr="00585B98" w:rsidRDefault="00524BAA" w:rsidP="007A5251">
            <w:pPr>
              <w:pStyle w:val="TAL"/>
            </w:pPr>
            <w:r w:rsidRPr="00585B98">
              <w:t>NC</w:t>
            </w:r>
          </w:p>
        </w:tc>
        <w:tc>
          <w:tcPr>
            <w:tcW w:w="3961" w:type="dxa"/>
            <w:tcBorders>
              <w:top w:val="single" w:sz="4" w:space="0" w:color="auto"/>
              <w:left w:val="single" w:sz="4" w:space="0" w:color="auto"/>
              <w:bottom w:val="single" w:sz="4" w:space="0" w:color="auto"/>
              <w:right w:val="single" w:sz="4" w:space="0" w:color="auto"/>
            </w:tcBorders>
            <w:hideMark/>
          </w:tcPr>
          <w:p w14:paraId="5285A0FE" w14:textId="77777777" w:rsidR="00524BAA" w:rsidRPr="00585B98" w:rsidRDefault="00524BAA" w:rsidP="007A5251">
            <w:pPr>
              <w:pStyle w:val="TAL"/>
            </w:pPr>
            <w:r w:rsidRPr="00585B98">
              <w:t>As specified in TS 38.508-1 [14] clause 4.1.</w:t>
            </w:r>
          </w:p>
        </w:tc>
      </w:tr>
      <w:tr w:rsidR="00524BAA" w:rsidRPr="00585B98" w14:paraId="5BDF3956" w14:textId="77777777" w:rsidTr="007A5251">
        <w:trPr>
          <w:jc w:val="center"/>
        </w:trPr>
        <w:tc>
          <w:tcPr>
            <w:tcW w:w="1701" w:type="dxa"/>
            <w:tcBorders>
              <w:top w:val="single" w:sz="4" w:space="0" w:color="auto"/>
              <w:left w:val="single" w:sz="4" w:space="0" w:color="auto"/>
              <w:bottom w:val="single" w:sz="4" w:space="0" w:color="auto"/>
              <w:right w:val="single" w:sz="4" w:space="0" w:color="auto"/>
            </w:tcBorders>
            <w:hideMark/>
          </w:tcPr>
          <w:p w14:paraId="602E0B7C" w14:textId="77777777" w:rsidR="00524BAA" w:rsidRPr="00585B98" w:rsidRDefault="00524BAA" w:rsidP="007A5251">
            <w:pPr>
              <w:pStyle w:val="TAL"/>
            </w:pPr>
            <w:r w:rsidRPr="00585B98">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617B8D0E" w14:textId="77777777" w:rsidR="00524BAA" w:rsidRPr="00585B98" w:rsidRDefault="00524BAA" w:rsidP="007A5251">
            <w:pPr>
              <w:pStyle w:val="TAL"/>
            </w:pPr>
            <w:r w:rsidRPr="00585B98">
              <w:t>As specified in Annex E, table E.4-1 and TS 38.508-1 [14] clause 4.3.1.</w:t>
            </w:r>
          </w:p>
        </w:tc>
      </w:tr>
      <w:tr w:rsidR="00524BAA" w:rsidRPr="00585B98" w14:paraId="1A8D5387" w14:textId="77777777" w:rsidTr="007A5251">
        <w:trPr>
          <w:jc w:val="center"/>
        </w:trPr>
        <w:tc>
          <w:tcPr>
            <w:tcW w:w="1701" w:type="dxa"/>
            <w:tcBorders>
              <w:top w:val="single" w:sz="4" w:space="0" w:color="auto"/>
              <w:left w:val="single" w:sz="4" w:space="0" w:color="auto"/>
              <w:bottom w:val="single" w:sz="4" w:space="0" w:color="auto"/>
              <w:right w:val="single" w:sz="4" w:space="0" w:color="auto"/>
            </w:tcBorders>
            <w:hideMark/>
          </w:tcPr>
          <w:p w14:paraId="1DA77D9F" w14:textId="77777777" w:rsidR="00524BAA" w:rsidRPr="00585B98" w:rsidRDefault="00524BAA" w:rsidP="007A5251">
            <w:pPr>
              <w:pStyle w:val="TAL"/>
            </w:pPr>
            <w:r w:rsidRPr="00585B98">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3D8B0D63" w14:textId="77777777" w:rsidR="00524BAA" w:rsidRPr="00585B98" w:rsidRDefault="00524BAA" w:rsidP="007A5251">
            <w:pPr>
              <w:pStyle w:val="TAL"/>
            </w:pPr>
            <w:r w:rsidRPr="00585B98">
              <w:t>As specified by the test configuration selected from Table 7.5.3.2.4.1-1.</w:t>
            </w:r>
          </w:p>
        </w:tc>
      </w:tr>
      <w:tr w:rsidR="00524BAA" w:rsidRPr="00585B98" w14:paraId="2942D416" w14:textId="77777777" w:rsidTr="007A5251">
        <w:trPr>
          <w:jc w:val="center"/>
        </w:trPr>
        <w:tc>
          <w:tcPr>
            <w:tcW w:w="1701" w:type="dxa"/>
            <w:tcBorders>
              <w:top w:val="single" w:sz="4" w:space="0" w:color="auto"/>
              <w:left w:val="single" w:sz="4" w:space="0" w:color="auto"/>
              <w:bottom w:val="single" w:sz="4" w:space="0" w:color="auto"/>
              <w:right w:val="single" w:sz="4" w:space="0" w:color="auto"/>
            </w:tcBorders>
            <w:hideMark/>
          </w:tcPr>
          <w:p w14:paraId="3ACA1D3D" w14:textId="77777777" w:rsidR="00524BAA" w:rsidRPr="00585B98" w:rsidRDefault="00524BAA" w:rsidP="007A5251">
            <w:pPr>
              <w:pStyle w:val="TAL"/>
            </w:pPr>
            <w:r w:rsidRPr="00585B98">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76D073AA" w14:textId="77777777" w:rsidR="00524BAA" w:rsidRPr="00585B98" w:rsidRDefault="00524BAA" w:rsidP="007A5251">
            <w:pPr>
              <w:pStyle w:val="TAL"/>
            </w:pPr>
            <w:r w:rsidRPr="00585B98">
              <w:t>AWGN</w:t>
            </w:r>
          </w:p>
        </w:tc>
        <w:tc>
          <w:tcPr>
            <w:tcW w:w="3961" w:type="dxa"/>
            <w:tcBorders>
              <w:top w:val="single" w:sz="4" w:space="0" w:color="auto"/>
              <w:left w:val="single" w:sz="4" w:space="0" w:color="auto"/>
              <w:bottom w:val="single" w:sz="4" w:space="0" w:color="auto"/>
              <w:right w:val="single" w:sz="4" w:space="0" w:color="auto"/>
            </w:tcBorders>
            <w:hideMark/>
          </w:tcPr>
          <w:p w14:paraId="35F23E0A" w14:textId="77777777" w:rsidR="00524BAA" w:rsidRPr="00585B98" w:rsidRDefault="00524BAA" w:rsidP="007A5251">
            <w:pPr>
              <w:pStyle w:val="TAL"/>
            </w:pPr>
            <w:r w:rsidRPr="00585B98">
              <w:t>As specified in Annex C.2.2.</w:t>
            </w:r>
          </w:p>
        </w:tc>
      </w:tr>
      <w:tr w:rsidR="00524BAA" w:rsidRPr="00585B98" w14:paraId="4CE7FA3F" w14:textId="77777777" w:rsidTr="007A5251">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03CF0A4A" w14:textId="77777777" w:rsidR="00524BAA" w:rsidRPr="00585B98" w:rsidRDefault="00524BAA" w:rsidP="007A5251">
            <w:pPr>
              <w:pStyle w:val="TAL"/>
            </w:pPr>
            <w:r w:rsidRPr="00585B98">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38CA787F" w14:textId="77777777" w:rsidR="00524BAA" w:rsidRPr="00585B98" w:rsidRDefault="00524BAA" w:rsidP="007A5251">
            <w:pPr>
              <w:pStyle w:val="TAL"/>
            </w:pPr>
            <w:r w:rsidRPr="00585B98">
              <w:t>TE Part</w:t>
            </w:r>
          </w:p>
        </w:tc>
        <w:tc>
          <w:tcPr>
            <w:tcW w:w="2809" w:type="dxa"/>
            <w:tcBorders>
              <w:top w:val="single" w:sz="4" w:space="0" w:color="auto"/>
              <w:left w:val="single" w:sz="4" w:space="0" w:color="auto"/>
              <w:bottom w:val="single" w:sz="4" w:space="0" w:color="auto"/>
              <w:right w:val="single" w:sz="4" w:space="0" w:color="auto"/>
            </w:tcBorders>
            <w:hideMark/>
          </w:tcPr>
          <w:p w14:paraId="4A7D8225" w14:textId="77777777" w:rsidR="00524BAA" w:rsidRPr="00585B98" w:rsidRDefault="00524BAA" w:rsidP="007A5251">
            <w:pPr>
              <w:pStyle w:val="TAL"/>
            </w:pPr>
            <w:r w:rsidRPr="00585B98">
              <w:t>TBD</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4BF68F65" w14:textId="77777777" w:rsidR="00524BAA" w:rsidRPr="00585B98" w:rsidRDefault="00524BAA" w:rsidP="007A5251">
            <w:pPr>
              <w:pStyle w:val="TAL"/>
            </w:pPr>
            <w:r w:rsidRPr="00585B98">
              <w:t>As specified in TS 38.508-1 [14] Annex A.</w:t>
            </w:r>
          </w:p>
        </w:tc>
      </w:tr>
      <w:tr w:rsidR="00524BAA" w:rsidRPr="00585B98" w14:paraId="2B8ED567" w14:textId="77777777" w:rsidTr="007A5251">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781395" w14:textId="77777777" w:rsidR="00524BAA" w:rsidRPr="00585B98" w:rsidRDefault="00524BAA" w:rsidP="007A5251">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6B942D04" w14:textId="77777777" w:rsidR="00524BAA" w:rsidRPr="00585B98" w:rsidRDefault="00524BAA" w:rsidP="007A5251">
            <w:pPr>
              <w:pStyle w:val="TAL"/>
            </w:pPr>
            <w:r w:rsidRPr="00585B98">
              <w:t>DUT Part</w:t>
            </w:r>
          </w:p>
        </w:tc>
        <w:tc>
          <w:tcPr>
            <w:tcW w:w="2809" w:type="dxa"/>
            <w:tcBorders>
              <w:top w:val="single" w:sz="4" w:space="0" w:color="auto"/>
              <w:left w:val="single" w:sz="4" w:space="0" w:color="auto"/>
              <w:bottom w:val="single" w:sz="4" w:space="0" w:color="auto"/>
              <w:right w:val="single" w:sz="4" w:space="0" w:color="auto"/>
            </w:tcBorders>
            <w:hideMark/>
          </w:tcPr>
          <w:p w14:paraId="2E8FF641" w14:textId="77777777" w:rsidR="00524BAA" w:rsidRPr="00585B98" w:rsidRDefault="00524BAA" w:rsidP="007A5251">
            <w:pPr>
              <w:pStyle w:val="TAL"/>
            </w:pPr>
            <w:r w:rsidRPr="00585B98">
              <w:t>TBD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E6E292" w14:textId="77777777" w:rsidR="00524BAA" w:rsidRPr="00585B98" w:rsidRDefault="00524BAA" w:rsidP="007A5251">
            <w:pPr>
              <w:spacing w:after="0"/>
              <w:rPr>
                <w:rFonts w:ascii="Arial" w:hAnsi="Arial"/>
                <w:sz w:val="18"/>
              </w:rPr>
            </w:pPr>
          </w:p>
        </w:tc>
      </w:tr>
      <w:tr w:rsidR="00524BAA" w:rsidRPr="00585B98" w14:paraId="7A9C84F8" w14:textId="77777777" w:rsidTr="007A5251">
        <w:trPr>
          <w:jc w:val="center"/>
        </w:trPr>
        <w:tc>
          <w:tcPr>
            <w:tcW w:w="1701" w:type="dxa"/>
            <w:tcBorders>
              <w:top w:val="single" w:sz="4" w:space="0" w:color="auto"/>
              <w:left w:val="single" w:sz="4" w:space="0" w:color="auto"/>
              <w:bottom w:val="single" w:sz="4" w:space="0" w:color="auto"/>
              <w:right w:val="single" w:sz="4" w:space="0" w:color="auto"/>
            </w:tcBorders>
            <w:hideMark/>
          </w:tcPr>
          <w:p w14:paraId="219DAC82" w14:textId="77777777" w:rsidR="00524BAA" w:rsidRPr="00585B98" w:rsidRDefault="00524BAA" w:rsidP="007A5251">
            <w:pPr>
              <w:pStyle w:val="TAL"/>
            </w:pPr>
            <w:r w:rsidRPr="00585B98">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38EFB3C5" w14:textId="77777777" w:rsidR="00524BAA" w:rsidRPr="00585B98" w:rsidRDefault="00524BAA" w:rsidP="007A5251">
            <w:pPr>
              <w:pStyle w:val="TAL"/>
            </w:pPr>
            <w:r w:rsidRPr="00585B98">
              <w:t>N/A</w:t>
            </w:r>
          </w:p>
        </w:tc>
        <w:tc>
          <w:tcPr>
            <w:tcW w:w="3961" w:type="dxa"/>
            <w:tcBorders>
              <w:top w:val="single" w:sz="4" w:space="0" w:color="auto"/>
              <w:left w:val="single" w:sz="4" w:space="0" w:color="auto"/>
              <w:bottom w:val="single" w:sz="4" w:space="0" w:color="auto"/>
              <w:right w:val="single" w:sz="4" w:space="0" w:color="auto"/>
            </w:tcBorders>
          </w:tcPr>
          <w:p w14:paraId="5ED05D6A" w14:textId="77777777" w:rsidR="00524BAA" w:rsidRPr="00585B98" w:rsidRDefault="00524BAA" w:rsidP="007A5251">
            <w:pPr>
              <w:pStyle w:val="TAL"/>
              <w:rPr>
                <w:highlight w:val="yellow"/>
              </w:rPr>
            </w:pPr>
          </w:p>
        </w:tc>
      </w:tr>
    </w:tbl>
    <w:p w14:paraId="61A619A6" w14:textId="77777777" w:rsidR="00524BAA" w:rsidRPr="00585B98" w:rsidRDefault="00524BAA" w:rsidP="00524BAA"/>
    <w:p w14:paraId="3C32E360" w14:textId="77777777" w:rsidR="00524BAA" w:rsidRPr="00585B98" w:rsidRDefault="00524BAA" w:rsidP="00524BAA">
      <w:pPr>
        <w:pStyle w:val="B1"/>
      </w:pPr>
      <w:r w:rsidRPr="00585B98">
        <w:t>1. The general test parameter settings are set up according to Table 7.5.3.2.4.1-3.</w:t>
      </w:r>
    </w:p>
    <w:p w14:paraId="0749AD33" w14:textId="77777777" w:rsidR="00524BAA" w:rsidRPr="00585B98" w:rsidRDefault="00524BAA" w:rsidP="00524BAA">
      <w:pPr>
        <w:pStyle w:val="B1"/>
      </w:pPr>
      <w:r w:rsidRPr="00585B98">
        <w:t>2. Message contents are defined in clause 7.5.3.2.4.3.</w:t>
      </w:r>
    </w:p>
    <w:p w14:paraId="30863068" w14:textId="77777777" w:rsidR="00524BAA" w:rsidRPr="00585B98" w:rsidRDefault="00524BAA" w:rsidP="00524BAA">
      <w:pPr>
        <w:pStyle w:val="B1"/>
      </w:pPr>
      <w:r w:rsidRPr="00585B98">
        <w:t xml:space="preserve">3. There are two NR carriers and 2 NR Cells specified in the test. Cell 1 is the PCell and Cell 2 is SCell. Cell 1 and Cell 2 are configured according to Annex C.1.1 and C.1.2. </w:t>
      </w:r>
    </w:p>
    <w:p w14:paraId="26FBC612" w14:textId="77777777" w:rsidR="00524BAA" w:rsidRPr="00585B98" w:rsidRDefault="00524BAA" w:rsidP="00524BAA">
      <w:pPr>
        <w:pStyle w:val="TH"/>
      </w:pPr>
      <w:r w:rsidRPr="00585B98">
        <w:t>Table 7.5.3.2.4.1-3: General test parameters for NR SA FR2 SCell activation case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524BAA" w:rsidRPr="00585B98" w14:paraId="59A07FFA" w14:textId="77777777" w:rsidTr="007A525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3EA7489" w14:textId="77777777" w:rsidR="00524BAA" w:rsidRPr="00585B98" w:rsidRDefault="00524BAA" w:rsidP="007A5251">
            <w:pPr>
              <w:pStyle w:val="TAH"/>
              <w:rPr>
                <w:lang w:eastAsia="ja-JP"/>
              </w:rPr>
            </w:pPr>
            <w:r w:rsidRPr="00585B98">
              <w:t>Parameter</w:t>
            </w:r>
          </w:p>
        </w:tc>
        <w:tc>
          <w:tcPr>
            <w:tcW w:w="709" w:type="dxa"/>
            <w:tcBorders>
              <w:top w:val="single" w:sz="4" w:space="0" w:color="auto"/>
              <w:left w:val="single" w:sz="4" w:space="0" w:color="auto"/>
              <w:bottom w:val="single" w:sz="4" w:space="0" w:color="auto"/>
              <w:right w:val="single" w:sz="4" w:space="0" w:color="auto"/>
            </w:tcBorders>
            <w:hideMark/>
          </w:tcPr>
          <w:p w14:paraId="748576FF" w14:textId="77777777" w:rsidR="00524BAA" w:rsidRPr="00585B98" w:rsidRDefault="00524BAA" w:rsidP="007A5251">
            <w:pPr>
              <w:pStyle w:val="TAH"/>
              <w:rPr>
                <w:lang w:eastAsia="ja-JP"/>
              </w:rPr>
            </w:pPr>
            <w:r w:rsidRPr="00585B98">
              <w:t>Unit</w:t>
            </w:r>
          </w:p>
        </w:tc>
        <w:tc>
          <w:tcPr>
            <w:tcW w:w="2977" w:type="dxa"/>
            <w:tcBorders>
              <w:top w:val="single" w:sz="4" w:space="0" w:color="auto"/>
              <w:left w:val="single" w:sz="4" w:space="0" w:color="auto"/>
              <w:bottom w:val="single" w:sz="4" w:space="0" w:color="auto"/>
              <w:right w:val="single" w:sz="4" w:space="0" w:color="auto"/>
            </w:tcBorders>
            <w:hideMark/>
          </w:tcPr>
          <w:p w14:paraId="3F32FC90" w14:textId="77777777" w:rsidR="00524BAA" w:rsidRPr="00585B98" w:rsidRDefault="00524BAA" w:rsidP="007A5251">
            <w:pPr>
              <w:pStyle w:val="TAH"/>
              <w:rPr>
                <w:lang w:eastAsia="ja-JP"/>
              </w:rPr>
            </w:pPr>
            <w:r w:rsidRPr="00585B98">
              <w:t>Value</w:t>
            </w:r>
          </w:p>
        </w:tc>
        <w:tc>
          <w:tcPr>
            <w:tcW w:w="3652" w:type="dxa"/>
            <w:tcBorders>
              <w:top w:val="single" w:sz="4" w:space="0" w:color="auto"/>
              <w:left w:val="single" w:sz="4" w:space="0" w:color="auto"/>
              <w:bottom w:val="single" w:sz="4" w:space="0" w:color="auto"/>
              <w:right w:val="single" w:sz="4" w:space="0" w:color="auto"/>
            </w:tcBorders>
            <w:hideMark/>
          </w:tcPr>
          <w:p w14:paraId="220FF7C2" w14:textId="77777777" w:rsidR="00524BAA" w:rsidRPr="00585B98" w:rsidRDefault="00524BAA" w:rsidP="007A5251">
            <w:pPr>
              <w:pStyle w:val="TAH"/>
              <w:rPr>
                <w:lang w:eastAsia="ja-JP"/>
              </w:rPr>
            </w:pPr>
            <w:r w:rsidRPr="00585B98">
              <w:t>Comment</w:t>
            </w:r>
          </w:p>
        </w:tc>
      </w:tr>
      <w:tr w:rsidR="00524BAA" w:rsidRPr="00585B98" w14:paraId="224D211D" w14:textId="77777777" w:rsidTr="007A525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D5A83FE" w14:textId="77777777" w:rsidR="00524BAA" w:rsidRPr="00585B98" w:rsidRDefault="00524BAA" w:rsidP="007A5251">
            <w:pPr>
              <w:pStyle w:val="TAL"/>
              <w:rPr>
                <w:lang w:eastAsia="ja-JP"/>
              </w:rPr>
            </w:pPr>
            <w:r w:rsidRPr="00585B98">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14868FE0" w14:textId="77777777" w:rsidR="00524BAA" w:rsidRPr="00585B98" w:rsidRDefault="00524BAA" w:rsidP="007A5251">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94A4DBC" w14:textId="77777777" w:rsidR="00524BAA" w:rsidRPr="00585B98" w:rsidRDefault="00524BAA" w:rsidP="007A5251">
            <w:pPr>
              <w:pStyle w:val="TAC"/>
            </w:pPr>
            <w:r w:rsidRPr="00585B98">
              <w:t>1,2</w:t>
            </w:r>
          </w:p>
        </w:tc>
        <w:tc>
          <w:tcPr>
            <w:tcW w:w="3652" w:type="dxa"/>
            <w:tcBorders>
              <w:top w:val="single" w:sz="4" w:space="0" w:color="auto"/>
              <w:left w:val="single" w:sz="4" w:space="0" w:color="auto"/>
              <w:bottom w:val="single" w:sz="4" w:space="0" w:color="auto"/>
              <w:right w:val="single" w:sz="4" w:space="0" w:color="auto"/>
            </w:tcBorders>
            <w:hideMark/>
          </w:tcPr>
          <w:p w14:paraId="0294D21C" w14:textId="77777777" w:rsidR="00524BAA" w:rsidRPr="00585B98" w:rsidRDefault="00524BAA" w:rsidP="007A5251">
            <w:pPr>
              <w:pStyle w:val="TAL"/>
              <w:rPr>
                <w:lang w:eastAsia="ja-JP"/>
              </w:rPr>
            </w:pPr>
            <w:r w:rsidRPr="00585B98">
              <w:t>Two NR radio channel (1, 2) are used for this test</w:t>
            </w:r>
          </w:p>
        </w:tc>
      </w:tr>
      <w:tr w:rsidR="00524BAA" w:rsidRPr="00585B98" w14:paraId="6DAB53F4" w14:textId="77777777" w:rsidTr="007A525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3FC1E12" w14:textId="77777777" w:rsidR="00524BAA" w:rsidRPr="00585B98" w:rsidRDefault="00524BAA" w:rsidP="007A5251">
            <w:pPr>
              <w:pStyle w:val="TAL"/>
              <w:rPr>
                <w:lang w:eastAsia="ja-JP"/>
              </w:rPr>
            </w:pPr>
            <w:r w:rsidRPr="00585B98">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7A1A5C6C" w14:textId="77777777" w:rsidR="00524BAA" w:rsidRPr="00585B98" w:rsidRDefault="00524BAA" w:rsidP="007A5251">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0588ACD" w14:textId="77777777" w:rsidR="00524BAA" w:rsidRPr="00585B98" w:rsidRDefault="00524BAA" w:rsidP="007A5251">
            <w:pPr>
              <w:pStyle w:val="TAC"/>
              <w:rPr>
                <w:lang w:eastAsia="ja-JP"/>
              </w:rPr>
            </w:pPr>
            <w:r w:rsidRPr="00585B98">
              <w:t>Cell 1</w:t>
            </w:r>
          </w:p>
        </w:tc>
        <w:tc>
          <w:tcPr>
            <w:tcW w:w="3652" w:type="dxa"/>
            <w:tcBorders>
              <w:top w:val="single" w:sz="4" w:space="0" w:color="auto"/>
              <w:left w:val="single" w:sz="4" w:space="0" w:color="auto"/>
              <w:bottom w:val="single" w:sz="4" w:space="0" w:color="auto"/>
              <w:right w:val="single" w:sz="4" w:space="0" w:color="auto"/>
            </w:tcBorders>
            <w:hideMark/>
          </w:tcPr>
          <w:p w14:paraId="3FD1C625" w14:textId="77777777" w:rsidR="00524BAA" w:rsidRPr="00585B98" w:rsidRDefault="00524BAA" w:rsidP="007A5251">
            <w:pPr>
              <w:pStyle w:val="TAL"/>
            </w:pPr>
            <w:r w:rsidRPr="00585B98">
              <w:t>Primary cell on NR RF channel number 1.</w:t>
            </w:r>
          </w:p>
        </w:tc>
      </w:tr>
      <w:tr w:rsidR="00524BAA" w:rsidRPr="00585B98" w14:paraId="27F59919" w14:textId="77777777" w:rsidTr="007A525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0C0A1AA" w14:textId="77777777" w:rsidR="00524BAA" w:rsidRPr="00585B98" w:rsidRDefault="00524BAA" w:rsidP="007A5251">
            <w:pPr>
              <w:pStyle w:val="TAL"/>
              <w:rPr>
                <w:lang w:eastAsia="ja-JP"/>
              </w:rPr>
            </w:pPr>
            <w:r w:rsidRPr="00585B98">
              <w:t>Configured deactivated SCell</w:t>
            </w:r>
          </w:p>
        </w:tc>
        <w:tc>
          <w:tcPr>
            <w:tcW w:w="709" w:type="dxa"/>
            <w:tcBorders>
              <w:top w:val="single" w:sz="4" w:space="0" w:color="auto"/>
              <w:left w:val="single" w:sz="4" w:space="0" w:color="auto"/>
              <w:bottom w:val="single" w:sz="4" w:space="0" w:color="auto"/>
              <w:right w:val="single" w:sz="4" w:space="0" w:color="auto"/>
            </w:tcBorders>
            <w:vAlign w:val="center"/>
          </w:tcPr>
          <w:p w14:paraId="5906D17F" w14:textId="77777777" w:rsidR="00524BAA" w:rsidRPr="00585B98" w:rsidRDefault="00524BAA" w:rsidP="007A5251">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59FCDB3" w14:textId="77777777" w:rsidR="00524BAA" w:rsidRPr="00585B98" w:rsidRDefault="00524BAA" w:rsidP="007A5251">
            <w:pPr>
              <w:pStyle w:val="TAC"/>
            </w:pPr>
            <w:r w:rsidRPr="00585B98">
              <w:t>Cell 2</w:t>
            </w:r>
          </w:p>
        </w:tc>
        <w:tc>
          <w:tcPr>
            <w:tcW w:w="3652" w:type="dxa"/>
            <w:tcBorders>
              <w:top w:val="single" w:sz="4" w:space="0" w:color="auto"/>
              <w:left w:val="single" w:sz="4" w:space="0" w:color="auto"/>
              <w:bottom w:val="single" w:sz="4" w:space="0" w:color="auto"/>
              <w:right w:val="single" w:sz="4" w:space="0" w:color="auto"/>
            </w:tcBorders>
            <w:hideMark/>
          </w:tcPr>
          <w:p w14:paraId="0EA340B2" w14:textId="77777777" w:rsidR="00524BAA" w:rsidRPr="00585B98" w:rsidRDefault="00524BAA" w:rsidP="007A5251">
            <w:pPr>
              <w:pStyle w:val="TAL"/>
            </w:pPr>
            <w:r w:rsidRPr="00585B98">
              <w:t>Configured deactivated secondary cell on NR RF channel number 2</w:t>
            </w:r>
          </w:p>
        </w:tc>
      </w:tr>
      <w:tr w:rsidR="00524BAA" w:rsidRPr="00585B98" w14:paraId="24471534" w14:textId="77777777" w:rsidTr="007A525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3FF22E9" w14:textId="77777777" w:rsidR="00524BAA" w:rsidRPr="00585B98" w:rsidRDefault="00524BAA" w:rsidP="007A5251">
            <w:pPr>
              <w:pStyle w:val="TAL"/>
              <w:rPr>
                <w:lang w:eastAsia="ja-JP"/>
              </w:rPr>
            </w:pPr>
            <w:r w:rsidRPr="00585B98">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3DEAFB6B" w14:textId="77777777" w:rsidR="00524BAA" w:rsidRPr="00585B98" w:rsidRDefault="00524BAA" w:rsidP="007A5251">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ABC093D" w14:textId="77777777" w:rsidR="00524BAA" w:rsidRPr="00585B98" w:rsidRDefault="00524BAA" w:rsidP="007A5251">
            <w:pPr>
              <w:pStyle w:val="TAC"/>
              <w:rPr>
                <w:lang w:eastAsia="ja-JP"/>
              </w:rPr>
            </w:pPr>
            <w:r w:rsidRPr="00585B98">
              <w:t>Normal</w:t>
            </w:r>
          </w:p>
        </w:tc>
        <w:tc>
          <w:tcPr>
            <w:tcW w:w="3652" w:type="dxa"/>
            <w:tcBorders>
              <w:top w:val="single" w:sz="4" w:space="0" w:color="auto"/>
              <w:left w:val="single" w:sz="4" w:space="0" w:color="auto"/>
              <w:bottom w:val="single" w:sz="4" w:space="0" w:color="auto"/>
              <w:right w:val="single" w:sz="4" w:space="0" w:color="auto"/>
            </w:tcBorders>
          </w:tcPr>
          <w:p w14:paraId="1ABB7368" w14:textId="77777777" w:rsidR="00524BAA" w:rsidRPr="00585B98" w:rsidRDefault="00524BAA" w:rsidP="007A5251">
            <w:pPr>
              <w:pStyle w:val="TAL"/>
              <w:rPr>
                <w:lang w:eastAsia="ja-JP"/>
              </w:rPr>
            </w:pPr>
          </w:p>
        </w:tc>
      </w:tr>
      <w:tr w:rsidR="00524BAA" w:rsidRPr="00585B98" w14:paraId="1C4FB9EF" w14:textId="77777777" w:rsidTr="007A525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6053D1D" w14:textId="77777777" w:rsidR="00524BAA" w:rsidRPr="00585B98" w:rsidRDefault="00524BAA" w:rsidP="007A5251">
            <w:pPr>
              <w:pStyle w:val="TAL"/>
              <w:rPr>
                <w:rFonts w:cs="Arial"/>
                <w:lang w:eastAsia="ja-JP"/>
              </w:rPr>
            </w:pPr>
            <w:r w:rsidRPr="00585B98">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2206577B" w14:textId="77777777" w:rsidR="00524BAA" w:rsidRPr="00585B98" w:rsidRDefault="00524BAA" w:rsidP="007A5251">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856CA45" w14:textId="77777777" w:rsidR="00524BAA" w:rsidRPr="00585B98" w:rsidRDefault="00524BAA" w:rsidP="007A5251">
            <w:pPr>
              <w:pStyle w:val="TAC"/>
              <w:rPr>
                <w:lang w:eastAsia="ja-JP"/>
              </w:rPr>
            </w:pPr>
            <w:r w:rsidRPr="00585B98">
              <w:t>OFF</w:t>
            </w:r>
          </w:p>
        </w:tc>
        <w:tc>
          <w:tcPr>
            <w:tcW w:w="3652" w:type="dxa"/>
            <w:tcBorders>
              <w:top w:val="single" w:sz="4" w:space="0" w:color="auto"/>
              <w:left w:val="single" w:sz="4" w:space="0" w:color="auto"/>
              <w:bottom w:val="single" w:sz="4" w:space="0" w:color="auto"/>
              <w:right w:val="single" w:sz="4" w:space="0" w:color="auto"/>
            </w:tcBorders>
            <w:hideMark/>
          </w:tcPr>
          <w:p w14:paraId="649AA8EF" w14:textId="77777777" w:rsidR="00524BAA" w:rsidRPr="00585B98" w:rsidRDefault="00524BAA" w:rsidP="007A5251">
            <w:pPr>
              <w:pStyle w:val="TAL"/>
              <w:rPr>
                <w:lang w:eastAsia="ja-JP"/>
              </w:rPr>
            </w:pPr>
            <w:r w:rsidRPr="00585B98">
              <w:t>Continuous monitoring of primary cell</w:t>
            </w:r>
          </w:p>
        </w:tc>
      </w:tr>
      <w:tr w:rsidR="00524BAA" w:rsidRPr="00585B98" w14:paraId="22A48E50" w14:textId="77777777" w:rsidTr="007A525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99CC8E3" w14:textId="77777777" w:rsidR="00524BAA" w:rsidRPr="00585B98" w:rsidRDefault="00524BAA" w:rsidP="007A5251">
            <w:pPr>
              <w:pStyle w:val="TAL"/>
              <w:rPr>
                <w:rFonts w:cs="Arial"/>
              </w:rPr>
            </w:pPr>
            <w:r w:rsidRPr="00585B98">
              <w:rPr>
                <w:rFonts w:cs="Arial"/>
              </w:rPr>
              <w:t>CQI/PMI periodicity and offset configuration index</w:t>
            </w:r>
          </w:p>
        </w:tc>
        <w:tc>
          <w:tcPr>
            <w:tcW w:w="709" w:type="dxa"/>
            <w:tcBorders>
              <w:top w:val="single" w:sz="4" w:space="0" w:color="auto"/>
              <w:left w:val="single" w:sz="4" w:space="0" w:color="auto"/>
              <w:bottom w:val="single" w:sz="4" w:space="0" w:color="auto"/>
              <w:right w:val="single" w:sz="4" w:space="0" w:color="auto"/>
            </w:tcBorders>
            <w:vAlign w:val="center"/>
          </w:tcPr>
          <w:p w14:paraId="4ED375BE" w14:textId="77777777" w:rsidR="00524BAA" w:rsidRPr="00585B98" w:rsidRDefault="00524BAA" w:rsidP="007A5251">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158EC97" w14:textId="77777777" w:rsidR="00524BAA" w:rsidRPr="00585B98" w:rsidRDefault="00524BAA" w:rsidP="007A5251">
            <w:pPr>
              <w:pStyle w:val="TAC"/>
            </w:pPr>
            <w:r w:rsidRPr="00585B98">
              <w:t>0</w:t>
            </w:r>
          </w:p>
        </w:tc>
        <w:tc>
          <w:tcPr>
            <w:tcW w:w="3652" w:type="dxa"/>
            <w:tcBorders>
              <w:top w:val="single" w:sz="4" w:space="0" w:color="auto"/>
              <w:left w:val="single" w:sz="4" w:space="0" w:color="auto"/>
              <w:bottom w:val="single" w:sz="4" w:space="0" w:color="auto"/>
              <w:right w:val="single" w:sz="4" w:space="0" w:color="auto"/>
            </w:tcBorders>
            <w:hideMark/>
          </w:tcPr>
          <w:p w14:paraId="6B792C47" w14:textId="77777777" w:rsidR="00524BAA" w:rsidRPr="00585B98" w:rsidRDefault="00524BAA" w:rsidP="007A5251">
            <w:pPr>
              <w:pStyle w:val="TAL"/>
            </w:pPr>
            <w:r w:rsidRPr="00585B98">
              <w:t>CQI reporting for SCell every second subframe</w:t>
            </w:r>
          </w:p>
        </w:tc>
      </w:tr>
      <w:tr w:rsidR="00524BAA" w:rsidRPr="00585B98" w14:paraId="1BF08188" w14:textId="77777777" w:rsidTr="007A525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DF469E8" w14:textId="77777777" w:rsidR="00524BAA" w:rsidRPr="00585B98" w:rsidRDefault="00524BAA" w:rsidP="007A5251">
            <w:pPr>
              <w:pStyle w:val="TAL"/>
              <w:rPr>
                <w:lang w:eastAsia="ja-JP"/>
              </w:rPr>
            </w:pPr>
            <w:r w:rsidRPr="00585B98">
              <w:t>Cell-individual offset for cells on NR channel number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448FB0C3" w14:textId="77777777" w:rsidR="00524BAA" w:rsidRPr="00585B98" w:rsidRDefault="00524BAA" w:rsidP="007A5251">
            <w:pPr>
              <w:pStyle w:val="TAC"/>
              <w:rPr>
                <w:lang w:eastAsia="ja-JP"/>
              </w:rPr>
            </w:pPr>
            <w:r w:rsidRPr="00585B98">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77D0D9E" w14:textId="77777777" w:rsidR="00524BAA" w:rsidRPr="00585B98" w:rsidRDefault="00524BAA" w:rsidP="007A5251">
            <w:pPr>
              <w:pStyle w:val="TAC"/>
              <w:rPr>
                <w:lang w:eastAsia="ja-JP"/>
              </w:rPr>
            </w:pPr>
            <w:r w:rsidRPr="00585B98">
              <w:t>0</w:t>
            </w:r>
          </w:p>
        </w:tc>
        <w:tc>
          <w:tcPr>
            <w:tcW w:w="3652" w:type="dxa"/>
            <w:tcBorders>
              <w:top w:val="single" w:sz="4" w:space="0" w:color="auto"/>
              <w:left w:val="single" w:sz="4" w:space="0" w:color="auto"/>
              <w:bottom w:val="single" w:sz="4" w:space="0" w:color="auto"/>
              <w:right w:val="single" w:sz="4" w:space="0" w:color="auto"/>
            </w:tcBorders>
            <w:hideMark/>
          </w:tcPr>
          <w:p w14:paraId="73804C00" w14:textId="77777777" w:rsidR="00524BAA" w:rsidRPr="00585B98" w:rsidRDefault="00524BAA" w:rsidP="007A5251">
            <w:pPr>
              <w:pStyle w:val="TAL"/>
              <w:rPr>
                <w:lang w:eastAsia="ja-JP"/>
              </w:rPr>
            </w:pPr>
            <w:r w:rsidRPr="00585B98">
              <w:t>Individual offset for cells on primary component carrier.</w:t>
            </w:r>
          </w:p>
        </w:tc>
      </w:tr>
      <w:tr w:rsidR="00524BAA" w:rsidRPr="00585B98" w14:paraId="0223619B" w14:textId="77777777" w:rsidTr="007A525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4A5F6AD" w14:textId="77777777" w:rsidR="00524BAA" w:rsidRPr="00585B98" w:rsidRDefault="00524BAA" w:rsidP="007A5251">
            <w:pPr>
              <w:pStyle w:val="TAL"/>
              <w:rPr>
                <w:rFonts w:cs="Arial"/>
                <w:lang w:eastAsia="ja-JP"/>
              </w:rPr>
            </w:pPr>
            <w:r w:rsidRPr="00585B98">
              <w:rPr>
                <w:rFonts w:cs="Arial"/>
              </w:rPr>
              <w:t>SCell measurement cycle (measCycleSCell)</w:t>
            </w:r>
          </w:p>
        </w:tc>
        <w:tc>
          <w:tcPr>
            <w:tcW w:w="709" w:type="dxa"/>
            <w:tcBorders>
              <w:top w:val="single" w:sz="4" w:space="0" w:color="auto"/>
              <w:left w:val="single" w:sz="4" w:space="0" w:color="auto"/>
              <w:bottom w:val="single" w:sz="4" w:space="0" w:color="auto"/>
              <w:right w:val="single" w:sz="4" w:space="0" w:color="auto"/>
            </w:tcBorders>
            <w:vAlign w:val="center"/>
            <w:hideMark/>
          </w:tcPr>
          <w:p w14:paraId="1DF53480" w14:textId="77777777" w:rsidR="00524BAA" w:rsidRPr="00585B98" w:rsidRDefault="00524BAA" w:rsidP="007A5251">
            <w:pPr>
              <w:pStyle w:val="TAC"/>
              <w:rPr>
                <w:lang w:eastAsia="ja-JP"/>
              </w:rPr>
            </w:pPr>
            <w:r w:rsidRPr="00585B98">
              <w:t>ms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2EBCA78" w14:textId="77777777" w:rsidR="00524BAA" w:rsidRPr="00585B98" w:rsidRDefault="00524BAA" w:rsidP="007A5251">
            <w:pPr>
              <w:pStyle w:val="TAC"/>
              <w:rPr>
                <w:lang w:eastAsia="ja-JP"/>
              </w:rPr>
            </w:pPr>
            <w:r w:rsidRPr="00585B98">
              <w:t>160</w:t>
            </w:r>
          </w:p>
        </w:tc>
        <w:tc>
          <w:tcPr>
            <w:tcW w:w="3652" w:type="dxa"/>
            <w:tcBorders>
              <w:top w:val="single" w:sz="4" w:space="0" w:color="auto"/>
              <w:left w:val="single" w:sz="4" w:space="0" w:color="auto"/>
              <w:bottom w:val="single" w:sz="4" w:space="0" w:color="auto"/>
              <w:right w:val="single" w:sz="4" w:space="0" w:color="auto"/>
            </w:tcBorders>
          </w:tcPr>
          <w:p w14:paraId="0AC351BC" w14:textId="77777777" w:rsidR="00524BAA" w:rsidRPr="00585B98" w:rsidRDefault="00524BAA" w:rsidP="007A5251">
            <w:pPr>
              <w:pStyle w:val="TAL"/>
              <w:rPr>
                <w:lang w:eastAsia="ja-JP"/>
              </w:rPr>
            </w:pPr>
          </w:p>
        </w:tc>
      </w:tr>
      <w:tr w:rsidR="00524BAA" w:rsidRPr="00585B98" w14:paraId="167FF49B" w14:textId="77777777" w:rsidTr="007A525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26435A7" w14:textId="77777777" w:rsidR="00524BAA" w:rsidRPr="00585B98" w:rsidRDefault="00524BAA" w:rsidP="007A5251">
            <w:pPr>
              <w:pStyle w:val="TAL"/>
              <w:rPr>
                <w:rFonts w:cs="Arial"/>
                <w:lang w:eastAsia="ja-JP"/>
              </w:rPr>
            </w:pPr>
            <w:r w:rsidRPr="00585B98">
              <w:rPr>
                <w:rFonts w:cs="Arial"/>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hideMark/>
          </w:tcPr>
          <w:p w14:paraId="796AFFF0" w14:textId="77777777" w:rsidR="00524BAA" w:rsidRPr="00585B98" w:rsidRDefault="00524BAA" w:rsidP="007A5251">
            <w:pPr>
              <w:pStyle w:val="TAC"/>
              <w:rPr>
                <w:lang w:eastAsia="ja-JP"/>
              </w:rPr>
            </w:pPr>
            <w:r w:rsidRPr="00585B98">
              <w:rPr>
                <w:bCs/>
              </w:rPr>
              <w:sym w:font="Symbol" w:char="F06D"/>
            </w:r>
            <w:r w:rsidRPr="00585B98">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8E99AD8" w14:textId="77777777" w:rsidR="00524BAA" w:rsidRPr="00585B98" w:rsidRDefault="00524BAA" w:rsidP="007A5251">
            <w:pPr>
              <w:pStyle w:val="TAC"/>
            </w:pPr>
            <w:r w:rsidRPr="00585B98">
              <w:t>0</w:t>
            </w:r>
          </w:p>
        </w:tc>
        <w:tc>
          <w:tcPr>
            <w:tcW w:w="3652" w:type="dxa"/>
            <w:tcBorders>
              <w:top w:val="single" w:sz="4" w:space="0" w:color="auto"/>
              <w:left w:val="single" w:sz="4" w:space="0" w:color="auto"/>
              <w:bottom w:val="single" w:sz="4" w:space="0" w:color="auto"/>
              <w:right w:val="single" w:sz="4" w:space="0" w:color="auto"/>
            </w:tcBorders>
          </w:tcPr>
          <w:p w14:paraId="54E5FF4C" w14:textId="77777777" w:rsidR="00524BAA" w:rsidRPr="00585B98" w:rsidRDefault="00524BAA" w:rsidP="007A5251">
            <w:pPr>
              <w:pStyle w:val="TAL"/>
              <w:rPr>
                <w:lang w:eastAsia="ja-JP"/>
              </w:rPr>
            </w:pPr>
          </w:p>
        </w:tc>
      </w:tr>
      <w:tr w:rsidR="00524BAA" w:rsidRPr="00585B98" w14:paraId="6F34612C" w14:textId="77777777" w:rsidTr="007A525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5D7AAA9" w14:textId="77777777" w:rsidR="00524BAA" w:rsidRPr="00585B98" w:rsidRDefault="00524BAA" w:rsidP="007A5251">
            <w:pPr>
              <w:pStyle w:val="TAL"/>
              <w:rPr>
                <w:rFonts w:cs="Arial"/>
                <w:lang w:eastAsia="ja-JP"/>
              </w:rPr>
            </w:pPr>
            <w:r w:rsidRPr="00585B98">
              <w:rPr>
                <w:rFonts w:cs="Arial"/>
              </w:rPr>
              <w:t>Time alignment error between cell2 and cell1</w:t>
            </w:r>
          </w:p>
        </w:tc>
        <w:tc>
          <w:tcPr>
            <w:tcW w:w="709" w:type="dxa"/>
            <w:tcBorders>
              <w:top w:val="single" w:sz="4" w:space="0" w:color="auto"/>
              <w:left w:val="single" w:sz="4" w:space="0" w:color="auto"/>
              <w:bottom w:val="single" w:sz="4" w:space="0" w:color="auto"/>
              <w:right w:val="single" w:sz="4" w:space="0" w:color="auto"/>
            </w:tcBorders>
            <w:vAlign w:val="center"/>
            <w:hideMark/>
          </w:tcPr>
          <w:p w14:paraId="7DBAF2C0" w14:textId="77777777" w:rsidR="00524BAA" w:rsidRPr="00585B98" w:rsidRDefault="00524BAA" w:rsidP="007A5251">
            <w:pPr>
              <w:pStyle w:val="TAC"/>
              <w:rPr>
                <w:lang w:eastAsia="ja-JP"/>
              </w:rPr>
            </w:pPr>
            <w:r w:rsidRPr="00585B98">
              <w:rPr>
                <w:bCs/>
              </w:rPr>
              <w:sym w:font="Symbol" w:char="F06D"/>
            </w:r>
            <w:r w:rsidRPr="00585B98">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7FFBC65" w14:textId="77777777" w:rsidR="00524BAA" w:rsidRPr="00585B98" w:rsidRDefault="00524BAA" w:rsidP="007A5251">
            <w:pPr>
              <w:pStyle w:val="TAC"/>
              <w:rPr>
                <w:lang w:eastAsia="ja-JP"/>
              </w:rPr>
            </w:pPr>
            <w:r w:rsidRPr="00585B98">
              <w:rPr>
                <w:rFonts w:cs="Arial"/>
              </w:rPr>
              <w:sym w:font="Symbol" w:char="F0A3"/>
            </w:r>
            <w:r w:rsidRPr="00585B98">
              <w:rPr>
                <w:rFonts w:cs="Arial"/>
              </w:rPr>
              <w:t xml:space="preserve"> Time alignment error as specified in TS 38.104 [28] clause 6.5.3.1.</w:t>
            </w:r>
          </w:p>
        </w:tc>
        <w:tc>
          <w:tcPr>
            <w:tcW w:w="3652" w:type="dxa"/>
            <w:tcBorders>
              <w:top w:val="single" w:sz="4" w:space="0" w:color="auto"/>
              <w:left w:val="single" w:sz="4" w:space="0" w:color="auto"/>
              <w:bottom w:val="single" w:sz="4" w:space="0" w:color="auto"/>
              <w:right w:val="single" w:sz="4" w:space="0" w:color="auto"/>
            </w:tcBorders>
            <w:hideMark/>
          </w:tcPr>
          <w:p w14:paraId="78EB1FEB" w14:textId="77777777" w:rsidR="00524BAA" w:rsidRPr="00585B98" w:rsidRDefault="00524BAA" w:rsidP="007A5251">
            <w:pPr>
              <w:pStyle w:val="TAL"/>
              <w:rPr>
                <w:lang w:eastAsia="ja-JP"/>
              </w:rPr>
            </w:pPr>
            <w:r w:rsidRPr="00585B98">
              <w:rPr>
                <w:rFonts w:cs="Arial"/>
              </w:rPr>
              <w:t>The value of time alignment error depends upon the type of carrier aggregation.</w:t>
            </w:r>
          </w:p>
        </w:tc>
      </w:tr>
      <w:tr w:rsidR="00524BAA" w:rsidRPr="00585B98" w14:paraId="21C11A04" w14:textId="77777777" w:rsidTr="007A525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780B6EA" w14:textId="77777777" w:rsidR="00524BAA" w:rsidRPr="00585B98" w:rsidRDefault="00524BAA" w:rsidP="007A5251">
            <w:pPr>
              <w:pStyle w:val="TAL"/>
              <w:rPr>
                <w:lang w:eastAsia="ja-JP"/>
              </w:rPr>
            </w:pPr>
            <w:r w:rsidRPr="00585B98">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2FF6186F" w14:textId="77777777" w:rsidR="00524BAA" w:rsidRPr="00585B98" w:rsidRDefault="00524BAA" w:rsidP="007A5251">
            <w:pPr>
              <w:pStyle w:val="TAC"/>
              <w:rPr>
                <w:lang w:eastAsia="ja-JP"/>
              </w:rPr>
            </w:pPr>
            <w:r w:rsidRPr="00585B98">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F14239B" w14:textId="77777777" w:rsidR="00524BAA" w:rsidRPr="00585B98" w:rsidRDefault="00524BAA" w:rsidP="007A5251">
            <w:pPr>
              <w:pStyle w:val="TAC"/>
              <w:rPr>
                <w:lang w:eastAsia="ja-JP"/>
              </w:rPr>
            </w:pPr>
            <w:r w:rsidRPr="00585B98">
              <w:rPr>
                <w:rFonts w:cs="Arial"/>
              </w:rPr>
              <w:t>7</w:t>
            </w:r>
          </w:p>
        </w:tc>
        <w:tc>
          <w:tcPr>
            <w:tcW w:w="3652" w:type="dxa"/>
            <w:tcBorders>
              <w:top w:val="single" w:sz="4" w:space="0" w:color="auto"/>
              <w:left w:val="single" w:sz="4" w:space="0" w:color="auto"/>
              <w:bottom w:val="single" w:sz="4" w:space="0" w:color="auto"/>
              <w:right w:val="single" w:sz="4" w:space="0" w:color="auto"/>
            </w:tcBorders>
            <w:hideMark/>
          </w:tcPr>
          <w:p w14:paraId="12A6BD84" w14:textId="77777777" w:rsidR="00524BAA" w:rsidRPr="00585B98" w:rsidRDefault="00524BAA" w:rsidP="007A5251">
            <w:pPr>
              <w:pStyle w:val="TAL"/>
              <w:rPr>
                <w:lang w:eastAsia="ja-JP"/>
              </w:rPr>
            </w:pPr>
            <w:r w:rsidRPr="00585B98">
              <w:t>During this time the PSCell shall be known and the SCell configured and detected.</w:t>
            </w:r>
          </w:p>
        </w:tc>
      </w:tr>
      <w:tr w:rsidR="00524BAA" w:rsidRPr="00585B98" w14:paraId="552922D8" w14:textId="77777777" w:rsidTr="007A525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80FD39D" w14:textId="77777777" w:rsidR="00524BAA" w:rsidRPr="00585B98" w:rsidRDefault="00524BAA" w:rsidP="007A5251">
            <w:pPr>
              <w:pStyle w:val="TAL"/>
              <w:rPr>
                <w:lang w:eastAsia="ja-JP"/>
              </w:rPr>
            </w:pPr>
            <w:r w:rsidRPr="00585B98">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6235DE70" w14:textId="77777777" w:rsidR="00524BAA" w:rsidRPr="00585B98" w:rsidRDefault="00524BAA" w:rsidP="007A5251">
            <w:pPr>
              <w:pStyle w:val="TAC"/>
              <w:rPr>
                <w:lang w:eastAsia="ja-JP"/>
              </w:rPr>
            </w:pPr>
            <w:r w:rsidRPr="00585B98">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7A35590" w14:textId="77777777" w:rsidR="00524BAA" w:rsidRPr="00585B98" w:rsidRDefault="00524BAA" w:rsidP="007A5251">
            <w:pPr>
              <w:pStyle w:val="TAC"/>
              <w:rPr>
                <w:lang w:eastAsia="ja-JP"/>
              </w:rPr>
            </w:pPr>
            <w:r w:rsidRPr="00585B98">
              <w:rPr>
                <w:rFonts w:cs="Arial"/>
              </w:rPr>
              <w:t>1</w:t>
            </w:r>
          </w:p>
        </w:tc>
        <w:tc>
          <w:tcPr>
            <w:tcW w:w="3652" w:type="dxa"/>
            <w:tcBorders>
              <w:top w:val="single" w:sz="4" w:space="0" w:color="auto"/>
              <w:left w:val="single" w:sz="4" w:space="0" w:color="auto"/>
              <w:bottom w:val="single" w:sz="4" w:space="0" w:color="auto"/>
              <w:right w:val="single" w:sz="4" w:space="0" w:color="auto"/>
            </w:tcBorders>
            <w:hideMark/>
          </w:tcPr>
          <w:p w14:paraId="60165E36" w14:textId="77777777" w:rsidR="00524BAA" w:rsidRPr="00585B98" w:rsidRDefault="00524BAA" w:rsidP="007A5251">
            <w:pPr>
              <w:pStyle w:val="TAL"/>
              <w:rPr>
                <w:lang w:eastAsia="ja-JP"/>
              </w:rPr>
            </w:pPr>
            <w:r w:rsidRPr="00585B98">
              <w:rPr>
                <w:lang w:eastAsia="ja-JP"/>
              </w:rPr>
              <w:t>During this time the UE shall activate the SCell.</w:t>
            </w:r>
          </w:p>
        </w:tc>
      </w:tr>
      <w:tr w:rsidR="00524BAA" w:rsidRPr="00585B98" w14:paraId="04DE521B" w14:textId="77777777" w:rsidTr="007A525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62AA185" w14:textId="77777777" w:rsidR="00524BAA" w:rsidRPr="00585B98" w:rsidRDefault="00524BAA" w:rsidP="007A5251">
            <w:pPr>
              <w:pStyle w:val="TAL"/>
              <w:rPr>
                <w:lang w:eastAsia="ja-JP"/>
              </w:rPr>
            </w:pPr>
            <w:r w:rsidRPr="00585B98">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4C83381E" w14:textId="77777777" w:rsidR="00524BAA" w:rsidRPr="00585B98" w:rsidRDefault="00524BAA" w:rsidP="007A5251">
            <w:pPr>
              <w:pStyle w:val="TAC"/>
              <w:rPr>
                <w:lang w:eastAsia="ja-JP"/>
              </w:rPr>
            </w:pPr>
            <w:r w:rsidRPr="00585B98">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10CB7B4" w14:textId="77777777" w:rsidR="00524BAA" w:rsidRPr="00585B98" w:rsidRDefault="00524BAA" w:rsidP="007A5251">
            <w:pPr>
              <w:pStyle w:val="TAC"/>
              <w:rPr>
                <w:lang w:eastAsia="ja-JP"/>
              </w:rPr>
            </w:pPr>
            <w:r w:rsidRPr="00585B98">
              <w:t>1</w:t>
            </w:r>
          </w:p>
        </w:tc>
        <w:tc>
          <w:tcPr>
            <w:tcW w:w="3652" w:type="dxa"/>
            <w:tcBorders>
              <w:top w:val="single" w:sz="4" w:space="0" w:color="auto"/>
              <w:left w:val="single" w:sz="4" w:space="0" w:color="auto"/>
              <w:bottom w:val="single" w:sz="4" w:space="0" w:color="auto"/>
              <w:right w:val="single" w:sz="4" w:space="0" w:color="auto"/>
            </w:tcBorders>
            <w:hideMark/>
          </w:tcPr>
          <w:p w14:paraId="3FF0684E" w14:textId="77777777" w:rsidR="00524BAA" w:rsidRPr="00585B98" w:rsidRDefault="00524BAA" w:rsidP="007A5251">
            <w:pPr>
              <w:pStyle w:val="TAL"/>
            </w:pPr>
            <w:r w:rsidRPr="00585B98">
              <w:t>During this time the UE shall deactivate the SCell.</w:t>
            </w:r>
          </w:p>
        </w:tc>
      </w:tr>
      <w:tr w:rsidR="00524BAA" w:rsidRPr="00585B98" w14:paraId="22B6D1E9" w14:textId="77777777" w:rsidTr="007A525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0007A26" w14:textId="77777777" w:rsidR="00524BAA" w:rsidRPr="00585B98" w:rsidRDefault="00524BAA" w:rsidP="007A5251">
            <w:pPr>
              <w:pStyle w:val="TAL"/>
            </w:pPr>
            <w:r w:rsidRPr="00585B98">
              <w:t>T</w:t>
            </w:r>
            <w:r w:rsidRPr="00585B98">
              <w:rPr>
                <w:vertAlign w:val="subscript"/>
              </w:rPr>
              <w:t>HARQ</w:t>
            </w:r>
          </w:p>
        </w:tc>
        <w:tc>
          <w:tcPr>
            <w:tcW w:w="709" w:type="dxa"/>
            <w:tcBorders>
              <w:top w:val="single" w:sz="4" w:space="0" w:color="auto"/>
              <w:left w:val="single" w:sz="4" w:space="0" w:color="auto"/>
              <w:bottom w:val="single" w:sz="4" w:space="0" w:color="auto"/>
              <w:right w:val="single" w:sz="4" w:space="0" w:color="auto"/>
            </w:tcBorders>
            <w:vAlign w:val="center"/>
            <w:hideMark/>
          </w:tcPr>
          <w:p w14:paraId="0D5AE152" w14:textId="77777777" w:rsidR="00524BAA" w:rsidRPr="00585B98" w:rsidRDefault="00524BAA" w:rsidP="007A5251">
            <w:pPr>
              <w:pStyle w:val="TAC"/>
            </w:pPr>
            <w:r w:rsidRPr="00585B98">
              <w:t>slot</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282AE46" w14:textId="77777777" w:rsidR="00524BAA" w:rsidRPr="00585B98" w:rsidRDefault="00524BAA" w:rsidP="007A5251">
            <w:pPr>
              <w:pStyle w:val="TAC"/>
            </w:pPr>
            <w:r w:rsidRPr="00585B98">
              <w:t>k</w:t>
            </w:r>
          </w:p>
        </w:tc>
        <w:tc>
          <w:tcPr>
            <w:tcW w:w="3652" w:type="dxa"/>
            <w:tcBorders>
              <w:top w:val="single" w:sz="4" w:space="0" w:color="auto"/>
              <w:left w:val="single" w:sz="4" w:space="0" w:color="auto"/>
              <w:bottom w:val="single" w:sz="4" w:space="0" w:color="auto"/>
              <w:right w:val="single" w:sz="4" w:space="0" w:color="auto"/>
            </w:tcBorders>
            <w:hideMark/>
          </w:tcPr>
          <w:p w14:paraId="1A64A912" w14:textId="77777777" w:rsidR="00524BAA" w:rsidRPr="00585B98" w:rsidRDefault="00524BAA" w:rsidP="007A5251">
            <w:pPr>
              <w:pStyle w:val="TAL"/>
            </w:pPr>
            <w:r w:rsidRPr="00585B98">
              <w:t xml:space="preserve">k is a number of slots and is indicated by the PDSCH-to-HARQ-timing-indicator field in the DCI format, if present, or provided by </w:t>
            </w:r>
            <w:r w:rsidRPr="00585B98">
              <w:rPr>
                <w:i/>
              </w:rPr>
              <w:t>dl-DataToUL-ACK</w:t>
            </w:r>
            <w:r w:rsidRPr="00585B98">
              <w:t>, the value of k should be the minimum value defined in TS 38.213 [8] depends on UE’s capability</w:t>
            </w:r>
          </w:p>
        </w:tc>
      </w:tr>
      <w:tr w:rsidR="00524BAA" w:rsidRPr="00585B98" w14:paraId="4324E31A" w14:textId="77777777" w:rsidTr="007A525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A9F9E3A" w14:textId="77777777" w:rsidR="00524BAA" w:rsidRPr="00585B98" w:rsidRDefault="00524BAA" w:rsidP="007A5251">
            <w:pPr>
              <w:pStyle w:val="TAL"/>
            </w:pPr>
            <w:r w:rsidRPr="00585B98">
              <w:t>T</w:t>
            </w:r>
            <w:r w:rsidRPr="00585B98">
              <w:rPr>
                <w:vertAlign w:val="subscript"/>
              </w:rPr>
              <w:t>CSI_Reporting</w:t>
            </w:r>
          </w:p>
        </w:tc>
        <w:tc>
          <w:tcPr>
            <w:tcW w:w="709" w:type="dxa"/>
            <w:tcBorders>
              <w:top w:val="single" w:sz="4" w:space="0" w:color="auto"/>
              <w:left w:val="single" w:sz="4" w:space="0" w:color="auto"/>
              <w:bottom w:val="single" w:sz="4" w:space="0" w:color="auto"/>
              <w:right w:val="single" w:sz="4" w:space="0" w:color="auto"/>
            </w:tcBorders>
            <w:vAlign w:val="center"/>
            <w:hideMark/>
          </w:tcPr>
          <w:p w14:paraId="3885F4F5" w14:textId="77777777" w:rsidR="00524BAA" w:rsidRPr="00585B98" w:rsidRDefault="00524BAA" w:rsidP="007A5251">
            <w:pPr>
              <w:pStyle w:val="TAC"/>
            </w:pPr>
            <w:r w:rsidRPr="00585B98">
              <w:t>ms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6132556" w14:textId="4E469688" w:rsidR="00524BAA" w:rsidRPr="00585B98" w:rsidRDefault="009A6019" w:rsidP="007A5251">
            <w:pPr>
              <w:pStyle w:val="TAC"/>
            </w:pPr>
            <w:ins w:id="4" w:author="Daiwei Zhou (周代卫)" w:date="2021-05-07T18:35:00Z">
              <w:r>
                <w:t>15</w:t>
              </w:r>
            </w:ins>
            <w:del w:id="5" w:author="Daiwei Zhou (周代卫)" w:date="2021-05-07T18:35:00Z">
              <w:r w:rsidR="00524BAA" w:rsidRPr="00585B98" w:rsidDel="009A6019">
                <w:delText>TBD</w:delText>
              </w:r>
            </w:del>
          </w:p>
        </w:tc>
        <w:tc>
          <w:tcPr>
            <w:tcW w:w="3652" w:type="dxa"/>
            <w:tcBorders>
              <w:top w:val="single" w:sz="4" w:space="0" w:color="auto"/>
              <w:left w:val="single" w:sz="4" w:space="0" w:color="auto"/>
              <w:bottom w:val="single" w:sz="4" w:space="0" w:color="auto"/>
              <w:right w:val="single" w:sz="4" w:space="0" w:color="auto"/>
            </w:tcBorders>
            <w:hideMark/>
          </w:tcPr>
          <w:p w14:paraId="278C0EEA" w14:textId="77777777" w:rsidR="00524BAA" w:rsidRPr="00585B98" w:rsidRDefault="00524BAA" w:rsidP="007A5251">
            <w:pPr>
              <w:pStyle w:val="TAL"/>
            </w:pPr>
            <w:r w:rsidRPr="00585B98">
              <w:t>the delay (in ms) including uncertainty in acquiring the first available downlink CSI reference resource, UE processing time for CSI reporting and uncertainty in acquiring the first available CSI reporting resources as specified in TS 38.331 [13]</w:t>
            </w:r>
          </w:p>
        </w:tc>
      </w:tr>
    </w:tbl>
    <w:p w14:paraId="792929D8" w14:textId="77777777" w:rsidR="00524BAA" w:rsidRPr="00585B98" w:rsidRDefault="00524BAA" w:rsidP="00524BAA"/>
    <w:p w14:paraId="3B3735A9" w14:textId="77777777" w:rsidR="00524BAA" w:rsidRPr="00585B98" w:rsidRDefault="00524BAA" w:rsidP="00524BAA">
      <w:pPr>
        <w:pStyle w:val="H6"/>
      </w:pPr>
      <w:r w:rsidRPr="00585B98">
        <w:lastRenderedPageBreak/>
        <w:t>7.5.3.2.4.2</w:t>
      </w:r>
      <w:r w:rsidRPr="00585B98">
        <w:tab/>
        <w:t>Test procedure</w:t>
      </w:r>
    </w:p>
    <w:p w14:paraId="50126757" w14:textId="77777777" w:rsidR="00524BAA" w:rsidRPr="00585B98" w:rsidRDefault="00524BAA" w:rsidP="00524BAA">
      <w:r w:rsidRPr="00585B98">
        <w:t>TBD</w:t>
      </w:r>
    </w:p>
    <w:p w14:paraId="6D13515D" w14:textId="77777777" w:rsidR="00524BAA" w:rsidRPr="00585B98" w:rsidRDefault="00524BAA" w:rsidP="00524BAA">
      <w:pPr>
        <w:pStyle w:val="H6"/>
        <w:rPr>
          <w:lang w:eastAsia="sv-SE"/>
        </w:rPr>
      </w:pPr>
      <w:r w:rsidRPr="00585B98">
        <w:t>7.5.3.2.4.3</w:t>
      </w:r>
      <w:r w:rsidRPr="00585B98">
        <w:rPr>
          <w:lang w:eastAsia="sv-SE"/>
        </w:rPr>
        <w:tab/>
        <w:t>Message contents</w:t>
      </w:r>
    </w:p>
    <w:p w14:paraId="1925580B" w14:textId="77777777" w:rsidR="00524BAA" w:rsidRPr="00585B98" w:rsidRDefault="00524BAA" w:rsidP="00524BAA">
      <w:pPr>
        <w:rPr>
          <w:lang w:eastAsia="sv-SE"/>
        </w:rPr>
      </w:pPr>
      <w:r w:rsidRPr="00585B98">
        <w:rPr>
          <w:lang w:eastAsia="sv-SE"/>
        </w:rPr>
        <w:t>Message contents are according to TS 38.508-1 [14] clause 4.6 with the following exceptions:</w:t>
      </w:r>
    </w:p>
    <w:p w14:paraId="48AF7031" w14:textId="77777777" w:rsidR="00524BAA" w:rsidRPr="00585B98" w:rsidRDefault="00524BAA" w:rsidP="00524BAA">
      <w:pPr>
        <w:pStyle w:val="TH"/>
      </w:pPr>
      <w:r w:rsidRPr="00585B98">
        <w:t xml:space="preserve">Table </w:t>
      </w:r>
      <w:r w:rsidRPr="00585B98">
        <w:rPr>
          <w:lang w:eastAsia="sv-SE"/>
        </w:rPr>
        <w:t>7.5.3.2.4.3</w:t>
      </w:r>
      <w:r w:rsidRPr="00585B98">
        <w:t>-1: Common Exception messages</w:t>
      </w:r>
    </w:p>
    <w:tbl>
      <w:tblPr>
        <w:tblW w:w="58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2330"/>
      </w:tblGrid>
      <w:tr w:rsidR="00524BAA" w:rsidRPr="00585B98" w14:paraId="19AE710D" w14:textId="77777777" w:rsidTr="007A5251">
        <w:trPr>
          <w:cantSplit/>
          <w:jc w:val="center"/>
        </w:trPr>
        <w:tc>
          <w:tcPr>
            <w:tcW w:w="5826" w:type="dxa"/>
            <w:gridSpan w:val="2"/>
          </w:tcPr>
          <w:p w14:paraId="0D6FEB9C" w14:textId="77777777" w:rsidR="00524BAA" w:rsidRPr="00585B98" w:rsidRDefault="00524BAA" w:rsidP="007A5251">
            <w:pPr>
              <w:pStyle w:val="TAH"/>
            </w:pPr>
            <w:r w:rsidRPr="00585B98">
              <w:t>Default Message Contents</w:t>
            </w:r>
          </w:p>
        </w:tc>
      </w:tr>
      <w:tr w:rsidR="00524BAA" w:rsidRPr="00585B98" w14:paraId="748465A9" w14:textId="77777777" w:rsidTr="007A5251">
        <w:trPr>
          <w:cantSplit/>
          <w:jc w:val="center"/>
        </w:trPr>
        <w:tc>
          <w:tcPr>
            <w:tcW w:w="3496" w:type="dxa"/>
          </w:tcPr>
          <w:p w14:paraId="5433CE19" w14:textId="77777777" w:rsidR="00524BAA" w:rsidRPr="00585B98" w:rsidRDefault="00524BAA" w:rsidP="007A5251">
            <w:pPr>
              <w:pStyle w:val="TAL"/>
            </w:pPr>
            <w:r w:rsidRPr="00585B98">
              <w:t>Common contents of system information blocks exceptions</w:t>
            </w:r>
          </w:p>
        </w:tc>
        <w:tc>
          <w:tcPr>
            <w:tcW w:w="2330" w:type="dxa"/>
          </w:tcPr>
          <w:p w14:paraId="62766EC5" w14:textId="77777777" w:rsidR="00524BAA" w:rsidRPr="00585B98" w:rsidRDefault="00524BAA" w:rsidP="007A5251">
            <w:pPr>
              <w:pStyle w:val="TAL"/>
            </w:pPr>
          </w:p>
        </w:tc>
      </w:tr>
      <w:tr w:rsidR="00524BAA" w:rsidRPr="00585B98" w14:paraId="0FE70281" w14:textId="77777777" w:rsidTr="007A5251">
        <w:trPr>
          <w:cantSplit/>
          <w:jc w:val="center"/>
        </w:trPr>
        <w:tc>
          <w:tcPr>
            <w:tcW w:w="3496" w:type="dxa"/>
          </w:tcPr>
          <w:p w14:paraId="163D0C64" w14:textId="77777777" w:rsidR="00524BAA" w:rsidRPr="00585B98" w:rsidRDefault="00524BAA" w:rsidP="007A5251">
            <w:pPr>
              <w:pStyle w:val="TAL"/>
            </w:pPr>
            <w:r w:rsidRPr="00585B98">
              <w:t>Default RRC messages and information elements contents exceptions</w:t>
            </w:r>
          </w:p>
        </w:tc>
        <w:tc>
          <w:tcPr>
            <w:tcW w:w="2330" w:type="dxa"/>
          </w:tcPr>
          <w:p w14:paraId="3F1125E1" w14:textId="77777777" w:rsidR="00524BAA" w:rsidRPr="00585B98" w:rsidRDefault="00524BAA" w:rsidP="007A5251">
            <w:pPr>
              <w:pStyle w:val="TAL"/>
            </w:pPr>
            <w:r w:rsidRPr="00585B98">
              <w:t>FFS</w:t>
            </w:r>
          </w:p>
        </w:tc>
      </w:tr>
    </w:tbl>
    <w:p w14:paraId="2C57D991" w14:textId="77777777" w:rsidR="00524BAA" w:rsidRPr="00585B98" w:rsidRDefault="00524BAA" w:rsidP="00524BAA">
      <w:r w:rsidRPr="00585B98">
        <w:t xml:space="preserve"> </w:t>
      </w:r>
    </w:p>
    <w:p w14:paraId="41426D30" w14:textId="77777777" w:rsidR="00524BAA" w:rsidRPr="00585B98" w:rsidRDefault="00524BAA" w:rsidP="00524BAA">
      <w:pPr>
        <w:pStyle w:val="H6"/>
        <w:rPr>
          <w:lang w:eastAsia="sv-SE"/>
        </w:rPr>
      </w:pPr>
      <w:r w:rsidRPr="00585B98">
        <w:t>7.5.3.2.5</w:t>
      </w:r>
      <w:r w:rsidRPr="00585B98">
        <w:rPr>
          <w:lang w:eastAsia="sv-SE"/>
        </w:rPr>
        <w:tab/>
        <w:t>Test requirement</w:t>
      </w:r>
    </w:p>
    <w:p w14:paraId="4FE486CB" w14:textId="03D61E29" w:rsidR="0035013A" w:rsidRDefault="00524BAA" w:rsidP="0035013A">
      <w:pPr>
        <w:rPr>
          <w:noProof/>
        </w:rPr>
      </w:pPr>
      <w:r w:rsidRPr="00585B98">
        <w:t>TBD</w:t>
      </w:r>
    </w:p>
    <w:p w14:paraId="68C9CD36" w14:textId="1DB48E6A" w:rsidR="001E41F3" w:rsidRDefault="0035013A">
      <w:pPr>
        <w:rPr>
          <w:noProof/>
        </w:rPr>
      </w:pPr>
      <w:r>
        <w:rPr>
          <w:rFonts w:ascii="Arial" w:hAnsi="Arial" w:cs="Arial"/>
          <w:b/>
          <w:noProof/>
          <w:color w:val="00B0F0"/>
          <w:sz w:val="24"/>
        </w:rPr>
        <w:t>[End</w:t>
      </w:r>
      <w:r w:rsidRPr="008A25A7">
        <w:rPr>
          <w:rFonts w:ascii="Arial" w:hAnsi="Arial" w:cs="Arial"/>
          <w:b/>
          <w:noProof/>
          <w:color w:val="00B0F0"/>
          <w:sz w:val="24"/>
        </w:rPr>
        <w:t xml:space="preserve"> of modification]</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3EFBF8" w14:textId="77777777" w:rsidR="005C04D7" w:rsidRDefault="005C04D7">
      <w:r>
        <w:separator/>
      </w:r>
    </w:p>
  </w:endnote>
  <w:endnote w:type="continuationSeparator" w:id="0">
    <w:p w14:paraId="301CD1AC" w14:textId="77777777" w:rsidR="005C04D7" w:rsidRDefault="005C04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Malgun Gothic">
    <w:panose1 w:val="020B0503020000020004"/>
    <w:charset w:val="81"/>
    <w:family w:val="swiss"/>
    <w:pitch w:val="variable"/>
    <w:sig w:usb0="900002AF" w:usb1="0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F2E23C" w14:textId="77777777" w:rsidR="005C04D7" w:rsidRDefault="005C04D7">
      <w:r>
        <w:separator/>
      </w:r>
    </w:p>
  </w:footnote>
  <w:footnote w:type="continuationSeparator" w:id="0">
    <w:p w14:paraId="41E12E75" w14:textId="77777777" w:rsidR="005C04D7" w:rsidRDefault="005C04D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90CF57"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12F5B3"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5103F5"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aiwei Zhou (周代卫)">
    <w15:presenceInfo w15:providerId="AD" w15:userId="S-1-5-21-982246819-2446687326-311917563-44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3A9A"/>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5013A"/>
    <w:rsid w:val="003609EF"/>
    <w:rsid w:val="0036231A"/>
    <w:rsid w:val="00374DD4"/>
    <w:rsid w:val="0039199C"/>
    <w:rsid w:val="003E1A36"/>
    <w:rsid w:val="00410371"/>
    <w:rsid w:val="004242F1"/>
    <w:rsid w:val="004B75B7"/>
    <w:rsid w:val="004F7E53"/>
    <w:rsid w:val="0051580D"/>
    <w:rsid w:val="00524BAA"/>
    <w:rsid w:val="00547111"/>
    <w:rsid w:val="00592D74"/>
    <w:rsid w:val="005C04D7"/>
    <w:rsid w:val="005E2C44"/>
    <w:rsid w:val="00621188"/>
    <w:rsid w:val="006257ED"/>
    <w:rsid w:val="00665C47"/>
    <w:rsid w:val="00695808"/>
    <w:rsid w:val="006B46FB"/>
    <w:rsid w:val="006E21FB"/>
    <w:rsid w:val="007176FF"/>
    <w:rsid w:val="0078102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A6019"/>
    <w:rsid w:val="009E3297"/>
    <w:rsid w:val="009F734F"/>
    <w:rsid w:val="00A246B6"/>
    <w:rsid w:val="00A47E70"/>
    <w:rsid w:val="00A50CF0"/>
    <w:rsid w:val="00A7671C"/>
    <w:rsid w:val="00AA2CBC"/>
    <w:rsid w:val="00AA60DA"/>
    <w:rsid w:val="00AC5820"/>
    <w:rsid w:val="00AD1CD8"/>
    <w:rsid w:val="00B258BB"/>
    <w:rsid w:val="00B67B97"/>
    <w:rsid w:val="00B968C8"/>
    <w:rsid w:val="00BA3EC5"/>
    <w:rsid w:val="00BA51D9"/>
    <w:rsid w:val="00BB5DFC"/>
    <w:rsid w:val="00BD279D"/>
    <w:rsid w:val="00BD6BB8"/>
    <w:rsid w:val="00BE23F6"/>
    <w:rsid w:val="00BF74F6"/>
    <w:rsid w:val="00C66BA2"/>
    <w:rsid w:val="00C95985"/>
    <w:rsid w:val="00CC5026"/>
    <w:rsid w:val="00CC68D0"/>
    <w:rsid w:val="00D03F9A"/>
    <w:rsid w:val="00D06D51"/>
    <w:rsid w:val="00D24991"/>
    <w:rsid w:val="00D50255"/>
    <w:rsid w:val="00D66520"/>
    <w:rsid w:val="00D929FD"/>
    <w:rsid w:val="00DC168E"/>
    <w:rsid w:val="00DE34CF"/>
    <w:rsid w:val="00E0799C"/>
    <w:rsid w:val="00E13F3D"/>
    <w:rsid w:val="00E34898"/>
    <w:rsid w:val="00EB09B7"/>
    <w:rsid w:val="00EE7D7C"/>
    <w:rsid w:val="00F15681"/>
    <w:rsid w:val="00F25D98"/>
    <w:rsid w:val="00F300FB"/>
    <w:rsid w:val="00FB6386"/>
    <w:rsid w:val="00FB6D1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2"/>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rsid w:val="00524BAA"/>
    <w:rPr>
      <w:rFonts w:ascii="Arial" w:hAnsi="Arial"/>
      <w:lang w:val="en-GB" w:eastAsia="en-US"/>
    </w:rPr>
  </w:style>
  <w:style w:type="character" w:customStyle="1" w:styleId="TALCar">
    <w:name w:val="TAL Car"/>
    <w:link w:val="TAL"/>
    <w:qFormat/>
    <w:rsid w:val="00524BAA"/>
    <w:rPr>
      <w:rFonts w:ascii="Arial" w:hAnsi="Arial"/>
      <w:sz w:val="18"/>
      <w:lang w:val="en-GB" w:eastAsia="en-US"/>
    </w:rPr>
  </w:style>
  <w:style w:type="character" w:customStyle="1" w:styleId="TACChar">
    <w:name w:val="TAC Char"/>
    <w:link w:val="TAC"/>
    <w:qFormat/>
    <w:rsid w:val="00524BAA"/>
    <w:rPr>
      <w:rFonts w:ascii="Arial" w:hAnsi="Arial"/>
      <w:sz w:val="18"/>
      <w:lang w:val="en-GB" w:eastAsia="en-US"/>
    </w:rPr>
  </w:style>
  <w:style w:type="character" w:customStyle="1" w:styleId="TAHCar">
    <w:name w:val="TAH Car"/>
    <w:link w:val="TAH"/>
    <w:qFormat/>
    <w:rsid w:val="00524BAA"/>
    <w:rPr>
      <w:rFonts w:ascii="Arial" w:hAnsi="Arial"/>
      <w:b/>
      <w:sz w:val="18"/>
      <w:lang w:val="en-GB" w:eastAsia="en-US"/>
    </w:rPr>
  </w:style>
  <w:style w:type="character" w:customStyle="1" w:styleId="B1Char">
    <w:name w:val="B1 Char"/>
    <w:link w:val="B1"/>
    <w:qFormat/>
    <w:rsid w:val="00524BAA"/>
    <w:rPr>
      <w:rFonts w:ascii="Times New Roman" w:hAnsi="Times New Roman"/>
      <w:lang w:val="en-GB" w:eastAsia="en-US"/>
    </w:rPr>
  </w:style>
  <w:style w:type="character" w:customStyle="1" w:styleId="EditorsNoteChar2">
    <w:name w:val="Editor's Note Char2"/>
    <w:aliases w:val="EN Char1"/>
    <w:link w:val="EditorsNote"/>
    <w:rsid w:val="00524BAA"/>
    <w:rPr>
      <w:rFonts w:ascii="Times New Roman" w:hAnsi="Times New Roman"/>
      <w:color w:val="FF0000"/>
      <w:lang w:val="en-GB" w:eastAsia="en-US"/>
    </w:rPr>
  </w:style>
  <w:style w:type="character" w:customStyle="1" w:styleId="THChar">
    <w:name w:val="TH Char"/>
    <w:link w:val="TH"/>
    <w:qFormat/>
    <w:rsid w:val="00524BAA"/>
    <w:rPr>
      <w:rFonts w:ascii="Arial" w:hAnsi="Arial"/>
      <w:b/>
      <w:lang w:val="en-GB" w:eastAsia="en-US"/>
    </w:rPr>
  </w:style>
  <w:style w:type="character" w:customStyle="1" w:styleId="TANChar">
    <w:name w:val="TAN Char"/>
    <w:link w:val="TAN"/>
    <w:qFormat/>
    <w:rsid w:val="00524BAA"/>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44AAF0-1C05-435B-B882-D7B084806F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6</Pages>
  <Words>1761</Words>
  <Characters>10043</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11781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5</cp:revision>
  <cp:lastPrinted>1899-12-31T23:00:00Z</cp:lastPrinted>
  <dcterms:created xsi:type="dcterms:W3CDTF">2021-05-12T02:36:00Z</dcterms:created>
  <dcterms:modified xsi:type="dcterms:W3CDTF">2021-05-12T02:39:00Z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R5-213051</vt:lpwstr>
  </property>
  <property fmtid="{D5CDD505-2E9C-101B-9397-08002B2CF9AE}" pid="10" name="Spec#">
    <vt:lpwstr>38.533</vt:lpwstr>
  </property>
  <property fmtid="{D5CDD505-2E9C-101B-9397-08002B2CF9AE}" pid="11" name="Cr#">
    <vt:lpwstr>1201</vt:lpwstr>
  </property>
  <property fmtid="{D5CDD505-2E9C-101B-9397-08002B2CF9AE}" pid="12" name="Revision">
    <vt:lpwstr>-</vt:lpwstr>
  </property>
  <property fmtid="{D5CDD505-2E9C-101B-9397-08002B2CF9AE}" pid="13" name="Version">
    <vt:lpwstr>16.7.0</vt:lpwstr>
  </property>
  <property fmtid="{D5CDD505-2E9C-101B-9397-08002B2CF9AE}" pid="14" name="CrTitle">
    <vt:lpwstr>Update of CSI reporting time for SA FR2 TC 7.5.3.1 and 7.5.3.2</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