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18BED" w14:textId="4A1EC8CA" w:rsidR="009C0C05" w:rsidRDefault="009C0C05" w:rsidP="00ED1228">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9C1159">
        <w:fldChar w:fldCharType="begin"/>
      </w:r>
      <w:r w:rsidR="009C1159">
        <w:instrText xml:space="preserve"> DOCPROPERTY  MtgSeq  \* MERGEFORMAT </w:instrText>
      </w:r>
      <w:r w:rsidR="009C1159">
        <w:fldChar w:fldCharType="separate"/>
      </w:r>
      <w:r>
        <w:rPr>
          <w:b/>
          <w:sz w:val="24"/>
        </w:rPr>
        <w:t>91</w:t>
      </w:r>
      <w:r w:rsidR="009C1159">
        <w:rPr>
          <w:b/>
          <w:sz w:val="24"/>
        </w:rPr>
        <w:fldChar w:fldCharType="end"/>
      </w:r>
      <w:r w:rsidR="009C1159">
        <w:fldChar w:fldCharType="begin"/>
      </w:r>
      <w:r w:rsidR="009C1159">
        <w:instrText xml:space="preserve"> DOCPROPERTY  MtgTitle  \* MERGEFORMAT </w:instrText>
      </w:r>
      <w:r w:rsidR="009C1159">
        <w:fldChar w:fldCharType="separate"/>
      </w:r>
      <w:r>
        <w:rPr>
          <w:b/>
          <w:sz w:val="24"/>
        </w:rPr>
        <w:t>-e</w:t>
      </w:r>
      <w:r w:rsidR="009C1159">
        <w:rPr>
          <w:b/>
          <w:sz w:val="24"/>
        </w:rPr>
        <w:fldChar w:fldCharType="end"/>
      </w:r>
      <w:r>
        <w:rPr>
          <w:b/>
          <w:i/>
          <w:sz w:val="28"/>
        </w:rPr>
        <w:tab/>
        <w:t>R5-2</w:t>
      </w:r>
      <w:r>
        <w:rPr>
          <w:rFonts w:hint="eastAsia"/>
          <w:b/>
          <w:i/>
          <w:sz w:val="28"/>
          <w:lang w:eastAsia="zh-CN"/>
        </w:rPr>
        <w:t>1</w:t>
      </w:r>
      <w:r w:rsidR="00D6720A">
        <w:rPr>
          <w:b/>
          <w:i/>
          <w:sz w:val="28"/>
          <w:lang w:eastAsia="zh-CN"/>
        </w:rPr>
        <w:t>4078</w:t>
      </w:r>
    </w:p>
    <w:p w14:paraId="34E1E5A1" w14:textId="77777777" w:rsidR="009C0C05" w:rsidRDefault="009C0C05" w:rsidP="009C0C05">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May</w:t>
      </w:r>
      <w:r>
        <w:rPr>
          <w:rFonts w:ascii="Arial" w:hAnsi="Arial" w:cs="Arial" w:hint="eastAsia"/>
          <w:b/>
          <w:iCs/>
          <w:sz w:val="24"/>
          <w:szCs w:val="24"/>
          <w:lang w:val="en-US"/>
        </w:rPr>
        <w:t xml:space="preserve"> </w:t>
      </w:r>
      <w:r>
        <w:rPr>
          <w:rFonts w:ascii="Arial" w:hAnsi="Arial" w:cs="Arial"/>
          <w:b/>
          <w:iCs/>
          <w:sz w:val="24"/>
          <w:szCs w:val="24"/>
          <w:lang w:val="en-US"/>
        </w:rPr>
        <w:t>17</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w:t>
      </w:r>
      <w:r>
        <w:rPr>
          <w:rFonts w:ascii="Arial" w:hAnsi="Arial" w:cs="Arial"/>
          <w:b/>
          <w:iCs/>
          <w:sz w:val="24"/>
          <w:szCs w:val="24"/>
          <w:lang w:val="en-US"/>
        </w:rPr>
        <w:t>y</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28</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176086D6" w:rsidR="007835F1" w:rsidRPr="00410371" w:rsidRDefault="006144EE" w:rsidP="00776818">
            <w:pPr>
              <w:pStyle w:val="CRCoverPage"/>
              <w:spacing w:after="0"/>
              <w:jc w:val="right"/>
              <w:rPr>
                <w:b/>
                <w:noProof/>
                <w:sz w:val="28"/>
              </w:rPr>
            </w:pPr>
            <w:fldSimple w:instr=" DOCPROPERTY  Spec#  \* MERGEFORMAT ">
              <w:r w:rsidR="007835F1" w:rsidRPr="00410371">
                <w:rPr>
                  <w:b/>
                  <w:noProof/>
                  <w:sz w:val="28"/>
                </w:rPr>
                <w:t>38.</w:t>
              </w:r>
              <w:r w:rsidR="0011503A">
                <w:rPr>
                  <w:b/>
                  <w:noProof/>
                  <w:sz w:val="28"/>
                </w:rPr>
                <w:t>521-2</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432DCF53" w:rsidR="007835F1" w:rsidRPr="004154C3" w:rsidRDefault="006144EE" w:rsidP="00776818">
            <w:pPr>
              <w:pStyle w:val="CRCoverPage"/>
              <w:spacing w:after="0"/>
              <w:rPr>
                <w:noProof/>
              </w:rPr>
            </w:pPr>
            <w:fldSimple w:instr=" DOCPROPERTY  Cr#  \* MERGEFORMAT ">
              <w:r w:rsidR="00535AD3">
                <w:rPr>
                  <w:b/>
                  <w:noProof/>
                  <w:sz w:val="28"/>
                </w:rPr>
                <w:t>0517</w:t>
              </w:r>
            </w:fldSimple>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06BC09E5" w:rsidR="007835F1" w:rsidRPr="009E77C1" w:rsidRDefault="00D6720A" w:rsidP="00776818">
            <w:pPr>
              <w:pStyle w:val="CRCoverPage"/>
              <w:spacing w:after="0"/>
              <w:jc w:val="center"/>
              <w:rPr>
                <w:b/>
                <w:bCs/>
                <w:noProof/>
              </w:rPr>
            </w:pPr>
            <w:r>
              <w:rPr>
                <w:b/>
                <w:bCs/>
                <w:sz w:val="24"/>
                <w:szCs w:val="24"/>
              </w:rPr>
              <w:t>1</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3AFCD299" w:rsidR="007835F1" w:rsidRPr="00410371" w:rsidRDefault="006144EE" w:rsidP="00776818">
            <w:pPr>
              <w:pStyle w:val="CRCoverPage"/>
              <w:spacing w:after="0"/>
              <w:jc w:val="center"/>
              <w:rPr>
                <w:noProof/>
                <w:sz w:val="28"/>
              </w:rPr>
            </w:pPr>
            <w:fldSimple w:instr=" DOCPROPERTY  Version  \* MERGEFORMAT ">
              <w:r w:rsidR="007835F1" w:rsidRPr="00410371">
                <w:rPr>
                  <w:b/>
                  <w:noProof/>
                  <w:sz w:val="28"/>
                </w:rPr>
                <w:t>16.</w:t>
              </w:r>
              <w:r w:rsidR="0011503A">
                <w:rPr>
                  <w:b/>
                  <w:noProof/>
                  <w:sz w:val="28"/>
                </w:rPr>
                <w:t>7</w:t>
              </w:r>
              <w:r w:rsidR="007835F1" w:rsidRPr="00410371">
                <w:rPr>
                  <w:b/>
                  <w:noProof/>
                  <w:sz w:val="28"/>
                </w:rPr>
                <w:t>.0</w:t>
              </w:r>
            </w:fldSimple>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2C036C30" w:rsidR="007835F1" w:rsidRPr="00D801CD" w:rsidRDefault="00786443" w:rsidP="007835F1">
            <w:pPr>
              <w:pStyle w:val="CRCoverPage"/>
              <w:spacing w:after="0"/>
              <w:ind w:left="100"/>
              <w:rPr>
                <w:bCs/>
                <w:noProof/>
              </w:rPr>
            </w:pPr>
            <w:r>
              <w:rPr>
                <w:bCs/>
                <w:noProof/>
              </w:rPr>
              <w:t xml:space="preserve">Updated </w:t>
            </w:r>
            <w:r w:rsidR="00D73D5C">
              <w:rPr>
                <w:bCs/>
                <w:noProof/>
              </w:rPr>
              <w:t>spurious emission</w:t>
            </w:r>
            <w:r w:rsidR="00676613">
              <w:rPr>
                <w:bCs/>
                <w:noProof/>
              </w:rPr>
              <w:t xml:space="preserve"> </w:t>
            </w:r>
            <w:r w:rsidR="00B8733D">
              <w:rPr>
                <w:bCs/>
                <w:noProof/>
              </w:rPr>
              <w:t xml:space="preserve">CA </w:t>
            </w:r>
            <w:r>
              <w:rPr>
                <w:bCs/>
                <w:noProof/>
              </w:rPr>
              <w:t>test configuration table</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35519F">
              <w:fldChar w:fldCharType="begin"/>
            </w:r>
            <w:r w:rsidR="0035519F">
              <w:instrText xml:space="preserve"> DOCPROPERTY  SourceIfTsg  \* MERGEFORMAT </w:instrText>
            </w:r>
            <w:r w:rsidR="0035519F">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6144EE" w:rsidP="00776818">
            <w:pPr>
              <w:pStyle w:val="CRCoverPage"/>
              <w:spacing w:after="0"/>
              <w:ind w:left="100"/>
              <w:rPr>
                <w:noProof/>
              </w:rPr>
            </w:pPr>
            <w:fldSimple w:instr=" DOCPROPERTY  RelatedWis  \* MERGEFORMAT ">
              <w:r w:rsidR="007835F1">
                <w:rPr>
                  <w:noProof/>
                </w:rPr>
                <w:t>5GS_NR_LTE-UEConTest</w:t>
              </w:r>
            </w:fldSimple>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8EA740A" w:rsidR="007835F1" w:rsidRPr="001003D5" w:rsidRDefault="007835F1" w:rsidP="00776818">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w:t>
            </w:r>
            <w:r w:rsidR="001003D5" w:rsidRPr="002529FF">
              <w:rPr>
                <w:noProof/>
              </w:rPr>
              <w:t>1</w:t>
            </w:r>
            <w:r w:rsidRPr="002529FF">
              <w:rPr>
                <w:noProof/>
              </w:rPr>
              <w:t>-</w:t>
            </w:r>
            <w:r w:rsidR="001003D5" w:rsidRPr="002529FF">
              <w:rPr>
                <w:noProof/>
              </w:rPr>
              <w:t>0</w:t>
            </w:r>
            <w:r w:rsidR="00B907D6">
              <w:rPr>
                <w:noProof/>
              </w:rPr>
              <w:t>5</w:t>
            </w:r>
            <w:r w:rsidRPr="002529FF">
              <w:rPr>
                <w:noProof/>
              </w:rPr>
              <w:t>-</w:t>
            </w:r>
            <w:r w:rsidR="00B907D6">
              <w:rPr>
                <w:noProof/>
              </w:rPr>
              <w:t>17</w:t>
            </w:r>
            <w:r w:rsidRPr="001003D5">
              <w:rPr>
                <w:noProof/>
                <w:highlight w:val="yellow"/>
              </w:rPr>
              <w:fldChar w:fldCharType="end"/>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7835F1" w:rsidRDefault="006144EE" w:rsidP="00776818">
            <w:pPr>
              <w:pStyle w:val="CRCoverPage"/>
              <w:spacing w:after="0"/>
              <w:ind w:left="100" w:right="-609"/>
              <w:rPr>
                <w:b/>
                <w:noProof/>
              </w:rPr>
            </w:pPr>
            <w:fldSimple w:instr=" DOCPROPERTY  Cat  \* MERGEFORMAT ">
              <w:r w:rsidR="007835F1">
                <w:rPr>
                  <w:b/>
                  <w:noProof/>
                </w:rPr>
                <w:t>F</w:t>
              </w:r>
            </w:fldSimple>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7835F1" w:rsidRDefault="006144EE" w:rsidP="00776818">
            <w:pPr>
              <w:pStyle w:val="CRCoverPage"/>
              <w:spacing w:after="0"/>
              <w:ind w:left="100"/>
              <w:rPr>
                <w:noProof/>
              </w:rPr>
            </w:pPr>
            <w:fldSimple w:instr=" DOCPROPERTY  Release  \* MERGEFORMAT ">
              <w:r w:rsidR="007835F1">
                <w:rPr>
                  <w:noProof/>
                </w:rPr>
                <w:t>Rel-16</w:t>
              </w:r>
            </w:fldSimple>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7FD92351" w:rsidR="00240682" w:rsidRPr="000C7174" w:rsidRDefault="00786443" w:rsidP="00600B47">
            <w:pPr>
              <w:spacing w:after="0"/>
              <w:rPr>
                <w:noProof/>
              </w:rPr>
            </w:pPr>
            <w:r>
              <w:rPr>
                <w:noProof/>
              </w:rPr>
              <w:t xml:space="preserve">Spurious CA test configuration table is incomplete. </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1C7AD7" w14:paraId="58DCC6B1" w14:textId="77777777" w:rsidTr="00FD455C">
        <w:tc>
          <w:tcPr>
            <w:tcW w:w="2694" w:type="dxa"/>
            <w:gridSpan w:val="2"/>
            <w:tcBorders>
              <w:left w:val="single" w:sz="4" w:space="0" w:color="auto"/>
            </w:tcBorders>
          </w:tcPr>
          <w:p w14:paraId="7622E38B" w14:textId="77777777" w:rsidR="001C7AD7" w:rsidRDefault="001C7AD7" w:rsidP="001C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0996CCDB" w:rsidR="001C7AD7" w:rsidRPr="00247978" w:rsidRDefault="001C7AD7" w:rsidP="001C7AD7">
            <w:pPr>
              <w:pStyle w:val="CRCoverPage"/>
              <w:spacing w:after="0"/>
              <w:rPr>
                <w:rFonts w:ascii="Times New Roman" w:hAnsi="Times New Roman"/>
                <w:noProof/>
              </w:rPr>
            </w:pPr>
            <w:r>
              <w:rPr>
                <w:rFonts w:ascii="Times New Roman" w:hAnsi="Times New Roman"/>
                <w:noProof/>
              </w:rPr>
              <w:t>Updated s</w:t>
            </w:r>
            <w:r w:rsidRPr="001C7AD7">
              <w:rPr>
                <w:rFonts w:ascii="Times New Roman" w:hAnsi="Times New Roman"/>
                <w:noProof/>
              </w:rPr>
              <w:t xml:space="preserve">purious CA test configuration table. </w:t>
            </w:r>
          </w:p>
        </w:tc>
      </w:tr>
      <w:tr w:rsidR="001C7AD7" w14:paraId="68104B68" w14:textId="77777777" w:rsidTr="00FD455C">
        <w:tc>
          <w:tcPr>
            <w:tcW w:w="2694" w:type="dxa"/>
            <w:gridSpan w:val="2"/>
            <w:tcBorders>
              <w:left w:val="single" w:sz="4" w:space="0" w:color="auto"/>
            </w:tcBorders>
          </w:tcPr>
          <w:p w14:paraId="28BF54CF" w14:textId="77777777" w:rsidR="001C7AD7" w:rsidRDefault="001C7AD7" w:rsidP="001C7AD7">
            <w:pPr>
              <w:pStyle w:val="CRCoverPage"/>
              <w:spacing w:after="0"/>
              <w:rPr>
                <w:b/>
                <w:i/>
                <w:noProof/>
                <w:sz w:val="8"/>
                <w:szCs w:val="8"/>
              </w:rPr>
            </w:pPr>
          </w:p>
        </w:tc>
        <w:tc>
          <w:tcPr>
            <w:tcW w:w="6946" w:type="dxa"/>
            <w:gridSpan w:val="9"/>
            <w:tcBorders>
              <w:right w:val="single" w:sz="4" w:space="0" w:color="auto"/>
            </w:tcBorders>
          </w:tcPr>
          <w:p w14:paraId="4F25613D" w14:textId="77777777" w:rsidR="001C7AD7" w:rsidRDefault="001C7AD7" w:rsidP="001C7AD7">
            <w:pPr>
              <w:pStyle w:val="CRCoverPage"/>
              <w:spacing w:after="0"/>
              <w:rPr>
                <w:noProof/>
                <w:sz w:val="8"/>
                <w:szCs w:val="8"/>
              </w:rPr>
            </w:pPr>
          </w:p>
        </w:tc>
      </w:tr>
      <w:tr w:rsidR="001C7AD7" w14:paraId="7FDEFF01" w14:textId="77777777" w:rsidTr="00FD455C">
        <w:tc>
          <w:tcPr>
            <w:tcW w:w="2694" w:type="dxa"/>
            <w:gridSpan w:val="2"/>
            <w:tcBorders>
              <w:left w:val="single" w:sz="4" w:space="0" w:color="auto"/>
              <w:bottom w:val="single" w:sz="4" w:space="0" w:color="auto"/>
            </w:tcBorders>
          </w:tcPr>
          <w:p w14:paraId="5429C459" w14:textId="77777777" w:rsidR="001C7AD7" w:rsidRDefault="001C7AD7" w:rsidP="001C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21985FF9" w:rsidR="001C7AD7" w:rsidRDefault="001C7AD7" w:rsidP="001C7AD7">
            <w:pPr>
              <w:pStyle w:val="CRCoverPage"/>
              <w:spacing w:after="0"/>
              <w:rPr>
                <w:noProof/>
              </w:rPr>
            </w:pPr>
            <w:r w:rsidRPr="001C7AD7">
              <w:rPr>
                <w:rFonts w:ascii="Times New Roman" w:hAnsi="Times New Roman"/>
                <w:noProof/>
              </w:rPr>
              <w:t xml:space="preserve">Spurious CA test </w:t>
            </w:r>
            <w:r>
              <w:rPr>
                <w:rFonts w:ascii="Times New Roman" w:hAnsi="Times New Roman"/>
                <w:noProof/>
              </w:rPr>
              <w:t xml:space="preserve">case will remain </w:t>
            </w:r>
            <w:r w:rsidRPr="001C7AD7">
              <w:rPr>
                <w:rFonts w:ascii="Times New Roman" w:hAnsi="Times New Roman"/>
                <w:noProof/>
              </w:rPr>
              <w:t>incomplete.</w:t>
            </w:r>
          </w:p>
        </w:tc>
      </w:tr>
      <w:tr w:rsidR="001C7AD7" w14:paraId="771EECCF" w14:textId="77777777" w:rsidTr="00FD455C">
        <w:tc>
          <w:tcPr>
            <w:tcW w:w="2694" w:type="dxa"/>
            <w:gridSpan w:val="2"/>
          </w:tcPr>
          <w:p w14:paraId="28E9B782" w14:textId="77777777" w:rsidR="001C7AD7" w:rsidRDefault="001C7AD7" w:rsidP="001C7AD7">
            <w:pPr>
              <w:pStyle w:val="CRCoverPage"/>
              <w:spacing w:after="0"/>
              <w:rPr>
                <w:b/>
                <w:i/>
                <w:noProof/>
                <w:sz w:val="8"/>
                <w:szCs w:val="8"/>
              </w:rPr>
            </w:pPr>
          </w:p>
        </w:tc>
        <w:tc>
          <w:tcPr>
            <w:tcW w:w="6946" w:type="dxa"/>
            <w:gridSpan w:val="9"/>
          </w:tcPr>
          <w:p w14:paraId="2931D0AB" w14:textId="77777777" w:rsidR="001C7AD7" w:rsidRDefault="001C7AD7" w:rsidP="001C7AD7">
            <w:pPr>
              <w:pStyle w:val="CRCoverPage"/>
              <w:spacing w:after="0"/>
              <w:rPr>
                <w:noProof/>
                <w:sz w:val="8"/>
                <w:szCs w:val="8"/>
              </w:rPr>
            </w:pPr>
          </w:p>
        </w:tc>
      </w:tr>
      <w:tr w:rsidR="001C7AD7" w14:paraId="245F9E7A" w14:textId="77777777" w:rsidTr="00FD455C">
        <w:tc>
          <w:tcPr>
            <w:tcW w:w="2694" w:type="dxa"/>
            <w:gridSpan w:val="2"/>
            <w:tcBorders>
              <w:top w:val="single" w:sz="4" w:space="0" w:color="auto"/>
              <w:left w:val="single" w:sz="4" w:space="0" w:color="auto"/>
            </w:tcBorders>
          </w:tcPr>
          <w:p w14:paraId="786FC658" w14:textId="77777777" w:rsidR="001C7AD7" w:rsidRDefault="001C7AD7" w:rsidP="001C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79B88631" w:rsidR="001C7AD7" w:rsidRPr="009018B6" w:rsidRDefault="001C7AD7" w:rsidP="001C7AD7">
            <w:pPr>
              <w:rPr>
                <w:color w:val="000000"/>
              </w:rPr>
            </w:pPr>
            <w:r w:rsidRPr="00D132BB">
              <w:t>6.5A.3</w:t>
            </w:r>
          </w:p>
        </w:tc>
      </w:tr>
      <w:tr w:rsidR="001C7AD7" w14:paraId="2C6C76A7" w14:textId="77777777" w:rsidTr="00FD455C">
        <w:tc>
          <w:tcPr>
            <w:tcW w:w="2694" w:type="dxa"/>
            <w:gridSpan w:val="2"/>
            <w:tcBorders>
              <w:left w:val="single" w:sz="4" w:space="0" w:color="auto"/>
            </w:tcBorders>
          </w:tcPr>
          <w:p w14:paraId="034F71D6" w14:textId="77777777" w:rsidR="001C7AD7" w:rsidRDefault="001C7AD7" w:rsidP="001C7AD7">
            <w:pPr>
              <w:pStyle w:val="CRCoverPage"/>
              <w:spacing w:after="0"/>
              <w:rPr>
                <w:b/>
                <w:i/>
                <w:noProof/>
                <w:sz w:val="8"/>
                <w:szCs w:val="8"/>
              </w:rPr>
            </w:pPr>
          </w:p>
        </w:tc>
        <w:tc>
          <w:tcPr>
            <w:tcW w:w="6946" w:type="dxa"/>
            <w:gridSpan w:val="9"/>
            <w:tcBorders>
              <w:right w:val="single" w:sz="4" w:space="0" w:color="auto"/>
            </w:tcBorders>
          </w:tcPr>
          <w:p w14:paraId="19CEC51C" w14:textId="77777777" w:rsidR="001C7AD7" w:rsidRDefault="001C7AD7" w:rsidP="001C7AD7">
            <w:pPr>
              <w:pStyle w:val="CRCoverPage"/>
              <w:spacing w:after="0"/>
              <w:rPr>
                <w:noProof/>
                <w:sz w:val="8"/>
                <w:szCs w:val="8"/>
              </w:rPr>
            </w:pPr>
          </w:p>
        </w:tc>
      </w:tr>
      <w:tr w:rsidR="001C7AD7" w14:paraId="61B1BABB" w14:textId="77777777" w:rsidTr="00FD455C">
        <w:tc>
          <w:tcPr>
            <w:tcW w:w="2694" w:type="dxa"/>
            <w:gridSpan w:val="2"/>
            <w:tcBorders>
              <w:left w:val="single" w:sz="4" w:space="0" w:color="auto"/>
            </w:tcBorders>
          </w:tcPr>
          <w:p w14:paraId="5810A6FA" w14:textId="77777777" w:rsidR="001C7AD7" w:rsidRDefault="001C7AD7" w:rsidP="001C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1C7AD7" w:rsidRDefault="001C7AD7" w:rsidP="001C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1C7AD7" w:rsidRDefault="001C7AD7" w:rsidP="001C7AD7">
            <w:pPr>
              <w:pStyle w:val="CRCoverPage"/>
              <w:spacing w:after="0"/>
              <w:jc w:val="center"/>
              <w:rPr>
                <w:b/>
                <w:caps/>
                <w:noProof/>
              </w:rPr>
            </w:pPr>
            <w:r>
              <w:rPr>
                <w:b/>
                <w:caps/>
                <w:noProof/>
              </w:rPr>
              <w:t>N</w:t>
            </w:r>
          </w:p>
        </w:tc>
        <w:tc>
          <w:tcPr>
            <w:tcW w:w="2977" w:type="dxa"/>
            <w:gridSpan w:val="4"/>
          </w:tcPr>
          <w:p w14:paraId="34E22479" w14:textId="77777777" w:rsidR="001C7AD7" w:rsidRDefault="001C7AD7" w:rsidP="001C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1C7AD7" w:rsidRDefault="001C7AD7" w:rsidP="001C7AD7">
            <w:pPr>
              <w:pStyle w:val="CRCoverPage"/>
              <w:spacing w:after="0"/>
              <w:ind w:left="99"/>
              <w:rPr>
                <w:noProof/>
              </w:rPr>
            </w:pPr>
          </w:p>
        </w:tc>
      </w:tr>
      <w:tr w:rsidR="001C7AD7" w14:paraId="4D5A44EC" w14:textId="77777777" w:rsidTr="00FD455C">
        <w:tc>
          <w:tcPr>
            <w:tcW w:w="2694" w:type="dxa"/>
            <w:gridSpan w:val="2"/>
            <w:tcBorders>
              <w:left w:val="single" w:sz="4" w:space="0" w:color="auto"/>
            </w:tcBorders>
          </w:tcPr>
          <w:p w14:paraId="7A559270" w14:textId="77777777" w:rsidR="001C7AD7" w:rsidRDefault="001C7AD7" w:rsidP="001C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1C7AD7" w:rsidRDefault="001C7AD7" w:rsidP="001C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1C7AD7" w:rsidRDefault="001C7AD7" w:rsidP="001C7AD7">
            <w:pPr>
              <w:pStyle w:val="CRCoverPage"/>
              <w:spacing w:after="0"/>
              <w:jc w:val="center"/>
              <w:rPr>
                <w:b/>
                <w:caps/>
                <w:noProof/>
              </w:rPr>
            </w:pPr>
          </w:p>
        </w:tc>
        <w:tc>
          <w:tcPr>
            <w:tcW w:w="2977" w:type="dxa"/>
            <w:gridSpan w:val="4"/>
          </w:tcPr>
          <w:p w14:paraId="26EB7C9E" w14:textId="77777777" w:rsidR="001C7AD7" w:rsidRDefault="001C7AD7" w:rsidP="001C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1C7AD7" w:rsidRDefault="001C7AD7" w:rsidP="001C7AD7">
            <w:pPr>
              <w:pStyle w:val="CRCoverPage"/>
              <w:spacing w:after="0"/>
              <w:ind w:left="99"/>
              <w:rPr>
                <w:noProof/>
              </w:rPr>
            </w:pPr>
            <w:r>
              <w:rPr>
                <w:noProof/>
              </w:rPr>
              <w:t xml:space="preserve">TS/TR ... CR ... </w:t>
            </w:r>
          </w:p>
        </w:tc>
      </w:tr>
      <w:tr w:rsidR="001C7AD7" w14:paraId="1EE8AE40" w14:textId="77777777" w:rsidTr="00FD455C">
        <w:tc>
          <w:tcPr>
            <w:tcW w:w="2694" w:type="dxa"/>
            <w:gridSpan w:val="2"/>
            <w:tcBorders>
              <w:left w:val="single" w:sz="4" w:space="0" w:color="auto"/>
            </w:tcBorders>
          </w:tcPr>
          <w:p w14:paraId="1B12F6AA" w14:textId="77777777" w:rsidR="001C7AD7" w:rsidRDefault="001C7AD7" w:rsidP="001C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1C7AD7" w:rsidRDefault="001C7AD7" w:rsidP="001C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1C7AD7" w:rsidRDefault="001C7AD7" w:rsidP="001C7AD7">
            <w:pPr>
              <w:pStyle w:val="CRCoverPage"/>
              <w:spacing w:after="0"/>
              <w:jc w:val="center"/>
              <w:rPr>
                <w:b/>
                <w:caps/>
                <w:noProof/>
              </w:rPr>
            </w:pPr>
          </w:p>
        </w:tc>
        <w:tc>
          <w:tcPr>
            <w:tcW w:w="2977" w:type="dxa"/>
            <w:gridSpan w:val="4"/>
          </w:tcPr>
          <w:p w14:paraId="1BDE0B7C" w14:textId="77777777" w:rsidR="001C7AD7" w:rsidRDefault="001C7AD7" w:rsidP="001C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1C7AD7" w:rsidRDefault="001C7AD7" w:rsidP="001C7AD7">
            <w:pPr>
              <w:pStyle w:val="CRCoverPage"/>
              <w:spacing w:after="0"/>
              <w:ind w:left="99"/>
              <w:rPr>
                <w:noProof/>
              </w:rPr>
            </w:pPr>
            <w:r>
              <w:rPr>
                <w:noProof/>
              </w:rPr>
              <w:t xml:space="preserve">TS/TR ... CR ... </w:t>
            </w:r>
          </w:p>
        </w:tc>
      </w:tr>
      <w:tr w:rsidR="001C7AD7" w14:paraId="30479B8E" w14:textId="77777777" w:rsidTr="00FD455C">
        <w:tc>
          <w:tcPr>
            <w:tcW w:w="2694" w:type="dxa"/>
            <w:gridSpan w:val="2"/>
            <w:tcBorders>
              <w:left w:val="single" w:sz="4" w:space="0" w:color="auto"/>
            </w:tcBorders>
          </w:tcPr>
          <w:p w14:paraId="5F719076" w14:textId="77777777" w:rsidR="001C7AD7" w:rsidRDefault="001C7AD7" w:rsidP="001C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1C7AD7" w:rsidRDefault="001C7AD7" w:rsidP="001C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1C7AD7" w:rsidRDefault="001C7AD7" w:rsidP="001C7AD7">
            <w:pPr>
              <w:pStyle w:val="CRCoverPage"/>
              <w:spacing w:after="0"/>
              <w:jc w:val="center"/>
              <w:rPr>
                <w:b/>
                <w:caps/>
                <w:noProof/>
              </w:rPr>
            </w:pPr>
          </w:p>
        </w:tc>
        <w:tc>
          <w:tcPr>
            <w:tcW w:w="2977" w:type="dxa"/>
            <w:gridSpan w:val="4"/>
          </w:tcPr>
          <w:p w14:paraId="65DDD9D0" w14:textId="77777777" w:rsidR="001C7AD7" w:rsidRDefault="001C7AD7" w:rsidP="001C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1C7AD7" w:rsidRDefault="001C7AD7" w:rsidP="001C7AD7">
            <w:pPr>
              <w:pStyle w:val="CRCoverPage"/>
              <w:spacing w:after="0"/>
              <w:ind w:left="99"/>
              <w:rPr>
                <w:noProof/>
              </w:rPr>
            </w:pPr>
            <w:r>
              <w:rPr>
                <w:noProof/>
              </w:rPr>
              <w:t xml:space="preserve">TS/TR ... CR ... </w:t>
            </w:r>
          </w:p>
        </w:tc>
      </w:tr>
      <w:tr w:rsidR="001C7AD7" w14:paraId="7BE82AF1" w14:textId="77777777" w:rsidTr="00FD455C">
        <w:tc>
          <w:tcPr>
            <w:tcW w:w="2694" w:type="dxa"/>
            <w:gridSpan w:val="2"/>
            <w:tcBorders>
              <w:left w:val="single" w:sz="4" w:space="0" w:color="auto"/>
            </w:tcBorders>
          </w:tcPr>
          <w:p w14:paraId="46275AD8" w14:textId="77777777" w:rsidR="001C7AD7" w:rsidRDefault="001C7AD7" w:rsidP="001C7AD7">
            <w:pPr>
              <w:pStyle w:val="CRCoverPage"/>
              <w:spacing w:after="0"/>
              <w:rPr>
                <w:b/>
                <w:i/>
                <w:noProof/>
              </w:rPr>
            </w:pPr>
          </w:p>
        </w:tc>
        <w:tc>
          <w:tcPr>
            <w:tcW w:w="6946" w:type="dxa"/>
            <w:gridSpan w:val="9"/>
            <w:tcBorders>
              <w:right w:val="single" w:sz="4" w:space="0" w:color="auto"/>
            </w:tcBorders>
          </w:tcPr>
          <w:p w14:paraId="6ED4FC83" w14:textId="77777777" w:rsidR="001C7AD7" w:rsidRDefault="001C7AD7" w:rsidP="001C7AD7">
            <w:pPr>
              <w:pStyle w:val="CRCoverPage"/>
              <w:spacing w:after="0"/>
              <w:rPr>
                <w:noProof/>
              </w:rPr>
            </w:pPr>
          </w:p>
        </w:tc>
      </w:tr>
      <w:tr w:rsidR="001C7AD7" w14:paraId="58C31A9F" w14:textId="77777777" w:rsidTr="00FD455C">
        <w:tc>
          <w:tcPr>
            <w:tcW w:w="2694" w:type="dxa"/>
            <w:gridSpan w:val="2"/>
            <w:tcBorders>
              <w:left w:val="single" w:sz="4" w:space="0" w:color="auto"/>
              <w:bottom w:val="single" w:sz="4" w:space="0" w:color="auto"/>
            </w:tcBorders>
          </w:tcPr>
          <w:p w14:paraId="14C45B69" w14:textId="77777777" w:rsidR="001C7AD7" w:rsidRDefault="001C7AD7" w:rsidP="001C7A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59BFBA1B" w:rsidR="001C7AD7" w:rsidRPr="00174035" w:rsidRDefault="00174035" w:rsidP="001C7AD7">
            <w:pPr>
              <w:pStyle w:val="CRCoverPage"/>
              <w:spacing w:after="0"/>
              <w:ind w:left="100"/>
              <w:rPr>
                <w:rFonts w:ascii="Times New Roman" w:hAnsi="Times New Roman"/>
                <w:noProof/>
                <w:color w:val="FF0000"/>
              </w:rPr>
            </w:pPr>
            <w:r>
              <w:rPr>
                <w:rFonts w:ascii="Times New Roman" w:hAnsi="Times New Roman"/>
                <w:noProof/>
              </w:rPr>
              <w:t xml:space="preserve">The CR is dependent on </w:t>
            </w:r>
            <w:r w:rsidR="00E1566C">
              <w:rPr>
                <w:rFonts w:ascii="Times New Roman" w:hAnsi="Times New Roman"/>
                <w:noProof/>
              </w:rPr>
              <w:t xml:space="preserve">38.905 </w:t>
            </w:r>
            <w:r>
              <w:rPr>
                <w:rFonts w:ascii="Times New Roman" w:hAnsi="Times New Roman"/>
                <w:noProof/>
              </w:rPr>
              <w:t xml:space="preserve">TP </w:t>
            </w:r>
            <w:r w:rsidRPr="00174035">
              <w:rPr>
                <w:rFonts w:ascii="Times New Roman" w:hAnsi="Times New Roman"/>
                <w:noProof/>
              </w:rPr>
              <w:t>analy</w:t>
            </w:r>
            <w:r w:rsidR="00FA300E">
              <w:rPr>
                <w:rFonts w:ascii="Times New Roman" w:hAnsi="Times New Roman"/>
                <w:noProof/>
              </w:rPr>
              <w:t>s</w:t>
            </w:r>
            <w:r w:rsidRPr="00174035">
              <w:rPr>
                <w:rFonts w:ascii="Times New Roman" w:hAnsi="Times New Roman"/>
                <w:noProof/>
              </w:rPr>
              <w:t xml:space="preserve">is </w:t>
            </w:r>
            <w:r w:rsidR="00C41500">
              <w:rPr>
                <w:rFonts w:ascii="Times New Roman" w:hAnsi="Times New Roman"/>
                <w:noProof/>
              </w:rPr>
              <w:t xml:space="preserve">CR </w:t>
            </w:r>
            <w:r w:rsidRPr="00FA300E">
              <w:rPr>
                <w:rFonts w:ascii="Times New Roman" w:hAnsi="Times New Roman"/>
                <w:noProof/>
              </w:rPr>
              <w:t>R5-2</w:t>
            </w:r>
            <w:r w:rsidR="00C35B3B" w:rsidRPr="00FA300E">
              <w:rPr>
                <w:rFonts w:ascii="Times New Roman" w:hAnsi="Times New Roman"/>
                <w:noProof/>
              </w:rPr>
              <w:t>13302</w:t>
            </w:r>
          </w:p>
        </w:tc>
      </w:tr>
      <w:tr w:rsidR="001C7AD7" w:rsidRPr="008863B9" w14:paraId="031E057B" w14:textId="77777777" w:rsidTr="00FD455C">
        <w:tc>
          <w:tcPr>
            <w:tcW w:w="2694" w:type="dxa"/>
            <w:gridSpan w:val="2"/>
            <w:tcBorders>
              <w:top w:val="single" w:sz="4" w:space="0" w:color="auto"/>
              <w:bottom w:val="single" w:sz="4" w:space="0" w:color="auto"/>
            </w:tcBorders>
          </w:tcPr>
          <w:p w14:paraId="4FE12080" w14:textId="77777777" w:rsidR="001C7AD7" w:rsidRPr="008863B9" w:rsidRDefault="001C7AD7" w:rsidP="001C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1C7AD7" w:rsidRPr="008863B9" w:rsidRDefault="001C7AD7" w:rsidP="001C7AD7">
            <w:pPr>
              <w:pStyle w:val="CRCoverPage"/>
              <w:spacing w:after="0"/>
              <w:ind w:left="100"/>
              <w:rPr>
                <w:noProof/>
                <w:sz w:val="8"/>
                <w:szCs w:val="8"/>
              </w:rPr>
            </w:pPr>
          </w:p>
        </w:tc>
      </w:tr>
      <w:tr w:rsidR="001C7AD7"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1C7AD7" w:rsidRDefault="001C7AD7" w:rsidP="001C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DF007" w14:textId="77777777" w:rsidR="001C7AD7" w:rsidRDefault="004437A7" w:rsidP="001C7AD7">
            <w:pPr>
              <w:pStyle w:val="CRCoverPage"/>
              <w:spacing w:after="0"/>
              <w:rPr>
                <w:rFonts w:ascii="Times New Roman" w:hAnsi="Times New Roman"/>
                <w:noProof/>
              </w:rPr>
            </w:pPr>
            <w:r>
              <w:rPr>
                <w:rFonts w:ascii="Times New Roman" w:hAnsi="Times New Roman"/>
                <w:noProof/>
              </w:rPr>
              <w:t xml:space="preserve">R1 updates: Updated test config table as per changes made in corrosponding TP analysis </w:t>
            </w:r>
            <w:r w:rsidRPr="00FA300E">
              <w:rPr>
                <w:rFonts w:ascii="Times New Roman" w:hAnsi="Times New Roman"/>
                <w:noProof/>
              </w:rPr>
              <w:t>R5-213302</w:t>
            </w:r>
            <w:r>
              <w:rPr>
                <w:rFonts w:ascii="Times New Roman" w:hAnsi="Times New Roman"/>
                <w:noProof/>
              </w:rPr>
              <w:t xml:space="preserve">r1. The changes made are </w:t>
            </w:r>
            <w:r w:rsidR="00520BBF">
              <w:rPr>
                <w:rFonts w:ascii="Times New Roman" w:hAnsi="Times New Roman"/>
                <w:noProof/>
              </w:rPr>
              <w:t xml:space="preserve">based on </w:t>
            </w:r>
            <w:r>
              <w:rPr>
                <w:rFonts w:ascii="Times New Roman" w:hAnsi="Times New Roman"/>
                <w:noProof/>
              </w:rPr>
              <w:t xml:space="preserve">offline comments received from ericsson. </w:t>
            </w:r>
          </w:p>
          <w:p w14:paraId="6AD6D12D" w14:textId="77777777" w:rsidR="00D6720A" w:rsidRDefault="00D6720A" w:rsidP="001C7AD7">
            <w:pPr>
              <w:pStyle w:val="CRCoverPage"/>
              <w:spacing w:after="0"/>
              <w:rPr>
                <w:rFonts w:ascii="Times New Roman" w:hAnsi="Times New Roman"/>
                <w:noProof/>
              </w:rPr>
            </w:pPr>
          </w:p>
          <w:p w14:paraId="6AA029DA" w14:textId="7862C592" w:rsidR="00D6720A" w:rsidRPr="000E0248" w:rsidRDefault="00D6720A" w:rsidP="001C7AD7">
            <w:pPr>
              <w:pStyle w:val="CRCoverPage"/>
              <w:spacing w:after="0"/>
              <w:rPr>
                <w:rFonts w:ascii="Times New Roman" w:hAnsi="Times New Roman"/>
                <w:noProof/>
              </w:rPr>
            </w:pPr>
            <w:r>
              <w:rPr>
                <w:rFonts w:ascii="Times New Roman" w:hAnsi="Times New Roman"/>
                <w:noProof/>
              </w:rPr>
              <w:t>R5-212816r1 -&gt; R5-214078</w:t>
            </w: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6AB8AAA6" w14:textId="77777777" w:rsidR="00193F4C" w:rsidRPr="00D132BB" w:rsidRDefault="00193F4C" w:rsidP="00193F4C">
      <w:pPr>
        <w:pStyle w:val="Heading3"/>
      </w:pPr>
      <w:bookmarkStart w:id="0" w:name="_Toc27743927"/>
      <w:bookmarkStart w:id="1" w:name="_Toc36197100"/>
      <w:bookmarkStart w:id="2" w:name="_Toc36197792"/>
      <w:r w:rsidRPr="00D132BB">
        <w:t>6.5A.3</w:t>
      </w:r>
      <w:r w:rsidRPr="00D132BB">
        <w:tab/>
        <w:t>Spurious emissions for CA</w:t>
      </w:r>
      <w:bookmarkEnd w:id="0"/>
      <w:bookmarkEnd w:id="1"/>
      <w:bookmarkEnd w:id="2"/>
      <w:r w:rsidRPr="00D132BB">
        <w:t xml:space="preserve"> </w:t>
      </w:r>
    </w:p>
    <w:p w14:paraId="4977A0A2" w14:textId="77777777" w:rsidR="00193F4C" w:rsidRPr="00D132BB" w:rsidRDefault="00193F4C" w:rsidP="00193F4C">
      <w:pPr>
        <w:pStyle w:val="Heading4"/>
      </w:pPr>
      <w:bookmarkStart w:id="3" w:name="_Toc21026645"/>
      <w:bookmarkStart w:id="4" w:name="_Toc27743928"/>
      <w:bookmarkStart w:id="5" w:name="_Toc36197101"/>
      <w:bookmarkStart w:id="6" w:name="_Toc36197793"/>
      <w:r w:rsidRPr="00D132BB">
        <w:t>6.5A.3.1</w:t>
      </w:r>
      <w:r w:rsidRPr="00D132BB">
        <w:tab/>
        <w:t>Transmitter Spurious emissions for CA</w:t>
      </w:r>
      <w:bookmarkEnd w:id="3"/>
      <w:bookmarkEnd w:id="4"/>
      <w:bookmarkEnd w:id="5"/>
      <w:bookmarkEnd w:id="6"/>
    </w:p>
    <w:p w14:paraId="0D5A4A23" w14:textId="77777777" w:rsidR="00193F4C" w:rsidRPr="00D132BB" w:rsidRDefault="00193F4C" w:rsidP="00193F4C">
      <w:pPr>
        <w:pStyle w:val="Heading5"/>
      </w:pPr>
      <w:bookmarkStart w:id="7" w:name="_Toc21026646"/>
      <w:bookmarkStart w:id="8" w:name="_Toc27743929"/>
      <w:bookmarkStart w:id="9" w:name="_Toc36197102"/>
      <w:bookmarkStart w:id="10" w:name="_Toc36197794"/>
      <w:r w:rsidRPr="00D132BB">
        <w:t>6.5A.3.1.0</w:t>
      </w:r>
      <w:r w:rsidRPr="00D132BB">
        <w:tab/>
        <w:t>Minimum conformance requirements</w:t>
      </w:r>
      <w:bookmarkEnd w:id="7"/>
      <w:bookmarkEnd w:id="8"/>
      <w:bookmarkEnd w:id="9"/>
      <w:bookmarkEnd w:id="10"/>
    </w:p>
    <w:p w14:paraId="5BDAC7AD" w14:textId="77777777" w:rsidR="00193F4C" w:rsidRPr="00D132BB" w:rsidRDefault="00193F4C" w:rsidP="00193F4C">
      <w:pPr>
        <w:rPr>
          <w:lang w:eastAsia="ko-KR"/>
        </w:rPr>
      </w:pPr>
      <w:r w:rsidRPr="00D132BB">
        <w:t xml:space="preserve">This clause specifies the spurious emission requirements for carrier aggregation. The requirement is verified in beam locked mode with the test metric of TRP (Link=TX beam peak direction, </w:t>
      </w:r>
      <w:proofErr w:type="spellStart"/>
      <w:r w:rsidRPr="00D132BB">
        <w:t>Meas</w:t>
      </w:r>
      <w:proofErr w:type="spellEnd"/>
      <w:r w:rsidRPr="00D132BB">
        <w:t>=TRP grid). The TX beam peak direction used for CA testing is the [same as that found for single carrier scenario in clause 6.5.3].</w:t>
      </w:r>
    </w:p>
    <w:p w14:paraId="732B2311" w14:textId="77777777" w:rsidR="00193F4C" w:rsidRPr="00D132BB" w:rsidRDefault="00193F4C" w:rsidP="00193F4C">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ED409B" w14:textId="77777777" w:rsidR="00193F4C" w:rsidRPr="00D132BB" w:rsidRDefault="00193F4C" w:rsidP="00193F4C">
      <w:r w:rsidRPr="00D132BB">
        <w:t>For intra-band contiguous carrier aggregation, the spurious emission limits apply for the frequency ranges that are more than F</w:t>
      </w:r>
      <w:r w:rsidRPr="00D132BB">
        <w:rPr>
          <w:vertAlign w:val="subscript"/>
        </w:rPr>
        <w:t>OOB</w:t>
      </w:r>
      <w:r w:rsidRPr="00D132BB">
        <w:t xml:space="preserve"> (MHz) from the edge of the aggregated channel bandwidth, where F</w:t>
      </w:r>
      <w:r w:rsidRPr="00D132BB">
        <w:rPr>
          <w:vertAlign w:val="subscript"/>
        </w:rPr>
        <w:t>OOB</w:t>
      </w:r>
      <w:r w:rsidRPr="00D132BB">
        <w:t xml:space="preserve"> is defined as the twice the aggregated channel bandwidth. For frequencies </w:t>
      </w:r>
      <w:proofErr w:type="spellStart"/>
      <w:r w:rsidRPr="00D132BB">
        <w:t>Δf</w:t>
      </w:r>
      <w:r w:rsidRPr="00D132BB">
        <w:rPr>
          <w:vertAlign w:val="subscript"/>
        </w:rPr>
        <w:t>OOB</w:t>
      </w:r>
      <w:proofErr w:type="spellEnd"/>
      <w:r w:rsidRPr="00D132BB">
        <w:t xml:space="preserve"> greater than F</w:t>
      </w:r>
      <w:r w:rsidRPr="00D132BB">
        <w:rPr>
          <w:vertAlign w:val="subscript"/>
        </w:rPr>
        <w:t>OOB</w:t>
      </w:r>
      <w:r w:rsidRPr="00D132BB">
        <w: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t>
      </w:r>
    </w:p>
    <w:p w14:paraId="20D456D9" w14:textId="77777777" w:rsidR="00193F4C" w:rsidRPr="00D132BB" w:rsidRDefault="00193F4C" w:rsidP="00193F4C">
      <w:pPr>
        <w:pStyle w:val="Heading5"/>
      </w:pPr>
      <w:bookmarkStart w:id="11" w:name="_Toc21026647"/>
      <w:bookmarkStart w:id="12" w:name="_Toc27743930"/>
      <w:bookmarkStart w:id="13" w:name="_Toc36197103"/>
      <w:bookmarkStart w:id="14" w:name="_Toc36197795"/>
      <w:r w:rsidRPr="00D132BB">
        <w:t>6.5A.3.1.1</w:t>
      </w:r>
      <w:r w:rsidRPr="00D132BB">
        <w:tab/>
        <w:t>Transmitter Spurious emissions for CA (2UL CA)</w:t>
      </w:r>
      <w:bookmarkEnd w:id="11"/>
      <w:bookmarkEnd w:id="12"/>
      <w:bookmarkEnd w:id="13"/>
      <w:bookmarkEnd w:id="14"/>
    </w:p>
    <w:p w14:paraId="0D1482D3" w14:textId="77777777" w:rsidR="00193F4C" w:rsidRPr="003C7DD2" w:rsidRDefault="00193F4C" w:rsidP="00193F4C">
      <w:pPr>
        <w:pStyle w:val="EditorsNote"/>
      </w:pPr>
      <w:r w:rsidRPr="003C7DD2">
        <w:t>Editor’s note: This clause is incomplete. The following aspects are either missing or not yet determined:</w:t>
      </w:r>
    </w:p>
    <w:p w14:paraId="66EB90C6" w14:textId="77777777" w:rsidR="00193F4C" w:rsidRPr="003C7DD2" w:rsidRDefault="00193F4C" w:rsidP="00193F4C">
      <w:pPr>
        <w:pStyle w:val="EditorsNote"/>
        <w:ind w:hanging="567"/>
      </w:pPr>
      <w:r w:rsidRPr="003C7DD2">
        <w:t>-</w:t>
      </w:r>
      <w:r w:rsidRPr="003C7DD2">
        <w:tab/>
        <w:t>The testability of this test case is pending further analysis on relaxation of the requirement for band other than n257, n258, n260 and n261.</w:t>
      </w:r>
    </w:p>
    <w:p w14:paraId="761DD7A4" w14:textId="77777777" w:rsidR="00193F4C" w:rsidRPr="003C7DD2" w:rsidRDefault="00193F4C" w:rsidP="00193F4C">
      <w:pPr>
        <w:pStyle w:val="EditorsNote"/>
        <w:ind w:hanging="567"/>
      </w:pPr>
      <w:r w:rsidRPr="003C7DD2">
        <w:t xml:space="preserve">- </w:t>
      </w:r>
      <w:r w:rsidRPr="003C7DD2">
        <w:tab/>
        <w:t>Measurement Uncertainties and Test Tolerances are FFS for power class 1, 2, and 4.</w:t>
      </w:r>
    </w:p>
    <w:p w14:paraId="71E69501" w14:textId="2BF55DF6" w:rsidR="00193F4C" w:rsidRDefault="00193F4C" w:rsidP="00193F4C">
      <w:pPr>
        <w:pStyle w:val="EditorsNote"/>
        <w:ind w:hanging="567"/>
      </w:pPr>
      <w:del w:id="15" w:author="Hemish Parikh" w:date="2021-05-03T17:51:00Z">
        <w:r w:rsidRPr="003C7DD2" w:rsidDel="001C7A86">
          <w:delText xml:space="preserve">- </w:delText>
        </w:r>
        <w:r w:rsidRPr="003C7DD2" w:rsidDel="001C7A86">
          <w:tab/>
          <w:delText>TP analysis for CA is FFS (identify lowest MPR w/form, RB allocation for multiple carrier or PCC only, 1RB location if RB allocated for multiple carrier).</w:delText>
        </w:r>
      </w:del>
    </w:p>
    <w:p w14:paraId="35EF2CE4" w14:textId="77777777" w:rsidR="00193F4C" w:rsidRPr="00D132BB" w:rsidRDefault="00193F4C" w:rsidP="00193F4C">
      <w:pPr>
        <w:pStyle w:val="H6"/>
      </w:pPr>
      <w:r w:rsidRPr="00D132BB">
        <w:t>6.5A.3.1.1.1</w:t>
      </w:r>
      <w:r w:rsidRPr="00D132BB">
        <w:tab/>
        <w:t>Test purpose</w:t>
      </w:r>
    </w:p>
    <w:p w14:paraId="339A0577" w14:textId="77777777" w:rsidR="00193F4C" w:rsidRPr="00D132BB" w:rsidRDefault="00193F4C" w:rsidP="00193F4C">
      <w:r w:rsidRPr="00D132BB">
        <w:t>To verify that UE transmitter does not cause unacceptable interference to other channels or other systems in terms of transmitter spurious emissions.</w:t>
      </w:r>
    </w:p>
    <w:p w14:paraId="36D06984" w14:textId="77777777" w:rsidR="00193F4C" w:rsidRPr="00D132BB" w:rsidRDefault="00193F4C" w:rsidP="00193F4C">
      <w:pPr>
        <w:pStyle w:val="H6"/>
      </w:pPr>
      <w:r w:rsidRPr="00D132BB">
        <w:t>6.5A.3.1.1.2</w:t>
      </w:r>
      <w:r w:rsidRPr="00D132BB">
        <w:tab/>
        <w:t>Test applicability</w:t>
      </w:r>
    </w:p>
    <w:p w14:paraId="746CCB23" w14:textId="77777777" w:rsidR="00193F4C" w:rsidRPr="00D132BB" w:rsidRDefault="00193F4C" w:rsidP="00193F4C">
      <w:r w:rsidRPr="00D132BB">
        <w:t>This test case applies to all types of NR UE release 15 and forward that supports FR2 2UL CA.</w:t>
      </w:r>
    </w:p>
    <w:p w14:paraId="0CB9E3EC" w14:textId="77777777" w:rsidR="00193F4C" w:rsidRPr="00D132BB" w:rsidRDefault="00193F4C" w:rsidP="00193F4C">
      <w:pPr>
        <w:pStyle w:val="H6"/>
      </w:pPr>
      <w:r w:rsidRPr="00D132BB">
        <w:t>6.5A.3.1.1.3</w:t>
      </w:r>
      <w:r w:rsidRPr="00D132BB">
        <w:tab/>
        <w:t>Minimum conformance requirements</w:t>
      </w:r>
    </w:p>
    <w:p w14:paraId="52697EEB" w14:textId="77777777" w:rsidR="00193F4C" w:rsidRPr="00D132BB" w:rsidRDefault="00193F4C" w:rsidP="00193F4C">
      <w:pPr>
        <w:rPr>
          <w:color w:val="000000"/>
        </w:rPr>
      </w:pPr>
      <w:r w:rsidRPr="00D132BB">
        <w:t>The minimum conformance requirements are defined in clause 6.5A.3.1.0.</w:t>
      </w:r>
    </w:p>
    <w:p w14:paraId="3436E154" w14:textId="77777777" w:rsidR="00193F4C" w:rsidRPr="00D132BB" w:rsidRDefault="00193F4C" w:rsidP="00193F4C">
      <w:pPr>
        <w:pStyle w:val="H6"/>
      </w:pPr>
      <w:r w:rsidRPr="00D132BB">
        <w:t>6.5A.3.1.1.4</w:t>
      </w:r>
      <w:r w:rsidRPr="00D132BB">
        <w:tab/>
        <w:t>Test description</w:t>
      </w:r>
    </w:p>
    <w:p w14:paraId="386F12D5" w14:textId="77777777" w:rsidR="00193F4C" w:rsidRPr="00D132BB" w:rsidRDefault="00193F4C" w:rsidP="00193F4C">
      <w:pPr>
        <w:pStyle w:val="H6"/>
      </w:pPr>
      <w:r w:rsidRPr="00D132BB">
        <w:t>6.5A.3.1.1.4.1</w:t>
      </w:r>
      <w:r w:rsidRPr="00D132BB">
        <w:tab/>
        <w:t>Initial condition</w:t>
      </w:r>
    </w:p>
    <w:p w14:paraId="18323B84" w14:textId="77777777" w:rsidR="00193F4C" w:rsidRPr="00D132BB" w:rsidRDefault="00193F4C" w:rsidP="00193F4C">
      <w:pPr>
        <w:rPr>
          <w:lang w:eastAsia="ja-JP"/>
        </w:rPr>
      </w:pPr>
      <w:r w:rsidRPr="00D132BB">
        <w:rPr>
          <w:lang w:eastAsia="ja-JP"/>
        </w:rPr>
        <w:t>Initial conditions are a set of test configurations the UE needs to be tested in and the steps for the SS to take with the UE to reach the correct measurement state.</w:t>
      </w:r>
    </w:p>
    <w:p w14:paraId="5A21EB07" w14:textId="77777777" w:rsidR="00193F4C" w:rsidRPr="00D132BB" w:rsidRDefault="00193F4C" w:rsidP="00193F4C">
      <w:pPr>
        <w:rPr>
          <w:lang w:eastAsia="ja-JP"/>
        </w:rPr>
      </w:pPr>
      <w:r w:rsidRPr="00D132BB">
        <w:rPr>
          <w:lang w:eastAsia="ja-JP"/>
        </w:rPr>
        <w:t xml:space="preserve">The initial test configurations consist of environmental conditions, test frequencies, and channel bandwidths based on NR operating bands specified in table 5.5A. </w:t>
      </w:r>
      <w:proofErr w:type="gramStart"/>
      <w:r w:rsidRPr="00D132BB">
        <w:rPr>
          <w:lang w:eastAsia="ja-JP"/>
        </w:rPr>
        <w:t>All of</w:t>
      </w:r>
      <w:proofErr w:type="gramEnd"/>
      <w:r w:rsidRPr="00D132BB">
        <w:rPr>
          <w:lang w:eastAsia="ja-JP"/>
        </w:rPr>
        <w:t xml:space="preserve">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62424E99" w14:textId="77777777" w:rsidR="00193F4C" w:rsidRPr="00D132BB" w:rsidRDefault="00193F4C" w:rsidP="00193F4C">
      <w:pPr>
        <w:pStyle w:val="TH"/>
      </w:pPr>
      <w:r w:rsidRPr="00D132BB">
        <w:lastRenderedPageBreak/>
        <w:t>Table 6.5A.3.1.1.4.1-1: Test Configuration Table</w:t>
      </w:r>
    </w:p>
    <w:tbl>
      <w:tblPr>
        <w:tblW w:w="4932"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Hemish Parikh" w:date="2021-05-03T17:53:00Z">
          <w:tblPr>
            <w:tblW w:w="4933"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8"/>
        <w:gridCol w:w="329"/>
        <w:gridCol w:w="723"/>
        <w:gridCol w:w="1969"/>
        <w:gridCol w:w="82"/>
        <w:gridCol w:w="3155"/>
        <w:gridCol w:w="169"/>
        <w:gridCol w:w="2526"/>
        <w:tblGridChange w:id="17">
          <w:tblGrid>
            <w:gridCol w:w="181"/>
            <w:gridCol w:w="587"/>
            <w:gridCol w:w="329"/>
            <w:gridCol w:w="723"/>
            <w:gridCol w:w="1968"/>
            <w:gridCol w:w="83"/>
            <w:gridCol w:w="3155"/>
            <w:gridCol w:w="167"/>
            <w:gridCol w:w="2374"/>
            <w:gridCol w:w="154"/>
            <w:gridCol w:w="2"/>
          </w:tblGrid>
        </w:tblGridChange>
      </w:tblGrid>
      <w:tr w:rsidR="00193F4C" w:rsidRPr="00D132BB" w14:paraId="13094160" w14:textId="77777777" w:rsidTr="00681805">
        <w:trPr>
          <w:trPrChange w:id="18" w:author="Hemish Parikh" w:date="2021-05-03T17:53:00Z">
            <w:trPr>
              <w:gridAfter w:val="0"/>
              <w:wAfter w:w="80" w:type="pct"/>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19" w:author="Hemish Parikh" w:date="2021-05-03T17:53:00Z">
              <w:tcPr>
                <w:tcW w:w="4920" w:type="pct"/>
                <w:gridSpan w:val="9"/>
                <w:tcBorders>
                  <w:top w:val="single" w:sz="4" w:space="0" w:color="auto"/>
                  <w:left w:val="single" w:sz="4" w:space="0" w:color="auto"/>
                  <w:bottom w:val="single" w:sz="4" w:space="0" w:color="auto"/>
                  <w:right w:val="single" w:sz="4" w:space="0" w:color="auto"/>
                </w:tcBorders>
                <w:hideMark/>
              </w:tcPr>
            </w:tcPrChange>
          </w:tcPr>
          <w:p w14:paraId="24CE225E" w14:textId="77777777" w:rsidR="00193F4C" w:rsidRPr="00D132BB" w:rsidRDefault="00193F4C" w:rsidP="00967095">
            <w:pPr>
              <w:pStyle w:val="TAH"/>
            </w:pPr>
            <w:r w:rsidRPr="00D132BB">
              <w:t>Initial Conditions</w:t>
            </w:r>
          </w:p>
        </w:tc>
      </w:tr>
      <w:tr w:rsidR="00193F4C" w:rsidRPr="00D132BB" w14:paraId="53684E39" w14:textId="77777777" w:rsidTr="00681805">
        <w:trPr>
          <w:trPrChange w:id="20" w:author="Hemish Parikh" w:date="2021-05-03T17:53:00Z">
            <w:trPr>
              <w:gridAfter w:val="0"/>
              <w:wAfter w:w="80" w:type="pct"/>
            </w:trPr>
          </w:trPrChange>
        </w:trPr>
        <w:tc>
          <w:tcPr>
            <w:tcW w:w="1949" w:type="pct"/>
            <w:gridSpan w:val="4"/>
            <w:tcBorders>
              <w:top w:val="single" w:sz="4" w:space="0" w:color="auto"/>
              <w:left w:val="single" w:sz="4" w:space="0" w:color="auto"/>
              <w:bottom w:val="single" w:sz="4" w:space="0" w:color="auto"/>
              <w:right w:val="single" w:sz="4" w:space="0" w:color="auto"/>
            </w:tcBorders>
            <w:hideMark/>
            <w:tcPrChange w:id="21" w:author="Hemish Parikh" w:date="2021-05-03T17:53:00Z">
              <w:tcPr>
                <w:tcW w:w="1948" w:type="pct"/>
                <w:gridSpan w:val="5"/>
                <w:tcBorders>
                  <w:top w:val="single" w:sz="4" w:space="0" w:color="auto"/>
                  <w:left w:val="single" w:sz="4" w:space="0" w:color="auto"/>
                  <w:bottom w:val="single" w:sz="4" w:space="0" w:color="auto"/>
                  <w:right w:val="single" w:sz="4" w:space="0" w:color="auto"/>
                </w:tcBorders>
                <w:hideMark/>
              </w:tcPr>
            </w:tcPrChange>
          </w:tcPr>
          <w:p w14:paraId="651DAF74" w14:textId="77777777" w:rsidR="00193F4C" w:rsidRPr="00D132BB" w:rsidRDefault="00193F4C" w:rsidP="00967095">
            <w:pPr>
              <w:pStyle w:val="TAL"/>
            </w:pPr>
            <w:r w:rsidRPr="00D132BB">
              <w:t>Test Environment as specified in TS 38.508-1 [10] subclause 4.1</w:t>
            </w:r>
          </w:p>
        </w:tc>
        <w:tc>
          <w:tcPr>
            <w:tcW w:w="3051" w:type="pct"/>
            <w:gridSpan w:val="4"/>
            <w:tcBorders>
              <w:top w:val="single" w:sz="4" w:space="0" w:color="auto"/>
              <w:left w:val="single" w:sz="4" w:space="0" w:color="auto"/>
              <w:bottom w:val="single" w:sz="4" w:space="0" w:color="auto"/>
              <w:right w:val="single" w:sz="4" w:space="0" w:color="auto"/>
            </w:tcBorders>
            <w:hideMark/>
            <w:tcPrChange w:id="22"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3EE0DC18" w14:textId="77777777" w:rsidR="00193F4C" w:rsidRPr="00D132BB" w:rsidRDefault="00193F4C" w:rsidP="00967095">
            <w:pPr>
              <w:pStyle w:val="TAL"/>
            </w:pPr>
            <w:r w:rsidRPr="00D132BB">
              <w:t>Normal</w:t>
            </w:r>
          </w:p>
        </w:tc>
      </w:tr>
      <w:tr w:rsidR="00193F4C" w:rsidRPr="00D132BB" w14:paraId="55F78030" w14:textId="77777777" w:rsidTr="00681805">
        <w:trPr>
          <w:trPrChange w:id="23" w:author="Hemish Parikh" w:date="2021-05-03T17:53:00Z">
            <w:trPr>
              <w:gridAfter w:val="0"/>
              <w:wAfter w:w="80" w:type="pct"/>
            </w:trPr>
          </w:trPrChange>
        </w:trPr>
        <w:tc>
          <w:tcPr>
            <w:tcW w:w="1949" w:type="pct"/>
            <w:gridSpan w:val="4"/>
            <w:tcBorders>
              <w:top w:val="single" w:sz="4" w:space="0" w:color="auto"/>
              <w:left w:val="single" w:sz="4" w:space="0" w:color="auto"/>
              <w:bottom w:val="single" w:sz="4" w:space="0" w:color="auto"/>
              <w:right w:val="single" w:sz="4" w:space="0" w:color="auto"/>
            </w:tcBorders>
            <w:hideMark/>
            <w:tcPrChange w:id="24" w:author="Hemish Parikh" w:date="2021-05-03T17:53:00Z">
              <w:tcPr>
                <w:tcW w:w="1948" w:type="pct"/>
                <w:gridSpan w:val="5"/>
                <w:tcBorders>
                  <w:top w:val="single" w:sz="4" w:space="0" w:color="auto"/>
                  <w:left w:val="single" w:sz="4" w:space="0" w:color="auto"/>
                  <w:bottom w:val="single" w:sz="4" w:space="0" w:color="auto"/>
                  <w:right w:val="single" w:sz="4" w:space="0" w:color="auto"/>
                </w:tcBorders>
                <w:hideMark/>
              </w:tcPr>
            </w:tcPrChange>
          </w:tcPr>
          <w:p w14:paraId="638DC1D0" w14:textId="77777777" w:rsidR="00193F4C" w:rsidRPr="00D132BB" w:rsidRDefault="00193F4C" w:rsidP="00967095">
            <w:pPr>
              <w:pStyle w:val="TAL"/>
            </w:pPr>
            <w:r w:rsidRPr="00D132BB">
              <w:t>Test Frequencies as specified in TS 38.508-1 [10] subclause 4.3.1</w:t>
            </w:r>
          </w:p>
        </w:tc>
        <w:tc>
          <w:tcPr>
            <w:tcW w:w="3051" w:type="pct"/>
            <w:gridSpan w:val="4"/>
            <w:tcBorders>
              <w:top w:val="single" w:sz="4" w:space="0" w:color="auto"/>
              <w:left w:val="single" w:sz="4" w:space="0" w:color="auto"/>
              <w:bottom w:val="single" w:sz="4" w:space="0" w:color="auto"/>
              <w:right w:val="single" w:sz="4" w:space="0" w:color="auto"/>
            </w:tcBorders>
            <w:hideMark/>
            <w:tcPrChange w:id="25"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505131FC" w14:textId="77777777" w:rsidR="00193F4C" w:rsidRPr="00D132BB" w:rsidRDefault="00193F4C" w:rsidP="00967095">
            <w:pPr>
              <w:pStyle w:val="TAL"/>
              <w:rPr>
                <w:szCs w:val="18"/>
              </w:rPr>
            </w:pPr>
            <w:r w:rsidRPr="00D132BB">
              <w:rPr>
                <w:szCs w:val="18"/>
              </w:rPr>
              <w:t>Low range, High range (NOTE 2)</w:t>
            </w:r>
          </w:p>
        </w:tc>
      </w:tr>
      <w:tr w:rsidR="001C7368" w:rsidRPr="00D132BB" w14:paraId="6277D289" w14:textId="77777777" w:rsidTr="00681805">
        <w:trPr>
          <w:trPrChange w:id="26" w:author="Hemish Parikh" w:date="2021-05-03T17:53:00Z">
            <w:trPr>
              <w:gridAfter w:val="0"/>
              <w:wAfter w:w="80" w:type="pct"/>
            </w:trPr>
          </w:trPrChange>
        </w:trPr>
        <w:tc>
          <w:tcPr>
            <w:tcW w:w="1949" w:type="pct"/>
            <w:gridSpan w:val="4"/>
            <w:tcBorders>
              <w:top w:val="single" w:sz="4" w:space="0" w:color="auto"/>
              <w:left w:val="single" w:sz="4" w:space="0" w:color="auto"/>
              <w:bottom w:val="single" w:sz="4" w:space="0" w:color="auto"/>
              <w:right w:val="single" w:sz="4" w:space="0" w:color="auto"/>
            </w:tcBorders>
            <w:hideMark/>
            <w:tcPrChange w:id="27" w:author="Hemish Parikh" w:date="2021-05-03T17:53:00Z">
              <w:tcPr>
                <w:tcW w:w="1948" w:type="pct"/>
                <w:gridSpan w:val="5"/>
                <w:tcBorders>
                  <w:top w:val="single" w:sz="4" w:space="0" w:color="auto"/>
                  <w:left w:val="single" w:sz="4" w:space="0" w:color="auto"/>
                  <w:bottom w:val="single" w:sz="4" w:space="0" w:color="auto"/>
                  <w:right w:val="single" w:sz="4" w:space="0" w:color="auto"/>
                </w:tcBorders>
                <w:hideMark/>
              </w:tcPr>
            </w:tcPrChange>
          </w:tcPr>
          <w:p w14:paraId="12FDA402" w14:textId="77777777" w:rsidR="001C7368" w:rsidRPr="00D132BB" w:rsidRDefault="001C7368" w:rsidP="001C7368">
            <w:pPr>
              <w:pStyle w:val="TAL"/>
            </w:pPr>
            <w:r w:rsidRPr="00D132BB">
              <w:t>Test Channel Bandwidths as specified in TS 38.508-1 [10] subclause 4.3.1</w:t>
            </w:r>
          </w:p>
        </w:tc>
        <w:tc>
          <w:tcPr>
            <w:tcW w:w="3051" w:type="pct"/>
            <w:gridSpan w:val="4"/>
            <w:tcBorders>
              <w:top w:val="single" w:sz="4" w:space="0" w:color="auto"/>
              <w:left w:val="single" w:sz="4" w:space="0" w:color="auto"/>
              <w:bottom w:val="single" w:sz="4" w:space="0" w:color="auto"/>
              <w:right w:val="single" w:sz="4" w:space="0" w:color="auto"/>
            </w:tcBorders>
            <w:hideMark/>
            <w:tcPrChange w:id="28"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278989CA" w14:textId="1308C522" w:rsidR="001C7368" w:rsidRPr="00D132BB" w:rsidRDefault="001C7368" w:rsidP="001C7368">
            <w:pPr>
              <w:keepNext/>
              <w:keepLines/>
              <w:spacing w:after="0"/>
              <w:rPr>
                <w:sz w:val="18"/>
                <w:szCs w:val="18"/>
              </w:rPr>
            </w:pPr>
            <w:ins w:id="29" w:author="Hemish Parikh" w:date="2021-05-03T17:52:00Z">
              <w:r>
                <w:rPr>
                  <w:rFonts w:ascii="Arial" w:hAnsi="Arial"/>
                  <w:sz w:val="18"/>
                  <w:szCs w:val="18"/>
                </w:rPr>
                <w:t>Highest</w:t>
              </w:r>
              <w:r w:rsidRPr="00D132BB">
                <w:rPr>
                  <w:rFonts w:ascii="Arial" w:hAnsi="Arial"/>
                  <w:sz w:val="18"/>
                  <w:szCs w:val="18"/>
                </w:rPr>
                <w:t xml:space="preserve"> aggregated BW </w:t>
              </w:r>
              <w:r>
                <w:rPr>
                  <w:rFonts w:ascii="Arial" w:hAnsi="Arial"/>
                  <w:sz w:val="18"/>
                  <w:szCs w:val="18"/>
                </w:rPr>
                <w:t>of the CA configuration</w:t>
              </w:r>
              <w:r w:rsidRPr="00D132BB">
                <w:rPr>
                  <w:rFonts w:ascii="Arial" w:hAnsi="Arial"/>
                  <w:sz w:val="18"/>
                  <w:szCs w:val="18"/>
                </w:rPr>
                <w:t xml:space="preserve"> </w:t>
              </w:r>
            </w:ins>
            <w:del w:id="30" w:author="Hemish Parikh" w:date="2021-05-03T17:52:00Z">
              <w:r w:rsidRPr="00D132BB" w:rsidDel="00A76C86">
                <w:rPr>
                  <w:rFonts w:ascii="Arial" w:hAnsi="Arial"/>
                  <w:sz w:val="18"/>
                  <w:szCs w:val="18"/>
                </w:rPr>
                <w:delText xml:space="preserve">Maximum aggregated BW (contiguous CA) </w:delText>
              </w:r>
            </w:del>
          </w:p>
        </w:tc>
      </w:tr>
      <w:tr w:rsidR="001C7368" w:rsidRPr="00D132BB" w14:paraId="297248DD" w14:textId="77777777" w:rsidTr="00681805">
        <w:trPr>
          <w:trPrChange w:id="31" w:author="Hemish Parikh" w:date="2021-05-03T17:53:00Z">
            <w:trPr>
              <w:gridAfter w:val="0"/>
              <w:wAfter w:w="80" w:type="pct"/>
            </w:trPr>
          </w:trPrChange>
        </w:trPr>
        <w:tc>
          <w:tcPr>
            <w:tcW w:w="1949" w:type="pct"/>
            <w:gridSpan w:val="4"/>
            <w:tcBorders>
              <w:top w:val="single" w:sz="4" w:space="0" w:color="auto"/>
              <w:left w:val="single" w:sz="4" w:space="0" w:color="auto"/>
              <w:bottom w:val="single" w:sz="4" w:space="0" w:color="auto"/>
              <w:right w:val="single" w:sz="4" w:space="0" w:color="auto"/>
            </w:tcBorders>
            <w:hideMark/>
            <w:tcPrChange w:id="32" w:author="Hemish Parikh" w:date="2021-05-03T17:53:00Z">
              <w:tcPr>
                <w:tcW w:w="1948" w:type="pct"/>
                <w:gridSpan w:val="5"/>
                <w:tcBorders>
                  <w:top w:val="single" w:sz="4" w:space="0" w:color="auto"/>
                  <w:left w:val="single" w:sz="4" w:space="0" w:color="auto"/>
                  <w:bottom w:val="single" w:sz="4" w:space="0" w:color="auto"/>
                  <w:right w:val="single" w:sz="4" w:space="0" w:color="auto"/>
                </w:tcBorders>
                <w:hideMark/>
              </w:tcPr>
            </w:tcPrChange>
          </w:tcPr>
          <w:p w14:paraId="29D4CEE7" w14:textId="77777777" w:rsidR="001C7368" w:rsidRPr="00D132BB" w:rsidRDefault="001C7368" w:rsidP="001C7368">
            <w:pPr>
              <w:pStyle w:val="TAL"/>
            </w:pPr>
            <w:r w:rsidRPr="00D132BB">
              <w:t>Test SCS as specified in Table 5.3.5-1</w:t>
            </w:r>
          </w:p>
        </w:tc>
        <w:tc>
          <w:tcPr>
            <w:tcW w:w="3051" w:type="pct"/>
            <w:gridSpan w:val="4"/>
            <w:tcBorders>
              <w:top w:val="single" w:sz="4" w:space="0" w:color="auto"/>
              <w:left w:val="single" w:sz="4" w:space="0" w:color="auto"/>
              <w:bottom w:val="single" w:sz="4" w:space="0" w:color="auto"/>
              <w:right w:val="single" w:sz="4" w:space="0" w:color="auto"/>
            </w:tcBorders>
            <w:hideMark/>
            <w:tcPrChange w:id="33"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6412346E" w14:textId="77777777" w:rsidR="001C7368" w:rsidRPr="00D132BB" w:rsidRDefault="001C7368" w:rsidP="001C7368">
            <w:pPr>
              <w:keepNext/>
              <w:keepLines/>
              <w:spacing w:after="0"/>
              <w:rPr>
                <w:rFonts w:ascii="Arial" w:hAnsi="Arial"/>
                <w:sz w:val="18"/>
                <w:szCs w:val="18"/>
              </w:rPr>
            </w:pPr>
            <w:r w:rsidRPr="00D132BB">
              <w:rPr>
                <w:rFonts w:ascii="Arial" w:hAnsi="Arial"/>
                <w:sz w:val="18"/>
                <w:szCs w:val="18"/>
              </w:rPr>
              <w:t>120kHz</w:t>
            </w:r>
          </w:p>
        </w:tc>
      </w:tr>
      <w:tr w:rsidR="001C7368" w:rsidRPr="00D132BB" w14:paraId="6B6C6BDA" w14:textId="77777777" w:rsidTr="00681805">
        <w:trPr>
          <w:trPrChange w:id="34" w:author="Hemish Parikh" w:date="2021-05-03T17:53:00Z">
            <w:trPr>
              <w:gridAfter w:val="0"/>
              <w:wAfter w:w="80" w:type="pct"/>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35" w:author="Hemish Parikh" w:date="2021-05-03T17:53:00Z">
              <w:tcPr>
                <w:tcW w:w="4920" w:type="pct"/>
                <w:gridSpan w:val="9"/>
                <w:tcBorders>
                  <w:top w:val="single" w:sz="4" w:space="0" w:color="auto"/>
                  <w:left w:val="single" w:sz="4" w:space="0" w:color="auto"/>
                  <w:bottom w:val="single" w:sz="4" w:space="0" w:color="auto"/>
                  <w:right w:val="single" w:sz="4" w:space="0" w:color="auto"/>
                </w:tcBorders>
                <w:hideMark/>
              </w:tcPr>
            </w:tcPrChange>
          </w:tcPr>
          <w:p w14:paraId="20620527" w14:textId="77777777" w:rsidR="001C7368" w:rsidRPr="00D132BB" w:rsidRDefault="001C7368" w:rsidP="001C7368">
            <w:pPr>
              <w:pStyle w:val="TAH"/>
            </w:pPr>
            <w:r w:rsidRPr="00D132BB">
              <w:t>Test Parameters</w:t>
            </w:r>
          </w:p>
        </w:tc>
      </w:tr>
      <w:tr w:rsidR="001C7368" w:rsidRPr="00D132BB" w:rsidDel="00681805" w14:paraId="7C038633" w14:textId="7D006BBE" w:rsidTr="00681805">
        <w:trPr>
          <w:del w:id="36" w:author="Hemish Parikh" w:date="2021-05-03T17:54:00Z"/>
          <w:trPrChange w:id="37" w:author="Hemish Parikh" w:date="2021-05-03T17:53:00Z">
            <w:trPr>
              <w:gridAfter w:val="0"/>
              <w:wAfter w:w="80" w:type="pct"/>
            </w:trPr>
          </w:trPrChange>
        </w:trPr>
        <w:tc>
          <w:tcPr>
            <w:tcW w:w="564" w:type="pct"/>
            <w:gridSpan w:val="2"/>
            <w:tcBorders>
              <w:top w:val="single" w:sz="4" w:space="0" w:color="auto"/>
              <w:left w:val="single" w:sz="4" w:space="0" w:color="auto"/>
              <w:bottom w:val="single" w:sz="4" w:space="0" w:color="auto"/>
              <w:right w:val="single" w:sz="4" w:space="0" w:color="auto"/>
            </w:tcBorders>
            <w:hideMark/>
            <w:tcPrChange w:id="38" w:author="Hemish Parikh" w:date="2021-05-03T17:53:00Z">
              <w:tcPr>
                <w:tcW w:w="564" w:type="pct"/>
                <w:gridSpan w:val="3"/>
                <w:tcBorders>
                  <w:top w:val="single" w:sz="4" w:space="0" w:color="auto"/>
                  <w:left w:val="single" w:sz="4" w:space="0" w:color="auto"/>
                  <w:bottom w:val="single" w:sz="4" w:space="0" w:color="auto"/>
                  <w:right w:val="single" w:sz="4" w:space="0" w:color="auto"/>
                </w:tcBorders>
                <w:hideMark/>
              </w:tcPr>
            </w:tcPrChange>
          </w:tcPr>
          <w:p w14:paraId="39727D5C" w14:textId="4A9F705D" w:rsidR="001C7368" w:rsidRPr="00D132BB" w:rsidDel="00681805" w:rsidRDefault="001C7368" w:rsidP="001C7368">
            <w:pPr>
              <w:pStyle w:val="TAH"/>
              <w:rPr>
                <w:del w:id="39" w:author="Hemish Parikh" w:date="2021-05-03T17:54:00Z"/>
              </w:rPr>
            </w:pPr>
            <w:del w:id="40" w:author="Hemish Parikh" w:date="2021-05-03T17:54:00Z">
              <w:r w:rsidRPr="00D132BB" w:rsidDel="00681805">
                <w:delText>Test ID</w:delText>
              </w:r>
            </w:del>
          </w:p>
        </w:tc>
        <w:tc>
          <w:tcPr>
            <w:tcW w:w="1385" w:type="pct"/>
            <w:gridSpan w:val="2"/>
            <w:tcBorders>
              <w:top w:val="single" w:sz="4" w:space="0" w:color="auto"/>
              <w:left w:val="single" w:sz="4" w:space="0" w:color="auto"/>
              <w:bottom w:val="single" w:sz="4" w:space="0" w:color="auto"/>
              <w:right w:val="single" w:sz="4" w:space="0" w:color="auto"/>
            </w:tcBorders>
            <w:hideMark/>
            <w:tcPrChange w:id="41" w:author="Hemish Parikh" w:date="2021-05-03T17:53:00Z">
              <w:tcPr>
                <w:tcW w:w="1384" w:type="pct"/>
                <w:gridSpan w:val="2"/>
                <w:tcBorders>
                  <w:top w:val="single" w:sz="4" w:space="0" w:color="auto"/>
                  <w:left w:val="single" w:sz="4" w:space="0" w:color="auto"/>
                  <w:bottom w:val="single" w:sz="4" w:space="0" w:color="auto"/>
                  <w:right w:val="single" w:sz="4" w:space="0" w:color="auto"/>
                </w:tcBorders>
                <w:hideMark/>
              </w:tcPr>
            </w:tcPrChange>
          </w:tcPr>
          <w:p w14:paraId="7840134D" w14:textId="498F2C91" w:rsidR="001C7368" w:rsidRPr="00D132BB" w:rsidDel="00681805" w:rsidRDefault="001C7368" w:rsidP="001C7368">
            <w:pPr>
              <w:pStyle w:val="TAH"/>
              <w:rPr>
                <w:del w:id="42" w:author="Hemish Parikh" w:date="2021-05-03T17:54:00Z"/>
              </w:rPr>
            </w:pPr>
            <w:del w:id="43" w:author="Hemish Parikh" w:date="2021-05-03T17:54:00Z">
              <w:r w:rsidRPr="00D132BB" w:rsidDel="00681805">
                <w:delText>Downlink Configuration</w:delText>
              </w:r>
            </w:del>
          </w:p>
        </w:tc>
        <w:tc>
          <w:tcPr>
            <w:tcW w:w="3051" w:type="pct"/>
            <w:gridSpan w:val="4"/>
            <w:tcBorders>
              <w:top w:val="single" w:sz="4" w:space="0" w:color="auto"/>
              <w:left w:val="single" w:sz="4" w:space="0" w:color="auto"/>
              <w:bottom w:val="single" w:sz="4" w:space="0" w:color="auto"/>
              <w:right w:val="single" w:sz="4" w:space="0" w:color="auto"/>
            </w:tcBorders>
            <w:hideMark/>
            <w:tcPrChange w:id="44"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4D316BDB" w14:textId="60321946" w:rsidR="001C7368" w:rsidRPr="00D132BB" w:rsidDel="00681805" w:rsidRDefault="001C7368" w:rsidP="001C7368">
            <w:pPr>
              <w:pStyle w:val="TAH"/>
              <w:rPr>
                <w:del w:id="45" w:author="Hemish Parikh" w:date="2021-05-03T17:54:00Z"/>
              </w:rPr>
            </w:pPr>
            <w:del w:id="46" w:author="Hemish Parikh" w:date="2021-05-03T17:54:00Z">
              <w:r w:rsidRPr="00D132BB" w:rsidDel="00681805">
                <w:delText>Uplink Configuration [per component carrier]</w:delText>
              </w:r>
            </w:del>
          </w:p>
        </w:tc>
      </w:tr>
      <w:tr w:rsidR="001C7368" w:rsidRPr="00D132BB" w:rsidDel="00681805" w14:paraId="54E0E613" w14:textId="72E8EBCC" w:rsidTr="00681805">
        <w:trPr>
          <w:del w:id="47" w:author="Hemish Parikh" w:date="2021-05-03T17:54:00Z"/>
          <w:trPrChange w:id="48" w:author="Hemish Parikh" w:date="2021-05-03T17:53:00Z">
            <w:trPr>
              <w:gridAfter w:val="0"/>
              <w:wAfter w:w="80" w:type="pct"/>
            </w:trPr>
          </w:trPrChange>
        </w:trPr>
        <w:tc>
          <w:tcPr>
            <w:tcW w:w="564" w:type="pct"/>
            <w:gridSpan w:val="2"/>
            <w:tcBorders>
              <w:top w:val="single" w:sz="4" w:space="0" w:color="auto"/>
              <w:left w:val="single" w:sz="4" w:space="0" w:color="auto"/>
              <w:bottom w:val="single" w:sz="4" w:space="0" w:color="auto"/>
              <w:right w:val="single" w:sz="4" w:space="0" w:color="auto"/>
            </w:tcBorders>
            <w:tcPrChange w:id="49" w:author="Hemish Parikh" w:date="2021-05-03T17:53:00Z">
              <w:tcPr>
                <w:tcW w:w="564" w:type="pct"/>
                <w:gridSpan w:val="3"/>
                <w:tcBorders>
                  <w:top w:val="single" w:sz="4" w:space="0" w:color="auto"/>
                  <w:left w:val="single" w:sz="4" w:space="0" w:color="auto"/>
                  <w:bottom w:val="single" w:sz="4" w:space="0" w:color="auto"/>
                  <w:right w:val="single" w:sz="4" w:space="0" w:color="auto"/>
                </w:tcBorders>
              </w:tcPr>
            </w:tcPrChange>
          </w:tcPr>
          <w:p w14:paraId="2E4043F8" w14:textId="143245A6" w:rsidR="001C7368" w:rsidRPr="00D132BB" w:rsidDel="00681805" w:rsidRDefault="001C7368" w:rsidP="001C7368">
            <w:pPr>
              <w:pStyle w:val="TAH"/>
              <w:rPr>
                <w:del w:id="50" w:author="Hemish Parikh" w:date="2021-05-03T17:54:00Z"/>
              </w:rPr>
            </w:pPr>
          </w:p>
        </w:tc>
        <w:tc>
          <w:tcPr>
            <w:tcW w:w="1385" w:type="pct"/>
            <w:gridSpan w:val="2"/>
            <w:vMerge w:val="restart"/>
            <w:tcBorders>
              <w:top w:val="single" w:sz="4" w:space="0" w:color="auto"/>
              <w:left w:val="single" w:sz="4" w:space="0" w:color="auto"/>
              <w:bottom w:val="single" w:sz="4" w:space="0" w:color="auto"/>
              <w:right w:val="single" w:sz="4" w:space="0" w:color="auto"/>
            </w:tcBorders>
            <w:vAlign w:val="center"/>
            <w:hideMark/>
            <w:tcPrChange w:id="51" w:author="Hemish Parikh" w:date="2021-05-03T17:53:00Z">
              <w:tcPr>
                <w:tcW w:w="1384"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7C5B3B" w14:textId="7D90EF65" w:rsidR="001C7368" w:rsidRPr="00D132BB" w:rsidDel="00681805" w:rsidRDefault="001C7368" w:rsidP="001C7368">
            <w:pPr>
              <w:pStyle w:val="TAC"/>
              <w:rPr>
                <w:del w:id="52" w:author="Hemish Parikh" w:date="2021-05-03T17:54:00Z"/>
              </w:rPr>
            </w:pPr>
            <w:del w:id="53" w:author="Hemish Parikh" w:date="2021-05-03T17:54:00Z">
              <w:r w:rsidRPr="00D132BB" w:rsidDel="00681805">
                <w:delText>N/A for Spurious Emissions testing</w:delText>
              </w:r>
            </w:del>
          </w:p>
        </w:tc>
        <w:tc>
          <w:tcPr>
            <w:tcW w:w="1752" w:type="pct"/>
            <w:gridSpan w:val="3"/>
            <w:tcBorders>
              <w:top w:val="single" w:sz="4" w:space="0" w:color="auto"/>
              <w:left w:val="single" w:sz="4" w:space="0" w:color="auto"/>
              <w:bottom w:val="single" w:sz="4" w:space="0" w:color="auto"/>
              <w:right w:val="single" w:sz="4" w:space="0" w:color="auto"/>
            </w:tcBorders>
            <w:hideMark/>
            <w:tcPrChange w:id="54" w:author="Hemish Parikh" w:date="2021-05-03T17:53:00Z">
              <w:tcPr>
                <w:tcW w:w="1751" w:type="pct"/>
                <w:gridSpan w:val="3"/>
                <w:tcBorders>
                  <w:top w:val="single" w:sz="4" w:space="0" w:color="auto"/>
                  <w:left w:val="single" w:sz="4" w:space="0" w:color="auto"/>
                  <w:bottom w:val="single" w:sz="4" w:space="0" w:color="auto"/>
                  <w:right w:val="single" w:sz="4" w:space="0" w:color="auto"/>
                </w:tcBorders>
                <w:hideMark/>
              </w:tcPr>
            </w:tcPrChange>
          </w:tcPr>
          <w:p w14:paraId="27C4D3FB" w14:textId="0AA958D2" w:rsidR="001C7368" w:rsidRPr="00D132BB" w:rsidDel="00681805" w:rsidRDefault="001C7368" w:rsidP="001C7368">
            <w:pPr>
              <w:pStyle w:val="TAH"/>
              <w:rPr>
                <w:del w:id="55" w:author="Hemish Parikh" w:date="2021-05-03T17:54:00Z"/>
              </w:rPr>
            </w:pPr>
            <w:del w:id="56" w:author="Hemish Parikh" w:date="2021-05-03T17:54:00Z">
              <w:r w:rsidRPr="00D132BB" w:rsidDel="00681805">
                <w:delText>Modulation</w:delText>
              </w:r>
            </w:del>
          </w:p>
        </w:tc>
        <w:tc>
          <w:tcPr>
            <w:tcW w:w="1299" w:type="pct"/>
            <w:tcBorders>
              <w:top w:val="single" w:sz="4" w:space="0" w:color="auto"/>
              <w:left w:val="single" w:sz="4" w:space="0" w:color="auto"/>
              <w:bottom w:val="single" w:sz="4" w:space="0" w:color="auto"/>
              <w:right w:val="single" w:sz="4" w:space="0" w:color="auto"/>
            </w:tcBorders>
            <w:hideMark/>
            <w:tcPrChange w:id="57" w:author="Hemish Parikh" w:date="2021-05-03T17:53:00Z">
              <w:tcPr>
                <w:tcW w:w="1221" w:type="pct"/>
                <w:tcBorders>
                  <w:top w:val="single" w:sz="4" w:space="0" w:color="auto"/>
                  <w:left w:val="single" w:sz="4" w:space="0" w:color="auto"/>
                  <w:bottom w:val="single" w:sz="4" w:space="0" w:color="auto"/>
                  <w:right w:val="single" w:sz="4" w:space="0" w:color="auto"/>
                </w:tcBorders>
                <w:hideMark/>
              </w:tcPr>
            </w:tcPrChange>
          </w:tcPr>
          <w:p w14:paraId="45050D3D" w14:textId="15214C68" w:rsidR="001C7368" w:rsidRPr="00D132BB" w:rsidDel="00681805" w:rsidRDefault="001C7368" w:rsidP="001C7368">
            <w:pPr>
              <w:pStyle w:val="TAH"/>
              <w:rPr>
                <w:del w:id="58" w:author="Hemish Parikh" w:date="2021-05-03T17:54:00Z"/>
              </w:rPr>
            </w:pPr>
            <w:del w:id="59" w:author="Hemish Parikh" w:date="2021-05-03T17:54:00Z">
              <w:r w:rsidRPr="00D132BB" w:rsidDel="00681805">
                <w:delText>RB allocation</w:delText>
              </w:r>
            </w:del>
          </w:p>
          <w:p w14:paraId="6DD9BAD1" w14:textId="06011756" w:rsidR="001C7368" w:rsidRPr="00D132BB" w:rsidDel="00681805" w:rsidRDefault="001C7368" w:rsidP="001C7368">
            <w:pPr>
              <w:pStyle w:val="TAH"/>
              <w:rPr>
                <w:del w:id="60" w:author="Hemish Parikh" w:date="2021-05-03T17:54:00Z"/>
              </w:rPr>
            </w:pPr>
            <w:del w:id="61" w:author="Hemish Parikh" w:date="2021-05-03T17:54:00Z">
              <w:r w:rsidRPr="00D132BB" w:rsidDel="00681805">
                <w:delText>(NOTE 1)</w:delText>
              </w:r>
            </w:del>
          </w:p>
        </w:tc>
      </w:tr>
      <w:tr w:rsidR="001C7368" w:rsidRPr="00D132BB" w:rsidDel="00681805" w14:paraId="6989067D" w14:textId="54E9D96A" w:rsidTr="00681805">
        <w:trPr>
          <w:del w:id="62" w:author="Hemish Parikh" w:date="2021-05-03T17:54:00Z"/>
          <w:trPrChange w:id="63" w:author="Hemish Parikh" w:date="2021-05-03T17:53:00Z">
            <w:trPr>
              <w:gridAfter w:val="0"/>
              <w:wAfter w:w="80" w:type="pct"/>
            </w:trPr>
          </w:trPrChange>
        </w:trPr>
        <w:tc>
          <w:tcPr>
            <w:tcW w:w="564" w:type="pct"/>
            <w:gridSpan w:val="2"/>
            <w:tcBorders>
              <w:top w:val="single" w:sz="4" w:space="0" w:color="auto"/>
              <w:left w:val="single" w:sz="4" w:space="0" w:color="auto"/>
              <w:bottom w:val="single" w:sz="4" w:space="0" w:color="auto"/>
              <w:right w:val="single" w:sz="4" w:space="0" w:color="auto"/>
            </w:tcBorders>
            <w:hideMark/>
            <w:tcPrChange w:id="64" w:author="Hemish Parikh" w:date="2021-05-03T17:53:00Z">
              <w:tcPr>
                <w:tcW w:w="564" w:type="pct"/>
                <w:gridSpan w:val="3"/>
                <w:tcBorders>
                  <w:top w:val="single" w:sz="4" w:space="0" w:color="auto"/>
                  <w:left w:val="single" w:sz="4" w:space="0" w:color="auto"/>
                  <w:bottom w:val="single" w:sz="4" w:space="0" w:color="auto"/>
                  <w:right w:val="single" w:sz="4" w:space="0" w:color="auto"/>
                </w:tcBorders>
                <w:hideMark/>
              </w:tcPr>
            </w:tcPrChange>
          </w:tcPr>
          <w:p w14:paraId="52E7545F" w14:textId="71BC810D" w:rsidR="001C7368" w:rsidRPr="00D132BB" w:rsidDel="00681805" w:rsidRDefault="001C7368" w:rsidP="001C7368">
            <w:pPr>
              <w:pStyle w:val="TAC"/>
              <w:rPr>
                <w:del w:id="65" w:author="Hemish Parikh" w:date="2021-05-03T17:54:00Z"/>
              </w:rPr>
            </w:pPr>
            <w:del w:id="66" w:author="Hemish Parikh" w:date="2021-05-03T17:54:00Z">
              <w:r w:rsidRPr="00D132BB" w:rsidDel="00681805">
                <w:delText>1</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67" w:author="Hemish Parikh" w:date="2021-05-03T17:5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9CA8D1" w14:textId="67AFD41E" w:rsidR="001C7368" w:rsidRPr="00D132BB" w:rsidDel="00681805" w:rsidRDefault="001C7368" w:rsidP="001C7368">
            <w:pPr>
              <w:spacing w:after="0"/>
              <w:rPr>
                <w:del w:id="68" w:author="Hemish Parikh" w:date="2021-05-03T17:54:00Z"/>
                <w:rFonts w:ascii="Arial" w:hAnsi="Arial"/>
                <w:sz w:val="18"/>
              </w:rPr>
            </w:pPr>
          </w:p>
        </w:tc>
        <w:tc>
          <w:tcPr>
            <w:tcW w:w="1752" w:type="pct"/>
            <w:gridSpan w:val="3"/>
            <w:tcBorders>
              <w:top w:val="single" w:sz="4" w:space="0" w:color="auto"/>
              <w:left w:val="single" w:sz="4" w:space="0" w:color="auto"/>
              <w:bottom w:val="single" w:sz="4" w:space="0" w:color="auto"/>
              <w:right w:val="single" w:sz="4" w:space="0" w:color="auto"/>
            </w:tcBorders>
            <w:tcPrChange w:id="69" w:author="Hemish Parikh" w:date="2021-05-03T17:53:00Z">
              <w:tcPr>
                <w:tcW w:w="1751" w:type="pct"/>
                <w:gridSpan w:val="3"/>
                <w:tcBorders>
                  <w:top w:val="single" w:sz="4" w:space="0" w:color="auto"/>
                  <w:left w:val="single" w:sz="4" w:space="0" w:color="auto"/>
                  <w:bottom w:val="single" w:sz="4" w:space="0" w:color="auto"/>
                  <w:right w:val="single" w:sz="4" w:space="0" w:color="auto"/>
                </w:tcBorders>
              </w:tcPr>
            </w:tcPrChange>
          </w:tcPr>
          <w:p w14:paraId="08050769" w14:textId="6D9DD0B4" w:rsidR="001C7368" w:rsidRPr="00D132BB" w:rsidDel="00681805" w:rsidRDefault="001C7368" w:rsidP="001C7368">
            <w:pPr>
              <w:pStyle w:val="TAC"/>
              <w:rPr>
                <w:del w:id="70" w:author="Hemish Parikh" w:date="2021-05-03T17:54:00Z"/>
              </w:rPr>
            </w:pPr>
            <w:del w:id="71" w:author="Hemish Parikh" w:date="2021-05-03T17:54:00Z">
              <w:r w:rsidRPr="00D132BB" w:rsidDel="00681805">
                <w:delText>FFS</w:delText>
              </w:r>
            </w:del>
          </w:p>
        </w:tc>
        <w:tc>
          <w:tcPr>
            <w:tcW w:w="1299" w:type="pct"/>
            <w:tcBorders>
              <w:top w:val="single" w:sz="4" w:space="0" w:color="auto"/>
              <w:left w:val="single" w:sz="4" w:space="0" w:color="auto"/>
              <w:bottom w:val="single" w:sz="4" w:space="0" w:color="auto"/>
              <w:right w:val="single" w:sz="4" w:space="0" w:color="auto"/>
            </w:tcBorders>
            <w:tcPrChange w:id="72" w:author="Hemish Parikh" w:date="2021-05-03T17:53:00Z">
              <w:tcPr>
                <w:tcW w:w="1221" w:type="pct"/>
                <w:tcBorders>
                  <w:top w:val="single" w:sz="4" w:space="0" w:color="auto"/>
                  <w:left w:val="single" w:sz="4" w:space="0" w:color="auto"/>
                  <w:bottom w:val="single" w:sz="4" w:space="0" w:color="auto"/>
                  <w:right w:val="single" w:sz="4" w:space="0" w:color="auto"/>
                </w:tcBorders>
              </w:tcPr>
            </w:tcPrChange>
          </w:tcPr>
          <w:p w14:paraId="43FA0470" w14:textId="2620D721" w:rsidR="001C7368" w:rsidRPr="00D132BB" w:rsidDel="00681805" w:rsidRDefault="001C7368" w:rsidP="001C7368">
            <w:pPr>
              <w:pStyle w:val="TAC"/>
              <w:rPr>
                <w:del w:id="73" w:author="Hemish Parikh" w:date="2021-05-03T17:54:00Z"/>
              </w:rPr>
            </w:pPr>
            <w:del w:id="74" w:author="Hemish Parikh" w:date="2021-05-03T17:54:00Z">
              <w:r w:rsidRPr="00D132BB" w:rsidDel="00681805">
                <w:delText>FFS</w:delText>
              </w:r>
            </w:del>
          </w:p>
        </w:tc>
      </w:tr>
      <w:tr w:rsidR="001C7368" w:rsidRPr="00D132BB" w:rsidDel="00681805" w14:paraId="4F170602" w14:textId="1947F950" w:rsidTr="00681805">
        <w:trPr>
          <w:del w:id="75" w:author="Hemish Parikh" w:date="2021-05-03T17:54:00Z"/>
          <w:trPrChange w:id="76" w:author="Hemish Parikh" w:date="2021-05-03T17:53:00Z">
            <w:trPr>
              <w:gridAfter w:val="0"/>
              <w:wAfter w:w="80" w:type="pct"/>
            </w:trPr>
          </w:trPrChange>
        </w:trPr>
        <w:tc>
          <w:tcPr>
            <w:tcW w:w="564" w:type="pct"/>
            <w:gridSpan w:val="2"/>
            <w:tcBorders>
              <w:top w:val="single" w:sz="4" w:space="0" w:color="auto"/>
              <w:left w:val="single" w:sz="4" w:space="0" w:color="auto"/>
              <w:bottom w:val="single" w:sz="4" w:space="0" w:color="auto"/>
              <w:right w:val="single" w:sz="4" w:space="0" w:color="auto"/>
            </w:tcBorders>
            <w:hideMark/>
            <w:tcPrChange w:id="77" w:author="Hemish Parikh" w:date="2021-05-03T17:53:00Z">
              <w:tcPr>
                <w:tcW w:w="564" w:type="pct"/>
                <w:gridSpan w:val="3"/>
                <w:tcBorders>
                  <w:top w:val="single" w:sz="4" w:space="0" w:color="auto"/>
                  <w:left w:val="single" w:sz="4" w:space="0" w:color="auto"/>
                  <w:bottom w:val="single" w:sz="4" w:space="0" w:color="auto"/>
                  <w:right w:val="single" w:sz="4" w:space="0" w:color="auto"/>
                </w:tcBorders>
                <w:hideMark/>
              </w:tcPr>
            </w:tcPrChange>
          </w:tcPr>
          <w:p w14:paraId="48CAE664" w14:textId="71D542E5" w:rsidR="001C7368" w:rsidRPr="00D132BB" w:rsidDel="00681805" w:rsidRDefault="001C7368" w:rsidP="001C7368">
            <w:pPr>
              <w:pStyle w:val="TAC"/>
              <w:rPr>
                <w:del w:id="78" w:author="Hemish Parikh" w:date="2021-05-03T17:54:00Z"/>
              </w:rPr>
            </w:pPr>
            <w:del w:id="79" w:author="Hemish Parikh" w:date="2021-05-03T17:54:00Z">
              <w:r w:rsidRPr="00D132BB" w:rsidDel="00681805">
                <w:delText>2</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0" w:author="Hemish Parikh" w:date="2021-05-03T17:5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F56345" w14:textId="1D744973" w:rsidR="001C7368" w:rsidRPr="00D132BB" w:rsidDel="00681805" w:rsidRDefault="001C7368" w:rsidP="001C7368">
            <w:pPr>
              <w:spacing w:after="0"/>
              <w:rPr>
                <w:del w:id="81" w:author="Hemish Parikh" w:date="2021-05-03T17:54:00Z"/>
                <w:rFonts w:ascii="Arial" w:hAnsi="Arial"/>
                <w:sz w:val="18"/>
              </w:rPr>
            </w:pPr>
          </w:p>
        </w:tc>
        <w:tc>
          <w:tcPr>
            <w:tcW w:w="1752" w:type="pct"/>
            <w:gridSpan w:val="3"/>
            <w:tcBorders>
              <w:top w:val="single" w:sz="4" w:space="0" w:color="auto"/>
              <w:left w:val="single" w:sz="4" w:space="0" w:color="auto"/>
              <w:bottom w:val="single" w:sz="4" w:space="0" w:color="auto"/>
              <w:right w:val="single" w:sz="4" w:space="0" w:color="auto"/>
            </w:tcBorders>
            <w:tcPrChange w:id="82" w:author="Hemish Parikh" w:date="2021-05-03T17:53:00Z">
              <w:tcPr>
                <w:tcW w:w="1751" w:type="pct"/>
                <w:gridSpan w:val="3"/>
                <w:tcBorders>
                  <w:top w:val="single" w:sz="4" w:space="0" w:color="auto"/>
                  <w:left w:val="single" w:sz="4" w:space="0" w:color="auto"/>
                  <w:bottom w:val="single" w:sz="4" w:space="0" w:color="auto"/>
                  <w:right w:val="single" w:sz="4" w:space="0" w:color="auto"/>
                </w:tcBorders>
              </w:tcPr>
            </w:tcPrChange>
          </w:tcPr>
          <w:p w14:paraId="22EE18D9" w14:textId="58046EE3" w:rsidR="001C7368" w:rsidRPr="00D132BB" w:rsidDel="00681805" w:rsidRDefault="001C7368" w:rsidP="001C7368">
            <w:pPr>
              <w:pStyle w:val="TAC"/>
              <w:rPr>
                <w:del w:id="83" w:author="Hemish Parikh" w:date="2021-05-03T17:54:00Z"/>
              </w:rPr>
            </w:pPr>
            <w:del w:id="84" w:author="Hemish Parikh" w:date="2021-05-03T17:54:00Z">
              <w:r w:rsidRPr="00D132BB" w:rsidDel="00681805">
                <w:delText>FFS</w:delText>
              </w:r>
            </w:del>
          </w:p>
        </w:tc>
        <w:tc>
          <w:tcPr>
            <w:tcW w:w="1299" w:type="pct"/>
            <w:tcBorders>
              <w:top w:val="single" w:sz="4" w:space="0" w:color="auto"/>
              <w:left w:val="single" w:sz="4" w:space="0" w:color="auto"/>
              <w:bottom w:val="single" w:sz="4" w:space="0" w:color="auto"/>
              <w:right w:val="single" w:sz="4" w:space="0" w:color="auto"/>
            </w:tcBorders>
            <w:tcPrChange w:id="85" w:author="Hemish Parikh" w:date="2021-05-03T17:53:00Z">
              <w:tcPr>
                <w:tcW w:w="1221" w:type="pct"/>
                <w:tcBorders>
                  <w:top w:val="single" w:sz="4" w:space="0" w:color="auto"/>
                  <w:left w:val="single" w:sz="4" w:space="0" w:color="auto"/>
                  <w:bottom w:val="single" w:sz="4" w:space="0" w:color="auto"/>
                  <w:right w:val="single" w:sz="4" w:space="0" w:color="auto"/>
                </w:tcBorders>
              </w:tcPr>
            </w:tcPrChange>
          </w:tcPr>
          <w:p w14:paraId="233BFAF3" w14:textId="64B1EFC3" w:rsidR="001C7368" w:rsidRPr="00D132BB" w:rsidDel="00681805" w:rsidRDefault="001C7368" w:rsidP="001C7368">
            <w:pPr>
              <w:pStyle w:val="TAC"/>
              <w:rPr>
                <w:del w:id="86" w:author="Hemish Parikh" w:date="2021-05-03T17:54:00Z"/>
              </w:rPr>
            </w:pPr>
            <w:del w:id="87" w:author="Hemish Parikh" w:date="2021-05-03T17:54:00Z">
              <w:r w:rsidRPr="00D132BB" w:rsidDel="00681805">
                <w:delText>FFS</w:delText>
              </w:r>
            </w:del>
          </w:p>
        </w:tc>
      </w:tr>
      <w:tr w:rsidR="001C7368" w:rsidRPr="00D132BB" w:rsidDel="00681805" w14:paraId="488ABE97" w14:textId="4A718031" w:rsidTr="00681805">
        <w:trPr>
          <w:trHeight w:val="309"/>
          <w:del w:id="88" w:author="Hemish Parikh" w:date="2021-05-03T17:54:00Z"/>
          <w:trPrChange w:id="89" w:author="Hemish Parikh" w:date="2021-05-03T17:53:00Z">
            <w:trPr>
              <w:gridAfter w:val="0"/>
              <w:wAfter w:w="80" w:type="pct"/>
              <w:trHeight w:val="309"/>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90" w:author="Hemish Parikh" w:date="2021-05-03T17:53:00Z">
              <w:tcPr>
                <w:tcW w:w="4920" w:type="pct"/>
                <w:gridSpan w:val="9"/>
                <w:tcBorders>
                  <w:top w:val="single" w:sz="4" w:space="0" w:color="auto"/>
                  <w:left w:val="single" w:sz="4" w:space="0" w:color="auto"/>
                  <w:bottom w:val="single" w:sz="4" w:space="0" w:color="auto"/>
                  <w:right w:val="single" w:sz="4" w:space="0" w:color="auto"/>
                </w:tcBorders>
                <w:hideMark/>
              </w:tcPr>
            </w:tcPrChange>
          </w:tcPr>
          <w:p w14:paraId="414E4A60" w14:textId="62CA4278" w:rsidR="001C7368" w:rsidRPr="00D132BB" w:rsidDel="00681805" w:rsidRDefault="001C7368" w:rsidP="001C7368">
            <w:pPr>
              <w:pStyle w:val="TAN"/>
              <w:rPr>
                <w:del w:id="91" w:author="Hemish Parikh" w:date="2021-05-03T17:54:00Z"/>
              </w:rPr>
            </w:pPr>
            <w:del w:id="92" w:author="Hemish Parikh" w:date="2021-05-03T17:54:00Z">
              <w:r w:rsidRPr="00D132BB" w:rsidDel="00681805">
                <w:delText>NOTE 1:</w:delText>
              </w:r>
              <w:r w:rsidRPr="00D132BB" w:rsidDel="00681805">
                <w:tab/>
                <w:delText>The specific configuration of each RB allocation is defined in Table 6.1-1 for PC2, PC3 and PC4 or Table 6.1-2 for PC1.</w:delText>
              </w:r>
            </w:del>
          </w:p>
          <w:p w14:paraId="738821EF" w14:textId="231DD498" w:rsidR="001C7368" w:rsidRPr="00D132BB" w:rsidDel="00681805" w:rsidRDefault="001C7368" w:rsidP="001C7368">
            <w:pPr>
              <w:pStyle w:val="TAN"/>
              <w:rPr>
                <w:del w:id="93" w:author="Hemish Parikh" w:date="2021-05-03T17:54:00Z"/>
              </w:rPr>
            </w:pPr>
            <w:del w:id="94" w:author="Hemish Parikh" w:date="2021-05-03T17:54:00Z">
              <w:r w:rsidRPr="00D132BB" w:rsidDel="00681805">
                <w:delText>NOTE 2:</w:delText>
              </w:r>
              <w:r w:rsidRPr="00D132BB" w:rsidDel="00681805">
                <w:tab/>
                <w:delText>When testing Low range test only in Frequency Range lower than (F</w:delText>
              </w:r>
              <w:r w:rsidRPr="00D132BB" w:rsidDel="00681805">
                <w:rPr>
                  <w:vertAlign w:val="subscript"/>
                </w:rPr>
                <w:delText>UL_low</w:delText>
              </w:r>
              <w:r w:rsidRPr="00D132BB" w:rsidDel="00681805">
                <w:delText xml:space="preserve"> – Δf</w:delText>
              </w:r>
              <w:r w:rsidRPr="00D132BB" w:rsidDel="00681805">
                <w:rPr>
                  <w:vertAlign w:val="subscript"/>
                </w:rPr>
                <w:delText>OOB</w:delText>
              </w:r>
              <w:r w:rsidRPr="00D132BB" w:rsidDel="00681805">
                <w:delText>) and when testing High range test only in Frequency Range higher than (F</w:delText>
              </w:r>
              <w:r w:rsidRPr="00D132BB" w:rsidDel="00681805">
                <w:rPr>
                  <w:vertAlign w:val="subscript"/>
                </w:rPr>
                <w:delText>UL_high</w:delText>
              </w:r>
              <w:r w:rsidRPr="00D132BB" w:rsidDel="00681805">
                <w:delText xml:space="preserve"> + Δf</w:delText>
              </w:r>
              <w:r w:rsidRPr="00D132BB" w:rsidDel="00681805">
                <w:rPr>
                  <w:vertAlign w:val="subscript"/>
                </w:rPr>
                <w:delText>OOB</w:delText>
              </w:r>
              <w:r w:rsidRPr="00D132BB" w:rsidDel="00681805">
                <w:delText>).</w:delText>
              </w:r>
            </w:del>
          </w:p>
        </w:tc>
      </w:tr>
      <w:tr w:rsidR="00681805" w:rsidRPr="00D132BB" w14:paraId="76C30305" w14:textId="77777777" w:rsidTr="00681805">
        <w:trPr>
          <w:trHeight w:val="467"/>
          <w:ins w:id="95" w:author="Hemish Parikh" w:date="2021-05-03T17:53:00Z"/>
        </w:trPr>
        <w:tc>
          <w:tcPr>
            <w:tcW w:w="395" w:type="pct"/>
            <w:shd w:val="clear" w:color="auto" w:fill="auto"/>
            <w:vAlign w:val="center"/>
          </w:tcPr>
          <w:p w14:paraId="342D1BCA" w14:textId="77777777" w:rsidR="001F7786" w:rsidRPr="00D132BB" w:rsidRDefault="001F7786" w:rsidP="00967095">
            <w:pPr>
              <w:pStyle w:val="TAH"/>
              <w:rPr>
                <w:ins w:id="96" w:author="Hemish Parikh" w:date="2021-05-03T17:53:00Z"/>
                <w:lang w:eastAsia="ko-KR"/>
              </w:rPr>
            </w:pPr>
            <w:ins w:id="97" w:author="Hemish Parikh" w:date="2021-05-03T17:53:00Z">
              <w:r w:rsidRPr="00D132BB">
                <w:rPr>
                  <w:lang w:eastAsia="ko-KR"/>
                </w:rPr>
                <w:t>Test ID</w:t>
              </w:r>
            </w:ins>
          </w:p>
        </w:tc>
        <w:tc>
          <w:tcPr>
            <w:tcW w:w="541" w:type="pct"/>
            <w:gridSpan w:val="2"/>
            <w:shd w:val="clear" w:color="auto" w:fill="auto"/>
            <w:vAlign w:val="center"/>
          </w:tcPr>
          <w:p w14:paraId="418FE77B" w14:textId="77777777" w:rsidR="001F7786" w:rsidRPr="00D132BB" w:rsidRDefault="001F7786" w:rsidP="00967095">
            <w:pPr>
              <w:pStyle w:val="TAH"/>
              <w:rPr>
                <w:ins w:id="98" w:author="Hemish Parikh" w:date="2021-05-03T17:53:00Z"/>
                <w:lang w:eastAsia="ko-KR"/>
              </w:rPr>
            </w:pPr>
            <w:ins w:id="99" w:author="Hemish Parikh" w:date="2021-05-03T17:53:00Z">
              <w:r w:rsidRPr="00D132BB">
                <w:rPr>
                  <w:lang w:eastAsia="ko-KR"/>
                </w:rPr>
                <w:t>CC</w:t>
              </w:r>
            </w:ins>
          </w:p>
        </w:tc>
        <w:tc>
          <w:tcPr>
            <w:tcW w:w="1055" w:type="pct"/>
            <w:gridSpan w:val="2"/>
            <w:shd w:val="clear" w:color="auto" w:fill="auto"/>
          </w:tcPr>
          <w:p w14:paraId="48B01E05" w14:textId="77777777" w:rsidR="001F7786" w:rsidRPr="00D132BB" w:rsidRDefault="001F7786" w:rsidP="00967095">
            <w:pPr>
              <w:pStyle w:val="TAH"/>
              <w:rPr>
                <w:ins w:id="100" w:author="Hemish Parikh" w:date="2021-05-03T17:53:00Z"/>
                <w:lang w:eastAsia="ko-KR"/>
              </w:rPr>
            </w:pPr>
            <w:ins w:id="101" w:author="Hemish Parikh" w:date="2021-05-03T17:53:00Z">
              <w:r w:rsidRPr="00D132BB">
                <w:t>Downlink Configuration</w:t>
              </w:r>
            </w:ins>
          </w:p>
        </w:tc>
        <w:tc>
          <w:tcPr>
            <w:tcW w:w="1623" w:type="pct"/>
            <w:shd w:val="clear" w:color="auto" w:fill="auto"/>
            <w:vAlign w:val="center"/>
          </w:tcPr>
          <w:p w14:paraId="277C7278" w14:textId="77777777" w:rsidR="001F7786" w:rsidRPr="00D132BB" w:rsidRDefault="001F7786" w:rsidP="00967095">
            <w:pPr>
              <w:pStyle w:val="TAH"/>
              <w:rPr>
                <w:ins w:id="102" w:author="Hemish Parikh" w:date="2021-05-03T17:53:00Z"/>
                <w:lang w:eastAsia="ko-KR"/>
              </w:rPr>
            </w:pPr>
            <w:ins w:id="103" w:author="Hemish Parikh" w:date="2021-05-03T17:53:00Z">
              <w:r w:rsidRPr="00D132BB">
                <w:rPr>
                  <w:lang w:eastAsia="ko-KR"/>
                </w:rPr>
                <w:t>UL Modulation</w:t>
              </w:r>
            </w:ins>
          </w:p>
        </w:tc>
        <w:tc>
          <w:tcPr>
            <w:tcW w:w="1386" w:type="pct"/>
            <w:gridSpan w:val="2"/>
            <w:shd w:val="clear" w:color="auto" w:fill="auto"/>
            <w:vAlign w:val="center"/>
          </w:tcPr>
          <w:p w14:paraId="6C403876" w14:textId="77777777" w:rsidR="001F7786" w:rsidRPr="00D132BB" w:rsidRDefault="001F7786" w:rsidP="00967095">
            <w:pPr>
              <w:pStyle w:val="TAH"/>
              <w:rPr>
                <w:ins w:id="104" w:author="Hemish Parikh" w:date="2021-05-03T17:53:00Z"/>
                <w:lang w:eastAsia="ko-KR"/>
              </w:rPr>
            </w:pPr>
            <w:ins w:id="105" w:author="Hemish Parikh" w:date="2021-05-03T17:53:00Z">
              <w:r w:rsidRPr="00D132BB">
                <w:rPr>
                  <w:lang w:eastAsia="ko-KR"/>
                </w:rPr>
                <w:t>UL RB allocation (N</w:t>
              </w:r>
              <w:r>
                <w:rPr>
                  <w:lang w:eastAsia="ko-KR"/>
                </w:rPr>
                <w:t>OTE</w:t>
              </w:r>
              <w:r w:rsidRPr="00D132BB">
                <w:rPr>
                  <w:lang w:eastAsia="ko-KR"/>
                </w:rPr>
                <w:t xml:space="preserve"> 1)</w:t>
              </w:r>
            </w:ins>
          </w:p>
        </w:tc>
      </w:tr>
      <w:tr w:rsidR="002B6330" w:rsidRPr="00D132BB" w14:paraId="0E9142FD" w14:textId="77777777" w:rsidTr="00681805">
        <w:trPr>
          <w:ins w:id="106" w:author="Hemish Parikh" w:date="2021-05-03T17:53:00Z"/>
        </w:trPr>
        <w:tc>
          <w:tcPr>
            <w:tcW w:w="395" w:type="pct"/>
            <w:vMerge w:val="restart"/>
            <w:shd w:val="clear" w:color="auto" w:fill="auto"/>
            <w:vAlign w:val="center"/>
          </w:tcPr>
          <w:p w14:paraId="3257D645" w14:textId="77777777" w:rsidR="002B6330" w:rsidRPr="00D132BB" w:rsidRDefault="002B6330" w:rsidP="002B6330">
            <w:pPr>
              <w:pStyle w:val="TAC"/>
              <w:rPr>
                <w:ins w:id="107" w:author="Hemish Parikh" w:date="2021-05-03T17:53:00Z"/>
                <w:lang w:eastAsia="ko-KR"/>
              </w:rPr>
            </w:pPr>
            <w:ins w:id="108" w:author="Hemish Parikh" w:date="2021-05-03T17:53:00Z">
              <w:r w:rsidRPr="00D132BB">
                <w:rPr>
                  <w:lang w:eastAsia="ko-KR"/>
                </w:rPr>
                <w:t>1</w:t>
              </w:r>
            </w:ins>
          </w:p>
        </w:tc>
        <w:tc>
          <w:tcPr>
            <w:tcW w:w="541" w:type="pct"/>
            <w:gridSpan w:val="2"/>
            <w:shd w:val="clear" w:color="auto" w:fill="auto"/>
            <w:vAlign w:val="center"/>
          </w:tcPr>
          <w:p w14:paraId="6EC3EDDB" w14:textId="77777777" w:rsidR="002B6330" w:rsidRPr="00D132BB" w:rsidRDefault="002B6330" w:rsidP="002B6330">
            <w:pPr>
              <w:pStyle w:val="TAC"/>
              <w:rPr>
                <w:ins w:id="109" w:author="Hemish Parikh" w:date="2021-05-03T17:53:00Z"/>
                <w:lang w:eastAsia="ko-KR"/>
              </w:rPr>
            </w:pPr>
            <w:ins w:id="110" w:author="Hemish Parikh" w:date="2021-05-03T17:53:00Z">
              <w:r w:rsidRPr="00D132BB">
                <w:rPr>
                  <w:lang w:eastAsia="ko-KR"/>
                </w:rPr>
                <w:t>PCC</w:t>
              </w:r>
            </w:ins>
          </w:p>
        </w:tc>
        <w:tc>
          <w:tcPr>
            <w:tcW w:w="1055" w:type="pct"/>
            <w:gridSpan w:val="2"/>
            <w:vMerge w:val="restart"/>
            <w:shd w:val="clear" w:color="auto" w:fill="auto"/>
            <w:vAlign w:val="center"/>
          </w:tcPr>
          <w:p w14:paraId="6D88CDC3" w14:textId="77777777" w:rsidR="002B6330" w:rsidRPr="00D132BB" w:rsidRDefault="002B6330" w:rsidP="002B6330">
            <w:pPr>
              <w:pStyle w:val="TAC"/>
              <w:rPr>
                <w:ins w:id="111" w:author="Hemish Parikh" w:date="2021-05-03T17:53:00Z"/>
                <w:lang w:eastAsia="ko-KR"/>
              </w:rPr>
            </w:pPr>
            <w:ins w:id="112" w:author="Hemish Parikh" w:date="2021-05-03T17:53:00Z">
              <w:r w:rsidRPr="00D132BB">
                <w:t>N/A for Spurious Emissions testing</w:t>
              </w:r>
            </w:ins>
          </w:p>
        </w:tc>
        <w:tc>
          <w:tcPr>
            <w:tcW w:w="1623" w:type="pct"/>
            <w:shd w:val="clear" w:color="auto" w:fill="auto"/>
          </w:tcPr>
          <w:p w14:paraId="344A9E90" w14:textId="77777777" w:rsidR="002B6330" w:rsidRPr="00D132BB" w:rsidRDefault="002B6330" w:rsidP="002B6330">
            <w:pPr>
              <w:pStyle w:val="PL"/>
              <w:jc w:val="center"/>
              <w:rPr>
                <w:ins w:id="113" w:author="Hemish Parikh" w:date="2021-05-03T17:53:00Z"/>
                <w:noProof w:val="0"/>
                <w:lang w:eastAsia="ko-KR"/>
              </w:rPr>
            </w:pPr>
            <w:ins w:id="114" w:author="Hemish Parikh" w:date="2021-05-03T17:53:00Z">
              <w:r w:rsidRPr="00D94416">
                <w:rPr>
                  <w:rFonts w:ascii="Arial" w:eastAsia="SimSun" w:hAnsi="Arial"/>
                  <w:noProof w:val="0"/>
                  <w:sz w:val="18"/>
                </w:rPr>
                <w:t>DFT-s-OFDM QPSK</w:t>
              </w:r>
            </w:ins>
          </w:p>
        </w:tc>
        <w:tc>
          <w:tcPr>
            <w:tcW w:w="1386" w:type="pct"/>
            <w:gridSpan w:val="2"/>
            <w:shd w:val="clear" w:color="auto" w:fill="auto"/>
          </w:tcPr>
          <w:p w14:paraId="17A0CAD0" w14:textId="1137FA1C" w:rsidR="002B6330" w:rsidRPr="00CB0E50" w:rsidRDefault="002B6330" w:rsidP="00CB0E50">
            <w:pPr>
              <w:pStyle w:val="TAC"/>
              <w:rPr>
                <w:ins w:id="115" w:author="Hemish Parikh" w:date="2021-05-03T17:53:00Z"/>
                <w:rPrChange w:id="116" w:author="Hemish Parikh" w:date="2021-05-05T17:40:00Z">
                  <w:rPr>
                    <w:ins w:id="117" w:author="Hemish Parikh" w:date="2021-05-03T17:53:00Z"/>
                    <w:b/>
                    <w:lang w:eastAsia="ko-KR"/>
                  </w:rPr>
                </w:rPrChange>
              </w:rPr>
            </w:pPr>
            <w:proofErr w:type="spellStart"/>
            <w:ins w:id="118" w:author="Hemish Parikh" w:date="2021-05-05T16:47:00Z">
              <w:r>
                <w:t>Outer</w:t>
              </w:r>
              <w:r w:rsidRPr="00764C8C">
                <w:t>_Full</w:t>
              </w:r>
            </w:ins>
            <w:proofErr w:type="spellEnd"/>
          </w:p>
        </w:tc>
      </w:tr>
      <w:tr w:rsidR="002B6330" w:rsidRPr="00D132BB" w14:paraId="2AE3C919" w14:textId="77777777" w:rsidTr="00681805">
        <w:trPr>
          <w:ins w:id="119" w:author="Hemish Parikh" w:date="2021-05-03T17:53:00Z"/>
        </w:trPr>
        <w:tc>
          <w:tcPr>
            <w:tcW w:w="395" w:type="pct"/>
            <w:vMerge/>
            <w:shd w:val="clear" w:color="auto" w:fill="auto"/>
            <w:vAlign w:val="center"/>
          </w:tcPr>
          <w:p w14:paraId="75C3AAF0" w14:textId="77777777" w:rsidR="002B6330" w:rsidRPr="00D132BB" w:rsidRDefault="002B6330" w:rsidP="002B6330">
            <w:pPr>
              <w:pStyle w:val="TAC"/>
              <w:rPr>
                <w:ins w:id="120" w:author="Hemish Parikh" w:date="2021-05-03T17:53:00Z"/>
                <w:lang w:eastAsia="ko-KR"/>
              </w:rPr>
            </w:pPr>
          </w:p>
        </w:tc>
        <w:tc>
          <w:tcPr>
            <w:tcW w:w="541" w:type="pct"/>
            <w:gridSpan w:val="2"/>
            <w:shd w:val="clear" w:color="auto" w:fill="auto"/>
            <w:vAlign w:val="center"/>
          </w:tcPr>
          <w:p w14:paraId="6E81C0E1" w14:textId="77777777" w:rsidR="002B6330" w:rsidRPr="00D132BB" w:rsidRDefault="002B6330" w:rsidP="002B6330">
            <w:pPr>
              <w:pStyle w:val="TAC"/>
              <w:rPr>
                <w:ins w:id="121" w:author="Hemish Parikh" w:date="2021-05-03T17:53:00Z"/>
                <w:lang w:eastAsia="ko-KR"/>
              </w:rPr>
            </w:pPr>
            <w:ins w:id="122" w:author="Hemish Parikh" w:date="2021-05-03T17:53:00Z">
              <w:r w:rsidRPr="00D132BB">
                <w:rPr>
                  <w:lang w:eastAsia="ko-KR"/>
                </w:rPr>
                <w:t>SCCs</w:t>
              </w:r>
            </w:ins>
          </w:p>
        </w:tc>
        <w:tc>
          <w:tcPr>
            <w:tcW w:w="1055" w:type="pct"/>
            <w:gridSpan w:val="2"/>
            <w:vMerge/>
            <w:shd w:val="clear" w:color="auto" w:fill="auto"/>
            <w:vAlign w:val="center"/>
          </w:tcPr>
          <w:p w14:paraId="02D17625" w14:textId="77777777" w:rsidR="002B6330" w:rsidRPr="00D132BB" w:rsidRDefault="002B6330" w:rsidP="002B6330">
            <w:pPr>
              <w:pStyle w:val="TAC"/>
              <w:rPr>
                <w:ins w:id="123" w:author="Hemish Parikh" w:date="2021-05-03T17:53:00Z"/>
                <w:lang w:eastAsia="ko-KR"/>
              </w:rPr>
            </w:pPr>
          </w:p>
        </w:tc>
        <w:tc>
          <w:tcPr>
            <w:tcW w:w="1623" w:type="pct"/>
            <w:shd w:val="clear" w:color="auto" w:fill="auto"/>
          </w:tcPr>
          <w:p w14:paraId="38AE2D67" w14:textId="77777777" w:rsidR="002B6330" w:rsidRPr="00D132BB" w:rsidRDefault="002B6330" w:rsidP="002B6330">
            <w:pPr>
              <w:pStyle w:val="TAC"/>
              <w:rPr>
                <w:ins w:id="124" w:author="Hemish Parikh" w:date="2021-05-03T17:53:00Z"/>
                <w:lang w:eastAsia="ko-KR"/>
              </w:rPr>
            </w:pPr>
            <w:ins w:id="125" w:author="Hemish Parikh" w:date="2021-05-03T17:53:00Z">
              <w:r w:rsidRPr="008C4498">
                <w:rPr>
                  <w:lang w:eastAsia="ko-KR"/>
                </w:rPr>
                <w:t>DFT-s</w:t>
              </w:r>
              <w:r w:rsidRPr="008C4498">
                <w:t>-OFDM QPSK</w:t>
              </w:r>
            </w:ins>
          </w:p>
        </w:tc>
        <w:tc>
          <w:tcPr>
            <w:tcW w:w="1386" w:type="pct"/>
            <w:gridSpan w:val="2"/>
            <w:shd w:val="clear" w:color="auto" w:fill="auto"/>
          </w:tcPr>
          <w:p w14:paraId="50BAD755" w14:textId="2A1897C9" w:rsidR="002B6330" w:rsidRPr="00D132BB" w:rsidRDefault="002B6330" w:rsidP="00CB0E50">
            <w:pPr>
              <w:pStyle w:val="TAC"/>
              <w:rPr>
                <w:ins w:id="126" w:author="Hemish Parikh" w:date="2021-05-03T17:53:00Z"/>
              </w:rPr>
            </w:pPr>
            <w:proofErr w:type="spellStart"/>
            <w:ins w:id="127" w:author="Hemish Parikh" w:date="2021-05-05T16:47:00Z">
              <w:r>
                <w:t>Outer</w:t>
              </w:r>
              <w:r w:rsidRPr="00764C8C">
                <w:t>_Full</w:t>
              </w:r>
            </w:ins>
            <w:proofErr w:type="spellEnd"/>
          </w:p>
        </w:tc>
      </w:tr>
      <w:tr w:rsidR="00AB65F3" w:rsidRPr="00D132BB" w14:paraId="0FCCDCB7" w14:textId="77777777" w:rsidTr="00681805">
        <w:trPr>
          <w:ins w:id="128" w:author="Hemish Parikh" w:date="2021-05-03T17:53:00Z"/>
        </w:trPr>
        <w:tc>
          <w:tcPr>
            <w:tcW w:w="395" w:type="pct"/>
            <w:vMerge w:val="restart"/>
            <w:shd w:val="clear" w:color="auto" w:fill="auto"/>
            <w:vAlign w:val="center"/>
          </w:tcPr>
          <w:p w14:paraId="7FA6892A" w14:textId="77777777" w:rsidR="00AB65F3" w:rsidRPr="00D132BB" w:rsidRDefault="00AB65F3" w:rsidP="00AB65F3">
            <w:pPr>
              <w:pStyle w:val="TAC"/>
              <w:rPr>
                <w:ins w:id="129" w:author="Hemish Parikh" w:date="2021-05-03T17:53:00Z"/>
                <w:lang w:eastAsia="ko-KR"/>
              </w:rPr>
            </w:pPr>
            <w:ins w:id="130" w:author="Hemish Parikh" w:date="2021-05-03T17:53:00Z">
              <w:r w:rsidRPr="00D132BB">
                <w:rPr>
                  <w:lang w:eastAsia="ko-KR"/>
                </w:rPr>
                <w:t>2</w:t>
              </w:r>
            </w:ins>
          </w:p>
        </w:tc>
        <w:tc>
          <w:tcPr>
            <w:tcW w:w="541" w:type="pct"/>
            <w:gridSpan w:val="2"/>
            <w:shd w:val="clear" w:color="auto" w:fill="auto"/>
            <w:vAlign w:val="center"/>
          </w:tcPr>
          <w:p w14:paraId="32E8FC3B" w14:textId="77777777" w:rsidR="00AB65F3" w:rsidRPr="00D132BB" w:rsidRDefault="00AB65F3" w:rsidP="00AB65F3">
            <w:pPr>
              <w:pStyle w:val="TAC"/>
              <w:rPr>
                <w:ins w:id="131" w:author="Hemish Parikh" w:date="2021-05-03T17:53:00Z"/>
                <w:lang w:eastAsia="ko-KR"/>
              </w:rPr>
            </w:pPr>
            <w:ins w:id="132" w:author="Hemish Parikh" w:date="2021-05-03T17:53:00Z">
              <w:r w:rsidRPr="00D132BB">
                <w:rPr>
                  <w:lang w:eastAsia="ko-KR"/>
                </w:rPr>
                <w:t>PCC</w:t>
              </w:r>
            </w:ins>
          </w:p>
        </w:tc>
        <w:tc>
          <w:tcPr>
            <w:tcW w:w="1055" w:type="pct"/>
            <w:gridSpan w:val="2"/>
            <w:vMerge/>
            <w:shd w:val="clear" w:color="auto" w:fill="auto"/>
            <w:vAlign w:val="center"/>
          </w:tcPr>
          <w:p w14:paraId="2F213389" w14:textId="77777777" w:rsidR="00AB65F3" w:rsidRPr="00D132BB" w:rsidRDefault="00AB65F3" w:rsidP="00AB65F3">
            <w:pPr>
              <w:pStyle w:val="TAC"/>
              <w:rPr>
                <w:ins w:id="133" w:author="Hemish Parikh" w:date="2021-05-03T17:53:00Z"/>
                <w:lang w:eastAsia="ko-KR"/>
              </w:rPr>
            </w:pPr>
          </w:p>
        </w:tc>
        <w:tc>
          <w:tcPr>
            <w:tcW w:w="1623" w:type="pct"/>
            <w:shd w:val="clear" w:color="auto" w:fill="auto"/>
          </w:tcPr>
          <w:p w14:paraId="27C2C8EA" w14:textId="77777777" w:rsidR="00AB65F3" w:rsidRPr="00D132BB" w:rsidRDefault="00AB65F3" w:rsidP="00AB65F3">
            <w:pPr>
              <w:pStyle w:val="TAC"/>
              <w:rPr>
                <w:ins w:id="134" w:author="Hemish Parikh" w:date="2021-05-03T17:53:00Z"/>
              </w:rPr>
            </w:pPr>
            <w:ins w:id="135" w:author="Hemish Parikh" w:date="2021-05-03T17:53:00Z">
              <w:r w:rsidRPr="008C4498">
                <w:rPr>
                  <w:lang w:eastAsia="ko-KR"/>
                </w:rPr>
                <w:t>DFT-s</w:t>
              </w:r>
              <w:r w:rsidRPr="008C4498">
                <w:t>-OFDM QPSK</w:t>
              </w:r>
            </w:ins>
          </w:p>
        </w:tc>
        <w:tc>
          <w:tcPr>
            <w:tcW w:w="1386" w:type="pct"/>
            <w:gridSpan w:val="2"/>
            <w:shd w:val="clear" w:color="auto" w:fill="auto"/>
            <w:vAlign w:val="center"/>
          </w:tcPr>
          <w:p w14:paraId="65BF192F" w14:textId="77777777" w:rsidR="00AB65F3" w:rsidRDefault="00AB65F3" w:rsidP="00AB65F3">
            <w:pPr>
              <w:pStyle w:val="TAC"/>
              <w:rPr>
                <w:ins w:id="136" w:author="Hemish Parikh" w:date="2021-05-26T15:28:00Z"/>
              </w:rPr>
            </w:pPr>
            <w:ins w:id="137" w:author="Hemish Parikh" w:date="2021-05-26T15:28:00Z">
              <w:r>
                <w:t>Inner_1RB for PC2, PC3 and PC4</w:t>
              </w:r>
            </w:ins>
          </w:p>
          <w:p w14:paraId="6F3604DA" w14:textId="77777777" w:rsidR="00AB65F3" w:rsidRDefault="00AB65F3" w:rsidP="00AB65F3">
            <w:pPr>
              <w:pStyle w:val="TAC"/>
              <w:rPr>
                <w:ins w:id="138" w:author="Hemish Parikh" w:date="2021-05-26T15:28:00Z"/>
              </w:rPr>
            </w:pPr>
            <w:proofErr w:type="spellStart"/>
            <w:ins w:id="139" w:author="Hemish Parikh" w:date="2021-05-26T15:28:00Z">
              <w:r>
                <w:t>Inner_Partial</w:t>
              </w:r>
              <w:proofErr w:type="spellEnd"/>
              <w:r>
                <w:t xml:space="preserve"> for PC1</w:t>
              </w:r>
            </w:ins>
          </w:p>
          <w:p w14:paraId="78312106" w14:textId="69783F17" w:rsidR="00AB65F3" w:rsidRPr="00D132BB" w:rsidRDefault="00AB65F3" w:rsidP="00AB65F3">
            <w:pPr>
              <w:pStyle w:val="TAC"/>
              <w:rPr>
                <w:ins w:id="140" w:author="Hemish Parikh" w:date="2021-05-03T17:53:00Z"/>
              </w:rPr>
            </w:pPr>
            <w:ins w:id="141" w:author="Hemish Parikh" w:date="2021-05-26T15:28:00Z">
              <w:r>
                <w:t>(NOTE 3)</w:t>
              </w:r>
            </w:ins>
          </w:p>
        </w:tc>
      </w:tr>
      <w:tr w:rsidR="00AB65F3" w:rsidRPr="00D132BB" w14:paraId="34EC54CA" w14:textId="77777777" w:rsidTr="00681805">
        <w:trPr>
          <w:ins w:id="142" w:author="Hemish Parikh" w:date="2021-05-03T17:53:00Z"/>
        </w:trPr>
        <w:tc>
          <w:tcPr>
            <w:tcW w:w="395" w:type="pct"/>
            <w:vMerge/>
            <w:shd w:val="clear" w:color="auto" w:fill="auto"/>
            <w:vAlign w:val="center"/>
          </w:tcPr>
          <w:p w14:paraId="413C23EF" w14:textId="77777777" w:rsidR="00AB65F3" w:rsidRPr="00D132BB" w:rsidRDefault="00AB65F3" w:rsidP="00AB65F3">
            <w:pPr>
              <w:pStyle w:val="TAC"/>
              <w:rPr>
                <w:ins w:id="143" w:author="Hemish Parikh" w:date="2021-05-03T17:53:00Z"/>
                <w:lang w:eastAsia="ko-KR"/>
              </w:rPr>
            </w:pPr>
          </w:p>
        </w:tc>
        <w:tc>
          <w:tcPr>
            <w:tcW w:w="541" w:type="pct"/>
            <w:gridSpan w:val="2"/>
            <w:shd w:val="clear" w:color="auto" w:fill="auto"/>
            <w:vAlign w:val="center"/>
          </w:tcPr>
          <w:p w14:paraId="3B3B5E4B" w14:textId="77777777" w:rsidR="00AB65F3" w:rsidRPr="00D132BB" w:rsidRDefault="00AB65F3" w:rsidP="00AB65F3">
            <w:pPr>
              <w:pStyle w:val="TAC"/>
              <w:rPr>
                <w:ins w:id="144" w:author="Hemish Parikh" w:date="2021-05-03T17:53:00Z"/>
                <w:lang w:eastAsia="ko-KR"/>
              </w:rPr>
            </w:pPr>
            <w:ins w:id="145" w:author="Hemish Parikh" w:date="2021-05-03T17:53:00Z">
              <w:r w:rsidRPr="00D132BB">
                <w:rPr>
                  <w:lang w:eastAsia="ko-KR"/>
                </w:rPr>
                <w:t>SCCs</w:t>
              </w:r>
            </w:ins>
          </w:p>
        </w:tc>
        <w:tc>
          <w:tcPr>
            <w:tcW w:w="1055" w:type="pct"/>
            <w:gridSpan w:val="2"/>
            <w:vMerge/>
            <w:shd w:val="clear" w:color="auto" w:fill="auto"/>
            <w:vAlign w:val="center"/>
          </w:tcPr>
          <w:p w14:paraId="6F9D2E3F" w14:textId="77777777" w:rsidR="00AB65F3" w:rsidRPr="00D132BB" w:rsidRDefault="00AB65F3" w:rsidP="00AB65F3">
            <w:pPr>
              <w:pStyle w:val="TAC"/>
              <w:rPr>
                <w:ins w:id="146" w:author="Hemish Parikh" w:date="2021-05-03T17:53:00Z"/>
                <w:lang w:eastAsia="ko-KR"/>
              </w:rPr>
            </w:pPr>
          </w:p>
        </w:tc>
        <w:tc>
          <w:tcPr>
            <w:tcW w:w="1623" w:type="pct"/>
            <w:shd w:val="clear" w:color="auto" w:fill="auto"/>
          </w:tcPr>
          <w:p w14:paraId="7C042044" w14:textId="77777777" w:rsidR="00AB65F3" w:rsidRPr="00D132BB" w:rsidRDefault="00AB65F3" w:rsidP="00AB65F3">
            <w:pPr>
              <w:pStyle w:val="TAC"/>
              <w:rPr>
                <w:ins w:id="147" w:author="Hemish Parikh" w:date="2021-05-03T17:53:00Z"/>
              </w:rPr>
            </w:pPr>
            <w:ins w:id="148" w:author="Hemish Parikh" w:date="2021-05-03T17:53:00Z">
              <w:r w:rsidRPr="008C4498">
                <w:rPr>
                  <w:lang w:eastAsia="ko-KR"/>
                </w:rPr>
                <w:t>DFT-s</w:t>
              </w:r>
              <w:r w:rsidRPr="008C4498">
                <w:t>-OFDM QPSK</w:t>
              </w:r>
            </w:ins>
          </w:p>
        </w:tc>
        <w:tc>
          <w:tcPr>
            <w:tcW w:w="1386" w:type="pct"/>
            <w:gridSpan w:val="2"/>
            <w:shd w:val="clear" w:color="auto" w:fill="auto"/>
            <w:vAlign w:val="center"/>
          </w:tcPr>
          <w:p w14:paraId="074012BA" w14:textId="77777777" w:rsidR="00AB65F3" w:rsidRDefault="00AB65F3" w:rsidP="00AB65F3">
            <w:pPr>
              <w:pStyle w:val="TAC"/>
              <w:rPr>
                <w:ins w:id="149" w:author="Hemish Parikh" w:date="2021-05-26T15:28:00Z"/>
              </w:rPr>
            </w:pPr>
            <w:ins w:id="150" w:author="Hemish Parikh" w:date="2021-05-26T15:28:00Z">
              <w:r>
                <w:t>Inner_1RB for PC2, PC3 and PC4</w:t>
              </w:r>
            </w:ins>
          </w:p>
          <w:p w14:paraId="401B116C" w14:textId="77777777" w:rsidR="00AB65F3" w:rsidRDefault="00AB65F3" w:rsidP="00AB65F3">
            <w:pPr>
              <w:pStyle w:val="TAC"/>
              <w:rPr>
                <w:ins w:id="151" w:author="Hemish Parikh" w:date="2021-05-26T15:28:00Z"/>
              </w:rPr>
            </w:pPr>
            <w:proofErr w:type="spellStart"/>
            <w:ins w:id="152" w:author="Hemish Parikh" w:date="2021-05-26T15:28:00Z">
              <w:r>
                <w:t>Inner_Partial</w:t>
              </w:r>
              <w:proofErr w:type="spellEnd"/>
              <w:r>
                <w:t xml:space="preserve"> for PC1</w:t>
              </w:r>
            </w:ins>
          </w:p>
          <w:p w14:paraId="20A35478" w14:textId="76AC6F5C" w:rsidR="00AB65F3" w:rsidRPr="00D132BB" w:rsidRDefault="00AB65F3" w:rsidP="00AB65F3">
            <w:pPr>
              <w:pStyle w:val="TAC"/>
              <w:rPr>
                <w:ins w:id="153" w:author="Hemish Parikh" w:date="2021-05-03T17:53:00Z"/>
              </w:rPr>
            </w:pPr>
            <w:ins w:id="154" w:author="Hemish Parikh" w:date="2021-05-26T15:28:00Z">
              <w:r>
                <w:t>(NOTE 3)</w:t>
              </w:r>
            </w:ins>
          </w:p>
        </w:tc>
      </w:tr>
      <w:tr w:rsidR="001F7786" w:rsidRPr="00D132BB" w14:paraId="1FB0D272" w14:textId="77777777" w:rsidTr="00681805">
        <w:trPr>
          <w:trHeight w:val="345"/>
          <w:ins w:id="155" w:author="Hemish Parikh" w:date="2021-05-03T17:53:00Z"/>
          <w:trPrChange w:id="156" w:author="Hemish Parikh" w:date="2021-05-03T17:53:00Z">
            <w:trPr>
              <w:gridBefore w:val="1"/>
              <w:wBefore w:w="93" w:type="pct"/>
              <w:trHeight w:val="345"/>
            </w:trPr>
          </w:trPrChange>
        </w:trPr>
        <w:tc>
          <w:tcPr>
            <w:tcW w:w="5000" w:type="pct"/>
            <w:gridSpan w:val="8"/>
            <w:vAlign w:val="center"/>
            <w:tcPrChange w:id="157" w:author="Hemish Parikh" w:date="2021-05-03T17:53:00Z">
              <w:tcPr>
                <w:tcW w:w="4907" w:type="pct"/>
                <w:gridSpan w:val="10"/>
                <w:vAlign w:val="center"/>
              </w:tcPr>
            </w:tcPrChange>
          </w:tcPr>
          <w:p w14:paraId="697D9103" w14:textId="77777777" w:rsidR="001F7786" w:rsidRPr="00D132BB" w:rsidRDefault="001F7786" w:rsidP="00967095">
            <w:pPr>
              <w:pStyle w:val="TAN"/>
              <w:rPr>
                <w:ins w:id="158" w:author="Hemish Parikh" w:date="2021-05-03T17:53:00Z"/>
              </w:rPr>
            </w:pPr>
            <w:ins w:id="159" w:author="Hemish Parikh" w:date="2021-05-03T17:53:00Z">
              <w:r w:rsidRPr="00D132BB">
                <w:t>NOTE 1:</w:t>
              </w:r>
              <w:r w:rsidRPr="00D132BB">
                <w:tab/>
                <w:t xml:space="preserve">The specific configuration of each RB allocation is defined in Table 6.1-1 for PC2, PC3 and PC4 or Table 6.1-2 for PC1. </w:t>
              </w:r>
            </w:ins>
          </w:p>
          <w:p w14:paraId="1793CCF3" w14:textId="77777777" w:rsidR="001F7786" w:rsidRDefault="001F7786" w:rsidP="00DB3FFD">
            <w:pPr>
              <w:pStyle w:val="TAN"/>
              <w:rPr>
                <w:ins w:id="160" w:author="Hemish Parikh" w:date="2021-05-26T15:28:00Z"/>
              </w:rPr>
            </w:pPr>
            <w:ins w:id="161" w:author="Hemish Parikh" w:date="2021-05-03T17:53:00Z">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ins>
          </w:p>
          <w:p w14:paraId="22AB4633" w14:textId="1C2A51CF" w:rsidR="00AB65F3" w:rsidRPr="00D132BB" w:rsidRDefault="00AB65F3" w:rsidP="00DB3FFD">
            <w:pPr>
              <w:pStyle w:val="TAN"/>
              <w:rPr>
                <w:ins w:id="162" w:author="Hemish Parikh" w:date="2021-05-03T17:53:00Z"/>
              </w:rPr>
            </w:pPr>
            <w:ins w:id="163" w:author="Hemish Parikh" w:date="2021-05-26T15:28:00Z">
              <w:r>
                <w:t>NOTE 3:   When testing Low range configure uplink RB to Inner_1RB_Left for PC2, PC3 and PC4 or Inner_Partial_Left_Region1 for PC1 and when testing High range configure uplink RB to Inner_1RB_Right for PC2, PC3 and PC4 or Inner_Partial_Right_Region1 for PC1.</w:t>
              </w:r>
            </w:ins>
          </w:p>
        </w:tc>
      </w:tr>
    </w:tbl>
    <w:p w14:paraId="0DBE8EEF" w14:textId="77777777" w:rsidR="00193F4C" w:rsidRPr="00D132BB" w:rsidRDefault="00193F4C" w:rsidP="00193F4C"/>
    <w:p w14:paraId="20A98D0B" w14:textId="77777777" w:rsidR="001003D5" w:rsidRP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E0759" w14:textId="77777777" w:rsidR="009C1159" w:rsidRDefault="009C1159">
      <w:r>
        <w:separator/>
      </w:r>
    </w:p>
  </w:endnote>
  <w:endnote w:type="continuationSeparator" w:id="0">
    <w:p w14:paraId="3EBB8EA0" w14:textId="77777777" w:rsidR="009C1159" w:rsidRDefault="009C1159">
      <w:r>
        <w:continuationSeparator/>
      </w:r>
    </w:p>
  </w:endnote>
  <w:endnote w:type="continuationNotice" w:id="1">
    <w:p w14:paraId="1A6D155C" w14:textId="77777777" w:rsidR="009C1159" w:rsidRDefault="009C1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3DF89" w14:textId="77777777" w:rsidR="009C1159" w:rsidRDefault="009C1159">
      <w:r>
        <w:separator/>
      </w:r>
    </w:p>
  </w:footnote>
  <w:footnote w:type="continuationSeparator" w:id="0">
    <w:p w14:paraId="5E0BBC24" w14:textId="77777777" w:rsidR="009C1159" w:rsidRDefault="009C1159">
      <w:r>
        <w:continuationSeparator/>
      </w:r>
    </w:p>
  </w:footnote>
  <w:footnote w:type="continuationNotice" w:id="1">
    <w:p w14:paraId="6EE9BE4B" w14:textId="77777777" w:rsidR="009C1159" w:rsidRDefault="009C11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06308"/>
    <w:rsid w:val="000134F6"/>
    <w:rsid w:val="000220AD"/>
    <w:rsid w:val="000222A5"/>
    <w:rsid w:val="00022E4A"/>
    <w:rsid w:val="000524BC"/>
    <w:rsid w:val="00054850"/>
    <w:rsid w:val="0006116F"/>
    <w:rsid w:val="000914C4"/>
    <w:rsid w:val="000A0927"/>
    <w:rsid w:val="000A4802"/>
    <w:rsid w:val="000A6394"/>
    <w:rsid w:val="000A63DF"/>
    <w:rsid w:val="000B74C9"/>
    <w:rsid w:val="000B7FED"/>
    <w:rsid w:val="000C038A"/>
    <w:rsid w:val="000C5DC7"/>
    <w:rsid w:val="000C6598"/>
    <w:rsid w:val="000C7174"/>
    <w:rsid w:val="000C7429"/>
    <w:rsid w:val="000D3FC7"/>
    <w:rsid w:val="000E0248"/>
    <w:rsid w:val="000F2DD0"/>
    <w:rsid w:val="000F6DC2"/>
    <w:rsid w:val="001003D5"/>
    <w:rsid w:val="0010364C"/>
    <w:rsid w:val="0011033D"/>
    <w:rsid w:val="0011503A"/>
    <w:rsid w:val="00121FEE"/>
    <w:rsid w:val="001223B0"/>
    <w:rsid w:val="0012448F"/>
    <w:rsid w:val="00132A8F"/>
    <w:rsid w:val="0014448A"/>
    <w:rsid w:val="00145D43"/>
    <w:rsid w:val="00150357"/>
    <w:rsid w:val="00154488"/>
    <w:rsid w:val="00174035"/>
    <w:rsid w:val="001803F2"/>
    <w:rsid w:val="001840DF"/>
    <w:rsid w:val="00192C46"/>
    <w:rsid w:val="00193F4C"/>
    <w:rsid w:val="00195B25"/>
    <w:rsid w:val="00197CF8"/>
    <w:rsid w:val="001A08B3"/>
    <w:rsid w:val="001A7B60"/>
    <w:rsid w:val="001B52F0"/>
    <w:rsid w:val="001B7A65"/>
    <w:rsid w:val="001C66EE"/>
    <w:rsid w:val="001C7368"/>
    <w:rsid w:val="001C7A86"/>
    <w:rsid w:val="001C7AD7"/>
    <w:rsid w:val="001D1080"/>
    <w:rsid w:val="001D12DA"/>
    <w:rsid w:val="001D4212"/>
    <w:rsid w:val="001E1654"/>
    <w:rsid w:val="001E41F3"/>
    <w:rsid w:val="001F43BD"/>
    <w:rsid w:val="001F7786"/>
    <w:rsid w:val="0021267E"/>
    <w:rsid w:val="002219E0"/>
    <w:rsid w:val="00225D7E"/>
    <w:rsid w:val="002401D9"/>
    <w:rsid w:val="00240682"/>
    <w:rsid w:val="00247978"/>
    <w:rsid w:val="00250AF2"/>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B5741"/>
    <w:rsid w:val="002B6330"/>
    <w:rsid w:val="002B6FF1"/>
    <w:rsid w:val="002D4E98"/>
    <w:rsid w:val="002D6B52"/>
    <w:rsid w:val="002E545F"/>
    <w:rsid w:val="002F2A40"/>
    <w:rsid w:val="002F69F9"/>
    <w:rsid w:val="0030093C"/>
    <w:rsid w:val="0030306A"/>
    <w:rsid w:val="00304157"/>
    <w:rsid w:val="00305409"/>
    <w:rsid w:val="003155F0"/>
    <w:rsid w:val="00320618"/>
    <w:rsid w:val="00322C92"/>
    <w:rsid w:val="00332010"/>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2490F"/>
    <w:rsid w:val="0043030C"/>
    <w:rsid w:val="0043570D"/>
    <w:rsid w:val="00435EFA"/>
    <w:rsid w:val="004375E4"/>
    <w:rsid w:val="004437A7"/>
    <w:rsid w:val="0044561E"/>
    <w:rsid w:val="004623D7"/>
    <w:rsid w:val="00462B7C"/>
    <w:rsid w:val="004650AD"/>
    <w:rsid w:val="0046792B"/>
    <w:rsid w:val="0047234B"/>
    <w:rsid w:val="0047766E"/>
    <w:rsid w:val="004909DA"/>
    <w:rsid w:val="004B1F79"/>
    <w:rsid w:val="004B253E"/>
    <w:rsid w:val="004B75B7"/>
    <w:rsid w:val="004C1857"/>
    <w:rsid w:val="004C3A19"/>
    <w:rsid w:val="004C46D8"/>
    <w:rsid w:val="004E232D"/>
    <w:rsid w:val="004E3449"/>
    <w:rsid w:val="0051580D"/>
    <w:rsid w:val="0051724C"/>
    <w:rsid w:val="00520BBF"/>
    <w:rsid w:val="00535AD3"/>
    <w:rsid w:val="00547111"/>
    <w:rsid w:val="005542DF"/>
    <w:rsid w:val="00554CD2"/>
    <w:rsid w:val="00565434"/>
    <w:rsid w:val="00566E29"/>
    <w:rsid w:val="00570994"/>
    <w:rsid w:val="00574C76"/>
    <w:rsid w:val="00592D74"/>
    <w:rsid w:val="005A039D"/>
    <w:rsid w:val="005A34C3"/>
    <w:rsid w:val="005A412D"/>
    <w:rsid w:val="005B28A8"/>
    <w:rsid w:val="005C0C98"/>
    <w:rsid w:val="005D7409"/>
    <w:rsid w:val="005E2C44"/>
    <w:rsid w:val="005E66CA"/>
    <w:rsid w:val="005F3A12"/>
    <w:rsid w:val="005F3D3F"/>
    <w:rsid w:val="00600A8E"/>
    <w:rsid w:val="00600B47"/>
    <w:rsid w:val="006038DD"/>
    <w:rsid w:val="00603F74"/>
    <w:rsid w:val="00612D1D"/>
    <w:rsid w:val="00613EB1"/>
    <w:rsid w:val="006144EE"/>
    <w:rsid w:val="00621188"/>
    <w:rsid w:val="006257ED"/>
    <w:rsid w:val="00635AE6"/>
    <w:rsid w:val="0063717A"/>
    <w:rsid w:val="00642C35"/>
    <w:rsid w:val="00653EC1"/>
    <w:rsid w:val="00655EEF"/>
    <w:rsid w:val="00660886"/>
    <w:rsid w:val="00670CCD"/>
    <w:rsid w:val="00675CD5"/>
    <w:rsid w:val="00676613"/>
    <w:rsid w:val="00681805"/>
    <w:rsid w:val="00682463"/>
    <w:rsid w:val="0068399E"/>
    <w:rsid w:val="00687BE5"/>
    <w:rsid w:val="00695808"/>
    <w:rsid w:val="006A184E"/>
    <w:rsid w:val="006A6E94"/>
    <w:rsid w:val="006B46FB"/>
    <w:rsid w:val="006B47E2"/>
    <w:rsid w:val="006C2580"/>
    <w:rsid w:val="006D0E29"/>
    <w:rsid w:val="006D5D60"/>
    <w:rsid w:val="006E21FB"/>
    <w:rsid w:val="006F2258"/>
    <w:rsid w:val="006F7340"/>
    <w:rsid w:val="007133BB"/>
    <w:rsid w:val="007425DA"/>
    <w:rsid w:val="00745731"/>
    <w:rsid w:val="00745885"/>
    <w:rsid w:val="00761B57"/>
    <w:rsid w:val="007646EA"/>
    <w:rsid w:val="00776818"/>
    <w:rsid w:val="007815FE"/>
    <w:rsid w:val="007835F1"/>
    <w:rsid w:val="00786443"/>
    <w:rsid w:val="007918B8"/>
    <w:rsid w:val="007919A3"/>
    <w:rsid w:val="00792342"/>
    <w:rsid w:val="007977A8"/>
    <w:rsid w:val="007A2A0D"/>
    <w:rsid w:val="007A39C1"/>
    <w:rsid w:val="007A71DA"/>
    <w:rsid w:val="007B512A"/>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50D09"/>
    <w:rsid w:val="00861CDE"/>
    <w:rsid w:val="008626E7"/>
    <w:rsid w:val="00870EE7"/>
    <w:rsid w:val="0088391F"/>
    <w:rsid w:val="008949CC"/>
    <w:rsid w:val="008954C4"/>
    <w:rsid w:val="00895567"/>
    <w:rsid w:val="00897A07"/>
    <w:rsid w:val="008A074C"/>
    <w:rsid w:val="008A45A6"/>
    <w:rsid w:val="008B1182"/>
    <w:rsid w:val="008D2D60"/>
    <w:rsid w:val="008F2D8D"/>
    <w:rsid w:val="008F2E96"/>
    <w:rsid w:val="008F686C"/>
    <w:rsid w:val="009018B6"/>
    <w:rsid w:val="00910885"/>
    <w:rsid w:val="009148DE"/>
    <w:rsid w:val="00954CD5"/>
    <w:rsid w:val="009567EE"/>
    <w:rsid w:val="00957904"/>
    <w:rsid w:val="00966883"/>
    <w:rsid w:val="009701C4"/>
    <w:rsid w:val="009777D9"/>
    <w:rsid w:val="0098553E"/>
    <w:rsid w:val="00987F38"/>
    <w:rsid w:val="00991B88"/>
    <w:rsid w:val="00996B82"/>
    <w:rsid w:val="00997735"/>
    <w:rsid w:val="009A5753"/>
    <w:rsid w:val="009A579D"/>
    <w:rsid w:val="009B0694"/>
    <w:rsid w:val="009C0C05"/>
    <w:rsid w:val="009C1159"/>
    <w:rsid w:val="009C14C9"/>
    <w:rsid w:val="009C5179"/>
    <w:rsid w:val="009C5D06"/>
    <w:rsid w:val="009C7261"/>
    <w:rsid w:val="009C7753"/>
    <w:rsid w:val="009D13FB"/>
    <w:rsid w:val="009D5AD1"/>
    <w:rsid w:val="009E3297"/>
    <w:rsid w:val="009E37D7"/>
    <w:rsid w:val="009E77C1"/>
    <w:rsid w:val="009F6E1A"/>
    <w:rsid w:val="009F734F"/>
    <w:rsid w:val="009F786B"/>
    <w:rsid w:val="00A127BE"/>
    <w:rsid w:val="00A128D4"/>
    <w:rsid w:val="00A246B6"/>
    <w:rsid w:val="00A42232"/>
    <w:rsid w:val="00A45C11"/>
    <w:rsid w:val="00A47E70"/>
    <w:rsid w:val="00A50CF0"/>
    <w:rsid w:val="00A56E10"/>
    <w:rsid w:val="00A637BE"/>
    <w:rsid w:val="00A6514D"/>
    <w:rsid w:val="00A660D7"/>
    <w:rsid w:val="00A679FD"/>
    <w:rsid w:val="00A7671C"/>
    <w:rsid w:val="00A85D5C"/>
    <w:rsid w:val="00A86D10"/>
    <w:rsid w:val="00A90939"/>
    <w:rsid w:val="00AA2CBC"/>
    <w:rsid w:val="00AB5837"/>
    <w:rsid w:val="00AB65F3"/>
    <w:rsid w:val="00AC3D33"/>
    <w:rsid w:val="00AC5820"/>
    <w:rsid w:val="00AC65ED"/>
    <w:rsid w:val="00AC71EC"/>
    <w:rsid w:val="00AD1CD8"/>
    <w:rsid w:val="00AD499E"/>
    <w:rsid w:val="00AF4F10"/>
    <w:rsid w:val="00AF5D7B"/>
    <w:rsid w:val="00B010AB"/>
    <w:rsid w:val="00B07920"/>
    <w:rsid w:val="00B13502"/>
    <w:rsid w:val="00B258BB"/>
    <w:rsid w:val="00B2628F"/>
    <w:rsid w:val="00B6676A"/>
    <w:rsid w:val="00B67B97"/>
    <w:rsid w:val="00B8733D"/>
    <w:rsid w:val="00B907D6"/>
    <w:rsid w:val="00B94912"/>
    <w:rsid w:val="00B950DE"/>
    <w:rsid w:val="00B95EA8"/>
    <w:rsid w:val="00B968C8"/>
    <w:rsid w:val="00BA0167"/>
    <w:rsid w:val="00BA2CA1"/>
    <w:rsid w:val="00BA3EC5"/>
    <w:rsid w:val="00BA516A"/>
    <w:rsid w:val="00BA51D9"/>
    <w:rsid w:val="00BB5DFC"/>
    <w:rsid w:val="00BD279D"/>
    <w:rsid w:val="00BD5CC1"/>
    <w:rsid w:val="00BD6BB8"/>
    <w:rsid w:val="00BF4F76"/>
    <w:rsid w:val="00C05D00"/>
    <w:rsid w:val="00C07B4D"/>
    <w:rsid w:val="00C14A61"/>
    <w:rsid w:val="00C16996"/>
    <w:rsid w:val="00C250FE"/>
    <w:rsid w:val="00C3092F"/>
    <w:rsid w:val="00C32AFD"/>
    <w:rsid w:val="00C359F1"/>
    <w:rsid w:val="00C35B3B"/>
    <w:rsid w:val="00C360DA"/>
    <w:rsid w:val="00C41500"/>
    <w:rsid w:val="00C42352"/>
    <w:rsid w:val="00C45F0B"/>
    <w:rsid w:val="00C55EBD"/>
    <w:rsid w:val="00C6242C"/>
    <w:rsid w:val="00C66BA2"/>
    <w:rsid w:val="00C67399"/>
    <w:rsid w:val="00C743C0"/>
    <w:rsid w:val="00C811D9"/>
    <w:rsid w:val="00C95985"/>
    <w:rsid w:val="00C959AB"/>
    <w:rsid w:val="00CA1D9E"/>
    <w:rsid w:val="00CA4A6A"/>
    <w:rsid w:val="00CA56E4"/>
    <w:rsid w:val="00CA7035"/>
    <w:rsid w:val="00CB0E50"/>
    <w:rsid w:val="00CC5026"/>
    <w:rsid w:val="00CC68D0"/>
    <w:rsid w:val="00CE7904"/>
    <w:rsid w:val="00CF1376"/>
    <w:rsid w:val="00CF5B08"/>
    <w:rsid w:val="00D03F9A"/>
    <w:rsid w:val="00D06D51"/>
    <w:rsid w:val="00D12034"/>
    <w:rsid w:val="00D17CBF"/>
    <w:rsid w:val="00D24991"/>
    <w:rsid w:val="00D251E4"/>
    <w:rsid w:val="00D418D1"/>
    <w:rsid w:val="00D50255"/>
    <w:rsid w:val="00D6720A"/>
    <w:rsid w:val="00D71D7F"/>
    <w:rsid w:val="00D73D5C"/>
    <w:rsid w:val="00D801CD"/>
    <w:rsid w:val="00D8172D"/>
    <w:rsid w:val="00D9787B"/>
    <w:rsid w:val="00DA0662"/>
    <w:rsid w:val="00DA1C82"/>
    <w:rsid w:val="00DA3CE0"/>
    <w:rsid w:val="00DA4E0D"/>
    <w:rsid w:val="00DB3FF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1566C"/>
    <w:rsid w:val="00E1644D"/>
    <w:rsid w:val="00E2059E"/>
    <w:rsid w:val="00E24E64"/>
    <w:rsid w:val="00E329F6"/>
    <w:rsid w:val="00E33E94"/>
    <w:rsid w:val="00E34898"/>
    <w:rsid w:val="00E37C45"/>
    <w:rsid w:val="00E37CC1"/>
    <w:rsid w:val="00E40677"/>
    <w:rsid w:val="00E53F4A"/>
    <w:rsid w:val="00E56849"/>
    <w:rsid w:val="00E570F8"/>
    <w:rsid w:val="00E645DD"/>
    <w:rsid w:val="00E6791F"/>
    <w:rsid w:val="00E831A6"/>
    <w:rsid w:val="00E83549"/>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7381"/>
    <w:rsid w:val="00F12D01"/>
    <w:rsid w:val="00F13291"/>
    <w:rsid w:val="00F16329"/>
    <w:rsid w:val="00F16B78"/>
    <w:rsid w:val="00F247E2"/>
    <w:rsid w:val="00F25D98"/>
    <w:rsid w:val="00F300FB"/>
    <w:rsid w:val="00F36D53"/>
    <w:rsid w:val="00F5466E"/>
    <w:rsid w:val="00F62297"/>
    <w:rsid w:val="00F716FE"/>
    <w:rsid w:val="00F73F3D"/>
    <w:rsid w:val="00F76545"/>
    <w:rsid w:val="00F82A4B"/>
    <w:rsid w:val="00F86B1D"/>
    <w:rsid w:val="00F87C5A"/>
    <w:rsid w:val="00F9234E"/>
    <w:rsid w:val="00F92458"/>
    <w:rsid w:val="00FA300E"/>
    <w:rsid w:val="00FA4F16"/>
    <w:rsid w:val="00FB5F72"/>
    <w:rsid w:val="00FB6386"/>
    <w:rsid w:val="00FD03B2"/>
    <w:rsid w:val="00FD1464"/>
    <w:rsid w:val="00FD455C"/>
    <w:rsid w:val="00FD579B"/>
    <w:rsid w:val="00FE1000"/>
    <w:rsid w:val="00FE5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qFormat/>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 w:type="paragraph" w:styleId="BlockText">
    <w:name w:val="Block Text"/>
    <w:basedOn w:val="Normal"/>
    <w:rsid w:val="001F7786"/>
    <w:pPr>
      <w:spacing w:after="120"/>
      <w:ind w:left="1440" w:right="144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3</Pages>
  <Words>1131</Words>
  <Characters>6448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77</cp:revision>
  <cp:lastPrinted>1900-01-01T08:00:00Z</cp:lastPrinted>
  <dcterms:created xsi:type="dcterms:W3CDTF">2021-01-29T00:53:00Z</dcterms:created>
  <dcterms:modified xsi:type="dcterms:W3CDTF">2021-05-27T19:42:00Z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