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A66881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03FB">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1769A5">
        <w:rPr>
          <w:b/>
          <w:i/>
          <w:noProof/>
          <w:sz w:val="28"/>
        </w:rPr>
        <w:t>3127</w:t>
      </w:r>
    </w:p>
    <w:p w14:paraId="14D40BE0" w14:textId="5CDFAA30" w:rsidR="000D462E" w:rsidRDefault="00D7537F"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97186E">
        <w:rPr>
          <w:b/>
          <w:noProof/>
          <w:sz w:val="24"/>
        </w:rPr>
        <w:t>1</w:t>
      </w:r>
      <w:r w:rsidR="009A4FBA">
        <w:fldChar w:fldCharType="begin"/>
      </w:r>
      <w:r w:rsidR="009A4FBA">
        <w:instrText xml:space="preserve"> DOCPROPERTY  StartDate  \* MERGEFORMAT </w:instrText>
      </w:r>
      <w:r w:rsidR="009A4FBA">
        <w:fldChar w:fldCharType="separate"/>
      </w:r>
      <w:r w:rsidR="00A83F5F">
        <w:rPr>
          <w:b/>
          <w:noProof/>
          <w:sz w:val="24"/>
        </w:rPr>
        <w:t>7th</w:t>
      </w:r>
      <w:r w:rsidR="000D462E" w:rsidRPr="00BA51D9">
        <w:rPr>
          <w:b/>
          <w:noProof/>
          <w:sz w:val="24"/>
        </w:rPr>
        <w:t xml:space="preserve"> </w:t>
      </w:r>
      <w:r w:rsidR="00A83F5F">
        <w:rPr>
          <w:b/>
          <w:noProof/>
          <w:sz w:val="24"/>
        </w:rPr>
        <w:t>May</w:t>
      </w:r>
      <w:r w:rsidR="000D462E" w:rsidRPr="00BA51D9">
        <w:rPr>
          <w:b/>
          <w:noProof/>
          <w:sz w:val="24"/>
        </w:rPr>
        <w:t xml:space="preserve"> 202</w:t>
      </w:r>
      <w:r w:rsidR="009A4FBA">
        <w:rPr>
          <w:b/>
          <w:noProof/>
          <w:sz w:val="24"/>
        </w:rPr>
        <w:fldChar w:fldCharType="end"/>
      </w:r>
      <w:r w:rsidR="00D85F16">
        <w:rPr>
          <w:b/>
          <w:noProof/>
          <w:sz w:val="24"/>
        </w:rPr>
        <w:t>1</w:t>
      </w:r>
      <w:r w:rsidR="000D462E">
        <w:rPr>
          <w:b/>
          <w:noProof/>
          <w:sz w:val="24"/>
        </w:rPr>
        <w:t xml:space="preserve"> - </w:t>
      </w:r>
      <w:r w:rsidR="0097186E">
        <w:rPr>
          <w:b/>
          <w:noProof/>
          <w:sz w:val="24"/>
        </w:rPr>
        <w:t>28</w:t>
      </w:r>
      <w:r w:rsidR="009A4FBA">
        <w:fldChar w:fldCharType="begin"/>
      </w:r>
      <w:r w:rsidR="009A4FBA">
        <w:instrText xml:space="preserve"> DOCPROPERTY  EndDate  \* MERGEFORMAT </w:instrText>
      </w:r>
      <w:r w:rsidR="009A4FBA">
        <w:fldChar w:fldCharType="separate"/>
      </w:r>
      <w:r w:rsidR="000D462E" w:rsidRPr="006B30B2">
        <w:rPr>
          <w:b/>
          <w:noProof/>
          <w:sz w:val="24"/>
        </w:rPr>
        <w:t>th</w:t>
      </w:r>
      <w:r w:rsidR="0097186E">
        <w:rPr>
          <w:b/>
          <w:noProof/>
          <w:sz w:val="24"/>
        </w:rPr>
        <w:t xml:space="preserve"> May </w:t>
      </w:r>
      <w:r w:rsidR="000D462E" w:rsidRPr="006B30B2">
        <w:rPr>
          <w:b/>
          <w:noProof/>
          <w:sz w:val="24"/>
        </w:rPr>
        <w:t>202</w:t>
      </w:r>
      <w:r w:rsidR="009A4FBA">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339125C"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D405A92" w:rsidR="000D462E" w:rsidRPr="00410371" w:rsidRDefault="001769A5" w:rsidP="001769A5">
            <w:pPr>
              <w:pStyle w:val="CRCoverPage"/>
              <w:spacing w:after="0"/>
              <w:jc w:val="center"/>
              <w:rPr>
                <w:noProof/>
              </w:rPr>
            </w:pPr>
            <w:r w:rsidRPr="001769A5">
              <w:rPr>
                <w:b/>
                <w:noProof/>
                <w:sz w:val="28"/>
                <w:szCs w:val="28"/>
              </w:rPr>
              <w:t>1463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D06B3E1"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020264">
              <w:rPr>
                <w:b/>
                <w:noProof/>
                <w:sz w:val="28"/>
              </w:rPr>
              <w:t>7.0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4E02602" w:rsidR="000D462E" w:rsidRPr="00631882" w:rsidRDefault="000D1B2A" w:rsidP="000D462E">
            <w:pPr>
              <w:pStyle w:val="CRCoverPage"/>
              <w:spacing w:after="0"/>
              <w:rPr>
                <w:noProof/>
              </w:rPr>
            </w:pPr>
            <w:r>
              <w:rPr>
                <w:rFonts w:cs="Arial"/>
                <w:szCs w:val="18"/>
              </w:rPr>
              <w:t xml:space="preserve">  </w:t>
            </w:r>
            <w:r w:rsidR="008F2C8C">
              <w:rPr>
                <w:rFonts w:cs="Arial"/>
                <w:szCs w:val="18"/>
              </w:rPr>
              <w:t>Correction of test case 15.10</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AE680EC" w:rsidR="000D1B2A" w:rsidRPr="00A76385" w:rsidRDefault="0097186E" w:rsidP="008F2C8C">
            <w:pPr>
              <w:pStyle w:val="CRCoverPage"/>
              <w:spacing w:after="0"/>
              <w:rPr>
                <w:noProof/>
              </w:rPr>
            </w:pPr>
            <w:r>
              <w:rPr>
                <w:noProof/>
              </w:rPr>
              <w:t xml:space="preserve">  TEI8_Test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45DEFF2" w:rsidR="000D1B2A" w:rsidRDefault="000D1B2A" w:rsidP="000D1B2A">
            <w:pPr>
              <w:pStyle w:val="CRCoverPage"/>
              <w:spacing w:after="0"/>
              <w:ind w:left="100"/>
              <w:rPr>
                <w:noProof/>
              </w:rPr>
            </w:pPr>
            <w:r w:rsidRPr="00576262">
              <w:t>20</w:t>
            </w:r>
            <w:r>
              <w:t>2</w:t>
            </w:r>
            <w:r w:rsidR="00D85F16">
              <w:t>1</w:t>
            </w:r>
            <w:r w:rsidRPr="00576262">
              <w:t>-</w:t>
            </w:r>
            <w:r w:rsidR="00D85F16">
              <w:t>0</w:t>
            </w:r>
            <w:r w:rsidR="008F2C8C">
              <w:t>5-0</w:t>
            </w:r>
            <w:r w:rsidR="0097186E">
              <w:t>4</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F9D2F" w14:textId="77777777" w:rsidR="00B60E7C" w:rsidRDefault="00B60E7C" w:rsidP="00B60E7C">
            <w:pPr>
              <w:pStyle w:val="CRCoverPage"/>
              <w:spacing w:after="0"/>
              <w:ind w:left="100"/>
              <w:rPr>
                <w:noProof/>
              </w:rPr>
            </w:pPr>
            <w:r>
              <w:rPr>
                <w:noProof/>
              </w:rPr>
              <w:t xml:space="preserve">As per IR.92v10 and onwards, </w:t>
            </w:r>
          </w:p>
          <w:p w14:paraId="7DDE2FD9" w14:textId="2245A9BF" w:rsidR="00B60E7C" w:rsidRDefault="00642A7B" w:rsidP="00B60E7C">
            <w:pPr>
              <w:pStyle w:val="CRCoverPage"/>
              <w:spacing w:after="0"/>
              <w:ind w:left="100"/>
              <w:rPr>
                <w:i/>
                <w:iCs/>
                <w:noProof/>
                <w:sz w:val="16"/>
                <w:szCs w:val="16"/>
              </w:rPr>
            </w:pPr>
            <w:r w:rsidRPr="00B60E7C">
              <w:rPr>
                <w:i/>
                <w:iCs/>
                <w:noProof/>
                <w:sz w:val="16"/>
                <w:szCs w:val="16"/>
              </w:rPr>
              <w:t>The CS version of Communication Forwarding on Not Reachable (CFNRc) implies diversion when the user is not registered in the CS core or cannot be reached. To mimic this behaviour, it is recommended that an UE activates both the CFNRc (CDIV using condition not-reachable) and the Communication Forwarding on Not Logged-in (CFNL) (CDIV using condition not-registered) to the same target.</w:t>
            </w:r>
          </w:p>
          <w:p w14:paraId="658DCDAA" w14:textId="77777777" w:rsidR="00B60E7C" w:rsidRDefault="00B60E7C" w:rsidP="00B60E7C">
            <w:pPr>
              <w:pStyle w:val="CRCoverPage"/>
              <w:spacing w:after="0"/>
              <w:ind w:left="100"/>
              <w:rPr>
                <w:i/>
                <w:iCs/>
                <w:noProof/>
                <w:sz w:val="16"/>
                <w:szCs w:val="16"/>
              </w:rPr>
            </w:pPr>
          </w:p>
          <w:p w14:paraId="066C9B54" w14:textId="605DD6B3" w:rsidR="00B60E7C" w:rsidRPr="00B60E7C" w:rsidRDefault="00B60E7C" w:rsidP="00B60E7C">
            <w:pPr>
              <w:pStyle w:val="CRCoverPage"/>
              <w:spacing w:after="0"/>
              <w:ind w:left="100"/>
              <w:rPr>
                <w:noProof/>
              </w:rPr>
            </w:pPr>
            <w:r w:rsidRPr="00B60E7C">
              <w:rPr>
                <w:noProof/>
              </w:rPr>
              <w:t>Based on abo</w:t>
            </w:r>
            <w:r>
              <w:rPr>
                <w:noProof/>
              </w:rPr>
              <w:t>v</w:t>
            </w:r>
            <w:r w:rsidRPr="00B60E7C">
              <w:rPr>
                <w:noProof/>
              </w:rPr>
              <w:t>e reference,</w:t>
            </w:r>
            <w:r>
              <w:rPr>
                <w:noProof/>
              </w:rPr>
              <w:t xml:space="preserve"> to have compatibility with CS domain, for CFNL to be activated, Simservs document shall include CFNRc as well.</w:t>
            </w:r>
          </w:p>
          <w:p w14:paraId="3C1A06DE" w14:textId="1A7B7C18" w:rsidR="00C66F94" w:rsidRDefault="00C66F94" w:rsidP="001F315E">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B027EA7" w:rsidR="000D1B2A" w:rsidRPr="00631882" w:rsidRDefault="00A723BD" w:rsidP="00D07755">
            <w:pPr>
              <w:pStyle w:val="CRCoverPage"/>
              <w:spacing w:after="0"/>
              <w:ind w:left="100"/>
              <w:rPr>
                <w:noProof/>
              </w:rPr>
            </w:pPr>
            <w:r>
              <w:rPr>
                <w:noProof/>
              </w:rPr>
              <w:t xml:space="preserve">Added </w:t>
            </w:r>
            <w:r w:rsidR="001B3978">
              <w:rPr>
                <w:noProof/>
              </w:rPr>
              <w:t>rule for Communication Diversion on Not reachable in xml body of 200 OK</w:t>
            </w:r>
            <w:r w:rsidR="00B60E7C">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97CA868" w:rsidR="000D1B2A" w:rsidRDefault="001B3978" w:rsidP="000D1B2A">
            <w:pPr>
              <w:pStyle w:val="CRCoverPage"/>
              <w:spacing w:after="0"/>
              <w:ind w:left="100"/>
              <w:rPr>
                <w:noProof/>
              </w:rPr>
            </w:pPr>
            <w:r>
              <w:rPr>
                <w:noProof/>
              </w:rPr>
              <w:t xml:space="preserve">Conformant UE </w:t>
            </w:r>
            <w:r w:rsidR="00B60E7C">
              <w:rPr>
                <w:noProof/>
              </w:rPr>
              <w:t>may fail the test case as CFNL can not be activated.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F4A1B3" w:rsidR="000D1B2A" w:rsidRDefault="001B3978" w:rsidP="000D1B2A">
            <w:pPr>
              <w:pStyle w:val="CRCoverPage"/>
              <w:spacing w:after="0"/>
              <w:ind w:left="100"/>
              <w:rPr>
                <w:noProof/>
              </w:rPr>
            </w:pPr>
            <w:r>
              <w:rPr>
                <w:noProof/>
              </w:rPr>
              <w:t>15.10</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CFE1A0E" w:rsidR="00005B1E" w:rsidRDefault="00005B1E" w:rsidP="0005690E">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65082140" w:rsidR="002D2501" w:rsidRDefault="002D2501" w:rsidP="00A723BD">
      <w:pPr>
        <w:rPr>
          <w:b/>
          <w:noProof/>
          <w:sz w:val="28"/>
          <w:szCs w:val="28"/>
        </w:rPr>
      </w:pPr>
    </w:p>
    <w:p w14:paraId="0A740750" w14:textId="77777777" w:rsidR="00354FC2" w:rsidRDefault="00354FC2" w:rsidP="00354FC2">
      <w:pPr>
        <w:rPr>
          <w:b/>
          <w:noProof/>
          <w:sz w:val="28"/>
          <w:szCs w:val="28"/>
        </w:rPr>
      </w:pPr>
      <w:ins w:id="2" w:author="Mohanraj Murugesan" w:date="2020-08-05T19:51:00Z">
        <w:r w:rsidRPr="00993804">
          <w:rPr>
            <w:b/>
            <w:noProof/>
            <w:sz w:val="28"/>
            <w:szCs w:val="28"/>
          </w:rPr>
          <w:t>&lt;Start of modified section&gt;</w:t>
        </w:r>
      </w:ins>
    </w:p>
    <w:p w14:paraId="53247764" w14:textId="77777777" w:rsidR="00120B37" w:rsidRPr="00DF53B4" w:rsidRDefault="00120B37" w:rsidP="00120B37">
      <w:pPr>
        <w:pStyle w:val="Heading2"/>
      </w:pPr>
      <w:bookmarkStart w:id="3" w:name="_Toc21077492"/>
      <w:bookmarkStart w:id="4" w:name="_Toc35972044"/>
      <w:bookmarkStart w:id="5" w:name="_Toc51774333"/>
      <w:bookmarkStart w:id="6" w:name="_Toc51834756"/>
      <w:bookmarkStart w:id="7" w:name="_Toc52219609"/>
      <w:bookmarkStart w:id="8" w:name="_Toc58359688"/>
      <w:r w:rsidRPr="00DF53B4">
        <w:lastRenderedPageBreak/>
        <w:t>15.10</w:t>
      </w:r>
      <w:r w:rsidRPr="00DF53B4">
        <w:tab/>
        <w:t>Communication Forwarding on Not logged-in</w:t>
      </w:r>
      <w:bookmarkEnd w:id="3"/>
      <w:bookmarkEnd w:id="4"/>
      <w:bookmarkEnd w:id="5"/>
      <w:bookmarkEnd w:id="6"/>
      <w:bookmarkEnd w:id="7"/>
      <w:bookmarkEnd w:id="8"/>
    </w:p>
    <w:p w14:paraId="3905076D" w14:textId="77777777" w:rsidR="00120B37" w:rsidRPr="00DF53B4" w:rsidRDefault="00120B37" w:rsidP="00120B37">
      <w:pPr>
        <w:pStyle w:val="Heading3"/>
        <w:rPr>
          <w:snapToGrid w:val="0"/>
        </w:rPr>
      </w:pPr>
      <w:bookmarkStart w:id="9" w:name="_Toc21077493"/>
      <w:bookmarkStart w:id="10" w:name="_Toc35972045"/>
      <w:bookmarkStart w:id="11" w:name="_Toc51774334"/>
      <w:bookmarkStart w:id="12" w:name="_Toc51834757"/>
      <w:bookmarkStart w:id="13" w:name="_Toc52219610"/>
      <w:bookmarkStart w:id="14" w:name="_Toc58359689"/>
      <w:r w:rsidRPr="00DF53B4">
        <w:t>15.10.1</w:t>
      </w:r>
      <w:r w:rsidRPr="00DF53B4">
        <w:tab/>
        <w:t>Definition</w:t>
      </w:r>
      <w:bookmarkEnd w:id="9"/>
      <w:bookmarkEnd w:id="10"/>
      <w:bookmarkEnd w:id="11"/>
      <w:bookmarkEnd w:id="12"/>
      <w:bookmarkEnd w:id="13"/>
      <w:bookmarkEnd w:id="14"/>
    </w:p>
    <w:p w14:paraId="10FAC11C" w14:textId="77777777" w:rsidR="00120B37" w:rsidRPr="00DF53B4" w:rsidRDefault="00120B37" w:rsidP="00120B37">
      <w:r w:rsidRPr="00DF53B4">
        <w:rPr>
          <w:snapToGrid w:val="0"/>
        </w:rPr>
        <w:t>Test to verify that the UE activates and deactivates IMS Multimedia Telephony Communication Forwarding for the case when user is not registered to IMS service. This process is described in 3GPP T</w:t>
      </w:r>
      <w:r w:rsidRPr="00DF53B4">
        <w:t xml:space="preserve">S 24.604 [106]. </w:t>
      </w:r>
    </w:p>
    <w:p w14:paraId="7ECF00D9" w14:textId="77777777" w:rsidR="00120B37" w:rsidRPr="00DF53B4" w:rsidRDefault="00120B37" w:rsidP="00120B37">
      <w:pPr>
        <w:pStyle w:val="Heading3"/>
      </w:pPr>
      <w:bookmarkStart w:id="15" w:name="_Toc21077494"/>
      <w:bookmarkStart w:id="16" w:name="_Toc35972046"/>
      <w:bookmarkStart w:id="17" w:name="_Toc51774335"/>
      <w:bookmarkStart w:id="18" w:name="_Toc51834758"/>
      <w:bookmarkStart w:id="19" w:name="_Toc52219611"/>
      <w:bookmarkStart w:id="20" w:name="_Toc58359690"/>
      <w:r w:rsidRPr="00DF53B4">
        <w:t>15.10.2</w:t>
      </w:r>
      <w:r w:rsidRPr="00DF53B4">
        <w:tab/>
        <w:t>Conformance requirement</w:t>
      </w:r>
      <w:bookmarkEnd w:id="15"/>
      <w:bookmarkEnd w:id="16"/>
      <w:bookmarkEnd w:id="17"/>
      <w:bookmarkEnd w:id="18"/>
      <w:bookmarkEnd w:id="19"/>
      <w:bookmarkEnd w:id="20"/>
    </w:p>
    <w:p w14:paraId="66606F14" w14:textId="77777777" w:rsidR="00120B37" w:rsidRPr="00DF53B4" w:rsidRDefault="00120B37" w:rsidP="00120B37">
      <w:r w:rsidRPr="00DF53B4">
        <w:t>Generic requirements for Communication Forwarding can be found from Annexes F.1 and F.4.</w:t>
      </w:r>
    </w:p>
    <w:p w14:paraId="1C9241FC" w14:textId="77777777" w:rsidR="00120B37" w:rsidRPr="00DF53B4" w:rsidRDefault="00120B37" w:rsidP="00120B37">
      <w:r w:rsidRPr="00DF53B4">
        <w:t>[TS 24.604, clause 4.2.1.7]:</w:t>
      </w:r>
    </w:p>
    <w:p w14:paraId="31FA33B8" w14:textId="77777777" w:rsidR="00120B37" w:rsidRPr="00DF53B4" w:rsidRDefault="00120B37" w:rsidP="00120B37">
      <w:pPr>
        <w:keepNext/>
      </w:pPr>
      <w:r w:rsidRPr="00DF53B4">
        <w:t xml:space="preserve">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 </w:t>
      </w:r>
    </w:p>
    <w:p w14:paraId="669EE525" w14:textId="77777777" w:rsidR="00120B37" w:rsidRPr="00DF53B4" w:rsidRDefault="00120B37" w:rsidP="00120B37">
      <w:r w:rsidRPr="00DF53B4">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78C9AB55" w14:textId="77777777" w:rsidR="00120B37" w:rsidRPr="00DF53B4" w:rsidRDefault="00120B37" w:rsidP="00120B37">
      <w:r w:rsidRPr="00DF53B4">
        <w:t>The maximum number of diversions permitted for each communication is a service provider option. The service provider shall define the upper limit of diversions. When counting the number of diversions, all types of diversion are included.</w:t>
      </w:r>
    </w:p>
    <w:p w14:paraId="6BBED57C" w14:textId="77777777" w:rsidR="00120B37" w:rsidRPr="00DF53B4" w:rsidRDefault="00120B37" w:rsidP="00120B37">
      <w:pPr>
        <w:pStyle w:val="H6"/>
        <w:rPr>
          <w:snapToGrid w:val="0"/>
        </w:rPr>
      </w:pPr>
      <w:r w:rsidRPr="00DF53B4">
        <w:rPr>
          <w:snapToGrid w:val="0"/>
        </w:rPr>
        <w:t>Reference(s)</w:t>
      </w:r>
    </w:p>
    <w:p w14:paraId="1310EEC2" w14:textId="77777777" w:rsidR="00120B37" w:rsidRPr="00DF53B4" w:rsidRDefault="00120B37" w:rsidP="00120B37">
      <w:pPr>
        <w:rPr>
          <w:snapToGrid w:val="0"/>
        </w:rPr>
      </w:pPr>
      <w:r w:rsidRPr="00DF53B4">
        <w:rPr>
          <w:snapToGrid w:val="0"/>
        </w:rPr>
        <w:t>3GPP T</w:t>
      </w:r>
      <w:r w:rsidRPr="00DF53B4">
        <w:t>S 24.604 [106]</w:t>
      </w:r>
    </w:p>
    <w:p w14:paraId="0BA453EF" w14:textId="77777777" w:rsidR="00120B37" w:rsidRPr="00DF53B4" w:rsidRDefault="00120B37" w:rsidP="00120B37">
      <w:pPr>
        <w:pStyle w:val="Heading3"/>
        <w:rPr>
          <w:snapToGrid w:val="0"/>
        </w:rPr>
      </w:pPr>
      <w:bookmarkStart w:id="21" w:name="_Toc21077495"/>
      <w:bookmarkStart w:id="22" w:name="_Toc35972047"/>
      <w:bookmarkStart w:id="23" w:name="_Toc51774336"/>
      <w:bookmarkStart w:id="24" w:name="_Toc51834759"/>
      <w:bookmarkStart w:id="25" w:name="_Toc52219612"/>
      <w:bookmarkStart w:id="26" w:name="_Toc58359691"/>
      <w:r w:rsidRPr="00DF53B4">
        <w:t>15.10.3</w:t>
      </w:r>
      <w:r w:rsidRPr="00DF53B4">
        <w:tab/>
      </w:r>
      <w:r w:rsidRPr="00DF53B4">
        <w:rPr>
          <w:snapToGrid w:val="0"/>
        </w:rPr>
        <w:t>Test purpose</w:t>
      </w:r>
      <w:bookmarkEnd w:id="21"/>
      <w:bookmarkEnd w:id="22"/>
      <w:bookmarkEnd w:id="23"/>
      <w:bookmarkEnd w:id="24"/>
      <w:bookmarkEnd w:id="25"/>
      <w:bookmarkEnd w:id="26"/>
    </w:p>
    <w:p w14:paraId="3A34A7EE" w14:textId="77777777" w:rsidR="00120B37" w:rsidRPr="00DF53B4" w:rsidRDefault="00120B37" w:rsidP="00120B37">
      <w:pPr>
        <w:pStyle w:val="B1"/>
        <w:rPr>
          <w:snapToGrid w:val="0"/>
        </w:rPr>
      </w:pPr>
      <w:r w:rsidRPr="00DF53B4">
        <w:rPr>
          <w:snapToGrid w:val="0"/>
        </w:rPr>
        <w:t>1)</w:t>
      </w:r>
      <w:r w:rsidRPr="00DF53B4">
        <w:rPr>
          <w:snapToGrid w:val="0"/>
        </w:rPr>
        <w:tab/>
        <w:t>To verify that the UE can request activation of Communication Forwarding (when the called user is not logged in) with a correctly composed HTTP PUT request; and</w:t>
      </w:r>
    </w:p>
    <w:p w14:paraId="111B2078" w14:textId="77777777" w:rsidR="00120B37" w:rsidRPr="00DF53B4" w:rsidRDefault="00120B37" w:rsidP="00120B37">
      <w:pPr>
        <w:pStyle w:val="B1"/>
        <w:rPr>
          <w:snapToGrid w:val="0"/>
        </w:rPr>
      </w:pPr>
      <w:r w:rsidRPr="00DF53B4">
        <w:t>2)</w:t>
      </w:r>
      <w:r w:rsidRPr="00DF53B4">
        <w:tab/>
        <w:t xml:space="preserve">To verify that the UE can </w:t>
      </w:r>
      <w:r w:rsidRPr="00DF53B4">
        <w:rPr>
          <w:snapToGrid w:val="0"/>
        </w:rPr>
        <w:t>request deactivation of Communication Forwarding; and</w:t>
      </w:r>
    </w:p>
    <w:p w14:paraId="58B94840" w14:textId="77777777" w:rsidR="00120B37" w:rsidRPr="00DF53B4" w:rsidRDefault="00120B37" w:rsidP="00120B37">
      <w:pPr>
        <w:pStyle w:val="B1"/>
      </w:pPr>
      <w:r w:rsidRPr="00DF53B4">
        <w:t>3)</w:t>
      </w:r>
      <w:r w:rsidRPr="00DF53B4">
        <w:tab/>
        <w:t>To verify that the UE can authenticate its HTTP requests by including a correctly composed Authorization header with credentials of the user to the request. The UE may either include the Authorization header to its initial request or when sending the request again after receiving 401 response from SS.</w:t>
      </w:r>
    </w:p>
    <w:p w14:paraId="5715A2FA" w14:textId="77777777" w:rsidR="00120B37" w:rsidRPr="00DF53B4" w:rsidRDefault="00120B37" w:rsidP="00120B37">
      <w:pPr>
        <w:pStyle w:val="Heading3"/>
      </w:pPr>
      <w:bookmarkStart w:id="27" w:name="_Toc21077496"/>
      <w:bookmarkStart w:id="28" w:name="_Toc35972048"/>
      <w:bookmarkStart w:id="29" w:name="_Toc51774337"/>
      <w:bookmarkStart w:id="30" w:name="_Toc51834760"/>
      <w:bookmarkStart w:id="31" w:name="_Toc52219613"/>
      <w:bookmarkStart w:id="32" w:name="_Toc58359692"/>
      <w:r w:rsidRPr="00DF53B4">
        <w:t>15.10.4</w:t>
      </w:r>
      <w:r w:rsidRPr="00DF53B4">
        <w:tab/>
      </w:r>
      <w:r w:rsidRPr="00DF53B4">
        <w:rPr>
          <w:snapToGrid w:val="0"/>
        </w:rPr>
        <w:t>Method of test</w:t>
      </w:r>
      <w:bookmarkEnd w:id="27"/>
      <w:bookmarkEnd w:id="28"/>
      <w:bookmarkEnd w:id="29"/>
      <w:bookmarkEnd w:id="30"/>
      <w:bookmarkEnd w:id="31"/>
      <w:bookmarkEnd w:id="32"/>
    </w:p>
    <w:p w14:paraId="741A47F4" w14:textId="77777777" w:rsidR="00120B37" w:rsidRPr="00DF53B4" w:rsidRDefault="00120B37" w:rsidP="00120B37">
      <w:pPr>
        <w:pStyle w:val="H6"/>
        <w:rPr>
          <w:snapToGrid w:val="0"/>
        </w:rPr>
      </w:pPr>
      <w:r w:rsidRPr="00DF53B4">
        <w:rPr>
          <w:snapToGrid w:val="0"/>
        </w:rPr>
        <w:t>Initial conditions</w:t>
      </w:r>
    </w:p>
    <w:p w14:paraId="2F475480" w14:textId="77777777" w:rsidR="00120B37" w:rsidRPr="00DF53B4" w:rsidRDefault="00120B37" w:rsidP="00120B37">
      <w:pPr>
        <w:rPr>
          <w:snapToGrid w:val="0"/>
        </w:rPr>
      </w:pPr>
      <w:r w:rsidRPr="00DF53B4">
        <w:rPr>
          <w:snapToGrid w:val="0"/>
        </w:rPr>
        <w:t xml:space="preserve">UE contains either ISIM and USIM applications or only USIM application on UICC. UE is configured with the name of the </w:t>
      </w:r>
      <w:r w:rsidRPr="00DF53B4">
        <w:t>XCAP root directory on the XCAP server and the user's directory name.</w:t>
      </w:r>
      <w:r w:rsidRPr="00DF53B4">
        <w:rPr>
          <w:snapToGrid w:val="0"/>
        </w:rPr>
        <w:t xml:space="preserve"> If needed the UE is also configured with the HTTP Digest password to be used for XCAP. UE has activated an IPCAN bearer (e.g. PDP context or EPS bearer) with SS.</w:t>
      </w:r>
    </w:p>
    <w:p w14:paraId="5E818BE3" w14:textId="77777777" w:rsidR="00120B37" w:rsidRPr="00DF53B4" w:rsidRDefault="00120B37" w:rsidP="00120B37">
      <w:pPr>
        <w:rPr>
          <w:snapToGrid w:val="0"/>
        </w:rPr>
      </w:pPr>
      <w:r w:rsidRPr="00DF53B4">
        <w:rPr>
          <w:snapToGrid w:val="0"/>
        </w:rPr>
        <w:t>SS is configured with the HTTP Digest password for XCAP or shared secret key of IMS AKA algorithm, related to the IMS private user identity (IMPI) configured on the UICC card equipped into the UE.</w:t>
      </w:r>
    </w:p>
    <w:p w14:paraId="2AE0780E" w14:textId="77777777" w:rsidR="00120B37" w:rsidRPr="00DF53B4" w:rsidRDefault="00120B37" w:rsidP="00120B37">
      <w:pPr>
        <w:rPr>
          <w:snapToGrid w:val="0"/>
        </w:rPr>
      </w:pPr>
      <w:r w:rsidRPr="00DF53B4">
        <w:rPr>
          <w:snapToGrid w:val="0"/>
        </w:rPr>
        <w:t>If the UE uses GAA as XCAP authentication scheme, GAA bootstrapping exchange has been performed according to annex C.29.2.</w:t>
      </w:r>
    </w:p>
    <w:p w14:paraId="006A7CD8" w14:textId="77777777" w:rsidR="00120B37" w:rsidRPr="00DF53B4" w:rsidRDefault="00120B37" w:rsidP="00120B37">
      <w:pPr>
        <w:pStyle w:val="H6"/>
        <w:rPr>
          <w:snapToGrid w:val="0"/>
        </w:rPr>
      </w:pPr>
      <w:r w:rsidRPr="00DF53B4">
        <w:rPr>
          <w:snapToGrid w:val="0"/>
        </w:rPr>
        <w:t>Test procedure</w:t>
      </w:r>
    </w:p>
    <w:p w14:paraId="10441016" w14:textId="77777777" w:rsidR="00120B37" w:rsidRPr="00DF53B4" w:rsidRDefault="00120B37" w:rsidP="00120B37">
      <w:pPr>
        <w:pStyle w:val="B1"/>
        <w:rPr>
          <w:snapToGrid w:val="0"/>
        </w:rPr>
      </w:pPr>
      <w:r w:rsidRPr="00DF53B4">
        <w:rPr>
          <w:snapToGrid w:val="0"/>
        </w:rPr>
        <w:t>The generic test procedure according to annex C.29.1 is applied:</w:t>
      </w:r>
    </w:p>
    <w:p w14:paraId="1E29D684" w14:textId="77777777" w:rsidR="00120B37" w:rsidRPr="00DF53B4" w:rsidRDefault="00120B37" w:rsidP="00120B37">
      <w:pPr>
        <w:pStyle w:val="B1"/>
        <w:rPr>
          <w:snapToGrid w:val="0"/>
        </w:rPr>
      </w:pPr>
      <w:r w:rsidRPr="00DF53B4">
        <w:rPr>
          <w:snapToGrid w:val="0"/>
        </w:rPr>
        <w:t>At step 1 activation of Communication Forwarding on Not logged-</w:t>
      </w:r>
      <w:proofErr w:type="gramStart"/>
      <w:r w:rsidRPr="00DF53B4">
        <w:rPr>
          <w:snapToGrid w:val="0"/>
        </w:rPr>
        <w:t>in;</w:t>
      </w:r>
      <w:proofErr w:type="gramEnd"/>
    </w:p>
    <w:p w14:paraId="46173F9C" w14:textId="77777777" w:rsidR="00120B37" w:rsidRPr="00DF53B4" w:rsidRDefault="00120B37" w:rsidP="00120B37">
      <w:pPr>
        <w:pStyle w:val="B1"/>
        <w:rPr>
          <w:snapToGrid w:val="0"/>
        </w:rPr>
      </w:pPr>
      <w:r w:rsidRPr="00DF53B4">
        <w:rPr>
          <w:snapToGrid w:val="0"/>
        </w:rPr>
        <w:t xml:space="preserve">At step 5b, SS delivers a </w:t>
      </w:r>
      <w:proofErr w:type="spellStart"/>
      <w:r w:rsidRPr="00DF53B4">
        <w:rPr>
          <w:snapToGrid w:val="0"/>
        </w:rPr>
        <w:t>simservs</w:t>
      </w:r>
      <w:proofErr w:type="spellEnd"/>
      <w:r w:rsidRPr="00DF53B4">
        <w:rPr>
          <w:snapToGrid w:val="0"/>
        </w:rPr>
        <w:t xml:space="preserve"> document as specified in TS 24.604 [106] cl 4.9, including a non-empty rule set. Specifically, the SS includes the following:</w:t>
      </w:r>
    </w:p>
    <w:p w14:paraId="04F027F8" w14:textId="77777777" w:rsidR="00120B37" w:rsidRPr="00DF53B4" w:rsidRDefault="00120B37" w:rsidP="00120B37">
      <w:pPr>
        <w:pStyle w:val="PL"/>
        <w:rPr>
          <w:noProof w:val="0"/>
        </w:rPr>
      </w:pPr>
      <w:r w:rsidRPr="00DF53B4">
        <w:rPr>
          <w:noProof w:val="0"/>
        </w:rPr>
        <w:lastRenderedPageBreak/>
        <w:tab/>
      </w:r>
      <w:r w:rsidRPr="00DF53B4">
        <w:rPr>
          <w:noProof w:val="0"/>
        </w:rPr>
        <w:tab/>
        <w:t>&lt;?xml version="1.0" encoding="UTF-8"?&gt;</w:t>
      </w:r>
    </w:p>
    <w:p w14:paraId="0C39FA43" w14:textId="77777777" w:rsidR="00120B37" w:rsidRPr="00DF53B4" w:rsidRDefault="00120B37" w:rsidP="00120B37">
      <w:pPr>
        <w:pStyle w:val="PL"/>
        <w:rPr>
          <w:noProof w:val="0"/>
        </w:rPr>
      </w:pPr>
      <w:r w:rsidRPr="00DF53B4">
        <w:rPr>
          <w:noProof w:val="0"/>
        </w:rPr>
        <w:tab/>
      </w:r>
      <w:r w:rsidRPr="00DF53B4">
        <w:rPr>
          <w:noProof w:val="0"/>
        </w:rPr>
        <w:tab/>
        <w:t>&lt;</w:t>
      </w:r>
      <w:proofErr w:type="spellStart"/>
      <w:r w:rsidRPr="00DF53B4">
        <w:rPr>
          <w:noProof w:val="0"/>
        </w:rPr>
        <w:t>simservs</w:t>
      </w:r>
      <w:proofErr w:type="spellEnd"/>
      <w:r w:rsidRPr="00DF53B4">
        <w:rPr>
          <w:noProof w:val="0"/>
        </w:rPr>
        <w:t xml:space="preserve"> </w:t>
      </w:r>
    </w:p>
    <w:p w14:paraId="2742936A" w14:textId="77777777" w:rsidR="00120B37" w:rsidRPr="00DF53B4" w:rsidRDefault="00120B37" w:rsidP="00120B37">
      <w:pPr>
        <w:pStyle w:val="PL"/>
        <w:rPr>
          <w:noProof w:val="0"/>
        </w:rPr>
      </w:pPr>
      <w:r w:rsidRPr="00DF53B4">
        <w:rPr>
          <w:noProof w:val="0"/>
        </w:rPr>
        <w:tab/>
      </w:r>
      <w:r w:rsidRPr="00DF53B4">
        <w:rPr>
          <w:noProof w:val="0"/>
        </w:rPr>
        <w:tab/>
      </w:r>
      <w:proofErr w:type="spellStart"/>
      <w:r w:rsidRPr="00DF53B4">
        <w:rPr>
          <w:noProof w:val="0"/>
        </w:rPr>
        <w:t>xmlns</w:t>
      </w:r>
      <w:proofErr w:type="spellEnd"/>
      <w:r w:rsidRPr="00DF53B4">
        <w:rPr>
          <w:noProof w:val="0"/>
        </w:rPr>
        <w:t>="http://uri.etsi.org/</w:t>
      </w:r>
      <w:proofErr w:type="spellStart"/>
      <w:r w:rsidRPr="00DF53B4">
        <w:rPr>
          <w:noProof w:val="0"/>
        </w:rPr>
        <w:t>ngn</w:t>
      </w:r>
      <w:proofErr w:type="spellEnd"/>
      <w:r w:rsidRPr="00DF53B4">
        <w:rPr>
          <w:noProof w:val="0"/>
        </w:rPr>
        <w:t>/params/xml/</w:t>
      </w:r>
      <w:proofErr w:type="spellStart"/>
      <w:r w:rsidRPr="00DF53B4">
        <w:rPr>
          <w:noProof w:val="0"/>
        </w:rPr>
        <w:t>simservs</w:t>
      </w:r>
      <w:proofErr w:type="spellEnd"/>
      <w:r w:rsidRPr="00DF53B4">
        <w:rPr>
          <w:noProof w:val="0"/>
        </w:rPr>
        <w:t>/</w:t>
      </w:r>
      <w:proofErr w:type="spellStart"/>
      <w:r w:rsidRPr="00DF53B4">
        <w:rPr>
          <w:noProof w:val="0"/>
        </w:rPr>
        <w:t>xcap</w:t>
      </w:r>
      <w:proofErr w:type="spellEnd"/>
      <w:r w:rsidRPr="00DF53B4">
        <w:rPr>
          <w:noProof w:val="0"/>
        </w:rPr>
        <w:t>"</w:t>
      </w:r>
    </w:p>
    <w:p w14:paraId="401E1064" w14:textId="77777777" w:rsidR="00120B37" w:rsidRPr="00DF53B4" w:rsidRDefault="00120B37" w:rsidP="00120B37">
      <w:pPr>
        <w:pStyle w:val="PL"/>
        <w:rPr>
          <w:noProof w:val="0"/>
        </w:rPr>
      </w:pPr>
      <w:r w:rsidRPr="00DF53B4">
        <w:rPr>
          <w:noProof w:val="0"/>
        </w:rPr>
        <w:tab/>
      </w:r>
      <w:r w:rsidRPr="00DF53B4">
        <w:rPr>
          <w:noProof w:val="0"/>
        </w:rPr>
        <w:tab/>
      </w:r>
      <w:proofErr w:type="spellStart"/>
      <w:proofErr w:type="gramStart"/>
      <w:r w:rsidRPr="00DF53B4">
        <w:rPr>
          <w:noProof w:val="0"/>
        </w:rPr>
        <w:t>xmlns:cp</w:t>
      </w:r>
      <w:proofErr w:type="spellEnd"/>
      <w:proofErr w:type="gramEnd"/>
      <w:r w:rsidRPr="00DF53B4">
        <w:rPr>
          <w:noProof w:val="0"/>
        </w:rPr>
        <w:t>="</w:t>
      </w:r>
      <w:proofErr w:type="spellStart"/>
      <w:r w:rsidRPr="00DF53B4">
        <w:rPr>
          <w:noProof w:val="0"/>
        </w:rPr>
        <w:t>urn:ietf:params:xml:ns:common-policy</w:t>
      </w:r>
      <w:proofErr w:type="spellEnd"/>
      <w:r w:rsidRPr="00DF53B4">
        <w:rPr>
          <w:noProof w:val="0"/>
        </w:rPr>
        <w:t xml:space="preserve">" </w:t>
      </w:r>
    </w:p>
    <w:p w14:paraId="5C679FB9" w14:textId="77777777" w:rsidR="00120B37" w:rsidRPr="00DF53B4" w:rsidRDefault="00120B37" w:rsidP="00120B37">
      <w:pPr>
        <w:pStyle w:val="PL"/>
        <w:rPr>
          <w:noProof w:val="0"/>
        </w:rPr>
      </w:pPr>
      <w:r w:rsidRPr="00DF53B4">
        <w:rPr>
          <w:noProof w:val="0"/>
        </w:rPr>
        <w:tab/>
      </w:r>
      <w:r w:rsidRPr="00DF53B4">
        <w:rPr>
          <w:noProof w:val="0"/>
        </w:rPr>
        <w:tab/>
      </w:r>
      <w:proofErr w:type="spellStart"/>
      <w:proofErr w:type="gramStart"/>
      <w:r w:rsidRPr="00DF53B4">
        <w:rPr>
          <w:noProof w:val="0"/>
        </w:rPr>
        <w:t>xmlns:ocp</w:t>
      </w:r>
      <w:proofErr w:type="spellEnd"/>
      <w:proofErr w:type="gramEnd"/>
      <w:r w:rsidRPr="00DF53B4">
        <w:rPr>
          <w:noProof w:val="0"/>
        </w:rPr>
        <w:t>="</w:t>
      </w:r>
      <w:proofErr w:type="spellStart"/>
      <w:r w:rsidRPr="00DF53B4">
        <w:rPr>
          <w:noProof w:val="0"/>
        </w:rPr>
        <w:t>urn:oma:xml:xdm:common-policy</w:t>
      </w:r>
      <w:proofErr w:type="spellEnd"/>
      <w:r w:rsidRPr="00DF53B4">
        <w:rPr>
          <w:noProof w:val="0"/>
        </w:rPr>
        <w:t xml:space="preserve">"&gt; </w:t>
      </w:r>
    </w:p>
    <w:p w14:paraId="0E675C6B" w14:textId="77777777" w:rsidR="00120B37" w:rsidRPr="00DF53B4" w:rsidRDefault="00120B37" w:rsidP="00120B37">
      <w:pPr>
        <w:pStyle w:val="PL"/>
        <w:rPr>
          <w:noProof w:val="0"/>
        </w:rPr>
      </w:pPr>
      <w:r w:rsidRPr="00DF53B4">
        <w:rPr>
          <w:noProof w:val="0"/>
        </w:rPr>
        <w:tab/>
      </w:r>
      <w:r w:rsidRPr="00DF53B4">
        <w:rPr>
          <w:noProof w:val="0"/>
        </w:rPr>
        <w:tab/>
        <w:t xml:space="preserve">   &lt;communication-diversion active="</w:t>
      </w:r>
      <w:r>
        <w:rPr>
          <w:noProof w:val="0"/>
        </w:rPr>
        <w:t>true</w:t>
      </w:r>
      <w:r w:rsidRPr="00DF53B4">
        <w:rPr>
          <w:noProof w:val="0"/>
        </w:rPr>
        <w:t>"&gt;</w:t>
      </w:r>
    </w:p>
    <w:p w14:paraId="2E51310A" w14:textId="77777777" w:rsidR="00120B37" w:rsidRPr="00DF53B4" w:rsidRDefault="00120B37" w:rsidP="00120B37">
      <w:pPr>
        <w:pStyle w:val="PL"/>
        <w:rPr>
          <w:noProof w:val="0"/>
        </w:rPr>
      </w:pPr>
      <w:r w:rsidRPr="00DF53B4">
        <w:rPr>
          <w:noProof w:val="0"/>
        </w:rPr>
        <w:tab/>
      </w:r>
      <w:r w:rsidRPr="00DF53B4">
        <w:rPr>
          <w:noProof w:val="0"/>
        </w:rPr>
        <w:tab/>
        <w:t xml:space="preserve">         &lt;</w:t>
      </w:r>
      <w:proofErr w:type="spellStart"/>
      <w:proofErr w:type="gramStart"/>
      <w:r w:rsidRPr="00DF53B4">
        <w:rPr>
          <w:noProof w:val="0"/>
        </w:rPr>
        <w:t>cp:ruleset</w:t>
      </w:r>
      <w:proofErr w:type="spellEnd"/>
      <w:proofErr w:type="gramEnd"/>
      <w:r w:rsidRPr="00DF53B4">
        <w:rPr>
          <w:noProof w:val="0"/>
        </w:rPr>
        <w:t>&gt;</w:t>
      </w:r>
    </w:p>
    <w:p w14:paraId="7BD32100" w14:textId="77777777" w:rsidR="00120B37" w:rsidRDefault="00120B37" w:rsidP="00120B37">
      <w:pPr>
        <w:pStyle w:val="PL"/>
        <w:rPr>
          <w:noProof w:val="0"/>
        </w:rPr>
      </w:pPr>
      <w:r w:rsidRPr="00DF53B4">
        <w:rPr>
          <w:noProof w:val="0"/>
        </w:rPr>
        <w:tab/>
      </w:r>
      <w:r w:rsidRPr="00DF53B4">
        <w:rPr>
          <w:noProof w:val="0"/>
        </w:rPr>
        <w:tab/>
        <w:t xml:space="preserve">            &lt;</w:t>
      </w:r>
      <w:proofErr w:type="spellStart"/>
      <w:proofErr w:type="gramStart"/>
      <w:r w:rsidRPr="00DF53B4">
        <w:rPr>
          <w:noProof w:val="0"/>
        </w:rPr>
        <w:t>cp:rule</w:t>
      </w:r>
      <w:proofErr w:type="spellEnd"/>
      <w:proofErr w:type="gramEnd"/>
      <w:r w:rsidRPr="00DF53B4">
        <w:rPr>
          <w:noProof w:val="0"/>
        </w:rPr>
        <w:t xml:space="preserve"> id="rule1"&gt;</w:t>
      </w:r>
    </w:p>
    <w:p w14:paraId="6DA5EB11" w14:textId="77777777" w:rsidR="00120B37" w:rsidRDefault="00120B37" w:rsidP="00120B37">
      <w:pPr>
        <w:pStyle w:val="PL"/>
        <w:rPr>
          <w:noProof w:val="0"/>
        </w:rPr>
      </w:pPr>
      <w:r>
        <w:rPr>
          <w:noProof w:val="0"/>
        </w:rPr>
        <w:tab/>
      </w:r>
      <w:r>
        <w:rPr>
          <w:noProof w:val="0"/>
        </w:rPr>
        <w:tab/>
      </w:r>
      <w:r>
        <w:rPr>
          <w:noProof w:val="0"/>
        </w:rPr>
        <w:tab/>
      </w:r>
      <w:r>
        <w:rPr>
          <w:noProof w:val="0"/>
        </w:rPr>
        <w:tab/>
      </w:r>
      <w:r>
        <w:rPr>
          <w:noProof w:val="0"/>
        </w:rPr>
        <w:tab/>
        <w:t xml:space="preserve">   &lt;</w:t>
      </w:r>
      <w:proofErr w:type="spellStart"/>
      <w:proofErr w:type="gramStart"/>
      <w:r>
        <w:rPr>
          <w:noProof w:val="0"/>
        </w:rPr>
        <w:t>cp:conditions</w:t>
      </w:r>
      <w:proofErr w:type="spellEnd"/>
      <w:proofErr w:type="gramEnd"/>
      <w:r>
        <w:rPr>
          <w:noProof w:val="0"/>
        </w:rPr>
        <w:t>&gt;</w:t>
      </w:r>
    </w:p>
    <w:p w14:paraId="1137E4F0" w14:textId="77777777" w:rsidR="00120B37" w:rsidRDefault="00120B37" w:rsidP="00120B37">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&lt;</w:t>
      </w:r>
      <w:proofErr w:type="gramStart"/>
      <w:r>
        <w:rPr>
          <w:noProof w:val="0"/>
        </w:rPr>
        <w:t>not-registered</w:t>
      </w:r>
      <w:proofErr w:type="gramEnd"/>
      <w:r>
        <w:rPr>
          <w:noProof w:val="0"/>
        </w:rPr>
        <w:t>/&gt;</w:t>
      </w:r>
    </w:p>
    <w:p w14:paraId="2856851C" w14:textId="77777777" w:rsidR="00120B37" w:rsidRDefault="00120B37" w:rsidP="00120B37">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&lt;rule-deactivated/&gt;</w:t>
      </w:r>
    </w:p>
    <w:p w14:paraId="1A3D464F" w14:textId="77777777" w:rsidR="00120B37" w:rsidRPr="00DF53B4" w:rsidRDefault="00120B37" w:rsidP="00120B37">
      <w:pPr>
        <w:pStyle w:val="PL"/>
        <w:rPr>
          <w:noProof w:val="0"/>
        </w:rPr>
      </w:pPr>
      <w:r>
        <w:rPr>
          <w:noProof w:val="0"/>
        </w:rPr>
        <w:tab/>
      </w:r>
      <w:r>
        <w:rPr>
          <w:noProof w:val="0"/>
        </w:rPr>
        <w:tab/>
      </w:r>
      <w:r>
        <w:rPr>
          <w:noProof w:val="0"/>
        </w:rPr>
        <w:tab/>
      </w:r>
      <w:r>
        <w:rPr>
          <w:noProof w:val="0"/>
        </w:rPr>
        <w:tab/>
      </w:r>
      <w:r>
        <w:rPr>
          <w:noProof w:val="0"/>
        </w:rPr>
        <w:tab/>
        <w:t xml:space="preserve">   &lt;/</w:t>
      </w:r>
      <w:proofErr w:type="spellStart"/>
      <w:proofErr w:type="gramStart"/>
      <w:r>
        <w:rPr>
          <w:noProof w:val="0"/>
        </w:rPr>
        <w:t>cp:conditions</w:t>
      </w:r>
      <w:proofErr w:type="spellEnd"/>
      <w:proofErr w:type="gramEnd"/>
      <w:r>
        <w:rPr>
          <w:noProof w:val="0"/>
        </w:rPr>
        <w:t>&gt;</w:t>
      </w:r>
    </w:p>
    <w:p w14:paraId="3BBF14F3" w14:textId="77777777" w:rsidR="00120B37" w:rsidRPr="00DF53B4" w:rsidRDefault="00120B37" w:rsidP="00120B37">
      <w:pPr>
        <w:pStyle w:val="PL"/>
        <w:rPr>
          <w:noProof w:val="0"/>
        </w:rPr>
      </w:pPr>
      <w:r w:rsidRPr="00DF53B4">
        <w:rPr>
          <w:noProof w:val="0"/>
        </w:rPr>
        <w:tab/>
      </w:r>
      <w:r w:rsidRPr="00DF53B4">
        <w:rPr>
          <w:noProof w:val="0"/>
        </w:rPr>
        <w:tab/>
        <w:t xml:space="preserve">               &lt;</w:t>
      </w:r>
      <w:proofErr w:type="spellStart"/>
      <w:proofErr w:type="gramStart"/>
      <w:r w:rsidRPr="00DF53B4">
        <w:rPr>
          <w:noProof w:val="0"/>
        </w:rPr>
        <w:t>cp:actions</w:t>
      </w:r>
      <w:proofErr w:type="spellEnd"/>
      <w:proofErr w:type="gramEnd"/>
      <w:r w:rsidRPr="00DF53B4">
        <w:rPr>
          <w:noProof w:val="0"/>
        </w:rPr>
        <w:t>&gt;</w:t>
      </w:r>
    </w:p>
    <w:p w14:paraId="2C93765C" w14:textId="77777777" w:rsidR="00120B37" w:rsidRPr="00DF53B4" w:rsidRDefault="00120B37" w:rsidP="00120B37">
      <w:pPr>
        <w:pStyle w:val="PL"/>
        <w:rPr>
          <w:noProof w:val="0"/>
        </w:rPr>
      </w:pPr>
      <w:r w:rsidRPr="00DF53B4">
        <w:rPr>
          <w:noProof w:val="0"/>
        </w:rPr>
        <w:tab/>
      </w:r>
      <w:r w:rsidRPr="00DF53B4">
        <w:rPr>
          <w:noProof w:val="0"/>
        </w:rPr>
        <w:tab/>
        <w:t xml:space="preserve">                   &lt;forward-to&gt;</w:t>
      </w:r>
    </w:p>
    <w:p w14:paraId="30307739" w14:textId="77777777" w:rsidR="00120B37" w:rsidRPr="00DF53B4" w:rsidRDefault="00120B37" w:rsidP="00120B37">
      <w:pPr>
        <w:pStyle w:val="PL"/>
        <w:rPr>
          <w:noProof w:val="0"/>
        </w:rPr>
      </w:pPr>
      <w:r w:rsidRPr="00DF53B4">
        <w:rPr>
          <w:noProof w:val="0"/>
        </w:rPr>
        <w:tab/>
      </w:r>
      <w:r w:rsidRPr="00DF53B4">
        <w:rPr>
          <w:noProof w:val="0"/>
        </w:rPr>
        <w:tab/>
        <w:t xml:space="preserve">                       &lt;target&gt; </w:t>
      </w:r>
    </w:p>
    <w:p w14:paraId="4E5A8A57" w14:textId="77777777" w:rsidR="00120B37" w:rsidRPr="00DF53B4" w:rsidRDefault="00120B37" w:rsidP="00120B37">
      <w:pPr>
        <w:pStyle w:val="PL"/>
        <w:rPr>
          <w:noProof w:val="0"/>
        </w:rPr>
      </w:pPr>
      <w:r w:rsidRPr="00DF53B4">
        <w:rPr>
          <w:noProof w:val="0"/>
        </w:rPr>
        <w:tab/>
      </w:r>
      <w:r w:rsidRPr="00DF53B4">
        <w:rPr>
          <w:noProof w:val="0"/>
        </w:rPr>
        <w:tab/>
        <w:t xml:space="preserve">                          </w:t>
      </w:r>
      <w:proofErr w:type="spellStart"/>
      <w:r w:rsidRPr="00DF53B4">
        <w:rPr>
          <w:noProof w:val="0"/>
        </w:rPr>
        <w:t>px_XCAP_TargetUri</w:t>
      </w:r>
      <w:proofErr w:type="spellEnd"/>
    </w:p>
    <w:p w14:paraId="027A1422" w14:textId="77777777" w:rsidR="00120B37" w:rsidRPr="00DF53B4" w:rsidRDefault="00120B37" w:rsidP="00120B37">
      <w:pPr>
        <w:pStyle w:val="PL"/>
        <w:rPr>
          <w:noProof w:val="0"/>
        </w:rPr>
      </w:pPr>
      <w:r w:rsidRPr="00DF53B4">
        <w:rPr>
          <w:noProof w:val="0"/>
        </w:rPr>
        <w:tab/>
      </w:r>
      <w:r w:rsidRPr="00DF53B4">
        <w:rPr>
          <w:noProof w:val="0"/>
        </w:rPr>
        <w:tab/>
        <w:t xml:space="preserve">                       &lt;/target&gt;</w:t>
      </w:r>
    </w:p>
    <w:p w14:paraId="20631EBE" w14:textId="77777777" w:rsidR="00120B37" w:rsidRPr="00DF53B4" w:rsidRDefault="00120B37" w:rsidP="00120B37">
      <w:pPr>
        <w:pStyle w:val="PL"/>
        <w:rPr>
          <w:noProof w:val="0"/>
        </w:rPr>
      </w:pPr>
      <w:r w:rsidRPr="00DF53B4">
        <w:rPr>
          <w:noProof w:val="0"/>
        </w:rPr>
        <w:tab/>
      </w:r>
      <w:r w:rsidRPr="00DF53B4">
        <w:rPr>
          <w:noProof w:val="0"/>
        </w:rPr>
        <w:tab/>
        <w:t xml:space="preserve">                       &lt;notify-caller&gt;true&lt;/notify-caller&gt;</w:t>
      </w:r>
    </w:p>
    <w:p w14:paraId="159F0FF5" w14:textId="77777777" w:rsidR="00120B37" w:rsidRPr="00DF53B4" w:rsidRDefault="00120B37" w:rsidP="00120B37">
      <w:pPr>
        <w:pStyle w:val="PL"/>
        <w:rPr>
          <w:noProof w:val="0"/>
        </w:rPr>
      </w:pPr>
      <w:r w:rsidRPr="00DF53B4">
        <w:rPr>
          <w:noProof w:val="0"/>
        </w:rPr>
        <w:tab/>
      </w:r>
      <w:r w:rsidRPr="00DF53B4">
        <w:rPr>
          <w:noProof w:val="0"/>
        </w:rPr>
        <w:tab/>
        <w:t xml:space="preserve">                   &lt;/forward-to&gt;</w:t>
      </w:r>
    </w:p>
    <w:p w14:paraId="1233E593" w14:textId="77777777" w:rsidR="00120B37" w:rsidRPr="00DF53B4" w:rsidRDefault="00120B37" w:rsidP="00120B37">
      <w:pPr>
        <w:pStyle w:val="PL"/>
        <w:rPr>
          <w:noProof w:val="0"/>
        </w:rPr>
      </w:pPr>
      <w:r w:rsidRPr="00DF53B4">
        <w:rPr>
          <w:noProof w:val="0"/>
        </w:rPr>
        <w:tab/>
      </w:r>
      <w:r w:rsidRPr="00DF53B4">
        <w:rPr>
          <w:noProof w:val="0"/>
        </w:rPr>
        <w:tab/>
        <w:t xml:space="preserve">               &lt;/</w:t>
      </w:r>
      <w:proofErr w:type="spellStart"/>
      <w:proofErr w:type="gramStart"/>
      <w:r w:rsidRPr="00DF53B4">
        <w:rPr>
          <w:noProof w:val="0"/>
        </w:rPr>
        <w:t>cp:actions</w:t>
      </w:r>
      <w:proofErr w:type="spellEnd"/>
      <w:proofErr w:type="gramEnd"/>
      <w:r w:rsidRPr="00DF53B4">
        <w:rPr>
          <w:noProof w:val="0"/>
        </w:rPr>
        <w:t>&gt;</w:t>
      </w:r>
    </w:p>
    <w:p w14:paraId="6BFAFB63" w14:textId="77777777" w:rsidR="00120B37" w:rsidRDefault="00120B37" w:rsidP="00120B37">
      <w:pPr>
        <w:pStyle w:val="PL"/>
        <w:rPr>
          <w:ins w:id="33" w:author="Anamika Ghosh" w:date="2021-04-28T23:57:00Z"/>
          <w:noProof w:val="0"/>
        </w:rPr>
      </w:pPr>
      <w:r w:rsidRPr="00DF53B4">
        <w:rPr>
          <w:noProof w:val="0"/>
        </w:rPr>
        <w:tab/>
      </w:r>
      <w:r w:rsidRPr="00DF53B4">
        <w:rPr>
          <w:noProof w:val="0"/>
        </w:rPr>
        <w:tab/>
        <w:t xml:space="preserve">           &lt;/</w:t>
      </w:r>
      <w:proofErr w:type="spellStart"/>
      <w:proofErr w:type="gramStart"/>
      <w:r w:rsidRPr="00DF53B4">
        <w:rPr>
          <w:noProof w:val="0"/>
        </w:rPr>
        <w:t>cp:rule</w:t>
      </w:r>
      <w:proofErr w:type="spellEnd"/>
      <w:proofErr w:type="gramEnd"/>
      <w:r w:rsidRPr="00DF53B4">
        <w:rPr>
          <w:noProof w:val="0"/>
        </w:rPr>
        <w:t>&gt;</w:t>
      </w:r>
    </w:p>
    <w:p w14:paraId="168AEDA4" w14:textId="77777777" w:rsidR="00120B37" w:rsidRDefault="00120B37" w:rsidP="00120B37">
      <w:pPr>
        <w:pStyle w:val="PL"/>
        <w:rPr>
          <w:ins w:id="34" w:author="Anamika Ghosh" w:date="2021-04-28T23:57:00Z"/>
          <w:noProof w:val="0"/>
        </w:rPr>
      </w:pPr>
      <w:ins w:id="35" w:author="Anamika Ghosh" w:date="2021-04-28T23:57:00Z">
        <w:r>
          <w:rPr>
            <w:noProof w:val="0"/>
          </w:rPr>
          <w:t xml:space="preserve">                   </w:t>
        </w:r>
        <w:r w:rsidRPr="00DF53B4">
          <w:rPr>
            <w:noProof w:val="0"/>
          </w:rPr>
          <w:t>&lt;</w:t>
        </w:r>
        <w:proofErr w:type="spellStart"/>
        <w:proofErr w:type="gramStart"/>
        <w:r w:rsidRPr="00DF53B4">
          <w:rPr>
            <w:noProof w:val="0"/>
          </w:rPr>
          <w:t>cp:rule</w:t>
        </w:r>
        <w:proofErr w:type="spellEnd"/>
        <w:proofErr w:type="gramEnd"/>
        <w:r w:rsidRPr="00DF53B4">
          <w:rPr>
            <w:noProof w:val="0"/>
          </w:rPr>
          <w:t xml:space="preserve"> id="rule</w:t>
        </w:r>
        <w:r>
          <w:rPr>
            <w:noProof w:val="0"/>
          </w:rPr>
          <w:t>2</w:t>
        </w:r>
        <w:r w:rsidRPr="00DF53B4">
          <w:rPr>
            <w:noProof w:val="0"/>
          </w:rPr>
          <w:t>"&gt;</w:t>
        </w:r>
      </w:ins>
    </w:p>
    <w:p w14:paraId="6ACB7CF9" w14:textId="77777777" w:rsidR="00120B37" w:rsidRDefault="00120B37" w:rsidP="00120B37">
      <w:pPr>
        <w:pStyle w:val="PL"/>
        <w:rPr>
          <w:ins w:id="36" w:author="Anamika Ghosh" w:date="2021-04-28T23:57:00Z"/>
          <w:noProof w:val="0"/>
        </w:rPr>
      </w:pPr>
      <w:ins w:id="37" w:author="Anamika Ghosh" w:date="2021-04-28T23:57:00Z">
        <w:r>
          <w:rPr>
            <w:noProof w:val="0"/>
          </w:rPr>
          <w:tab/>
        </w:r>
        <w:r>
          <w:rPr>
            <w:noProof w:val="0"/>
          </w:rPr>
          <w:tab/>
        </w:r>
        <w:r>
          <w:rPr>
            <w:noProof w:val="0"/>
          </w:rPr>
          <w:tab/>
        </w:r>
        <w:r>
          <w:rPr>
            <w:noProof w:val="0"/>
          </w:rPr>
          <w:tab/>
        </w:r>
        <w:r>
          <w:rPr>
            <w:noProof w:val="0"/>
          </w:rPr>
          <w:tab/>
          <w:t xml:space="preserve">   &lt;</w:t>
        </w:r>
        <w:proofErr w:type="spellStart"/>
        <w:proofErr w:type="gramStart"/>
        <w:r>
          <w:rPr>
            <w:noProof w:val="0"/>
          </w:rPr>
          <w:t>cp:conditions</w:t>
        </w:r>
        <w:proofErr w:type="spellEnd"/>
        <w:proofErr w:type="gramEnd"/>
        <w:r>
          <w:rPr>
            <w:noProof w:val="0"/>
          </w:rPr>
          <w:t>&gt;</w:t>
        </w:r>
      </w:ins>
    </w:p>
    <w:p w14:paraId="1B8658D7" w14:textId="77777777" w:rsidR="00120B37" w:rsidRDefault="00120B37" w:rsidP="00120B37">
      <w:pPr>
        <w:pStyle w:val="PL"/>
        <w:rPr>
          <w:ins w:id="38" w:author="Anamika Ghosh" w:date="2021-04-28T23:57:00Z"/>
          <w:noProof w:val="0"/>
        </w:rPr>
      </w:pPr>
      <w:ins w:id="39" w:author="Anamika Ghosh" w:date="2021-04-28T23:57:00Z">
        <w:r>
          <w:rPr>
            <w:noProof w:val="0"/>
          </w:rPr>
          <w:t xml:space="preserve">                            &lt;</w:t>
        </w:r>
        <w:proofErr w:type="gramStart"/>
        <w:r>
          <w:rPr>
            <w:noProof w:val="0"/>
          </w:rPr>
          <w:t>not-reachable</w:t>
        </w:r>
        <w:proofErr w:type="gramEnd"/>
        <w:r>
          <w:rPr>
            <w:noProof w:val="0"/>
          </w:rPr>
          <w:t>/&gt;</w:t>
        </w:r>
      </w:ins>
    </w:p>
    <w:p w14:paraId="0C0AF7AA" w14:textId="77777777" w:rsidR="00120B37" w:rsidRDefault="00120B37" w:rsidP="00120B37">
      <w:pPr>
        <w:pStyle w:val="PL"/>
        <w:rPr>
          <w:ins w:id="40" w:author="Anamika Ghosh" w:date="2021-04-28T23:57:00Z"/>
          <w:noProof w:val="0"/>
        </w:rPr>
      </w:pPr>
      <w:ins w:id="41" w:author="Anamika Ghosh" w:date="2021-04-28T23:57:00Z">
        <w:r>
          <w:rPr>
            <w:noProof w:val="0"/>
          </w:rPr>
          <w:tab/>
        </w:r>
        <w:r>
          <w:rPr>
            <w:noProof w:val="0"/>
          </w:rPr>
          <w:tab/>
        </w:r>
        <w:r>
          <w:rPr>
            <w:noProof w:val="0"/>
          </w:rPr>
          <w:tab/>
        </w:r>
        <w:r>
          <w:rPr>
            <w:noProof w:val="0"/>
          </w:rPr>
          <w:tab/>
        </w:r>
        <w:r>
          <w:rPr>
            <w:noProof w:val="0"/>
          </w:rPr>
          <w:tab/>
        </w:r>
        <w:r>
          <w:rPr>
            <w:noProof w:val="0"/>
          </w:rPr>
          <w:tab/>
        </w:r>
        <w:r>
          <w:rPr>
            <w:noProof w:val="0"/>
          </w:rPr>
          <w:tab/>
          <w:t>&lt;rule-deactivated/&gt;</w:t>
        </w:r>
      </w:ins>
    </w:p>
    <w:p w14:paraId="1BCBFA25" w14:textId="77777777" w:rsidR="00120B37" w:rsidRPr="00DF53B4" w:rsidRDefault="00120B37" w:rsidP="00120B37">
      <w:pPr>
        <w:pStyle w:val="PL"/>
        <w:rPr>
          <w:ins w:id="42" w:author="Anamika Ghosh" w:date="2021-04-28T23:57:00Z"/>
          <w:noProof w:val="0"/>
        </w:rPr>
      </w:pPr>
      <w:ins w:id="43" w:author="Anamika Ghosh" w:date="2021-04-28T23:57:00Z">
        <w:r>
          <w:rPr>
            <w:noProof w:val="0"/>
          </w:rPr>
          <w:tab/>
        </w:r>
        <w:r>
          <w:rPr>
            <w:noProof w:val="0"/>
          </w:rPr>
          <w:tab/>
        </w:r>
        <w:r>
          <w:rPr>
            <w:noProof w:val="0"/>
          </w:rPr>
          <w:tab/>
        </w:r>
        <w:r>
          <w:rPr>
            <w:noProof w:val="0"/>
          </w:rPr>
          <w:tab/>
        </w:r>
        <w:r>
          <w:rPr>
            <w:noProof w:val="0"/>
          </w:rPr>
          <w:tab/>
          <w:t xml:space="preserve">   &lt;/</w:t>
        </w:r>
        <w:proofErr w:type="spellStart"/>
        <w:proofErr w:type="gramStart"/>
        <w:r>
          <w:rPr>
            <w:noProof w:val="0"/>
          </w:rPr>
          <w:t>cp:conditions</w:t>
        </w:r>
        <w:proofErr w:type="spellEnd"/>
        <w:proofErr w:type="gramEnd"/>
        <w:r>
          <w:rPr>
            <w:noProof w:val="0"/>
          </w:rPr>
          <w:t>&gt;</w:t>
        </w:r>
      </w:ins>
    </w:p>
    <w:p w14:paraId="7B48188E" w14:textId="77777777" w:rsidR="00120B37" w:rsidRPr="00DF53B4" w:rsidRDefault="00120B37" w:rsidP="00120B37">
      <w:pPr>
        <w:pStyle w:val="PL"/>
        <w:rPr>
          <w:ins w:id="44" w:author="Anamika Ghosh" w:date="2021-04-28T23:57:00Z"/>
          <w:noProof w:val="0"/>
        </w:rPr>
      </w:pPr>
      <w:ins w:id="45" w:author="Anamika Ghosh" w:date="2021-04-28T23:57:00Z">
        <w:r w:rsidRPr="00DF53B4">
          <w:rPr>
            <w:noProof w:val="0"/>
          </w:rPr>
          <w:tab/>
        </w:r>
        <w:r w:rsidRPr="00DF53B4">
          <w:rPr>
            <w:noProof w:val="0"/>
          </w:rPr>
          <w:tab/>
          <w:t xml:space="preserve">               &lt;</w:t>
        </w:r>
        <w:proofErr w:type="spellStart"/>
        <w:proofErr w:type="gramStart"/>
        <w:r w:rsidRPr="00DF53B4">
          <w:rPr>
            <w:noProof w:val="0"/>
          </w:rPr>
          <w:t>cp:actions</w:t>
        </w:r>
        <w:proofErr w:type="spellEnd"/>
        <w:proofErr w:type="gramEnd"/>
        <w:r w:rsidRPr="00DF53B4">
          <w:rPr>
            <w:noProof w:val="0"/>
          </w:rPr>
          <w:t>&gt;</w:t>
        </w:r>
      </w:ins>
    </w:p>
    <w:p w14:paraId="17E30BDB" w14:textId="77777777" w:rsidR="00120B37" w:rsidRPr="00DF53B4" w:rsidRDefault="00120B37" w:rsidP="00120B37">
      <w:pPr>
        <w:pStyle w:val="PL"/>
        <w:rPr>
          <w:ins w:id="46" w:author="Anamika Ghosh" w:date="2021-04-28T23:57:00Z"/>
          <w:noProof w:val="0"/>
        </w:rPr>
      </w:pPr>
      <w:ins w:id="47" w:author="Anamika Ghosh" w:date="2021-04-28T23:57:00Z">
        <w:r w:rsidRPr="00DF53B4">
          <w:rPr>
            <w:noProof w:val="0"/>
          </w:rPr>
          <w:tab/>
        </w:r>
        <w:r w:rsidRPr="00DF53B4">
          <w:rPr>
            <w:noProof w:val="0"/>
          </w:rPr>
          <w:tab/>
          <w:t xml:space="preserve">                   &lt;forward-to&gt;</w:t>
        </w:r>
      </w:ins>
    </w:p>
    <w:p w14:paraId="7C4A853B" w14:textId="77777777" w:rsidR="00120B37" w:rsidRPr="00DF53B4" w:rsidRDefault="00120B37" w:rsidP="00120B37">
      <w:pPr>
        <w:pStyle w:val="PL"/>
        <w:rPr>
          <w:ins w:id="48" w:author="Anamika Ghosh" w:date="2021-04-28T23:57:00Z"/>
          <w:noProof w:val="0"/>
        </w:rPr>
      </w:pPr>
      <w:ins w:id="49" w:author="Anamika Ghosh" w:date="2021-04-28T23:57:00Z">
        <w:r w:rsidRPr="00DF53B4">
          <w:rPr>
            <w:noProof w:val="0"/>
          </w:rPr>
          <w:tab/>
        </w:r>
        <w:r w:rsidRPr="00DF53B4">
          <w:rPr>
            <w:noProof w:val="0"/>
          </w:rPr>
          <w:tab/>
          <w:t xml:space="preserve">                       &lt;target&gt; </w:t>
        </w:r>
      </w:ins>
    </w:p>
    <w:p w14:paraId="51E61CDF" w14:textId="77777777" w:rsidR="00120B37" w:rsidRPr="00DF53B4" w:rsidRDefault="00120B37" w:rsidP="00120B37">
      <w:pPr>
        <w:pStyle w:val="PL"/>
        <w:rPr>
          <w:ins w:id="50" w:author="Anamika Ghosh" w:date="2021-04-28T23:57:00Z"/>
          <w:noProof w:val="0"/>
        </w:rPr>
      </w:pPr>
      <w:ins w:id="51" w:author="Anamika Ghosh" w:date="2021-04-28T23:57:00Z">
        <w:r w:rsidRPr="00DF53B4">
          <w:rPr>
            <w:noProof w:val="0"/>
          </w:rPr>
          <w:tab/>
        </w:r>
        <w:r w:rsidRPr="00DF53B4">
          <w:rPr>
            <w:noProof w:val="0"/>
          </w:rPr>
          <w:tab/>
          <w:t xml:space="preserve">                          </w:t>
        </w:r>
        <w:proofErr w:type="spellStart"/>
        <w:r w:rsidRPr="00DF53B4">
          <w:rPr>
            <w:noProof w:val="0"/>
          </w:rPr>
          <w:t>px_XCAP_TargetUri</w:t>
        </w:r>
        <w:proofErr w:type="spellEnd"/>
      </w:ins>
    </w:p>
    <w:p w14:paraId="03EE7B58" w14:textId="77777777" w:rsidR="00120B37" w:rsidRPr="00DF53B4" w:rsidRDefault="00120B37" w:rsidP="00120B37">
      <w:pPr>
        <w:pStyle w:val="PL"/>
        <w:rPr>
          <w:ins w:id="52" w:author="Anamika Ghosh" w:date="2021-04-28T23:57:00Z"/>
          <w:noProof w:val="0"/>
        </w:rPr>
      </w:pPr>
      <w:ins w:id="53" w:author="Anamika Ghosh" w:date="2021-04-28T23:57:00Z">
        <w:r w:rsidRPr="00DF53B4">
          <w:rPr>
            <w:noProof w:val="0"/>
          </w:rPr>
          <w:tab/>
        </w:r>
        <w:r w:rsidRPr="00DF53B4">
          <w:rPr>
            <w:noProof w:val="0"/>
          </w:rPr>
          <w:tab/>
          <w:t xml:space="preserve">                       &lt;/target&gt;</w:t>
        </w:r>
      </w:ins>
    </w:p>
    <w:p w14:paraId="6EFE9AC2" w14:textId="77777777" w:rsidR="00120B37" w:rsidRPr="00DF53B4" w:rsidRDefault="00120B37" w:rsidP="00120B37">
      <w:pPr>
        <w:pStyle w:val="PL"/>
        <w:rPr>
          <w:ins w:id="54" w:author="Anamika Ghosh" w:date="2021-04-28T23:57:00Z"/>
          <w:noProof w:val="0"/>
        </w:rPr>
      </w:pPr>
      <w:ins w:id="55" w:author="Anamika Ghosh" w:date="2021-04-28T23:57:00Z">
        <w:r w:rsidRPr="00DF53B4">
          <w:rPr>
            <w:noProof w:val="0"/>
          </w:rPr>
          <w:tab/>
        </w:r>
        <w:r w:rsidRPr="00DF53B4">
          <w:rPr>
            <w:noProof w:val="0"/>
          </w:rPr>
          <w:tab/>
          <w:t xml:space="preserve">                       &lt;notify-caller&gt;true&lt;/notify-caller&gt;</w:t>
        </w:r>
      </w:ins>
    </w:p>
    <w:p w14:paraId="388402BB" w14:textId="77777777" w:rsidR="00120B37" w:rsidRPr="00DF53B4" w:rsidRDefault="00120B37" w:rsidP="00120B37">
      <w:pPr>
        <w:pStyle w:val="PL"/>
        <w:rPr>
          <w:ins w:id="56" w:author="Anamika Ghosh" w:date="2021-04-28T23:57:00Z"/>
          <w:noProof w:val="0"/>
        </w:rPr>
      </w:pPr>
      <w:ins w:id="57" w:author="Anamika Ghosh" w:date="2021-04-28T23:57:00Z">
        <w:r w:rsidRPr="00DF53B4">
          <w:rPr>
            <w:noProof w:val="0"/>
          </w:rPr>
          <w:tab/>
        </w:r>
        <w:r w:rsidRPr="00DF53B4">
          <w:rPr>
            <w:noProof w:val="0"/>
          </w:rPr>
          <w:tab/>
          <w:t xml:space="preserve">                   &lt;/forward-to&gt;</w:t>
        </w:r>
      </w:ins>
    </w:p>
    <w:p w14:paraId="3B699C52" w14:textId="77777777" w:rsidR="00120B37" w:rsidRPr="00DF53B4" w:rsidRDefault="00120B37" w:rsidP="00120B37">
      <w:pPr>
        <w:pStyle w:val="PL"/>
        <w:rPr>
          <w:ins w:id="58" w:author="Anamika Ghosh" w:date="2021-04-28T23:57:00Z"/>
          <w:noProof w:val="0"/>
        </w:rPr>
      </w:pPr>
      <w:ins w:id="59" w:author="Anamika Ghosh" w:date="2021-04-28T23:57:00Z">
        <w:r w:rsidRPr="00DF53B4">
          <w:rPr>
            <w:noProof w:val="0"/>
          </w:rPr>
          <w:tab/>
        </w:r>
        <w:r w:rsidRPr="00DF53B4">
          <w:rPr>
            <w:noProof w:val="0"/>
          </w:rPr>
          <w:tab/>
          <w:t xml:space="preserve">               &lt;/</w:t>
        </w:r>
        <w:proofErr w:type="spellStart"/>
        <w:proofErr w:type="gramStart"/>
        <w:r w:rsidRPr="00DF53B4">
          <w:rPr>
            <w:noProof w:val="0"/>
          </w:rPr>
          <w:t>cp:actions</w:t>
        </w:r>
        <w:proofErr w:type="spellEnd"/>
        <w:proofErr w:type="gramEnd"/>
        <w:r w:rsidRPr="00DF53B4">
          <w:rPr>
            <w:noProof w:val="0"/>
          </w:rPr>
          <w:t>&gt;</w:t>
        </w:r>
      </w:ins>
    </w:p>
    <w:p w14:paraId="5D9ECE34" w14:textId="77777777" w:rsidR="00120B37" w:rsidRPr="00DF53B4" w:rsidRDefault="00120B37" w:rsidP="00120B37">
      <w:pPr>
        <w:pStyle w:val="PL"/>
        <w:rPr>
          <w:noProof w:val="0"/>
        </w:rPr>
      </w:pPr>
      <w:ins w:id="60" w:author="Anamika Ghosh" w:date="2021-04-28T23:57:00Z">
        <w:r w:rsidRPr="00DF53B4">
          <w:rPr>
            <w:noProof w:val="0"/>
          </w:rPr>
          <w:tab/>
        </w:r>
        <w:r w:rsidRPr="00DF53B4">
          <w:rPr>
            <w:noProof w:val="0"/>
          </w:rPr>
          <w:tab/>
          <w:t xml:space="preserve">           &lt;/</w:t>
        </w:r>
        <w:proofErr w:type="spellStart"/>
        <w:proofErr w:type="gramStart"/>
        <w:r w:rsidRPr="00DF53B4">
          <w:rPr>
            <w:noProof w:val="0"/>
          </w:rPr>
          <w:t>cp:rule</w:t>
        </w:r>
        <w:proofErr w:type="spellEnd"/>
        <w:proofErr w:type="gramEnd"/>
        <w:r w:rsidRPr="00DF53B4">
          <w:rPr>
            <w:noProof w:val="0"/>
          </w:rPr>
          <w:t>&gt;</w:t>
        </w:r>
      </w:ins>
    </w:p>
    <w:p w14:paraId="3059879E" w14:textId="77777777" w:rsidR="00120B37" w:rsidRPr="00DF53B4" w:rsidRDefault="00120B37" w:rsidP="00120B37">
      <w:pPr>
        <w:pStyle w:val="PL"/>
        <w:rPr>
          <w:noProof w:val="0"/>
        </w:rPr>
      </w:pPr>
      <w:r w:rsidRPr="00DF53B4">
        <w:rPr>
          <w:noProof w:val="0"/>
        </w:rPr>
        <w:tab/>
      </w:r>
      <w:r w:rsidRPr="00DF53B4">
        <w:rPr>
          <w:noProof w:val="0"/>
        </w:rPr>
        <w:tab/>
        <w:t xml:space="preserve">         &lt;/</w:t>
      </w:r>
      <w:proofErr w:type="spellStart"/>
      <w:proofErr w:type="gramStart"/>
      <w:r w:rsidRPr="00DF53B4">
        <w:rPr>
          <w:noProof w:val="0"/>
        </w:rPr>
        <w:t>cp:ruleset</w:t>
      </w:r>
      <w:proofErr w:type="spellEnd"/>
      <w:proofErr w:type="gramEnd"/>
      <w:r w:rsidRPr="00DF53B4">
        <w:rPr>
          <w:noProof w:val="0"/>
        </w:rPr>
        <w:t>&gt;</w:t>
      </w:r>
    </w:p>
    <w:p w14:paraId="75B4935C" w14:textId="77777777" w:rsidR="00120B37" w:rsidRPr="00DF53B4" w:rsidRDefault="00120B37" w:rsidP="00120B37">
      <w:pPr>
        <w:pStyle w:val="PL"/>
        <w:rPr>
          <w:noProof w:val="0"/>
        </w:rPr>
      </w:pPr>
      <w:r w:rsidRPr="00DF53B4">
        <w:rPr>
          <w:noProof w:val="0"/>
        </w:rPr>
        <w:tab/>
      </w:r>
      <w:r w:rsidRPr="00DF53B4">
        <w:rPr>
          <w:noProof w:val="0"/>
        </w:rPr>
        <w:tab/>
        <w:t xml:space="preserve">   &lt;/communication-diversion&gt;</w:t>
      </w:r>
    </w:p>
    <w:p w14:paraId="2B861DE5" w14:textId="77777777" w:rsidR="00120B37" w:rsidRPr="00DF53B4" w:rsidRDefault="00120B37" w:rsidP="00120B37">
      <w:pPr>
        <w:pStyle w:val="PL"/>
        <w:rPr>
          <w:noProof w:val="0"/>
        </w:rPr>
      </w:pPr>
      <w:r w:rsidRPr="00DF53B4">
        <w:rPr>
          <w:noProof w:val="0"/>
        </w:rPr>
        <w:tab/>
      </w:r>
      <w:r w:rsidRPr="00DF53B4">
        <w:rPr>
          <w:noProof w:val="0"/>
        </w:rPr>
        <w:tab/>
        <w:t>&lt;/</w:t>
      </w:r>
      <w:proofErr w:type="spellStart"/>
      <w:r w:rsidRPr="00DF53B4">
        <w:rPr>
          <w:noProof w:val="0"/>
        </w:rPr>
        <w:t>simservs</w:t>
      </w:r>
      <w:proofErr w:type="spellEnd"/>
      <w:r w:rsidRPr="00DF53B4">
        <w:rPr>
          <w:noProof w:val="0"/>
        </w:rPr>
        <w:t>&gt;</w:t>
      </w:r>
    </w:p>
    <w:p w14:paraId="53359C34" w14:textId="77777777" w:rsidR="00120B37" w:rsidRPr="00DF53B4" w:rsidRDefault="00120B37" w:rsidP="00120B37">
      <w:pPr>
        <w:pStyle w:val="B1"/>
        <w:rPr>
          <w:snapToGrid w:val="0"/>
        </w:rPr>
      </w:pPr>
    </w:p>
    <w:p w14:paraId="4AB651B4" w14:textId="77777777" w:rsidR="00120B37" w:rsidRPr="00DF53B4" w:rsidRDefault="00120B37" w:rsidP="00120B37">
      <w:pPr>
        <w:pStyle w:val="B1"/>
        <w:rPr>
          <w:snapToGrid w:val="0"/>
        </w:rPr>
      </w:pPr>
      <w:r w:rsidRPr="00DF53B4">
        <w:rPr>
          <w:snapToGrid w:val="0"/>
        </w:rPr>
        <w:t>At step 7 deactivation of Communication Forwarding on Not logged-in is respectively triggered at the UE.</w:t>
      </w:r>
    </w:p>
    <w:p w14:paraId="4F6945EC" w14:textId="77777777" w:rsidR="00120B37" w:rsidRPr="00DF53B4" w:rsidRDefault="00120B37" w:rsidP="00120B37">
      <w:pPr>
        <w:pStyle w:val="Heading3"/>
        <w:rPr>
          <w:snapToGrid w:val="0"/>
        </w:rPr>
      </w:pPr>
      <w:bookmarkStart w:id="61" w:name="_Toc21077497"/>
      <w:bookmarkStart w:id="62" w:name="_Toc35972049"/>
      <w:bookmarkStart w:id="63" w:name="_Toc51774338"/>
      <w:bookmarkStart w:id="64" w:name="_Toc51834761"/>
      <w:bookmarkStart w:id="65" w:name="_Toc52219614"/>
      <w:bookmarkStart w:id="66" w:name="_Toc58359693"/>
      <w:r w:rsidRPr="00DF53B4">
        <w:rPr>
          <w:snapToGrid w:val="0"/>
        </w:rPr>
        <w:t>15.10.5</w:t>
      </w:r>
      <w:r w:rsidRPr="00DF53B4">
        <w:rPr>
          <w:snapToGrid w:val="0"/>
        </w:rPr>
        <w:tab/>
        <w:t>Test requirements</w:t>
      </w:r>
      <w:bookmarkEnd w:id="61"/>
      <w:bookmarkEnd w:id="62"/>
      <w:bookmarkEnd w:id="63"/>
      <w:bookmarkEnd w:id="64"/>
      <w:bookmarkEnd w:id="65"/>
      <w:bookmarkEnd w:id="66"/>
    </w:p>
    <w:p w14:paraId="14AC5F48" w14:textId="77777777" w:rsidR="00120B37" w:rsidRPr="00DF53B4" w:rsidRDefault="00120B37" w:rsidP="00120B37">
      <w:pPr>
        <w:pStyle w:val="B1"/>
        <w:rPr>
          <w:snapToGrid w:val="0"/>
        </w:rPr>
      </w:pPr>
      <w:r w:rsidRPr="00DF53B4">
        <w:rPr>
          <w:snapToGrid w:val="0"/>
        </w:rPr>
        <w:t>1. SS shall check that the UE can authenticate itself correctly with the authentication scheme that the UE supports:</w:t>
      </w:r>
    </w:p>
    <w:p w14:paraId="33CFF9E4" w14:textId="77777777" w:rsidR="00120B37" w:rsidRPr="00DF53B4" w:rsidRDefault="00120B37" w:rsidP="00120B37">
      <w:pPr>
        <w:pStyle w:val="B1"/>
        <w:rPr>
          <w:snapToGrid w:val="0"/>
        </w:rPr>
      </w:pPr>
      <w:r w:rsidRPr="00DF53B4">
        <w:rPr>
          <w:snapToGrid w:val="0"/>
        </w:rPr>
        <w:t>-</w:t>
      </w:r>
      <w:r w:rsidRPr="00DF53B4">
        <w:rPr>
          <w:snapToGrid w:val="0"/>
        </w:rPr>
        <w:tab/>
        <w:t>HTTP Digest authentication (see Annex C.29.1 step 2 NOTE 1) or</w:t>
      </w:r>
    </w:p>
    <w:p w14:paraId="4CB2642A" w14:textId="77777777" w:rsidR="00120B37" w:rsidRPr="00DF53B4" w:rsidRDefault="00120B37" w:rsidP="00120B37">
      <w:pPr>
        <w:pStyle w:val="B1"/>
        <w:rPr>
          <w:snapToGrid w:val="0"/>
        </w:rPr>
      </w:pPr>
      <w:r w:rsidRPr="00DF53B4">
        <w:rPr>
          <w:snapToGrid w:val="0"/>
        </w:rPr>
        <w:t>-</w:t>
      </w:r>
      <w:r w:rsidRPr="00DF53B4">
        <w:rPr>
          <w:snapToGrid w:val="0"/>
        </w:rPr>
        <w:tab/>
        <w:t>GAA based authentication as specified in TS 33.222 [121] and TS 24.109 [119] (see Annex C.29.2).</w:t>
      </w:r>
    </w:p>
    <w:p w14:paraId="72B96BE8" w14:textId="77777777" w:rsidR="00120B37" w:rsidRPr="00DF53B4" w:rsidRDefault="00120B37" w:rsidP="00120B37">
      <w:pPr>
        <w:pStyle w:val="B1"/>
      </w:pPr>
      <w:r w:rsidRPr="00DF53B4">
        <w:t xml:space="preserve">2. SS shall check that after </w:t>
      </w:r>
      <w:r w:rsidRPr="00DF53B4">
        <w:rPr>
          <w:snapToGrid w:val="0"/>
        </w:rPr>
        <w:t xml:space="preserve">Annex C.29.1 </w:t>
      </w:r>
      <w:r w:rsidRPr="00DF53B4">
        <w:t xml:space="preserve">step 6 the </w:t>
      </w:r>
      <w:proofErr w:type="spellStart"/>
      <w:r w:rsidRPr="00DF53B4">
        <w:t>simservs</w:t>
      </w:r>
      <w:proofErr w:type="spellEnd"/>
      <w:r w:rsidRPr="00DF53B4">
        <w:t xml:space="preserve"> document stored in the SS contains the following pieces of </w:t>
      </w:r>
      <w:smartTag w:uri="urn:schemas-microsoft-com:office:smarttags" w:element="PersonName">
        <w:r w:rsidRPr="00DF53B4">
          <w:t>info</w:t>
        </w:r>
      </w:smartTag>
      <w:r w:rsidRPr="00DF53B4">
        <w:t>rmation supplied by the UE:</w:t>
      </w:r>
    </w:p>
    <w:p w14:paraId="4E6D9C84" w14:textId="77777777" w:rsidR="00120B37" w:rsidRPr="00DF53B4" w:rsidRDefault="00120B37" w:rsidP="00120B37">
      <w:pPr>
        <w:pStyle w:val="B1"/>
        <w:tabs>
          <w:tab w:val="left" w:pos="5670"/>
        </w:tabs>
      </w:pPr>
      <w:r w:rsidRPr="00DF53B4">
        <w:t>-</w:t>
      </w:r>
      <w:r w:rsidRPr="00DF53B4">
        <w:tab/>
        <w:t>&lt;communication-diversion&gt; element with "active" attribute set as "true" or with “active” attribute not present.</w:t>
      </w:r>
    </w:p>
    <w:p w14:paraId="5E1A49E5" w14:textId="77777777" w:rsidR="00120B37" w:rsidRPr="00DF53B4" w:rsidRDefault="00120B37" w:rsidP="00120B37">
      <w:pPr>
        <w:pStyle w:val="B2"/>
      </w:pPr>
      <w:r w:rsidRPr="00DF53B4">
        <w:t>-</w:t>
      </w:r>
      <w:r w:rsidRPr="00DF53B4">
        <w:tab/>
        <w:t>within &lt;</w:t>
      </w:r>
      <w:proofErr w:type="spellStart"/>
      <w:proofErr w:type="gramStart"/>
      <w:r w:rsidRPr="00DF53B4">
        <w:t>cp:ruleset</w:t>
      </w:r>
      <w:proofErr w:type="spellEnd"/>
      <w:proofErr w:type="gramEnd"/>
      <w:r w:rsidRPr="00DF53B4">
        <w:t>&gt; one &lt;</w:t>
      </w:r>
      <w:proofErr w:type="spellStart"/>
      <w:r w:rsidRPr="00DF53B4">
        <w:t>cp:rule</w:t>
      </w:r>
      <w:proofErr w:type="spellEnd"/>
      <w:r w:rsidRPr="00DF53B4">
        <w:t>&gt; element for communication forwarding as follows:</w:t>
      </w:r>
    </w:p>
    <w:p w14:paraId="3191BD25" w14:textId="77777777" w:rsidR="00120B37" w:rsidRPr="00DF53B4" w:rsidRDefault="00120B37" w:rsidP="00120B37">
      <w:pPr>
        <w:pStyle w:val="B3"/>
      </w:pPr>
      <w:r w:rsidRPr="00DF53B4">
        <w:t>-</w:t>
      </w:r>
      <w:r w:rsidRPr="00DF53B4">
        <w:tab/>
        <w:t>&lt;</w:t>
      </w:r>
      <w:proofErr w:type="spellStart"/>
      <w:proofErr w:type="gramStart"/>
      <w:r w:rsidRPr="00DF53B4">
        <w:t>cp:conditions</w:t>
      </w:r>
      <w:proofErr w:type="spellEnd"/>
      <w:proofErr w:type="gramEnd"/>
      <w:r w:rsidRPr="00DF53B4">
        <w:t>&gt; element containing a &lt;not-registered&gt; element and not containing a &lt;rule-deactivated&gt; element</w:t>
      </w:r>
    </w:p>
    <w:p w14:paraId="3F11FDF2" w14:textId="77777777" w:rsidR="00120B37" w:rsidRPr="00DF53B4" w:rsidRDefault="00120B37" w:rsidP="00120B37">
      <w:pPr>
        <w:pStyle w:val="B3"/>
      </w:pPr>
      <w:r w:rsidRPr="00DF53B4">
        <w:t>-</w:t>
      </w:r>
      <w:r w:rsidRPr="00DF53B4">
        <w:tab/>
        <w:t>&lt;</w:t>
      </w:r>
      <w:proofErr w:type="spellStart"/>
      <w:proofErr w:type="gramStart"/>
      <w:r w:rsidRPr="00DF53B4">
        <w:t>cp:actions</w:t>
      </w:r>
      <w:proofErr w:type="spellEnd"/>
      <w:proofErr w:type="gramEnd"/>
      <w:r w:rsidRPr="00DF53B4">
        <w:t>&gt; element containing &lt;forward-to&gt; element containing &lt;target&gt; element</w:t>
      </w:r>
    </w:p>
    <w:p w14:paraId="30480E06" w14:textId="77777777" w:rsidR="00120B37" w:rsidRPr="00DF53B4" w:rsidRDefault="00120B37" w:rsidP="00120B37">
      <w:pPr>
        <w:pStyle w:val="B4"/>
      </w:pPr>
      <w:r w:rsidRPr="00DF53B4">
        <w:t>-</w:t>
      </w:r>
      <w:r w:rsidRPr="00DF53B4">
        <w:tab/>
        <w:t xml:space="preserve">value of target address to be </w:t>
      </w:r>
      <w:proofErr w:type="spellStart"/>
      <w:r w:rsidRPr="00DF53B4">
        <w:rPr>
          <w:snapToGrid w:val="0"/>
        </w:rPr>
        <w:t>px_XCAP_TargetUri</w:t>
      </w:r>
      <w:proofErr w:type="spellEnd"/>
    </w:p>
    <w:p w14:paraId="574EBF3D" w14:textId="77777777" w:rsidR="00120B37" w:rsidRPr="00DF53B4" w:rsidRDefault="00120B37" w:rsidP="00120B37">
      <w:pPr>
        <w:pStyle w:val="B1"/>
      </w:pPr>
      <w:r w:rsidRPr="00DF53B4">
        <w:t xml:space="preserve">3. SS shall check that after step 9 the </w:t>
      </w:r>
      <w:proofErr w:type="spellStart"/>
      <w:r w:rsidRPr="00DF53B4">
        <w:t>simservs</w:t>
      </w:r>
      <w:proofErr w:type="spellEnd"/>
      <w:r w:rsidRPr="00DF53B4">
        <w:t xml:space="preserve"> document stored in the SS contains the following pieces of </w:t>
      </w:r>
      <w:smartTag w:uri="urn:schemas-microsoft-com:office:smarttags" w:element="PersonName">
        <w:r w:rsidRPr="00DF53B4">
          <w:t>info</w:t>
        </w:r>
      </w:smartTag>
      <w:r w:rsidRPr="00DF53B4">
        <w:t>rmation supplied by the UE:</w:t>
      </w:r>
    </w:p>
    <w:p w14:paraId="030B76CF" w14:textId="77777777" w:rsidR="00120B37" w:rsidRPr="00DF53B4" w:rsidRDefault="00120B37" w:rsidP="00120B37">
      <w:pPr>
        <w:pStyle w:val="B1"/>
        <w:tabs>
          <w:tab w:val="left" w:pos="5670"/>
        </w:tabs>
      </w:pPr>
      <w:r w:rsidRPr="00DF53B4">
        <w:t>-</w:t>
      </w:r>
      <w:r w:rsidRPr="00DF53B4">
        <w:tab/>
        <w:t>&lt;communication-diversion&gt; element with "active" attribute being set "false"</w:t>
      </w:r>
    </w:p>
    <w:p w14:paraId="69D98909" w14:textId="77777777" w:rsidR="00120B37" w:rsidRPr="00DF53B4" w:rsidRDefault="00120B37" w:rsidP="00120B37">
      <w:pPr>
        <w:pStyle w:val="B1"/>
        <w:tabs>
          <w:tab w:val="left" w:pos="5670"/>
        </w:tabs>
      </w:pPr>
      <w:r w:rsidRPr="00DF53B4">
        <w:t>or</w:t>
      </w:r>
    </w:p>
    <w:p w14:paraId="596B140F" w14:textId="77777777" w:rsidR="00120B37" w:rsidRPr="00DF53B4" w:rsidRDefault="00120B37" w:rsidP="00120B37">
      <w:pPr>
        <w:pStyle w:val="B1"/>
        <w:tabs>
          <w:tab w:val="left" w:pos="5670"/>
        </w:tabs>
      </w:pPr>
      <w:r w:rsidRPr="00DF53B4">
        <w:t>-</w:t>
      </w:r>
      <w:r w:rsidRPr="00DF53B4">
        <w:tab/>
        <w:t>&lt;communication-diversion&gt; element with "active" attribute being set "true" or with “active” attribute not present.</w:t>
      </w:r>
    </w:p>
    <w:p w14:paraId="7BED629B" w14:textId="77777777" w:rsidR="00120B37" w:rsidRPr="00DF53B4" w:rsidRDefault="00120B37" w:rsidP="00120B37">
      <w:pPr>
        <w:pStyle w:val="B2"/>
      </w:pPr>
      <w:r w:rsidRPr="00DF53B4">
        <w:lastRenderedPageBreak/>
        <w:t>-</w:t>
      </w:r>
      <w:r w:rsidRPr="00DF53B4">
        <w:tab/>
        <w:t>within &lt;</w:t>
      </w:r>
      <w:proofErr w:type="spellStart"/>
      <w:proofErr w:type="gramStart"/>
      <w:r w:rsidRPr="00DF53B4">
        <w:t>cp:ruleset</w:t>
      </w:r>
      <w:proofErr w:type="spellEnd"/>
      <w:proofErr w:type="gramEnd"/>
      <w:r w:rsidRPr="00DF53B4">
        <w:t>&gt; one &lt;</w:t>
      </w:r>
      <w:proofErr w:type="spellStart"/>
      <w:r w:rsidRPr="00DF53B4">
        <w:t>cp:rule</w:t>
      </w:r>
      <w:proofErr w:type="spellEnd"/>
      <w:r w:rsidRPr="00DF53B4">
        <w:t>&gt;  element found at step 2 for Communication Diversion as follows:</w:t>
      </w:r>
    </w:p>
    <w:p w14:paraId="5CECC85F" w14:textId="77777777" w:rsidR="00120B37" w:rsidRPr="00DF53B4" w:rsidRDefault="00120B37" w:rsidP="00120B37">
      <w:pPr>
        <w:pStyle w:val="B3"/>
      </w:pPr>
      <w:r w:rsidRPr="00DF53B4">
        <w:t>-</w:t>
      </w:r>
      <w:r w:rsidRPr="00DF53B4">
        <w:tab/>
        <w:t>&lt;</w:t>
      </w:r>
      <w:proofErr w:type="spellStart"/>
      <w:proofErr w:type="gramStart"/>
      <w:r w:rsidRPr="00DF53B4">
        <w:t>cp:conditions</w:t>
      </w:r>
      <w:proofErr w:type="spellEnd"/>
      <w:proofErr w:type="gramEnd"/>
      <w:r w:rsidRPr="00DF53B4">
        <w:t>&gt; element containing a &lt;rule-deactivated&gt; element</w:t>
      </w:r>
    </w:p>
    <w:p w14:paraId="03F073DD" w14:textId="75D74EA8" w:rsidR="00354FC2" w:rsidRDefault="00354FC2" w:rsidP="00A723BD">
      <w:pPr>
        <w:rPr>
          <w:b/>
          <w:noProof/>
          <w:sz w:val="28"/>
          <w:szCs w:val="28"/>
        </w:rPr>
      </w:pPr>
    </w:p>
    <w:p w14:paraId="1198CEA2" w14:textId="77777777" w:rsidR="007D4836" w:rsidRDefault="007D4836" w:rsidP="007D4836">
      <w:pPr>
        <w:rPr>
          <w:rFonts w:cs="Arial"/>
          <w:bCs/>
          <w:color w:val="0000FF"/>
          <w:sz w:val="22"/>
        </w:rPr>
      </w:pPr>
      <w:ins w:id="67" w:author="Mohanraj Murugesan" w:date="2020-10-27T11:42:00Z">
        <w:r w:rsidRPr="00C273AB">
          <w:rPr>
            <w:b/>
            <w:noProof/>
            <w:sz w:val="28"/>
            <w:szCs w:val="28"/>
          </w:rPr>
          <w:t>&lt;End of modifed section&gt;</w:t>
        </w:r>
      </w:ins>
    </w:p>
    <w:bookmarkEnd w:id="0"/>
    <w:p w14:paraId="5FF18A33" w14:textId="77777777" w:rsidR="007D4836" w:rsidRDefault="007D4836" w:rsidP="00A723BD">
      <w:pPr>
        <w:rPr>
          <w:b/>
          <w:noProof/>
          <w:sz w:val="28"/>
          <w:szCs w:val="28"/>
        </w:rPr>
      </w:pPr>
    </w:p>
    <w:sectPr w:rsidR="007D483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1B19C" w14:textId="77777777" w:rsidR="009A4FBA" w:rsidRDefault="009A4FBA">
      <w:r>
        <w:separator/>
      </w:r>
    </w:p>
  </w:endnote>
  <w:endnote w:type="continuationSeparator" w:id="0">
    <w:p w14:paraId="44518BEB" w14:textId="77777777" w:rsidR="009A4FBA" w:rsidRDefault="009A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CC79C" w14:textId="77777777" w:rsidR="009A4FBA" w:rsidRDefault="009A4FBA">
      <w:r>
        <w:separator/>
      </w:r>
    </w:p>
  </w:footnote>
  <w:footnote w:type="continuationSeparator" w:id="0">
    <w:p w14:paraId="41FE587E" w14:textId="77777777" w:rsidR="009A4FBA" w:rsidRDefault="009A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0B37"/>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69A5"/>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15E"/>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46"/>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4FC2"/>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C8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A7B"/>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836"/>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186E"/>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4FBA"/>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E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D0A"/>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37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08D"/>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8255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27</cp:revision>
  <dcterms:created xsi:type="dcterms:W3CDTF">2021-04-28T18:30:00Z</dcterms:created>
  <dcterms:modified xsi:type="dcterms:W3CDTF">2021-05-07T13:16:00Z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