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R5-212134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bookmarkStart w:id="1" w:name="_Hlk17729776"/>
            <w:r>
              <w:t>4.3.1.1.2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.1 </w:t>
            </w:r>
            <w:r>
              <w:t>for R17 NR inter-band CA configurations in FR1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lang w:eastAsia="zh-CN"/>
              </w:rPr>
              <w:t>align with the latest release 17 38.101-</w:t>
            </w:r>
            <w:r>
              <w:rPr>
                <w:rFonts w:hint="eastAsia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r>
              <w:t>4.3.1.1.</w:t>
            </w:r>
            <w:bookmarkStart w:id="23" w:name="_GoBack"/>
            <w:r>
              <w:t>2</w:t>
            </w:r>
            <w:r>
              <w:rPr>
                <w:rFonts w:hint="eastAsia" w:eastAsia="宋体"/>
                <w:lang w:val="en-US"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bookmarkEnd w:id="23"/>
            <w:r>
              <w:rPr>
                <w:rFonts w:hint="eastAsia"/>
                <w:lang w:val="en-US" w:eastAsia="zh-CN"/>
              </w:rPr>
              <w:t xml:space="preserve">bout the combination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CA_n1A-n78(2A) BCS1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4.3.1.1.2</w:t>
            </w:r>
            <w:r>
              <w:rPr>
                <w:rFonts w:hint="eastAsia" w:eastAsia="宋体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850" w:h="16783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7"/>
      </w:pPr>
      <w:bookmarkStart w:id="2" w:name="_Toc52455780"/>
      <w:bookmarkStart w:id="3" w:name="_Toc21353560"/>
      <w:bookmarkStart w:id="4" w:name="_Toc27749161"/>
      <w:bookmarkStart w:id="5" w:name="_Toc36228261"/>
      <w:bookmarkStart w:id="6" w:name="_Toc36228716"/>
      <w:bookmarkStart w:id="7" w:name="_Toc36227965"/>
      <w:bookmarkStart w:id="8" w:name="_Toc44454518"/>
      <w:bookmarkStart w:id="9" w:name="_Toc44454970"/>
      <w:bookmarkStart w:id="10" w:name="_Toc52447006"/>
      <w:bookmarkStart w:id="11" w:name="_Toc52456571"/>
      <w:bookmarkStart w:id="12" w:name="_Toc52457892"/>
      <w:bookmarkStart w:id="13" w:name="_Toc36228933"/>
      <w:bookmarkStart w:id="14" w:name="_Toc52457014"/>
      <w:bookmarkStart w:id="15" w:name="_Toc58228819"/>
      <w:bookmarkStart w:id="16" w:name="_Toc52447127"/>
      <w:bookmarkStart w:id="17" w:name="_Toc52456410"/>
      <w:bookmarkStart w:id="18" w:name="_Toc58235303"/>
      <w:r>
        <w:t>4.3.1.1.2.1</w:t>
      </w:r>
      <w:r>
        <w:tab/>
      </w:r>
      <w:r>
        <w:t>NR inter-band CA configurations 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hint="eastAsia"/>
                <w:szCs w:val="18"/>
                <w:highlight w:val="none"/>
                <w:lang w:eastAsia="zh-CN"/>
              </w:rPr>
            </w:pPr>
            <w:ins w:id="0" w:author="JIN GAO" w:date="2021-04-29T18:16:11Z"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1" w:author="JIN GAO" w:date="2021-04-29T18:16:11Z">
              <w:r>
                <w:rPr>
                  <w:szCs w:val="18"/>
                  <w:highlight w:val="none"/>
                </w:rPr>
                <w:t>_</w:t>
              </w:r>
            </w:ins>
            <w:ins w:id="2" w:author="JIN GAO" w:date="2021-04-29T18:16:11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3" w:author="JIN GAO" w:date="2021-04-29T18:16:11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4" w:author="JIN GAO" w:date="2021-04-29T18:16:11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5" w:author="JIN GAO" w:date="2021-04-29T18:16:11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6" w:author="JIN GAO" w:date="2021-04-29T18:16:11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szCs w:val="18"/>
                <w:highlight w:val="none"/>
                <w:lang w:eastAsia="zh-CN"/>
              </w:rPr>
            </w:pPr>
            <w:ins w:id="7" w:author="JIN GAO" w:date="2021-04-29T18:16:5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8" w:author="JIN GAO" w:date="2021-04-29T18:16:57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szCs w:val="18"/>
                <w:highlight w:val="none"/>
                <w:lang w:val="en-US" w:eastAsia="zh-CN"/>
              </w:rPr>
            </w:pPr>
            <w:ins w:id="9" w:author="JIN GAO" w:date="2021-04-29T18:16:5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10" w:author="JIN GAO" w:date="2021-04-29T18:16:59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11" w:author="JIN GAO" w:date="2021-04-29T18:16:59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2" w:author="JIN GAO" w:date="2021-04-29T18:17:0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3" w:author="JIN GAO" w:date="2021-04-29T18:17:04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4" w:author="JIN GAO" w:date="2021-04-29T18:17:1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ins w:id="15" w:author="JIN GAO" w:date="2021-04-29T18:13:48Z">
              <w:bookmarkStart w:id="19" w:name="OLE_LINK3"/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16" w:author="JIN GAO" w:date="2021-04-29T18:13:48Z">
              <w:r>
                <w:rPr>
                  <w:szCs w:val="18"/>
                  <w:highlight w:val="none"/>
                </w:rPr>
                <w:t>_</w:t>
              </w:r>
            </w:ins>
            <w:ins w:id="17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18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19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20" w:author="JIN GAO" w:date="2021-04-29T18:13:48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21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  <w:bookmarkEnd w:id="19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2" w:author="JIN GAO" w:date="2021-04-29T18:14:08Z"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23" w:author="JIN GAO" w:date="2021-04-29T18:14:08Z">
              <w:r>
                <w:rPr>
                  <w:szCs w:val="18"/>
                  <w:highlight w:val="none"/>
                </w:rPr>
                <w:t>_</w:t>
              </w:r>
            </w:ins>
            <w:ins w:id="24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25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26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27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8" w:author="JIN GAO" w:date="2021-04-29T18:14:18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29" w:author="JIN GAO" w:date="2021-04-29T18:14:2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30" w:author="JIN GAO" w:date="2021-04-29T18:14:29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31" w:author="JIN GAO" w:date="2021-04-29T18:14:29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2" w:author="JIN GAO" w:date="2021-04-29T18:14:45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3" w:author="JIN GAO" w:date="2021-04-29T18:14:48Z">
              <w:r>
                <w:rPr/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4" w:author="JIN GAO" w:date="2021-04-29T18:15:14Z">
              <w:bookmarkStart w:id="20" w:name="OLE_LINK4"/>
              <w:r>
                <w:rPr/>
                <w:t>No</w:t>
              </w:r>
              <w:bookmarkEnd w:id="20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1" w:name="OLE_LINK1"/>
            <w:r>
              <w:t>n78A</w:t>
            </w:r>
            <w:bookmarkEnd w:id="21"/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2" w:name="OLE_LINK2"/>
            <w:r>
              <w:t>No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783" w:h="23757"/>
      <w:pgMar w:top="1417" w:right="1134" w:bottom="1134" w:left="1134" w:header="680" w:footer="567" w:gutter="0"/>
      <w:paperSrc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0E6E98"/>
    <w:rsid w:val="0A977D72"/>
    <w:rsid w:val="12E507AF"/>
    <w:rsid w:val="14DE77C8"/>
    <w:rsid w:val="1A51522A"/>
    <w:rsid w:val="1CA3201A"/>
    <w:rsid w:val="1DE81CBD"/>
    <w:rsid w:val="1FC315C7"/>
    <w:rsid w:val="23E85FAC"/>
    <w:rsid w:val="262C6756"/>
    <w:rsid w:val="268262B3"/>
    <w:rsid w:val="29B942E5"/>
    <w:rsid w:val="2C6117E6"/>
    <w:rsid w:val="2DCE4947"/>
    <w:rsid w:val="324547AB"/>
    <w:rsid w:val="36454F27"/>
    <w:rsid w:val="36A67618"/>
    <w:rsid w:val="3B373619"/>
    <w:rsid w:val="3B610EEB"/>
    <w:rsid w:val="3DDE40D8"/>
    <w:rsid w:val="47586834"/>
    <w:rsid w:val="4A5F5B3D"/>
    <w:rsid w:val="4A76237A"/>
    <w:rsid w:val="4F3B1EB5"/>
    <w:rsid w:val="548400D6"/>
    <w:rsid w:val="59E40600"/>
    <w:rsid w:val="5AD90DA2"/>
    <w:rsid w:val="5B4A07F6"/>
    <w:rsid w:val="639A1C9D"/>
    <w:rsid w:val="67D47412"/>
    <w:rsid w:val="67F8537B"/>
    <w:rsid w:val="697F0011"/>
    <w:rsid w:val="6AAE318C"/>
    <w:rsid w:val="6E01553E"/>
    <w:rsid w:val="6F5472B6"/>
    <w:rsid w:val="70314517"/>
    <w:rsid w:val="7210397F"/>
    <w:rsid w:val="75D43B80"/>
    <w:rsid w:val="76017EC6"/>
    <w:rsid w:val="782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2021-04-29T10:19:04Z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R5-212134</vt:lpwstr>
  </property>
  <property fmtid="{D5CDD505-2E9C-101B-9397-08002B2CF9AE}" pid="10" name="Spec#">
    <vt:lpwstr>38.508-1</vt:lpwstr>
  </property>
  <property fmtid="{D5CDD505-2E9C-101B-9397-08002B2CF9AE}" pid="11" name="Cr#">
    <vt:lpwstr>1801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