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40965471"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AE71C2">
        <w:rPr>
          <w:b/>
          <w:noProof/>
          <w:sz w:val="24"/>
          <w:lang w:eastAsia="ja-JP"/>
        </w:rPr>
        <w:t>90</w:t>
      </w:r>
      <w:r w:rsidR="00984D5F">
        <w:rPr>
          <w:rFonts w:hint="eastAsia"/>
          <w:b/>
          <w:noProof/>
          <w:sz w:val="24"/>
          <w:lang w:eastAsia="ja-JP"/>
        </w:rPr>
        <w:t>-e</w:t>
      </w:r>
      <w:r w:rsidRPr="002E0E8D">
        <w:rPr>
          <w:b/>
          <w:i/>
          <w:noProof/>
          <w:sz w:val="28"/>
        </w:rPr>
        <w:tab/>
      </w:r>
      <w:r w:rsidR="0081479F">
        <w:rPr>
          <w:b/>
          <w:i/>
          <w:noProof/>
          <w:sz w:val="28"/>
        </w:rPr>
        <w:t>R5-210841</w:t>
      </w:r>
      <w:r w:rsidR="00F70FAB" w:rsidRPr="00F70FAB">
        <w:rPr>
          <w:b/>
          <w:i/>
          <w:noProof/>
          <w:sz w:val="28"/>
          <w:highlight w:val="green"/>
        </w:rPr>
        <w:t>r1</w:t>
      </w:r>
    </w:p>
    <w:p w14:paraId="0FBD3DF9" w14:textId="66816E8B"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sidR="00526C32">
        <w:rPr>
          <w:b/>
          <w:noProof/>
          <w:sz w:val="24"/>
          <w:lang w:eastAsia="ja-JP"/>
        </w:rPr>
        <w:t>22</w:t>
      </w:r>
      <w:r w:rsidR="005F27F0" w:rsidRPr="00134872">
        <w:rPr>
          <w:b/>
          <w:noProof/>
          <w:sz w:val="24"/>
          <w:vertAlign w:val="superscript"/>
          <w:lang w:eastAsia="ja-JP"/>
        </w:rPr>
        <w:t>th</w:t>
      </w:r>
      <w:r w:rsidR="00526C32">
        <w:rPr>
          <w:b/>
          <w:noProof/>
          <w:sz w:val="24"/>
          <w:vertAlign w:val="superscript"/>
          <w:lang w:eastAsia="ja-JP"/>
        </w:rPr>
        <w:t xml:space="preserve"> </w:t>
      </w:r>
      <w:r w:rsidR="00134872">
        <w:rPr>
          <w:rFonts w:hint="eastAsia"/>
          <w:b/>
          <w:noProof/>
          <w:sz w:val="24"/>
          <w:lang w:eastAsia="ja-JP"/>
        </w:rPr>
        <w:t xml:space="preserve"> </w:t>
      </w:r>
      <w:r w:rsidR="00526C32">
        <w:rPr>
          <w:b/>
          <w:noProof/>
          <w:sz w:val="24"/>
          <w:lang w:eastAsia="ja-JP"/>
        </w:rPr>
        <w:t xml:space="preserve">Feb </w:t>
      </w:r>
      <w:r w:rsidR="005F27F0" w:rsidRPr="005F27F0">
        <w:rPr>
          <w:b/>
          <w:noProof/>
          <w:sz w:val="24"/>
          <w:lang w:eastAsia="ja-JP"/>
        </w:rPr>
        <w:t xml:space="preserve">– </w:t>
      </w:r>
      <w:r w:rsidR="00526C32">
        <w:rPr>
          <w:b/>
          <w:noProof/>
          <w:sz w:val="24"/>
          <w:lang w:eastAsia="ja-JP"/>
        </w:rPr>
        <w:t>5</w:t>
      </w:r>
      <w:r w:rsidR="005F27F0" w:rsidRPr="00134872">
        <w:rPr>
          <w:b/>
          <w:noProof/>
          <w:sz w:val="24"/>
          <w:vertAlign w:val="superscript"/>
          <w:lang w:eastAsia="ja-JP"/>
        </w:rPr>
        <w:t>th</w:t>
      </w:r>
      <w:r w:rsidR="00134872">
        <w:rPr>
          <w:rFonts w:hint="eastAsia"/>
          <w:b/>
          <w:noProof/>
          <w:sz w:val="24"/>
          <w:lang w:eastAsia="ja-JP"/>
        </w:rPr>
        <w:t xml:space="preserve"> </w:t>
      </w:r>
      <w:r w:rsidR="00526C32">
        <w:rPr>
          <w:b/>
          <w:noProof/>
          <w:sz w:val="24"/>
          <w:lang w:eastAsia="ja-JP"/>
        </w:rPr>
        <w:t>Mar</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w:t>
      </w:r>
      <w:r w:rsidR="00AE71C2">
        <w:rPr>
          <w:b/>
          <w:noProof/>
          <w:sz w:val="24"/>
          <w:lang w:eastAsia="ja-JP"/>
        </w:rPr>
        <w:t>1</w:t>
      </w:r>
    </w:p>
    <w:p w14:paraId="0FBD3DFA" w14:textId="3C01F6B8"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B746A">
        <w:rPr>
          <w:rFonts w:eastAsiaTheme="minorEastAsia"/>
          <w:b/>
        </w:rPr>
        <w:t xml:space="preserve">On </w:t>
      </w:r>
      <w:r w:rsidR="00BF2FEB">
        <w:rPr>
          <w:rFonts w:eastAsiaTheme="minorEastAsia"/>
          <w:b/>
        </w:rPr>
        <w:t>MU for FR2 Blocker Test</w:t>
      </w:r>
    </w:p>
    <w:p w14:paraId="0FBD3DFB" w14:textId="75B2CF42"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0FBD3DFC" w14:textId="44E289DF"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755D8" w:rsidRPr="009755D8">
        <w:rPr>
          <w:rFonts w:ascii="Arial" w:eastAsia="ＭＳ 明朝" w:hAnsi="Arial"/>
          <w:lang w:val="pt-BR"/>
        </w:rPr>
        <w:t>5.3.2.17</w:t>
      </w:r>
    </w:p>
    <w:p w14:paraId="0FBD3DFD" w14:textId="1B77F2B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0FBD3DFF" w14:textId="77777777"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73E429D0" w14:textId="508F6BC9" w:rsidR="00794D05" w:rsidRPr="00D920BC" w:rsidRDefault="001F7E6E" w:rsidP="00A33029">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sidRPr="001F7E6E">
        <w:rPr>
          <w:rFonts w:ascii="Times New Roman" w:hAnsi="Times New Roman"/>
          <w:noProof w:val="0"/>
          <w:sz w:val="20"/>
          <w:lang w:eastAsia="ja-JP"/>
        </w:rPr>
        <w:t xml:space="preserve">In this paper, we </w:t>
      </w:r>
      <w:r w:rsidR="00016E5B">
        <w:rPr>
          <w:rFonts w:ascii="Times New Roman" w:hAnsi="Times New Roman"/>
          <w:noProof w:val="0"/>
          <w:sz w:val="20"/>
          <w:lang w:eastAsia="ja-JP"/>
        </w:rPr>
        <w:t>discuss the MU definition and testability limit for FR2 blocking test e.g. ACS and IBB</w:t>
      </w:r>
      <w:r w:rsidR="00794D05">
        <w:rPr>
          <w:rFonts w:ascii="Times New Roman" w:hAnsi="Times New Roman"/>
          <w:noProof w:val="0"/>
          <w:sz w:val="20"/>
          <w:lang w:eastAsia="ja-JP"/>
        </w:rPr>
        <w:t>.</w:t>
      </w:r>
    </w:p>
    <w:p w14:paraId="0FBD3E01" w14:textId="191C729F"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1B5D3423" w14:textId="39A3CFE9" w:rsidR="00E9028D" w:rsidRDefault="00E9028D" w:rsidP="00954086">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Pr>
          <w:rFonts w:ascii="Times New Roman" w:hAnsi="Times New Roman" w:hint="eastAsia"/>
          <w:bCs/>
          <w:noProof w:val="0"/>
          <w:sz w:val="20"/>
          <w:szCs w:val="14"/>
          <w:lang w:eastAsia="ja-JP"/>
        </w:rPr>
        <w:t>I</w:t>
      </w:r>
      <w:r>
        <w:rPr>
          <w:rFonts w:ascii="Times New Roman" w:hAnsi="Times New Roman"/>
          <w:bCs/>
          <w:noProof w:val="0"/>
          <w:sz w:val="20"/>
          <w:szCs w:val="14"/>
          <w:lang w:eastAsia="ja-JP"/>
        </w:rPr>
        <w:t xml:space="preserve">n LTE and NR FR1, the blocker test MU was considered based on the combination of desired signal DL absolute power MU, interferer signal DL absolute power MU and also blocker signal’s ACLR impact. </w:t>
      </w:r>
      <w:r w:rsidR="00C7492D">
        <w:rPr>
          <w:rFonts w:ascii="Times New Roman" w:hAnsi="Times New Roman"/>
          <w:bCs/>
          <w:noProof w:val="0"/>
          <w:sz w:val="20"/>
          <w:szCs w:val="14"/>
          <w:lang w:eastAsia="ja-JP"/>
        </w:rPr>
        <w:t xml:space="preserve">The basic idea for </w:t>
      </w:r>
      <w:r>
        <w:rPr>
          <w:rFonts w:ascii="Times New Roman" w:hAnsi="Times New Roman"/>
          <w:bCs/>
          <w:noProof w:val="0"/>
          <w:sz w:val="20"/>
          <w:szCs w:val="14"/>
          <w:lang w:eastAsia="ja-JP"/>
        </w:rPr>
        <w:t xml:space="preserve">MU </w:t>
      </w:r>
      <w:r w:rsidR="00C7492D">
        <w:rPr>
          <w:rFonts w:ascii="Times New Roman" w:hAnsi="Times New Roman"/>
          <w:bCs/>
          <w:noProof w:val="0"/>
          <w:sz w:val="20"/>
          <w:szCs w:val="14"/>
          <w:lang w:eastAsia="ja-JP"/>
        </w:rPr>
        <w:t xml:space="preserve">definition is to </w:t>
      </w:r>
      <w:r>
        <w:rPr>
          <w:rFonts w:ascii="Times New Roman" w:hAnsi="Times New Roman"/>
          <w:bCs/>
          <w:noProof w:val="0"/>
          <w:sz w:val="20"/>
          <w:szCs w:val="14"/>
          <w:lang w:eastAsia="ja-JP"/>
        </w:rPr>
        <w:t>define</w:t>
      </w:r>
      <w:r w:rsidR="00C7492D">
        <w:rPr>
          <w:rFonts w:ascii="Times New Roman" w:hAnsi="Times New Roman"/>
          <w:bCs/>
          <w:noProof w:val="0"/>
          <w:sz w:val="20"/>
          <w:szCs w:val="14"/>
          <w:lang w:eastAsia="ja-JP"/>
        </w:rPr>
        <w:t xml:space="preserve"> MU </w:t>
      </w:r>
      <w:r>
        <w:rPr>
          <w:rFonts w:ascii="Times New Roman" w:hAnsi="Times New Roman"/>
          <w:bCs/>
          <w:noProof w:val="0"/>
          <w:sz w:val="20"/>
          <w:szCs w:val="14"/>
          <w:lang w:eastAsia="ja-JP"/>
        </w:rPr>
        <w:t>for the relative power level of desired signal and blocker signa</w:t>
      </w:r>
      <w:r w:rsidR="00C7492D">
        <w:rPr>
          <w:rFonts w:ascii="Times New Roman" w:hAnsi="Times New Roman"/>
          <w:bCs/>
          <w:noProof w:val="0"/>
          <w:sz w:val="20"/>
          <w:szCs w:val="14"/>
          <w:lang w:eastAsia="ja-JP"/>
        </w:rPr>
        <w:t xml:space="preserve">l, then the MU is defined with </w:t>
      </w:r>
      <w:r w:rsidR="00C7492D" w:rsidRPr="002B7B95">
        <w:rPr>
          <w:rFonts w:ascii="Times New Roman" w:hAnsi="Times New Roman"/>
          <w:bCs/>
          <w:noProof w:val="0"/>
          <w:sz w:val="20"/>
          <w:szCs w:val="14"/>
          <w:shd w:val="pct15" w:color="auto" w:fill="FFFFFF"/>
          <w:lang w:eastAsia="ja-JP"/>
        </w:rPr>
        <w:t>[SQRT (wanted_level_error</w:t>
      </w:r>
      <w:r w:rsidR="00C7492D" w:rsidRPr="00C7492D">
        <w:rPr>
          <w:rFonts w:ascii="Times New Roman" w:hAnsi="Times New Roman"/>
          <w:bCs/>
          <w:noProof w:val="0"/>
          <w:sz w:val="20"/>
          <w:szCs w:val="14"/>
          <w:shd w:val="pct15" w:color="auto" w:fill="FFFFFF"/>
          <w:lang w:eastAsia="ja-JP"/>
        </w:rPr>
        <w:t>^</w:t>
      </w:r>
      <w:r w:rsidR="00C7492D" w:rsidRPr="002B7B95">
        <w:rPr>
          <w:rFonts w:ascii="Times New Roman" w:hAnsi="Times New Roman"/>
          <w:bCs/>
          <w:noProof w:val="0"/>
          <w:sz w:val="20"/>
          <w:szCs w:val="14"/>
          <w:shd w:val="pct15" w:color="auto" w:fill="FFFFFF"/>
          <w:lang w:eastAsia="ja-JP"/>
        </w:rPr>
        <w:t>2 + interferer_level_error</w:t>
      </w:r>
      <w:r w:rsidR="00C7492D" w:rsidRPr="00C7492D">
        <w:rPr>
          <w:rFonts w:ascii="Times New Roman" w:hAnsi="Times New Roman"/>
          <w:bCs/>
          <w:noProof w:val="0"/>
          <w:sz w:val="20"/>
          <w:szCs w:val="14"/>
          <w:shd w:val="pct15" w:color="auto" w:fill="FFFFFF"/>
          <w:lang w:eastAsia="ja-JP"/>
        </w:rPr>
        <w:t>^</w:t>
      </w:r>
      <w:r w:rsidR="00C7492D" w:rsidRPr="002B7B95">
        <w:rPr>
          <w:rFonts w:ascii="Times New Roman" w:hAnsi="Times New Roman"/>
          <w:bCs/>
          <w:noProof w:val="0"/>
          <w:sz w:val="20"/>
          <w:szCs w:val="14"/>
          <w:shd w:val="pct15" w:color="auto" w:fill="FFFFFF"/>
          <w:lang w:eastAsia="ja-JP"/>
        </w:rPr>
        <w:t xml:space="preserve">2)] + </w:t>
      </w:r>
      <w:r w:rsidR="00C7492D">
        <w:rPr>
          <w:rFonts w:ascii="Times New Roman" w:hAnsi="Times New Roman"/>
          <w:bCs/>
          <w:noProof w:val="0"/>
          <w:sz w:val="20"/>
          <w:szCs w:val="14"/>
          <w:shd w:val="pct15" w:color="auto" w:fill="FFFFFF"/>
          <w:lang w:eastAsia="ja-JP"/>
        </w:rPr>
        <w:t xml:space="preserve">Blocker signal </w:t>
      </w:r>
      <w:r w:rsidR="00C7492D" w:rsidRPr="002B7B95">
        <w:rPr>
          <w:rFonts w:ascii="Times New Roman" w:hAnsi="Times New Roman"/>
          <w:bCs/>
          <w:noProof w:val="0"/>
          <w:sz w:val="20"/>
          <w:szCs w:val="14"/>
          <w:shd w:val="pct15" w:color="auto" w:fill="FFFFFF"/>
          <w:lang w:eastAsia="ja-JP"/>
        </w:rPr>
        <w:t>ACLR effect</w:t>
      </w:r>
      <w:r w:rsidR="00C7492D">
        <w:rPr>
          <w:rFonts w:ascii="Times New Roman" w:hAnsi="Times New Roman"/>
          <w:bCs/>
          <w:noProof w:val="0"/>
          <w:sz w:val="20"/>
          <w:szCs w:val="14"/>
          <w:shd w:val="pct15" w:color="auto" w:fill="FFFFFF"/>
          <w:lang w:eastAsia="ja-JP"/>
        </w:rPr>
        <w:t>.</w:t>
      </w:r>
    </w:p>
    <w:p w14:paraId="53082756" w14:textId="14490783" w:rsidR="00C7492D" w:rsidRPr="00C7492D" w:rsidRDefault="00441D0E" w:rsidP="00954086">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Pr>
          <w:rFonts w:ascii="Times New Roman" w:hAnsi="Times New Roman"/>
          <w:bCs/>
          <w:noProof w:val="0"/>
          <w:sz w:val="20"/>
          <w:szCs w:val="14"/>
          <w:lang w:eastAsia="ja-JP"/>
        </w:rPr>
        <w:t xml:space="preserve">Basically we can use the same equation as for FR2 blocker tests. </w:t>
      </w:r>
      <w:r w:rsidR="00A46B3B">
        <w:rPr>
          <w:rFonts w:ascii="Times New Roman" w:hAnsi="Times New Roman"/>
          <w:bCs/>
          <w:noProof w:val="0"/>
          <w:sz w:val="20"/>
          <w:szCs w:val="14"/>
          <w:lang w:eastAsia="ja-JP"/>
        </w:rPr>
        <w:t>I</w:t>
      </w:r>
      <w:r>
        <w:rPr>
          <w:rFonts w:ascii="Times New Roman" w:hAnsi="Times New Roman"/>
          <w:bCs/>
          <w:noProof w:val="0"/>
          <w:sz w:val="20"/>
          <w:szCs w:val="14"/>
          <w:lang w:eastAsia="ja-JP"/>
        </w:rPr>
        <w:t xml:space="preserve">t is </w:t>
      </w:r>
      <w:r w:rsidR="00A46B3B">
        <w:rPr>
          <w:rFonts w:ascii="Times New Roman" w:hAnsi="Times New Roman"/>
          <w:bCs/>
          <w:noProof w:val="0"/>
          <w:sz w:val="20"/>
          <w:szCs w:val="14"/>
          <w:lang w:eastAsia="ja-JP"/>
        </w:rPr>
        <w:t>endorsed to introduce MU element of</w:t>
      </w:r>
      <w:r w:rsidR="00C7492D" w:rsidRPr="003F1A73">
        <w:rPr>
          <w:rFonts w:ascii="Times New Roman" w:hAnsi="Times New Roman"/>
          <w:bCs/>
          <w:noProof w:val="0"/>
          <w:sz w:val="20"/>
          <w:szCs w:val="14"/>
          <w:lang w:eastAsia="ja-JP"/>
        </w:rPr>
        <w:t xml:space="preserve"> impact from offset antenna</w:t>
      </w:r>
      <w:r w:rsidR="00A46B3B">
        <w:rPr>
          <w:rFonts w:ascii="Times New Roman" w:hAnsi="Times New Roman"/>
          <w:bCs/>
          <w:noProof w:val="0"/>
          <w:sz w:val="20"/>
          <w:szCs w:val="14"/>
          <w:lang w:eastAsia="ja-JP"/>
        </w:rPr>
        <w:t xml:space="preserve"> for blocking tests. Considering the impact from offset antenna is defined as </w:t>
      </w:r>
      <w:proofErr w:type="spellStart"/>
      <w:r w:rsidR="00A46B3B">
        <w:rPr>
          <w:rFonts w:ascii="Times New Roman" w:hAnsi="Times New Roman"/>
          <w:bCs/>
          <w:noProof w:val="0"/>
          <w:sz w:val="20"/>
          <w:szCs w:val="14"/>
          <w:lang w:eastAsia="ja-JP"/>
        </w:rPr>
        <w:t>a</w:t>
      </w:r>
      <w:proofErr w:type="spellEnd"/>
      <w:r w:rsidR="00A46B3B">
        <w:rPr>
          <w:rFonts w:ascii="Times New Roman" w:hAnsi="Times New Roman"/>
          <w:bCs/>
          <w:noProof w:val="0"/>
          <w:sz w:val="20"/>
          <w:szCs w:val="14"/>
          <w:lang w:eastAsia="ja-JP"/>
        </w:rPr>
        <w:t xml:space="preserve"> error for the relative power level, then we can simply add it to the total MU definition.</w:t>
      </w:r>
    </w:p>
    <w:p w14:paraId="7C6C374B" w14:textId="337BB675" w:rsidR="0006306D" w:rsidRDefault="0006306D" w:rsidP="0006306D">
      <w:pPr>
        <w:pStyle w:val="tdoc-header"/>
        <w:overflowPunct w:val="0"/>
        <w:autoSpaceDE w:val="0"/>
        <w:autoSpaceDN w:val="0"/>
        <w:adjustRightInd w:val="0"/>
        <w:spacing w:after="180"/>
        <w:textAlignment w:val="baseline"/>
        <w:outlineLvl w:val="0"/>
        <w:rPr>
          <w:rFonts w:ascii="Times New Roman" w:hAnsi="Times New Roman"/>
          <w:b/>
          <w:i/>
          <w:iCs/>
          <w:noProof w:val="0"/>
          <w:sz w:val="20"/>
          <w:szCs w:val="14"/>
          <w:shd w:val="pct15" w:color="auto" w:fill="FFFFFF"/>
          <w:lang w:eastAsia="ja-JP"/>
        </w:rPr>
      </w:pPr>
      <w:r>
        <w:rPr>
          <w:rFonts w:ascii="Times New Roman" w:hAnsi="Times New Roman" w:hint="eastAsia"/>
          <w:b/>
          <w:noProof w:val="0"/>
          <w:sz w:val="20"/>
          <w:szCs w:val="14"/>
          <w:lang w:eastAsia="ja-JP"/>
        </w:rPr>
        <w:t>P</w:t>
      </w:r>
      <w:r>
        <w:rPr>
          <w:rFonts w:ascii="Times New Roman" w:hAnsi="Times New Roman"/>
          <w:b/>
          <w:noProof w:val="0"/>
          <w:sz w:val="20"/>
          <w:szCs w:val="14"/>
          <w:lang w:eastAsia="ja-JP"/>
        </w:rPr>
        <w:t xml:space="preserve">roposal 1 : Define  </w:t>
      </w:r>
      <w:r w:rsidRPr="002B7B95">
        <w:rPr>
          <w:rFonts w:ascii="Times New Roman" w:hAnsi="Times New Roman"/>
          <w:b/>
          <w:i/>
          <w:iCs/>
          <w:noProof w:val="0"/>
          <w:sz w:val="20"/>
          <w:szCs w:val="14"/>
          <w:shd w:val="pct15" w:color="auto" w:fill="FFFFFF"/>
          <w:lang w:eastAsia="ja-JP"/>
        </w:rPr>
        <w:t>[SQRT (wanted_level_error</w:t>
      </w:r>
      <w:r>
        <w:rPr>
          <w:rFonts w:ascii="Times New Roman" w:hAnsi="Times New Roman"/>
          <w:b/>
          <w:i/>
          <w:iCs/>
          <w:noProof w:val="0"/>
          <w:sz w:val="20"/>
          <w:szCs w:val="14"/>
          <w:shd w:val="pct15" w:color="auto" w:fill="FFFFFF"/>
          <w:lang w:eastAsia="ja-JP"/>
        </w:rPr>
        <w:t>^</w:t>
      </w:r>
      <w:r w:rsidRPr="002B7B95">
        <w:rPr>
          <w:rFonts w:ascii="Times New Roman" w:hAnsi="Times New Roman"/>
          <w:b/>
          <w:i/>
          <w:iCs/>
          <w:noProof w:val="0"/>
          <w:sz w:val="20"/>
          <w:szCs w:val="14"/>
          <w:shd w:val="pct15" w:color="auto" w:fill="FFFFFF"/>
          <w:lang w:eastAsia="ja-JP"/>
        </w:rPr>
        <w:t>2 + interferer_level_error</w:t>
      </w:r>
      <w:r>
        <w:rPr>
          <w:rFonts w:ascii="Times New Roman" w:hAnsi="Times New Roman"/>
          <w:b/>
          <w:i/>
          <w:iCs/>
          <w:noProof w:val="0"/>
          <w:sz w:val="20"/>
          <w:szCs w:val="14"/>
          <w:shd w:val="pct15" w:color="auto" w:fill="FFFFFF"/>
          <w:lang w:eastAsia="ja-JP"/>
        </w:rPr>
        <w:t>^</w:t>
      </w:r>
      <w:r w:rsidRPr="002B7B95">
        <w:rPr>
          <w:rFonts w:ascii="Times New Roman" w:hAnsi="Times New Roman"/>
          <w:b/>
          <w:i/>
          <w:iCs/>
          <w:noProof w:val="0"/>
          <w:sz w:val="20"/>
          <w:szCs w:val="14"/>
          <w:shd w:val="pct15" w:color="auto" w:fill="FFFFFF"/>
          <w:lang w:eastAsia="ja-JP"/>
        </w:rPr>
        <w:t>2</w:t>
      </w:r>
      <w:r w:rsidR="00526BE0" w:rsidRPr="00526BE0">
        <w:rPr>
          <w:rFonts w:ascii="Times New Roman" w:hAnsi="Times New Roman"/>
          <w:b/>
          <w:i/>
          <w:iCs/>
          <w:noProof w:val="0"/>
          <w:sz w:val="20"/>
          <w:szCs w:val="14"/>
          <w:shd w:val="pct15" w:color="auto" w:fill="FFFFFF"/>
          <w:lang w:eastAsia="ja-JP"/>
        </w:rPr>
        <w:t xml:space="preserve"> </w:t>
      </w:r>
      <w:r w:rsidR="00526BE0">
        <w:rPr>
          <w:rFonts w:ascii="Times New Roman" w:hAnsi="Times New Roman"/>
          <w:b/>
          <w:i/>
          <w:iCs/>
          <w:noProof w:val="0"/>
          <w:sz w:val="20"/>
          <w:szCs w:val="14"/>
          <w:shd w:val="pct15" w:color="auto" w:fill="FFFFFF"/>
          <w:lang w:eastAsia="ja-JP"/>
        </w:rPr>
        <w:t xml:space="preserve"> + Impact of offset antenna(</w:t>
      </w:r>
      <w:proofErr w:type="spellStart"/>
      <w:r w:rsidR="00526BE0">
        <w:rPr>
          <w:rFonts w:ascii="Times New Roman" w:hAnsi="Times New Roman"/>
          <w:b/>
          <w:i/>
          <w:iCs/>
          <w:noProof w:val="0"/>
          <w:sz w:val="20"/>
          <w:szCs w:val="14"/>
          <w:shd w:val="pct15" w:color="auto" w:fill="FFFFFF"/>
          <w:lang w:eastAsia="ja-JP"/>
        </w:rPr>
        <w:t>std.dev</w:t>
      </w:r>
      <w:proofErr w:type="spellEnd"/>
      <w:r w:rsidR="00526BE0">
        <w:rPr>
          <w:rFonts w:ascii="Times New Roman" w:hAnsi="Times New Roman"/>
          <w:b/>
          <w:i/>
          <w:iCs/>
          <w:noProof w:val="0"/>
          <w:sz w:val="20"/>
          <w:szCs w:val="14"/>
          <w:shd w:val="pct15" w:color="auto" w:fill="FFFFFF"/>
          <w:lang w:eastAsia="ja-JP"/>
        </w:rPr>
        <w:t xml:space="preserve">)^2 </w:t>
      </w:r>
      <w:r w:rsidRPr="002B7B95">
        <w:rPr>
          <w:rFonts w:ascii="Times New Roman" w:hAnsi="Times New Roman"/>
          <w:b/>
          <w:i/>
          <w:iCs/>
          <w:noProof w:val="0"/>
          <w:sz w:val="20"/>
          <w:szCs w:val="14"/>
          <w:shd w:val="pct15" w:color="auto" w:fill="FFFFFF"/>
          <w:lang w:eastAsia="ja-JP"/>
        </w:rPr>
        <w:t>)] + ACLR effect</w:t>
      </w:r>
      <w:r>
        <w:rPr>
          <w:rFonts w:ascii="Times New Roman" w:hAnsi="Times New Roman"/>
          <w:b/>
          <w:i/>
          <w:iCs/>
          <w:noProof w:val="0"/>
          <w:sz w:val="20"/>
          <w:szCs w:val="14"/>
          <w:shd w:val="pct15" w:color="auto" w:fill="FFFFFF"/>
          <w:lang w:eastAsia="ja-JP"/>
        </w:rPr>
        <w:t xml:space="preserve"> + Impact of offset antenna</w:t>
      </w:r>
      <w:r w:rsidR="00526BE0">
        <w:rPr>
          <w:rFonts w:ascii="Times New Roman" w:hAnsi="Times New Roman"/>
          <w:b/>
          <w:i/>
          <w:iCs/>
          <w:noProof w:val="0"/>
          <w:sz w:val="20"/>
          <w:szCs w:val="14"/>
          <w:shd w:val="pct15" w:color="auto" w:fill="FFFFFF"/>
          <w:lang w:eastAsia="ja-JP"/>
        </w:rPr>
        <w:t>(</w:t>
      </w:r>
      <w:r w:rsidR="00416BE0">
        <w:rPr>
          <w:rFonts w:ascii="Times New Roman" w:hAnsi="Times New Roman"/>
          <w:b/>
          <w:i/>
          <w:iCs/>
          <w:noProof w:val="0"/>
          <w:sz w:val="20"/>
          <w:szCs w:val="14"/>
          <w:shd w:val="pct15" w:color="auto" w:fill="FFFFFF"/>
          <w:lang w:eastAsia="ja-JP"/>
        </w:rPr>
        <w:t>m</w:t>
      </w:r>
      <w:r w:rsidR="00526BE0">
        <w:rPr>
          <w:rFonts w:ascii="Times New Roman" w:hAnsi="Times New Roman"/>
          <w:b/>
          <w:i/>
          <w:iCs/>
          <w:noProof w:val="0"/>
          <w:sz w:val="20"/>
          <w:szCs w:val="14"/>
          <w:shd w:val="pct15" w:color="auto" w:fill="FFFFFF"/>
          <w:lang w:eastAsia="ja-JP"/>
        </w:rPr>
        <w:t>ean error)</w:t>
      </w:r>
    </w:p>
    <w:p w14:paraId="55B69DC6" w14:textId="3A3627ED" w:rsidR="00A46B3B" w:rsidRPr="00A46B3B" w:rsidRDefault="00A46B3B" w:rsidP="0006306D">
      <w:pPr>
        <w:pStyle w:val="tdoc-header"/>
        <w:overflowPunct w:val="0"/>
        <w:autoSpaceDE w:val="0"/>
        <w:autoSpaceDN w:val="0"/>
        <w:adjustRightInd w:val="0"/>
        <w:spacing w:after="180"/>
        <w:textAlignment w:val="baseline"/>
        <w:outlineLvl w:val="0"/>
        <w:rPr>
          <w:rFonts w:ascii="Times New Roman" w:hAnsi="Times New Roman"/>
          <w:bCs/>
          <w:noProof w:val="0"/>
          <w:sz w:val="20"/>
          <w:szCs w:val="14"/>
          <w:shd w:val="pct15" w:color="auto" w:fill="FFFFFF"/>
          <w:lang w:eastAsia="ja-JP"/>
        </w:rPr>
      </w:pPr>
      <w:r w:rsidRPr="00A46B3B">
        <w:rPr>
          <w:rFonts w:ascii="Times New Roman" w:hAnsi="Times New Roman" w:hint="eastAsia"/>
          <w:bCs/>
          <w:noProof w:val="0"/>
          <w:sz w:val="20"/>
          <w:szCs w:val="14"/>
          <w:lang w:eastAsia="ja-JP"/>
        </w:rPr>
        <w:t>N</w:t>
      </w:r>
      <w:r w:rsidRPr="00A46B3B">
        <w:rPr>
          <w:rFonts w:ascii="Times New Roman" w:hAnsi="Times New Roman"/>
          <w:bCs/>
          <w:noProof w:val="0"/>
          <w:sz w:val="20"/>
          <w:szCs w:val="14"/>
          <w:lang w:eastAsia="ja-JP"/>
        </w:rPr>
        <w:t>ote that Impact of offset antenna is set to 0 as was already endorsed in [3] for MTSU derivation purpose.</w:t>
      </w:r>
    </w:p>
    <w:p w14:paraId="0924748F" w14:textId="5D9962D4" w:rsidR="00444A2B" w:rsidRDefault="00924D6A" w:rsidP="00C14930">
      <w:pPr>
        <w:spacing w:before="120" w:after="120"/>
        <w:rPr>
          <w:bCs/>
          <w:szCs w:val="14"/>
        </w:rPr>
      </w:pPr>
      <w:r>
        <w:rPr>
          <w:bCs/>
          <w:szCs w:val="14"/>
        </w:rPr>
        <w:t xml:space="preserve">In FR1, </w:t>
      </w:r>
      <w:r w:rsidR="00C14930" w:rsidRPr="00C14930">
        <w:rPr>
          <w:bCs/>
          <w:szCs w:val="14"/>
        </w:rPr>
        <w:t>f ≤ 2.7GHz, ± 0.4dB</w:t>
      </w:r>
      <w:r w:rsidR="00416D2B">
        <w:rPr>
          <w:bCs/>
          <w:szCs w:val="14"/>
        </w:rPr>
        <w:t xml:space="preserve"> and </w:t>
      </w:r>
      <w:r w:rsidR="00C14930" w:rsidRPr="00C14930">
        <w:rPr>
          <w:bCs/>
          <w:szCs w:val="14"/>
        </w:rPr>
        <w:t>3.3GHz ≤ 6.0GHz, ± 0.7dB</w:t>
      </w:r>
      <w:r w:rsidR="00333837">
        <w:rPr>
          <w:bCs/>
          <w:szCs w:val="14"/>
        </w:rPr>
        <w:t xml:space="preserve"> for </w:t>
      </w:r>
      <w:r w:rsidR="00C14930">
        <w:rPr>
          <w:bCs/>
          <w:szCs w:val="14"/>
        </w:rPr>
        <w:t xml:space="preserve">FR1 </w:t>
      </w:r>
      <w:r w:rsidR="00333837">
        <w:rPr>
          <w:bCs/>
          <w:szCs w:val="14"/>
        </w:rPr>
        <w:t>ACS and IBB test cases</w:t>
      </w:r>
      <w:r w:rsidR="00CB26E4">
        <w:rPr>
          <w:bCs/>
          <w:szCs w:val="14"/>
        </w:rPr>
        <w:t xml:space="preserve"> are adopted in the MTSU definition</w:t>
      </w:r>
      <w:r w:rsidR="00604713">
        <w:rPr>
          <w:bCs/>
          <w:szCs w:val="14"/>
        </w:rPr>
        <w:t>[2].</w:t>
      </w:r>
      <w:r w:rsidR="00A90E79">
        <w:rPr>
          <w:bCs/>
          <w:szCs w:val="14"/>
        </w:rPr>
        <w:t xml:space="preserve"> Note that the impact itself came from the equation of 10*log10( 1+10^(-</w:t>
      </w:r>
      <w:r w:rsidR="00FB78D4" w:rsidRPr="00FB78D4">
        <w:rPr>
          <w:rFonts w:ascii="Symbol" w:hAnsi="Symbol"/>
          <w:bCs/>
          <w:szCs w:val="14"/>
        </w:rPr>
        <w:t>g</w:t>
      </w:r>
      <w:r w:rsidR="00A90E79">
        <w:rPr>
          <w:bCs/>
          <w:szCs w:val="14"/>
        </w:rPr>
        <w:t xml:space="preserve">/10) ), where </w:t>
      </w:r>
      <w:r w:rsidR="00FB78D4" w:rsidRPr="00FB78D4">
        <w:rPr>
          <w:rFonts w:ascii="Symbol" w:hAnsi="Symbol"/>
          <w:bCs/>
          <w:szCs w:val="14"/>
        </w:rPr>
        <w:t>g</w:t>
      </w:r>
      <w:r w:rsidR="00FB78D4" w:rsidRPr="00FB78D4">
        <w:rPr>
          <w:bCs/>
          <w:szCs w:val="14"/>
        </w:rPr>
        <w:t>[dB]</w:t>
      </w:r>
      <w:r w:rsidR="00FB78D4">
        <w:rPr>
          <w:bCs/>
          <w:szCs w:val="14"/>
        </w:rPr>
        <w:t xml:space="preserve"> </w:t>
      </w:r>
      <w:r w:rsidR="00A90E79">
        <w:rPr>
          <w:bCs/>
          <w:szCs w:val="14"/>
        </w:rPr>
        <w:t>is ratio of DL desired signal power to the average adjacent channel power of blocker signal.</w:t>
      </w:r>
    </w:p>
    <w:p w14:paraId="247C1026" w14:textId="03D7F048" w:rsidR="00333837" w:rsidRPr="005C73C2" w:rsidRDefault="00CB26E4" w:rsidP="008A62B5">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Pr>
          <w:rFonts w:ascii="Times New Roman" w:hAnsi="Times New Roman"/>
          <w:bCs/>
          <w:noProof w:val="0"/>
          <w:sz w:val="20"/>
          <w:szCs w:val="14"/>
          <w:lang w:eastAsia="ja-JP"/>
        </w:rPr>
        <w:t xml:space="preserve">In general, the ACLR of the </w:t>
      </w:r>
      <w:r w:rsidR="00842C87">
        <w:rPr>
          <w:rFonts w:ascii="Times New Roman" w:hAnsi="Times New Roman"/>
          <w:bCs/>
          <w:noProof w:val="0"/>
          <w:sz w:val="20"/>
          <w:szCs w:val="14"/>
          <w:lang w:eastAsia="ja-JP"/>
        </w:rPr>
        <w:t xml:space="preserve">modulated </w:t>
      </w:r>
      <w:r>
        <w:rPr>
          <w:rFonts w:ascii="Times New Roman" w:hAnsi="Times New Roman"/>
          <w:bCs/>
          <w:noProof w:val="0"/>
          <w:sz w:val="20"/>
          <w:szCs w:val="14"/>
          <w:lang w:eastAsia="ja-JP"/>
        </w:rPr>
        <w:t>blocker signal will</w:t>
      </w:r>
      <w:r w:rsidR="00842C87">
        <w:rPr>
          <w:rFonts w:ascii="Times New Roman" w:hAnsi="Times New Roman"/>
          <w:bCs/>
          <w:noProof w:val="0"/>
          <w:sz w:val="20"/>
          <w:szCs w:val="14"/>
          <w:lang w:eastAsia="ja-JP"/>
        </w:rPr>
        <w:t xml:space="preserve"> become bigger for wider CBW as more intermodulation product</w:t>
      </w:r>
      <w:r w:rsidR="00904479">
        <w:rPr>
          <w:rFonts w:ascii="Times New Roman" w:hAnsi="Times New Roman"/>
          <w:bCs/>
          <w:noProof w:val="0"/>
          <w:sz w:val="20"/>
          <w:szCs w:val="14"/>
          <w:lang w:eastAsia="ja-JP"/>
        </w:rPr>
        <w:t xml:space="preserve">s </w:t>
      </w:r>
      <w:r w:rsidR="0095365D">
        <w:rPr>
          <w:rFonts w:ascii="Times New Roman" w:hAnsi="Times New Roman"/>
          <w:bCs/>
          <w:noProof w:val="0"/>
          <w:sz w:val="20"/>
          <w:szCs w:val="14"/>
          <w:lang w:eastAsia="ja-JP"/>
        </w:rPr>
        <w:t>arise</w:t>
      </w:r>
      <w:r w:rsidR="00327E2B">
        <w:rPr>
          <w:rFonts w:ascii="Times New Roman" w:hAnsi="Times New Roman"/>
          <w:bCs/>
          <w:noProof w:val="0"/>
          <w:sz w:val="20"/>
          <w:szCs w:val="14"/>
          <w:lang w:eastAsia="ja-JP"/>
        </w:rPr>
        <w:t>.</w:t>
      </w:r>
      <w:r w:rsidR="00FB78D4">
        <w:rPr>
          <w:rFonts w:ascii="Times New Roman" w:hAnsi="Times New Roman"/>
          <w:bCs/>
          <w:noProof w:val="0"/>
          <w:sz w:val="20"/>
          <w:szCs w:val="14"/>
          <w:lang w:eastAsia="ja-JP"/>
        </w:rPr>
        <w:t xml:space="preserve"> As of now, the </w:t>
      </w:r>
      <w:r w:rsidR="008E5CD5">
        <w:rPr>
          <w:rFonts w:ascii="Times New Roman" w:hAnsi="Times New Roman"/>
          <w:bCs/>
          <w:noProof w:val="0"/>
          <w:sz w:val="20"/>
          <w:szCs w:val="14"/>
          <w:lang w:eastAsia="ja-JP"/>
        </w:rPr>
        <w:t xml:space="preserve">FR2 blocker test case </w:t>
      </w:r>
      <w:r w:rsidR="00FB78D4">
        <w:rPr>
          <w:rFonts w:ascii="Times New Roman" w:hAnsi="Times New Roman"/>
          <w:bCs/>
          <w:noProof w:val="0"/>
          <w:sz w:val="20"/>
          <w:szCs w:val="14"/>
          <w:lang w:eastAsia="ja-JP"/>
        </w:rPr>
        <w:t>tested bandwidth is limited to 100MHz due to the testability issue for high DL power issue, then ACLR impact could not be</w:t>
      </w:r>
      <w:r w:rsidR="00FE0CD4">
        <w:rPr>
          <w:rFonts w:ascii="Times New Roman" w:hAnsi="Times New Roman"/>
          <w:bCs/>
          <w:noProof w:val="0"/>
          <w:sz w:val="20"/>
          <w:szCs w:val="14"/>
          <w:lang w:eastAsia="ja-JP"/>
        </w:rPr>
        <w:t>come</w:t>
      </w:r>
      <w:r w:rsidR="00FB78D4">
        <w:rPr>
          <w:rFonts w:ascii="Times New Roman" w:hAnsi="Times New Roman"/>
          <w:bCs/>
          <w:noProof w:val="0"/>
          <w:sz w:val="20"/>
          <w:szCs w:val="14"/>
          <w:lang w:eastAsia="ja-JP"/>
        </w:rPr>
        <w:t xml:space="preserve"> so big </w:t>
      </w:r>
      <w:r w:rsidR="00C03189">
        <w:rPr>
          <w:rFonts w:ascii="Times New Roman" w:hAnsi="Times New Roman"/>
          <w:bCs/>
          <w:noProof w:val="0"/>
          <w:sz w:val="20"/>
          <w:szCs w:val="14"/>
          <w:lang w:eastAsia="ja-JP"/>
        </w:rPr>
        <w:t>comparing</w:t>
      </w:r>
      <w:r w:rsidR="00FB78D4">
        <w:rPr>
          <w:rFonts w:ascii="Times New Roman" w:hAnsi="Times New Roman"/>
          <w:bCs/>
          <w:noProof w:val="0"/>
          <w:sz w:val="20"/>
          <w:szCs w:val="14"/>
          <w:lang w:eastAsia="ja-JP"/>
        </w:rPr>
        <w:t xml:space="preserve"> to FR1. </w:t>
      </w:r>
      <w:r w:rsidR="00E81F88">
        <w:rPr>
          <w:rFonts w:ascii="Times New Roman" w:hAnsi="Times New Roman"/>
          <w:bCs/>
          <w:noProof w:val="0"/>
          <w:sz w:val="20"/>
          <w:szCs w:val="14"/>
          <w:lang w:eastAsia="ja-JP"/>
        </w:rPr>
        <w:t>Hence, w</w:t>
      </w:r>
      <w:r w:rsidR="00FB78D4">
        <w:rPr>
          <w:rFonts w:ascii="Times New Roman" w:hAnsi="Times New Roman"/>
          <w:bCs/>
          <w:noProof w:val="0"/>
          <w:sz w:val="20"/>
          <w:szCs w:val="14"/>
          <w:lang w:eastAsia="ja-JP"/>
        </w:rPr>
        <w:t xml:space="preserve">e propose to apply +/- 0.7dB for ACLR effect </w:t>
      </w:r>
      <w:r w:rsidR="001B7C7F">
        <w:rPr>
          <w:rFonts w:ascii="Times New Roman" w:hAnsi="Times New Roman"/>
          <w:bCs/>
          <w:noProof w:val="0"/>
          <w:sz w:val="20"/>
          <w:szCs w:val="14"/>
          <w:lang w:eastAsia="ja-JP"/>
        </w:rPr>
        <w:t>for FR2 blocking test case</w:t>
      </w:r>
      <w:r w:rsidR="00C14930">
        <w:rPr>
          <w:rFonts w:ascii="Times New Roman" w:hAnsi="Times New Roman"/>
          <w:bCs/>
          <w:noProof w:val="0"/>
          <w:sz w:val="20"/>
          <w:szCs w:val="14"/>
          <w:lang w:eastAsia="ja-JP"/>
        </w:rPr>
        <w:t xml:space="preserve"> for the current assumption for testability limit (i.e. </w:t>
      </w:r>
      <w:r w:rsidR="003C64D8">
        <w:rPr>
          <w:rFonts w:ascii="Times New Roman" w:hAnsi="Times New Roman"/>
          <w:bCs/>
          <w:noProof w:val="0"/>
          <w:sz w:val="20"/>
          <w:szCs w:val="14"/>
          <w:lang w:eastAsia="ja-JP"/>
        </w:rPr>
        <w:t xml:space="preserve">with slight relaxation for interferer power and </w:t>
      </w:r>
      <w:r w:rsidR="00C14930">
        <w:rPr>
          <w:rFonts w:ascii="Times New Roman" w:hAnsi="Times New Roman"/>
          <w:bCs/>
          <w:noProof w:val="0"/>
          <w:sz w:val="20"/>
          <w:szCs w:val="14"/>
          <w:lang w:eastAsia="ja-JP"/>
        </w:rPr>
        <w:t xml:space="preserve">test </w:t>
      </w:r>
      <w:r w:rsidR="003C64D8">
        <w:rPr>
          <w:rFonts w:ascii="Times New Roman" w:hAnsi="Times New Roman"/>
          <w:bCs/>
          <w:noProof w:val="0"/>
          <w:sz w:val="20"/>
          <w:szCs w:val="14"/>
          <w:lang w:eastAsia="ja-JP"/>
        </w:rPr>
        <w:t xml:space="preserve">only </w:t>
      </w:r>
      <w:r w:rsidR="00C14930">
        <w:rPr>
          <w:rFonts w:ascii="Times New Roman" w:hAnsi="Times New Roman"/>
          <w:bCs/>
          <w:noProof w:val="0"/>
          <w:sz w:val="20"/>
          <w:szCs w:val="14"/>
          <w:lang w:eastAsia="ja-JP"/>
        </w:rPr>
        <w:t xml:space="preserve">BW </w:t>
      </w:r>
      <w:r w:rsidR="003C64D8" w:rsidRPr="00C14930">
        <w:rPr>
          <w:bCs/>
          <w:szCs w:val="14"/>
        </w:rPr>
        <w:t>≤</w:t>
      </w:r>
      <w:r w:rsidR="00C14930">
        <w:rPr>
          <w:rFonts w:ascii="Times New Roman" w:hAnsi="Times New Roman"/>
          <w:bCs/>
          <w:noProof w:val="0"/>
          <w:sz w:val="20"/>
          <w:szCs w:val="14"/>
          <w:lang w:eastAsia="ja-JP"/>
        </w:rPr>
        <w:t xml:space="preserve"> 100MHz). </w:t>
      </w:r>
    </w:p>
    <w:p w14:paraId="67C343AC" w14:textId="37220F17" w:rsidR="008A62B5" w:rsidRPr="00EA36C5" w:rsidRDefault="008A62B5" w:rsidP="008A62B5">
      <w:pPr>
        <w:pStyle w:val="tdoc-header"/>
        <w:overflowPunct w:val="0"/>
        <w:autoSpaceDE w:val="0"/>
        <w:autoSpaceDN w:val="0"/>
        <w:adjustRightInd w:val="0"/>
        <w:spacing w:after="180"/>
        <w:textAlignment w:val="baseline"/>
        <w:outlineLvl w:val="0"/>
        <w:rPr>
          <w:rFonts w:ascii="Times New Roman" w:hAnsi="Times New Roman"/>
          <w:b/>
          <w:noProof w:val="0"/>
          <w:sz w:val="20"/>
          <w:szCs w:val="14"/>
          <w:lang w:eastAsia="ja-JP"/>
        </w:rPr>
      </w:pPr>
      <w:r w:rsidRPr="00EA36C5">
        <w:rPr>
          <w:rFonts w:ascii="Times New Roman" w:hAnsi="Times New Roman" w:hint="eastAsia"/>
          <w:b/>
          <w:noProof w:val="0"/>
          <w:sz w:val="20"/>
          <w:szCs w:val="14"/>
          <w:lang w:eastAsia="ja-JP"/>
        </w:rPr>
        <w:t>P</w:t>
      </w:r>
      <w:r w:rsidRPr="00EA36C5">
        <w:rPr>
          <w:rFonts w:ascii="Times New Roman" w:hAnsi="Times New Roman"/>
          <w:b/>
          <w:noProof w:val="0"/>
          <w:sz w:val="20"/>
          <w:szCs w:val="14"/>
          <w:lang w:eastAsia="ja-JP"/>
        </w:rPr>
        <w:t xml:space="preserve">roposal </w:t>
      </w:r>
      <w:proofErr w:type="gramStart"/>
      <w:r w:rsidRPr="00EA36C5">
        <w:rPr>
          <w:rFonts w:ascii="Times New Roman" w:hAnsi="Times New Roman"/>
          <w:b/>
          <w:noProof w:val="0"/>
          <w:sz w:val="20"/>
          <w:szCs w:val="14"/>
          <w:lang w:eastAsia="ja-JP"/>
        </w:rPr>
        <w:t>2 :</w:t>
      </w:r>
      <w:proofErr w:type="gramEnd"/>
      <w:r w:rsidRPr="00EA36C5">
        <w:rPr>
          <w:rFonts w:ascii="Times New Roman" w:hAnsi="Times New Roman"/>
          <w:b/>
          <w:noProof w:val="0"/>
          <w:sz w:val="20"/>
          <w:szCs w:val="14"/>
          <w:lang w:eastAsia="ja-JP"/>
        </w:rPr>
        <w:t xml:space="preserve"> </w:t>
      </w:r>
      <w:r w:rsidR="00EA36C5" w:rsidRPr="00EA36C5">
        <w:rPr>
          <w:rFonts w:ascii="Times New Roman" w:hAnsi="Times New Roman"/>
          <w:b/>
          <w:noProof w:val="0"/>
          <w:sz w:val="20"/>
          <w:szCs w:val="14"/>
          <w:lang w:eastAsia="ja-JP"/>
        </w:rPr>
        <w:t>A</w:t>
      </w:r>
      <w:r w:rsidRPr="00EA36C5">
        <w:rPr>
          <w:rFonts w:ascii="Times New Roman" w:hAnsi="Times New Roman"/>
          <w:b/>
          <w:noProof w:val="0"/>
          <w:sz w:val="20"/>
          <w:szCs w:val="14"/>
          <w:lang w:eastAsia="ja-JP"/>
        </w:rPr>
        <w:t xml:space="preserve">dopt </w:t>
      </w:r>
      <w:r w:rsidR="00F70FAB" w:rsidRPr="00F70FAB">
        <w:rPr>
          <w:rFonts w:ascii="Times New Roman" w:hAnsi="Times New Roman"/>
          <w:b/>
          <w:noProof w:val="0"/>
          <w:sz w:val="20"/>
          <w:szCs w:val="14"/>
          <w:highlight w:val="green"/>
          <w:lang w:eastAsia="ja-JP"/>
        </w:rPr>
        <w:t>[</w:t>
      </w:r>
      <w:r w:rsidR="00C14930" w:rsidRPr="00EA36C5">
        <w:rPr>
          <w:rFonts w:ascii="Times New Roman" w:hAnsi="Times New Roman"/>
          <w:b/>
          <w:noProof w:val="0"/>
          <w:sz w:val="20"/>
          <w:szCs w:val="14"/>
          <w:lang w:eastAsia="ja-JP"/>
        </w:rPr>
        <w:t>0.</w:t>
      </w:r>
      <w:r w:rsidR="00EA36C5" w:rsidRPr="00EA36C5">
        <w:rPr>
          <w:rFonts w:ascii="Times New Roman" w:hAnsi="Times New Roman"/>
          <w:b/>
          <w:noProof w:val="0"/>
          <w:sz w:val="20"/>
          <w:szCs w:val="14"/>
          <w:lang w:eastAsia="ja-JP"/>
        </w:rPr>
        <w:t>7dB</w:t>
      </w:r>
      <w:r w:rsidR="00F70FAB" w:rsidRPr="00F70FAB">
        <w:rPr>
          <w:rFonts w:ascii="Times New Roman" w:hAnsi="Times New Roman"/>
          <w:b/>
          <w:noProof w:val="0"/>
          <w:sz w:val="20"/>
          <w:szCs w:val="14"/>
          <w:highlight w:val="green"/>
          <w:lang w:eastAsia="ja-JP"/>
        </w:rPr>
        <w:t>]</w:t>
      </w:r>
      <w:r w:rsidR="00EA36C5" w:rsidRPr="00EA36C5">
        <w:rPr>
          <w:rFonts w:ascii="Times New Roman" w:hAnsi="Times New Roman"/>
          <w:b/>
          <w:noProof w:val="0"/>
          <w:sz w:val="20"/>
          <w:szCs w:val="14"/>
          <w:lang w:eastAsia="ja-JP"/>
        </w:rPr>
        <w:t xml:space="preserve"> as blocker signal ACLR effect for FR2 blocking test</w:t>
      </w:r>
    </w:p>
    <w:p w14:paraId="125D9E18" w14:textId="41ED845F" w:rsidR="008A62B5" w:rsidRDefault="00812EF5" w:rsidP="008A62B5">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Pr>
          <w:rFonts w:ascii="Times New Roman" w:hAnsi="Times New Roman" w:hint="eastAsia"/>
          <w:bCs/>
          <w:noProof w:val="0"/>
          <w:sz w:val="20"/>
          <w:szCs w:val="14"/>
          <w:lang w:eastAsia="ja-JP"/>
        </w:rPr>
        <w:t>I</w:t>
      </w:r>
      <w:r>
        <w:rPr>
          <w:rFonts w:ascii="Times New Roman" w:hAnsi="Times New Roman"/>
          <w:bCs/>
          <w:noProof w:val="0"/>
          <w:sz w:val="20"/>
          <w:szCs w:val="14"/>
          <w:lang w:eastAsia="ja-JP"/>
        </w:rPr>
        <w:t xml:space="preserve">n [1], it was </w:t>
      </w:r>
      <w:r w:rsidR="00146B59">
        <w:rPr>
          <w:rFonts w:ascii="Times New Roman" w:hAnsi="Times New Roman"/>
          <w:bCs/>
          <w:noProof w:val="0"/>
          <w:sz w:val="20"/>
          <w:szCs w:val="14"/>
          <w:lang w:eastAsia="ja-JP"/>
        </w:rPr>
        <w:t>argued</w:t>
      </w:r>
      <w:r>
        <w:rPr>
          <w:rFonts w:ascii="Times New Roman" w:hAnsi="Times New Roman"/>
          <w:bCs/>
          <w:noProof w:val="0"/>
          <w:sz w:val="20"/>
          <w:szCs w:val="14"/>
          <w:lang w:eastAsia="ja-JP"/>
        </w:rPr>
        <w:t xml:space="preserve"> that some of the MU elements</w:t>
      </w:r>
      <w:r w:rsidR="00146B59">
        <w:rPr>
          <w:rFonts w:ascii="Times New Roman" w:hAnsi="Times New Roman"/>
          <w:bCs/>
          <w:noProof w:val="0"/>
          <w:sz w:val="20"/>
          <w:szCs w:val="14"/>
          <w:lang w:eastAsia="ja-JP"/>
        </w:rPr>
        <w:t xml:space="preserve"> in </w:t>
      </w:r>
      <w:r w:rsidR="00146B59" w:rsidRPr="002B7B95">
        <w:rPr>
          <w:rFonts w:ascii="Times New Roman" w:hAnsi="Times New Roman"/>
          <w:bCs/>
          <w:noProof w:val="0"/>
          <w:sz w:val="20"/>
          <w:szCs w:val="14"/>
          <w:lang w:eastAsia="ja-JP"/>
        </w:rPr>
        <w:t>wanted</w:t>
      </w:r>
      <w:r w:rsidR="00146B59" w:rsidRPr="00BC1C47">
        <w:rPr>
          <w:rFonts w:ascii="Times New Roman" w:hAnsi="Times New Roman"/>
          <w:bCs/>
          <w:noProof w:val="0"/>
          <w:sz w:val="20"/>
          <w:szCs w:val="14"/>
          <w:lang w:eastAsia="ja-JP"/>
        </w:rPr>
        <w:t xml:space="preserve"> and interfere level uncertainty</w:t>
      </w:r>
      <w:r>
        <w:rPr>
          <w:rFonts w:ascii="Times New Roman" w:hAnsi="Times New Roman"/>
          <w:bCs/>
          <w:noProof w:val="0"/>
          <w:sz w:val="20"/>
          <w:szCs w:val="14"/>
          <w:lang w:eastAsia="ja-JP"/>
        </w:rPr>
        <w:t xml:space="preserve"> can be cancelled out because of the correlations</w:t>
      </w:r>
      <w:r w:rsidR="00BC1C47">
        <w:rPr>
          <w:rFonts w:ascii="Times New Roman" w:hAnsi="Times New Roman"/>
          <w:bCs/>
          <w:noProof w:val="0"/>
          <w:sz w:val="20"/>
          <w:szCs w:val="14"/>
          <w:lang w:eastAsia="ja-JP"/>
        </w:rPr>
        <w:t>.</w:t>
      </w:r>
      <w:r w:rsidR="0086736C">
        <w:rPr>
          <w:rFonts w:ascii="Times New Roman" w:hAnsi="Times New Roman"/>
          <w:bCs/>
          <w:noProof w:val="0"/>
          <w:sz w:val="20"/>
          <w:szCs w:val="14"/>
          <w:lang w:eastAsia="ja-JP"/>
        </w:rPr>
        <w:t xml:space="preserve"> In our view, we c</w:t>
      </w:r>
      <w:r w:rsidR="00EA36C5">
        <w:rPr>
          <w:rFonts w:ascii="Times New Roman" w:hAnsi="Times New Roman"/>
          <w:bCs/>
          <w:noProof w:val="0"/>
          <w:sz w:val="20"/>
          <w:szCs w:val="14"/>
          <w:lang w:eastAsia="ja-JP"/>
        </w:rPr>
        <w:t>annot quantify/guarantee the correlation</w:t>
      </w:r>
      <w:r w:rsidR="00816A7E">
        <w:rPr>
          <w:rFonts w:ascii="Times New Roman" w:hAnsi="Times New Roman"/>
          <w:bCs/>
          <w:noProof w:val="0"/>
          <w:sz w:val="20"/>
          <w:szCs w:val="14"/>
          <w:lang w:eastAsia="ja-JP"/>
        </w:rPr>
        <w:t xml:space="preserve"> of errors</w:t>
      </w:r>
      <w:r w:rsidR="00EA36C5">
        <w:rPr>
          <w:rFonts w:ascii="Times New Roman" w:hAnsi="Times New Roman"/>
          <w:bCs/>
          <w:noProof w:val="0"/>
          <w:sz w:val="20"/>
          <w:szCs w:val="14"/>
          <w:lang w:eastAsia="ja-JP"/>
        </w:rPr>
        <w:t xml:space="preserve"> for the </w:t>
      </w:r>
      <w:r w:rsidR="00A026A2">
        <w:rPr>
          <w:rFonts w:ascii="Times New Roman" w:hAnsi="Times New Roman"/>
          <w:bCs/>
          <w:noProof w:val="0"/>
          <w:sz w:val="20"/>
          <w:szCs w:val="14"/>
          <w:lang w:eastAsia="ja-JP"/>
        </w:rPr>
        <w:t>levels</w:t>
      </w:r>
      <w:r w:rsidR="00EA36C5">
        <w:rPr>
          <w:rFonts w:ascii="Times New Roman" w:hAnsi="Times New Roman"/>
          <w:bCs/>
          <w:noProof w:val="0"/>
          <w:sz w:val="20"/>
          <w:szCs w:val="14"/>
          <w:lang w:eastAsia="ja-JP"/>
        </w:rPr>
        <w:t xml:space="preserve"> associated with the different frequencies.</w:t>
      </w:r>
      <w:r w:rsidR="001D5598">
        <w:rPr>
          <w:rFonts w:ascii="Times New Roman" w:hAnsi="Times New Roman"/>
          <w:bCs/>
          <w:noProof w:val="0"/>
          <w:sz w:val="20"/>
          <w:szCs w:val="14"/>
          <w:lang w:eastAsia="ja-JP"/>
        </w:rPr>
        <w:t xml:space="preserve"> </w:t>
      </w:r>
      <w:r w:rsidR="004C5FB2">
        <w:rPr>
          <w:rFonts w:ascii="Times New Roman" w:hAnsi="Times New Roman"/>
          <w:bCs/>
          <w:noProof w:val="0"/>
          <w:sz w:val="20"/>
          <w:szCs w:val="14"/>
          <w:lang w:eastAsia="ja-JP"/>
        </w:rPr>
        <w:t>It is not a common convention to consider</w:t>
      </w:r>
      <w:r w:rsidR="00180688">
        <w:rPr>
          <w:rFonts w:ascii="Times New Roman" w:hAnsi="Times New Roman"/>
          <w:bCs/>
          <w:noProof w:val="0"/>
          <w:sz w:val="20"/>
          <w:szCs w:val="14"/>
          <w:lang w:eastAsia="ja-JP"/>
        </w:rPr>
        <w:t xml:space="preserve"> </w:t>
      </w:r>
      <w:r w:rsidR="008B7985">
        <w:rPr>
          <w:rFonts w:ascii="Times New Roman" w:hAnsi="Times New Roman"/>
          <w:bCs/>
          <w:noProof w:val="0"/>
          <w:sz w:val="20"/>
          <w:szCs w:val="14"/>
          <w:lang w:eastAsia="ja-JP"/>
        </w:rPr>
        <w:t>“</w:t>
      </w:r>
      <w:r w:rsidR="00180688">
        <w:rPr>
          <w:rFonts w:ascii="Times New Roman" w:hAnsi="Times New Roman"/>
          <w:bCs/>
          <w:noProof w:val="0"/>
          <w:sz w:val="20"/>
          <w:szCs w:val="14"/>
          <w:lang w:eastAsia="ja-JP"/>
        </w:rPr>
        <w:t>c</w:t>
      </w:r>
      <w:r w:rsidR="001D5598">
        <w:rPr>
          <w:rFonts w:ascii="Times New Roman" w:hAnsi="Times New Roman"/>
          <w:bCs/>
          <w:noProof w:val="0"/>
          <w:sz w:val="20"/>
          <w:szCs w:val="14"/>
          <w:lang w:eastAsia="ja-JP"/>
        </w:rPr>
        <w:t>orrelation</w:t>
      </w:r>
      <w:r w:rsidR="008B7985">
        <w:rPr>
          <w:rFonts w:ascii="Times New Roman" w:hAnsi="Times New Roman"/>
          <w:bCs/>
          <w:noProof w:val="0"/>
          <w:sz w:val="20"/>
          <w:szCs w:val="14"/>
          <w:lang w:eastAsia="ja-JP"/>
        </w:rPr>
        <w:t>”</w:t>
      </w:r>
      <w:r w:rsidR="001D5598">
        <w:rPr>
          <w:rFonts w:ascii="Times New Roman" w:hAnsi="Times New Roman"/>
          <w:bCs/>
          <w:noProof w:val="0"/>
          <w:sz w:val="20"/>
          <w:szCs w:val="14"/>
          <w:lang w:eastAsia="ja-JP"/>
        </w:rPr>
        <w:t xml:space="preserve"> aspect in the actual measurement equipment</w:t>
      </w:r>
      <w:r w:rsidR="004C5FB2">
        <w:rPr>
          <w:rFonts w:ascii="Times New Roman" w:hAnsi="Times New Roman"/>
          <w:bCs/>
          <w:noProof w:val="0"/>
          <w:sz w:val="20"/>
          <w:szCs w:val="14"/>
          <w:lang w:eastAsia="ja-JP"/>
        </w:rPr>
        <w:t xml:space="preserve"> as it is not kind of thing it can be guaranteed/designed</w:t>
      </w:r>
      <w:r w:rsidR="008B7985">
        <w:rPr>
          <w:rFonts w:ascii="Times New Roman" w:hAnsi="Times New Roman"/>
          <w:bCs/>
          <w:noProof w:val="0"/>
          <w:sz w:val="20"/>
          <w:szCs w:val="14"/>
          <w:lang w:eastAsia="ja-JP"/>
        </w:rPr>
        <w:t xml:space="preserve">. </w:t>
      </w:r>
      <w:r w:rsidR="008A62B5" w:rsidRPr="008A62B5">
        <w:rPr>
          <w:rFonts w:ascii="Times New Roman" w:hAnsi="Times New Roman" w:hint="eastAsia"/>
          <w:bCs/>
          <w:noProof w:val="0"/>
          <w:sz w:val="20"/>
          <w:szCs w:val="14"/>
          <w:lang w:eastAsia="ja-JP"/>
        </w:rPr>
        <w:t>F</w:t>
      </w:r>
      <w:r w:rsidR="008A62B5" w:rsidRPr="008A62B5">
        <w:rPr>
          <w:rFonts w:ascii="Times New Roman" w:hAnsi="Times New Roman"/>
          <w:bCs/>
          <w:noProof w:val="0"/>
          <w:sz w:val="20"/>
          <w:szCs w:val="14"/>
          <w:lang w:eastAsia="ja-JP"/>
        </w:rPr>
        <w:t>or ACS case 1</w:t>
      </w:r>
      <w:r w:rsidR="00794D05">
        <w:rPr>
          <w:rFonts w:ascii="Times New Roman" w:hAnsi="Times New Roman"/>
          <w:bCs/>
          <w:noProof w:val="0"/>
          <w:sz w:val="20"/>
          <w:szCs w:val="14"/>
          <w:lang w:eastAsia="ja-JP"/>
        </w:rPr>
        <w:t>,</w:t>
      </w:r>
      <w:r w:rsidR="008A62B5" w:rsidRPr="008A62B5">
        <w:rPr>
          <w:rFonts w:ascii="Times New Roman" w:hAnsi="Times New Roman"/>
          <w:bCs/>
          <w:noProof w:val="0"/>
          <w:sz w:val="20"/>
          <w:szCs w:val="14"/>
          <w:lang w:eastAsia="ja-JP"/>
        </w:rPr>
        <w:t xml:space="preserve"> where the blocker modulation signal is put </w:t>
      </w:r>
      <w:r w:rsidR="00B271C8">
        <w:rPr>
          <w:rFonts w:ascii="Times New Roman" w:hAnsi="Times New Roman"/>
          <w:bCs/>
          <w:noProof w:val="0"/>
          <w:sz w:val="20"/>
          <w:szCs w:val="14"/>
          <w:lang w:eastAsia="ja-JP"/>
        </w:rPr>
        <w:t xml:space="preserve">adjacent to the wanted signal, it </w:t>
      </w:r>
      <w:r w:rsidR="003615CC">
        <w:rPr>
          <w:rFonts w:ascii="Times New Roman" w:hAnsi="Times New Roman"/>
          <w:bCs/>
          <w:noProof w:val="0"/>
          <w:sz w:val="20"/>
          <w:szCs w:val="14"/>
          <w:lang w:eastAsia="ja-JP"/>
        </w:rPr>
        <w:t xml:space="preserve">might </w:t>
      </w:r>
      <w:r w:rsidR="00C2213A">
        <w:rPr>
          <w:rFonts w:ascii="Times New Roman" w:hAnsi="Times New Roman"/>
          <w:bCs/>
          <w:noProof w:val="0"/>
          <w:sz w:val="20"/>
          <w:szCs w:val="14"/>
          <w:lang w:eastAsia="ja-JP"/>
        </w:rPr>
        <w:t>b</w:t>
      </w:r>
      <w:r w:rsidR="003615CC">
        <w:rPr>
          <w:rFonts w:ascii="Times New Roman" w:hAnsi="Times New Roman"/>
          <w:bCs/>
          <w:noProof w:val="0"/>
          <w:sz w:val="20"/>
          <w:szCs w:val="14"/>
          <w:lang w:eastAsia="ja-JP"/>
        </w:rPr>
        <w:t>e</w:t>
      </w:r>
      <w:r w:rsidR="00B271C8">
        <w:rPr>
          <w:rFonts w:ascii="Times New Roman" w:hAnsi="Times New Roman"/>
          <w:bCs/>
          <w:noProof w:val="0"/>
          <w:sz w:val="20"/>
          <w:szCs w:val="14"/>
          <w:lang w:eastAsia="ja-JP"/>
        </w:rPr>
        <w:t xml:space="preserve"> possible to </w:t>
      </w:r>
      <w:r w:rsidR="00C47DE8">
        <w:rPr>
          <w:rFonts w:ascii="Times New Roman" w:hAnsi="Times New Roman"/>
          <w:bCs/>
          <w:noProof w:val="0"/>
          <w:sz w:val="20"/>
          <w:szCs w:val="14"/>
          <w:lang w:eastAsia="ja-JP"/>
        </w:rPr>
        <w:t xml:space="preserve">assume </w:t>
      </w:r>
      <w:r w:rsidR="00B271C8">
        <w:rPr>
          <w:rFonts w:ascii="Times New Roman" w:hAnsi="Times New Roman"/>
          <w:bCs/>
          <w:noProof w:val="0"/>
          <w:sz w:val="20"/>
          <w:szCs w:val="14"/>
          <w:lang w:eastAsia="ja-JP"/>
        </w:rPr>
        <w:t>some “</w:t>
      </w:r>
      <w:r w:rsidR="00DA05D5">
        <w:rPr>
          <w:rFonts w:ascii="Times New Roman" w:hAnsi="Times New Roman"/>
          <w:bCs/>
          <w:noProof w:val="0"/>
          <w:sz w:val="20"/>
          <w:szCs w:val="14"/>
          <w:lang w:eastAsia="ja-JP"/>
        </w:rPr>
        <w:t>correlation</w:t>
      </w:r>
      <w:r w:rsidR="00B271C8">
        <w:rPr>
          <w:rFonts w:ascii="Times New Roman" w:hAnsi="Times New Roman"/>
          <w:bCs/>
          <w:noProof w:val="0"/>
          <w:sz w:val="20"/>
          <w:szCs w:val="14"/>
          <w:lang w:eastAsia="ja-JP"/>
        </w:rPr>
        <w:t>”</w:t>
      </w:r>
      <w:r w:rsidR="003615CC">
        <w:rPr>
          <w:rFonts w:ascii="Times New Roman" w:hAnsi="Times New Roman"/>
          <w:bCs/>
          <w:noProof w:val="0"/>
          <w:sz w:val="20"/>
          <w:szCs w:val="14"/>
          <w:lang w:eastAsia="ja-JP"/>
        </w:rPr>
        <w:t>, b</w:t>
      </w:r>
      <w:r w:rsidR="00B271C8">
        <w:rPr>
          <w:rFonts w:ascii="Times New Roman" w:hAnsi="Times New Roman"/>
          <w:bCs/>
          <w:noProof w:val="0"/>
          <w:sz w:val="20"/>
          <w:szCs w:val="14"/>
          <w:lang w:eastAsia="ja-JP"/>
        </w:rPr>
        <w:t>ut</w:t>
      </w:r>
      <w:r w:rsidR="008B7985">
        <w:rPr>
          <w:rFonts w:ascii="Times New Roman" w:hAnsi="Times New Roman"/>
          <w:bCs/>
          <w:noProof w:val="0"/>
          <w:sz w:val="20"/>
          <w:szCs w:val="14"/>
          <w:lang w:eastAsia="ja-JP"/>
        </w:rPr>
        <w:t xml:space="preserve"> shall be not </w:t>
      </w:r>
      <w:r w:rsidR="007720B6">
        <w:rPr>
          <w:rFonts w:ascii="Times New Roman" w:hAnsi="Times New Roman"/>
          <w:bCs/>
          <w:noProof w:val="0"/>
          <w:sz w:val="20"/>
          <w:szCs w:val="14"/>
          <w:lang w:eastAsia="ja-JP"/>
        </w:rPr>
        <w:t xml:space="preserve">be </w:t>
      </w:r>
      <w:r w:rsidR="008B7985">
        <w:rPr>
          <w:rFonts w:ascii="Times New Roman" w:hAnsi="Times New Roman"/>
          <w:bCs/>
          <w:noProof w:val="0"/>
          <w:sz w:val="20"/>
          <w:szCs w:val="14"/>
          <w:lang w:eastAsia="ja-JP"/>
        </w:rPr>
        <w:t xml:space="preserve">possible for </w:t>
      </w:r>
      <w:r w:rsidR="006A7BDE">
        <w:rPr>
          <w:rFonts w:ascii="Times New Roman" w:hAnsi="Times New Roman"/>
          <w:bCs/>
          <w:noProof w:val="0"/>
          <w:sz w:val="20"/>
          <w:szCs w:val="14"/>
          <w:lang w:eastAsia="ja-JP"/>
        </w:rPr>
        <w:t xml:space="preserve">in-band </w:t>
      </w:r>
      <w:r w:rsidR="006A7BDE">
        <w:rPr>
          <w:rFonts w:ascii="Times New Roman" w:hAnsi="Times New Roman" w:hint="eastAsia"/>
          <w:bCs/>
          <w:noProof w:val="0"/>
          <w:sz w:val="20"/>
          <w:szCs w:val="14"/>
          <w:lang w:eastAsia="ja-JP"/>
        </w:rPr>
        <w:t>bl</w:t>
      </w:r>
      <w:r w:rsidR="006A7BDE">
        <w:rPr>
          <w:rFonts w:ascii="Times New Roman" w:hAnsi="Times New Roman"/>
          <w:bCs/>
          <w:noProof w:val="0"/>
          <w:sz w:val="20"/>
          <w:szCs w:val="14"/>
          <w:lang w:eastAsia="ja-JP"/>
        </w:rPr>
        <w:t xml:space="preserve">ocking </w:t>
      </w:r>
      <w:r w:rsidR="00F90C70">
        <w:rPr>
          <w:rFonts w:ascii="Times New Roman" w:hAnsi="Times New Roman"/>
          <w:bCs/>
          <w:noProof w:val="0"/>
          <w:sz w:val="20"/>
          <w:szCs w:val="14"/>
          <w:lang w:eastAsia="ja-JP"/>
        </w:rPr>
        <w:t>test</w:t>
      </w:r>
      <w:r w:rsidR="00822455">
        <w:rPr>
          <w:rFonts w:ascii="Times New Roman" w:hAnsi="Times New Roman"/>
          <w:bCs/>
          <w:noProof w:val="0"/>
          <w:sz w:val="20"/>
          <w:szCs w:val="14"/>
          <w:lang w:eastAsia="ja-JP"/>
        </w:rPr>
        <w:t>.</w:t>
      </w:r>
    </w:p>
    <w:p w14:paraId="3CF0B7DF" w14:textId="162A178E" w:rsidR="00116BBF" w:rsidRPr="008A62B5" w:rsidRDefault="00116BBF" w:rsidP="008A62B5">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Pr>
          <w:rFonts w:ascii="Times New Roman" w:hAnsi="Times New Roman" w:hint="eastAsia"/>
          <w:bCs/>
          <w:noProof w:val="0"/>
          <w:sz w:val="20"/>
          <w:szCs w:val="14"/>
          <w:lang w:eastAsia="ja-JP"/>
        </w:rPr>
        <w:t>H</w:t>
      </w:r>
      <w:r>
        <w:rPr>
          <w:rFonts w:ascii="Times New Roman" w:hAnsi="Times New Roman"/>
          <w:bCs/>
          <w:noProof w:val="0"/>
          <w:sz w:val="20"/>
          <w:szCs w:val="14"/>
          <w:lang w:eastAsia="ja-JP"/>
        </w:rPr>
        <w:t>ence</w:t>
      </w:r>
      <w:r w:rsidR="00E55A72">
        <w:rPr>
          <w:rFonts w:ascii="Times New Roman" w:hAnsi="Times New Roman"/>
          <w:bCs/>
          <w:noProof w:val="0"/>
          <w:sz w:val="20"/>
          <w:szCs w:val="14"/>
          <w:lang w:eastAsia="ja-JP"/>
        </w:rPr>
        <w:t>,</w:t>
      </w:r>
      <w:r>
        <w:rPr>
          <w:rFonts w:ascii="Times New Roman" w:hAnsi="Times New Roman"/>
          <w:bCs/>
          <w:noProof w:val="0"/>
          <w:sz w:val="20"/>
          <w:szCs w:val="14"/>
          <w:lang w:eastAsia="ja-JP"/>
        </w:rPr>
        <w:t xml:space="preserve"> we propose simply use the full set of </w:t>
      </w:r>
      <w:r w:rsidR="000913E7">
        <w:rPr>
          <w:rFonts w:ascii="Times New Roman" w:hAnsi="Times New Roman"/>
          <w:bCs/>
          <w:noProof w:val="0"/>
          <w:sz w:val="20"/>
          <w:szCs w:val="14"/>
          <w:lang w:eastAsia="ja-JP"/>
        </w:rPr>
        <w:t xml:space="preserve">MU values from IFF EIS MU table and apply it to both </w:t>
      </w:r>
      <w:r w:rsidR="000913E7" w:rsidRPr="000913E7">
        <w:rPr>
          <w:rFonts w:ascii="Times New Roman" w:hAnsi="Times New Roman"/>
          <w:bCs/>
          <w:noProof w:val="0"/>
          <w:sz w:val="20"/>
          <w:szCs w:val="14"/>
          <w:lang w:eastAsia="ja-JP"/>
        </w:rPr>
        <w:t>desired signal and interferer signal DL level uncertainty</w:t>
      </w:r>
      <w:r w:rsidR="000913E7">
        <w:rPr>
          <w:rFonts w:ascii="Times New Roman" w:hAnsi="Times New Roman"/>
          <w:bCs/>
          <w:noProof w:val="0"/>
          <w:sz w:val="20"/>
          <w:szCs w:val="14"/>
          <w:lang w:eastAsia="ja-JP"/>
        </w:rPr>
        <w:t>, respectively.</w:t>
      </w:r>
    </w:p>
    <w:p w14:paraId="3C03F722" w14:textId="309A27EE" w:rsidR="008A62B5" w:rsidRPr="00DD01C8" w:rsidRDefault="008A62B5" w:rsidP="008A62B5">
      <w:pPr>
        <w:pStyle w:val="tdoc-header"/>
        <w:overflowPunct w:val="0"/>
        <w:autoSpaceDE w:val="0"/>
        <w:autoSpaceDN w:val="0"/>
        <w:adjustRightInd w:val="0"/>
        <w:spacing w:after="180"/>
        <w:textAlignment w:val="baseline"/>
        <w:outlineLvl w:val="0"/>
        <w:rPr>
          <w:rFonts w:ascii="Times New Roman" w:hAnsi="Times New Roman"/>
          <w:b/>
          <w:noProof w:val="0"/>
          <w:sz w:val="20"/>
          <w:szCs w:val="14"/>
          <w:lang w:eastAsia="ja-JP"/>
        </w:rPr>
      </w:pPr>
      <w:r w:rsidRPr="00DD01C8">
        <w:rPr>
          <w:rFonts w:ascii="Times New Roman" w:hAnsi="Times New Roman" w:hint="eastAsia"/>
          <w:b/>
          <w:noProof w:val="0"/>
          <w:sz w:val="20"/>
          <w:szCs w:val="14"/>
          <w:lang w:eastAsia="ja-JP"/>
        </w:rPr>
        <w:t>P</w:t>
      </w:r>
      <w:r w:rsidRPr="00DD01C8">
        <w:rPr>
          <w:rFonts w:ascii="Times New Roman" w:hAnsi="Times New Roman"/>
          <w:b/>
          <w:noProof w:val="0"/>
          <w:sz w:val="20"/>
          <w:szCs w:val="14"/>
          <w:lang w:eastAsia="ja-JP"/>
        </w:rPr>
        <w:t xml:space="preserve">roposal 3 : </w:t>
      </w:r>
      <w:r w:rsidR="00116BBF" w:rsidRPr="00DD01C8">
        <w:rPr>
          <w:rFonts w:ascii="Times New Roman" w:hAnsi="Times New Roman"/>
          <w:b/>
          <w:noProof w:val="0"/>
          <w:sz w:val="20"/>
          <w:szCs w:val="14"/>
          <w:lang w:eastAsia="ja-JP"/>
        </w:rPr>
        <w:t xml:space="preserve">Reuse full set of MU values from IFF </w:t>
      </w:r>
      <w:r w:rsidR="00EE30B2" w:rsidRPr="00DD01C8">
        <w:rPr>
          <w:rFonts w:ascii="Times New Roman" w:hAnsi="Times New Roman"/>
          <w:b/>
          <w:noProof w:val="0"/>
          <w:sz w:val="20"/>
          <w:szCs w:val="14"/>
          <w:lang w:eastAsia="ja-JP"/>
        </w:rPr>
        <w:t>EIS to desired signal and interferer signal DL level uncertainty, respectively</w:t>
      </w:r>
      <w:r w:rsidR="00E11727">
        <w:rPr>
          <w:rFonts w:ascii="Times New Roman" w:hAnsi="Times New Roman"/>
          <w:b/>
          <w:noProof w:val="0"/>
          <w:sz w:val="20"/>
          <w:szCs w:val="14"/>
          <w:lang w:eastAsia="ja-JP"/>
        </w:rPr>
        <w:t xml:space="preserve"> for FR2 blocking test.</w:t>
      </w:r>
    </w:p>
    <w:p w14:paraId="0FBD3E0C" w14:textId="77777777" w:rsidR="00473CEF" w:rsidRPr="003402BF" w:rsidRDefault="002F5ABD" w:rsidP="0057305B">
      <w:pPr>
        <w:spacing w:before="120" w:after="120"/>
        <w:rPr>
          <w:rFonts w:eastAsiaTheme="minorEastAsia"/>
          <w:b/>
          <w:i/>
        </w:rPr>
      </w:pPr>
      <w:r>
        <w:pict w14:anchorId="0FBD3E1A">
          <v:rect id="_x0000_i1025" style="width:482.05pt;height:1pt" o:hralign="center" o:hrstd="t" o:hrnoshade="t" o:hr="t" fillcolor="#0d0d0d" stroked="f">
            <v:textbox inset="5.85pt,.7pt,5.85pt,.7pt"/>
          </v:rect>
        </w:pict>
      </w:r>
    </w:p>
    <w:p w14:paraId="0FBD3E0D" w14:textId="59D2EA21"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58883908" w14:textId="77777777" w:rsidR="00416BE0" w:rsidRDefault="00416BE0" w:rsidP="00416BE0">
      <w:pPr>
        <w:pStyle w:val="tdoc-header"/>
        <w:overflowPunct w:val="0"/>
        <w:autoSpaceDE w:val="0"/>
        <w:autoSpaceDN w:val="0"/>
        <w:adjustRightInd w:val="0"/>
        <w:spacing w:after="180"/>
        <w:textAlignment w:val="baseline"/>
        <w:outlineLvl w:val="0"/>
        <w:rPr>
          <w:rFonts w:ascii="Times New Roman" w:hAnsi="Times New Roman"/>
          <w:b/>
          <w:i/>
          <w:iCs/>
          <w:noProof w:val="0"/>
          <w:sz w:val="20"/>
          <w:szCs w:val="14"/>
          <w:shd w:val="pct15" w:color="auto" w:fill="FFFFFF"/>
          <w:lang w:eastAsia="ja-JP"/>
        </w:rPr>
      </w:pPr>
      <w:r>
        <w:rPr>
          <w:rFonts w:ascii="Times New Roman" w:hAnsi="Times New Roman" w:hint="eastAsia"/>
          <w:b/>
          <w:noProof w:val="0"/>
          <w:sz w:val="20"/>
          <w:szCs w:val="14"/>
          <w:lang w:eastAsia="ja-JP"/>
        </w:rPr>
        <w:t>P</w:t>
      </w:r>
      <w:r>
        <w:rPr>
          <w:rFonts w:ascii="Times New Roman" w:hAnsi="Times New Roman"/>
          <w:b/>
          <w:noProof w:val="0"/>
          <w:sz w:val="20"/>
          <w:szCs w:val="14"/>
          <w:lang w:eastAsia="ja-JP"/>
        </w:rPr>
        <w:t xml:space="preserve">roposal 1 : Define  </w:t>
      </w:r>
      <w:r w:rsidRPr="002B7B95">
        <w:rPr>
          <w:rFonts w:ascii="Times New Roman" w:hAnsi="Times New Roman"/>
          <w:b/>
          <w:i/>
          <w:iCs/>
          <w:noProof w:val="0"/>
          <w:sz w:val="20"/>
          <w:szCs w:val="14"/>
          <w:shd w:val="pct15" w:color="auto" w:fill="FFFFFF"/>
          <w:lang w:eastAsia="ja-JP"/>
        </w:rPr>
        <w:t>[SQRT (wanted_level_error</w:t>
      </w:r>
      <w:r>
        <w:rPr>
          <w:rFonts w:ascii="Times New Roman" w:hAnsi="Times New Roman"/>
          <w:b/>
          <w:i/>
          <w:iCs/>
          <w:noProof w:val="0"/>
          <w:sz w:val="20"/>
          <w:szCs w:val="14"/>
          <w:shd w:val="pct15" w:color="auto" w:fill="FFFFFF"/>
          <w:lang w:eastAsia="ja-JP"/>
        </w:rPr>
        <w:t>^</w:t>
      </w:r>
      <w:r w:rsidRPr="002B7B95">
        <w:rPr>
          <w:rFonts w:ascii="Times New Roman" w:hAnsi="Times New Roman"/>
          <w:b/>
          <w:i/>
          <w:iCs/>
          <w:noProof w:val="0"/>
          <w:sz w:val="20"/>
          <w:szCs w:val="14"/>
          <w:shd w:val="pct15" w:color="auto" w:fill="FFFFFF"/>
          <w:lang w:eastAsia="ja-JP"/>
        </w:rPr>
        <w:t>2 + interferer_level_error</w:t>
      </w:r>
      <w:r>
        <w:rPr>
          <w:rFonts w:ascii="Times New Roman" w:hAnsi="Times New Roman"/>
          <w:b/>
          <w:i/>
          <w:iCs/>
          <w:noProof w:val="0"/>
          <w:sz w:val="20"/>
          <w:szCs w:val="14"/>
          <w:shd w:val="pct15" w:color="auto" w:fill="FFFFFF"/>
          <w:lang w:eastAsia="ja-JP"/>
        </w:rPr>
        <w:t>^</w:t>
      </w:r>
      <w:r w:rsidRPr="002B7B95">
        <w:rPr>
          <w:rFonts w:ascii="Times New Roman" w:hAnsi="Times New Roman"/>
          <w:b/>
          <w:i/>
          <w:iCs/>
          <w:noProof w:val="0"/>
          <w:sz w:val="20"/>
          <w:szCs w:val="14"/>
          <w:shd w:val="pct15" w:color="auto" w:fill="FFFFFF"/>
          <w:lang w:eastAsia="ja-JP"/>
        </w:rPr>
        <w:t>2</w:t>
      </w:r>
      <w:r w:rsidRPr="00526BE0">
        <w:rPr>
          <w:rFonts w:ascii="Times New Roman" w:hAnsi="Times New Roman"/>
          <w:b/>
          <w:i/>
          <w:iCs/>
          <w:noProof w:val="0"/>
          <w:sz w:val="20"/>
          <w:szCs w:val="14"/>
          <w:shd w:val="pct15" w:color="auto" w:fill="FFFFFF"/>
          <w:lang w:eastAsia="ja-JP"/>
        </w:rPr>
        <w:t xml:space="preserve"> </w:t>
      </w:r>
      <w:r>
        <w:rPr>
          <w:rFonts w:ascii="Times New Roman" w:hAnsi="Times New Roman"/>
          <w:b/>
          <w:i/>
          <w:iCs/>
          <w:noProof w:val="0"/>
          <w:sz w:val="20"/>
          <w:szCs w:val="14"/>
          <w:shd w:val="pct15" w:color="auto" w:fill="FFFFFF"/>
          <w:lang w:eastAsia="ja-JP"/>
        </w:rPr>
        <w:t xml:space="preserve"> + Impact of offset antenna(</w:t>
      </w:r>
      <w:proofErr w:type="spellStart"/>
      <w:r>
        <w:rPr>
          <w:rFonts w:ascii="Times New Roman" w:hAnsi="Times New Roman"/>
          <w:b/>
          <w:i/>
          <w:iCs/>
          <w:noProof w:val="0"/>
          <w:sz w:val="20"/>
          <w:szCs w:val="14"/>
          <w:shd w:val="pct15" w:color="auto" w:fill="FFFFFF"/>
          <w:lang w:eastAsia="ja-JP"/>
        </w:rPr>
        <w:t>std.dev</w:t>
      </w:r>
      <w:proofErr w:type="spellEnd"/>
      <w:r>
        <w:rPr>
          <w:rFonts w:ascii="Times New Roman" w:hAnsi="Times New Roman"/>
          <w:b/>
          <w:i/>
          <w:iCs/>
          <w:noProof w:val="0"/>
          <w:sz w:val="20"/>
          <w:szCs w:val="14"/>
          <w:shd w:val="pct15" w:color="auto" w:fill="FFFFFF"/>
          <w:lang w:eastAsia="ja-JP"/>
        </w:rPr>
        <w:t xml:space="preserve">)^2 </w:t>
      </w:r>
      <w:r w:rsidRPr="002B7B95">
        <w:rPr>
          <w:rFonts w:ascii="Times New Roman" w:hAnsi="Times New Roman"/>
          <w:b/>
          <w:i/>
          <w:iCs/>
          <w:noProof w:val="0"/>
          <w:sz w:val="20"/>
          <w:szCs w:val="14"/>
          <w:shd w:val="pct15" w:color="auto" w:fill="FFFFFF"/>
          <w:lang w:eastAsia="ja-JP"/>
        </w:rPr>
        <w:t>)] + ACLR effect</w:t>
      </w:r>
      <w:r>
        <w:rPr>
          <w:rFonts w:ascii="Times New Roman" w:hAnsi="Times New Roman"/>
          <w:b/>
          <w:i/>
          <w:iCs/>
          <w:noProof w:val="0"/>
          <w:sz w:val="20"/>
          <w:szCs w:val="14"/>
          <w:shd w:val="pct15" w:color="auto" w:fill="FFFFFF"/>
          <w:lang w:eastAsia="ja-JP"/>
        </w:rPr>
        <w:t xml:space="preserve"> + Impact of offset antenna(mean error)</w:t>
      </w:r>
    </w:p>
    <w:p w14:paraId="532E0391" w14:textId="47989E74" w:rsidR="00E11727" w:rsidRPr="00EA36C5" w:rsidRDefault="00E11727" w:rsidP="00E11727">
      <w:pPr>
        <w:pStyle w:val="tdoc-header"/>
        <w:overflowPunct w:val="0"/>
        <w:autoSpaceDE w:val="0"/>
        <w:autoSpaceDN w:val="0"/>
        <w:adjustRightInd w:val="0"/>
        <w:spacing w:after="180"/>
        <w:textAlignment w:val="baseline"/>
        <w:outlineLvl w:val="0"/>
        <w:rPr>
          <w:rFonts w:ascii="Times New Roman" w:hAnsi="Times New Roman"/>
          <w:b/>
          <w:noProof w:val="0"/>
          <w:sz w:val="20"/>
          <w:szCs w:val="14"/>
          <w:lang w:eastAsia="ja-JP"/>
        </w:rPr>
      </w:pPr>
      <w:r w:rsidRPr="00EA36C5">
        <w:rPr>
          <w:rFonts w:ascii="Times New Roman" w:hAnsi="Times New Roman" w:hint="eastAsia"/>
          <w:b/>
          <w:noProof w:val="0"/>
          <w:sz w:val="20"/>
          <w:szCs w:val="14"/>
          <w:lang w:eastAsia="ja-JP"/>
        </w:rPr>
        <w:t>P</w:t>
      </w:r>
      <w:r w:rsidRPr="00EA36C5">
        <w:rPr>
          <w:rFonts w:ascii="Times New Roman" w:hAnsi="Times New Roman"/>
          <w:b/>
          <w:noProof w:val="0"/>
          <w:sz w:val="20"/>
          <w:szCs w:val="14"/>
          <w:lang w:eastAsia="ja-JP"/>
        </w:rPr>
        <w:t xml:space="preserve">roposal </w:t>
      </w:r>
      <w:proofErr w:type="gramStart"/>
      <w:r w:rsidRPr="00EA36C5">
        <w:rPr>
          <w:rFonts w:ascii="Times New Roman" w:hAnsi="Times New Roman"/>
          <w:b/>
          <w:noProof w:val="0"/>
          <w:sz w:val="20"/>
          <w:szCs w:val="14"/>
          <w:lang w:eastAsia="ja-JP"/>
        </w:rPr>
        <w:t>2 :</w:t>
      </w:r>
      <w:proofErr w:type="gramEnd"/>
      <w:r w:rsidRPr="00EA36C5">
        <w:rPr>
          <w:rFonts w:ascii="Times New Roman" w:hAnsi="Times New Roman"/>
          <w:b/>
          <w:noProof w:val="0"/>
          <w:sz w:val="20"/>
          <w:szCs w:val="14"/>
          <w:lang w:eastAsia="ja-JP"/>
        </w:rPr>
        <w:t xml:space="preserve"> Adopt </w:t>
      </w:r>
      <w:r w:rsidR="00F70FAB" w:rsidRPr="00F70FAB">
        <w:rPr>
          <w:rFonts w:ascii="Times New Roman" w:hAnsi="Times New Roman"/>
          <w:b/>
          <w:noProof w:val="0"/>
          <w:sz w:val="20"/>
          <w:szCs w:val="14"/>
          <w:highlight w:val="green"/>
          <w:lang w:eastAsia="ja-JP"/>
        </w:rPr>
        <w:t>[</w:t>
      </w:r>
      <w:r w:rsidRPr="00EA36C5">
        <w:rPr>
          <w:rFonts w:ascii="Times New Roman" w:hAnsi="Times New Roman"/>
          <w:b/>
          <w:noProof w:val="0"/>
          <w:sz w:val="20"/>
          <w:szCs w:val="14"/>
          <w:lang w:eastAsia="ja-JP"/>
        </w:rPr>
        <w:t>0.7dB</w:t>
      </w:r>
      <w:r w:rsidR="00F70FAB" w:rsidRPr="00F70FAB">
        <w:rPr>
          <w:rFonts w:ascii="Times New Roman" w:hAnsi="Times New Roman"/>
          <w:b/>
          <w:noProof w:val="0"/>
          <w:sz w:val="20"/>
          <w:szCs w:val="14"/>
          <w:highlight w:val="green"/>
          <w:lang w:eastAsia="ja-JP"/>
        </w:rPr>
        <w:t>]</w:t>
      </w:r>
      <w:r w:rsidRPr="00EA36C5">
        <w:rPr>
          <w:rFonts w:ascii="Times New Roman" w:hAnsi="Times New Roman"/>
          <w:b/>
          <w:noProof w:val="0"/>
          <w:sz w:val="20"/>
          <w:szCs w:val="14"/>
          <w:lang w:eastAsia="ja-JP"/>
        </w:rPr>
        <w:t xml:space="preserve"> as blocker signal ACLR effect for FR2 blocking test</w:t>
      </w:r>
    </w:p>
    <w:p w14:paraId="1DA67120" w14:textId="77777777" w:rsidR="00E11727" w:rsidRPr="00DD01C8" w:rsidRDefault="00E11727" w:rsidP="00E11727">
      <w:pPr>
        <w:pStyle w:val="tdoc-header"/>
        <w:overflowPunct w:val="0"/>
        <w:autoSpaceDE w:val="0"/>
        <w:autoSpaceDN w:val="0"/>
        <w:adjustRightInd w:val="0"/>
        <w:spacing w:after="180"/>
        <w:textAlignment w:val="baseline"/>
        <w:outlineLvl w:val="0"/>
        <w:rPr>
          <w:rFonts w:ascii="Times New Roman" w:hAnsi="Times New Roman"/>
          <w:b/>
          <w:noProof w:val="0"/>
          <w:sz w:val="20"/>
          <w:szCs w:val="14"/>
          <w:lang w:eastAsia="ja-JP"/>
        </w:rPr>
      </w:pPr>
      <w:r w:rsidRPr="00DD01C8">
        <w:rPr>
          <w:rFonts w:ascii="Times New Roman" w:hAnsi="Times New Roman" w:hint="eastAsia"/>
          <w:b/>
          <w:noProof w:val="0"/>
          <w:sz w:val="20"/>
          <w:szCs w:val="14"/>
          <w:lang w:eastAsia="ja-JP"/>
        </w:rPr>
        <w:lastRenderedPageBreak/>
        <w:t>P</w:t>
      </w:r>
      <w:r w:rsidRPr="00DD01C8">
        <w:rPr>
          <w:rFonts w:ascii="Times New Roman" w:hAnsi="Times New Roman"/>
          <w:b/>
          <w:noProof w:val="0"/>
          <w:sz w:val="20"/>
          <w:szCs w:val="14"/>
          <w:lang w:eastAsia="ja-JP"/>
        </w:rPr>
        <w:t>roposal 3 : Reuse full set of MU values from IFF EIS to desired signal and interferer signal DL level uncertainty, respectively</w:t>
      </w:r>
      <w:r>
        <w:rPr>
          <w:rFonts w:ascii="Times New Roman" w:hAnsi="Times New Roman"/>
          <w:b/>
          <w:noProof w:val="0"/>
          <w:sz w:val="20"/>
          <w:szCs w:val="14"/>
          <w:lang w:eastAsia="ja-JP"/>
        </w:rPr>
        <w:t xml:space="preserve"> for FR2 blocking test.</w:t>
      </w:r>
    </w:p>
    <w:p w14:paraId="0FBD3E0F" w14:textId="7B297EF6" w:rsidR="00216066" w:rsidRPr="002E0E8D" w:rsidRDefault="002F5ABD" w:rsidP="00216066">
      <w:pPr>
        <w:spacing w:before="120" w:after="120"/>
      </w:pPr>
      <w:r>
        <w:pict w14:anchorId="0FBD3E1B">
          <v:rect id="_x0000_i1026" style="width:482.05pt;height:1pt" o:hralign="center" o:hrstd="t" o:hrnoshade="t" o:hr="t" fillcolor="#0d0d0d" stroked="f">
            <v:textbox inset="5.85pt,.7pt,5.85pt,.7pt"/>
          </v:rect>
        </w:pict>
      </w:r>
    </w:p>
    <w:p w14:paraId="0FBD3E10" w14:textId="5F14D4B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5E82F11D" w14:textId="33265FEC" w:rsidR="003543B4" w:rsidRPr="003543B4" w:rsidRDefault="003543B4" w:rsidP="003543B4">
      <w:pPr>
        <w:pStyle w:val="tdoc-header"/>
        <w:overflowPunct w:val="0"/>
        <w:autoSpaceDE w:val="0"/>
        <w:autoSpaceDN w:val="0"/>
        <w:adjustRightInd w:val="0"/>
        <w:spacing w:before="240" w:after="180"/>
        <w:textAlignment w:val="baseline"/>
        <w:outlineLvl w:val="0"/>
        <w:rPr>
          <w:rFonts w:ascii="Times New Roman" w:eastAsia="游ゴシック" w:hAnsi="Times New Roman"/>
          <w:noProof w:val="0"/>
          <w:sz w:val="20"/>
          <w:lang w:val="en-US" w:eastAsia="ja-JP"/>
        </w:rPr>
      </w:pPr>
      <w:r>
        <w:rPr>
          <w:rFonts w:ascii="Times New Roman" w:eastAsia="游ゴシック" w:hAnsi="Times New Roman"/>
          <w:noProof w:val="0"/>
          <w:sz w:val="20"/>
          <w:lang w:val="en-US" w:eastAsia="ja-JP"/>
        </w:rPr>
        <w:t xml:space="preserve">[1] </w:t>
      </w:r>
      <w:r w:rsidRPr="003543B4">
        <w:rPr>
          <w:rFonts w:ascii="Times New Roman" w:eastAsia="游ゴシック" w:hAnsi="Times New Roman"/>
          <w:noProof w:val="0"/>
          <w:sz w:val="20"/>
          <w:lang w:val="en-US" w:eastAsia="ja-JP"/>
        </w:rPr>
        <w:t>R5-204743</w:t>
      </w:r>
      <w:r>
        <w:rPr>
          <w:rFonts w:ascii="Times New Roman" w:eastAsia="游ゴシック" w:hAnsi="Times New Roman"/>
          <w:noProof w:val="0"/>
          <w:sz w:val="20"/>
          <w:lang w:val="en-US" w:eastAsia="ja-JP"/>
        </w:rPr>
        <w:t>, “</w:t>
      </w:r>
      <w:r w:rsidRPr="003543B4">
        <w:rPr>
          <w:rFonts w:ascii="Times New Roman" w:eastAsia="游ゴシック" w:hAnsi="Times New Roman"/>
          <w:noProof w:val="0"/>
          <w:sz w:val="20"/>
          <w:lang w:val="en-US" w:eastAsia="ja-JP"/>
        </w:rPr>
        <w:t>On ACS FR2 Measurement Uncertainty definition</w:t>
      </w:r>
      <w:r>
        <w:rPr>
          <w:rFonts w:ascii="Times New Roman" w:eastAsia="游ゴシック" w:hAnsi="Times New Roman"/>
          <w:noProof w:val="0"/>
          <w:sz w:val="20"/>
          <w:lang w:val="en-US" w:eastAsia="ja-JP"/>
        </w:rPr>
        <w:t xml:space="preserve">”, </w:t>
      </w:r>
      <w:r w:rsidRPr="003543B4">
        <w:rPr>
          <w:rFonts w:ascii="Times New Roman" w:eastAsia="游ゴシック" w:hAnsi="Times New Roman"/>
          <w:noProof w:val="0"/>
          <w:sz w:val="20"/>
          <w:lang w:val="en-US" w:eastAsia="ja-JP"/>
        </w:rPr>
        <w:t>Keysight Technologies UK Ltd</w:t>
      </w:r>
      <w:r>
        <w:rPr>
          <w:rFonts w:ascii="Times New Roman" w:eastAsia="游ゴシック" w:hAnsi="Times New Roman"/>
          <w:noProof w:val="0"/>
          <w:sz w:val="20"/>
          <w:lang w:val="en-US" w:eastAsia="ja-JP"/>
        </w:rPr>
        <w:t>, RAN5#88e</w:t>
      </w:r>
    </w:p>
    <w:p w14:paraId="0AA0549F" w14:textId="7E545644" w:rsidR="003543B4" w:rsidRDefault="003543B4" w:rsidP="003543B4">
      <w:pPr>
        <w:pStyle w:val="tdoc-header"/>
        <w:overflowPunct w:val="0"/>
        <w:autoSpaceDE w:val="0"/>
        <w:autoSpaceDN w:val="0"/>
        <w:adjustRightInd w:val="0"/>
        <w:spacing w:before="240" w:after="180"/>
        <w:textAlignment w:val="baseline"/>
        <w:outlineLvl w:val="0"/>
        <w:rPr>
          <w:rFonts w:ascii="Times New Roman" w:eastAsia="游ゴシック" w:hAnsi="Times New Roman"/>
          <w:noProof w:val="0"/>
          <w:sz w:val="20"/>
          <w:lang w:val="en-US" w:eastAsia="ja-JP"/>
        </w:rPr>
      </w:pPr>
      <w:r>
        <w:rPr>
          <w:rFonts w:ascii="Times New Roman" w:eastAsia="游ゴシック" w:hAnsi="Times New Roman"/>
          <w:noProof w:val="0"/>
          <w:sz w:val="20"/>
          <w:lang w:val="en-US" w:eastAsia="ja-JP"/>
        </w:rPr>
        <w:t xml:space="preserve">[2] </w:t>
      </w:r>
      <w:r w:rsidRPr="003543B4">
        <w:rPr>
          <w:rFonts w:ascii="Times New Roman" w:eastAsia="游ゴシック" w:hAnsi="Times New Roman"/>
          <w:noProof w:val="0"/>
          <w:sz w:val="20"/>
          <w:lang w:val="en-US" w:eastAsia="ja-JP"/>
        </w:rPr>
        <w:t>R5-204744</w:t>
      </w:r>
      <w:r>
        <w:rPr>
          <w:rFonts w:ascii="Times New Roman" w:eastAsia="游ゴシック" w:hAnsi="Times New Roman"/>
          <w:noProof w:val="0"/>
          <w:sz w:val="20"/>
          <w:lang w:val="en-US" w:eastAsia="ja-JP"/>
        </w:rPr>
        <w:t>, “</w:t>
      </w:r>
      <w:r w:rsidRPr="003543B4">
        <w:rPr>
          <w:rFonts w:ascii="Times New Roman" w:eastAsia="游ゴシック" w:hAnsi="Times New Roman"/>
          <w:noProof w:val="0"/>
          <w:sz w:val="20"/>
          <w:lang w:val="en-US" w:eastAsia="ja-JP"/>
        </w:rPr>
        <w:t>On IBB FR2 Measurement Uncertainty definition</w:t>
      </w:r>
      <w:r>
        <w:rPr>
          <w:rFonts w:ascii="Times New Roman" w:eastAsia="游ゴシック" w:hAnsi="Times New Roman"/>
          <w:noProof w:val="0"/>
          <w:sz w:val="20"/>
          <w:lang w:val="en-US" w:eastAsia="ja-JP"/>
        </w:rPr>
        <w:t xml:space="preserve">”, </w:t>
      </w:r>
      <w:r w:rsidRPr="003543B4">
        <w:rPr>
          <w:rFonts w:ascii="Times New Roman" w:eastAsia="游ゴシック" w:hAnsi="Times New Roman"/>
          <w:noProof w:val="0"/>
          <w:sz w:val="20"/>
          <w:lang w:val="en-US" w:eastAsia="ja-JP"/>
        </w:rPr>
        <w:t>Keysight Technologies UK Ltd</w:t>
      </w:r>
      <w:r>
        <w:rPr>
          <w:rFonts w:ascii="Times New Roman" w:eastAsia="游ゴシック" w:hAnsi="Times New Roman"/>
          <w:noProof w:val="0"/>
          <w:sz w:val="20"/>
          <w:lang w:val="en-US" w:eastAsia="ja-JP"/>
        </w:rPr>
        <w:t>, RAN5#88e</w:t>
      </w:r>
    </w:p>
    <w:p w14:paraId="45940E03" w14:textId="7AF0D034" w:rsidR="0006306D" w:rsidRDefault="0006306D" w:rsidP="000668EC">
      <w:pPr>
        <w:pStyle w:val="tdoc-header"/>
        <w:overflowPunct w:val="0"/>
        <w:autoSpaceDE w:val="0"/>
        <w:autoSpaceDN w:val="0"/>
        <w:adjustRightInd w:val="0"/>
        <w:spacing w:before="240" w:after="180"/>
        <w:textAlignment w:val="baseline"/>
        <w:outlineLvl w:val="0"/>
        <w:rPr>
          <w:rFonts w:ascii="Times New Roman" w:eastAsia="游ゴシック" w:hAnsi="Times New Roman"/>
          <w:noProof w:val="0"/>
          <w:sz w:val="20"/>
          <w:lang w:val="en-US" w:eastAsia="ja-JP"/>
        </w:rPr>
      </w:pPr>
      <w:r>
        <w:rPr>
          <w:rFonts w:ascii="Times New Roman" w:eastAsia="游ゴシック" w:hAnsi="Times New Roman"/>
          <w:noProof w:val="0"/>
          <w:sz w:val="20"/>
          <w:lang w:val="en-US" w:eastAsia="ja-JP"/>
        </w:rPr>
        <w:t>[</w:t>
      </w:r>
      <w:r w:rsidR="003543B4">
        <w:rPr>
          <w:rFonts w:ascii="Times New Roman" w:eastAsia="游ゴシック" w:hAnsi="Times New Roman"/>
          <w:noProof w:val="0"/>
          <w:sz w:val="20"/>
          <w:lang w:val="en-US" w:eastAsia="ja-JP"/>
        </w:rPr>
        <w:t>3</w:t>
      </w:r>
      <w:r>
        <w:rPr>
          <w:rFonts w:ascii="Times New Roman" w:eastAsia="游ゴシック" w:hAnsi="Times New Roman"/>
          <w:noProof w:val="0"/>
          <w:sz w:val="20"/>
          <w:lang w:val="en-US" w:eastAsia="ja-JP"/>
        </w:rPr>
        <w:t xml:space="preserve">] </w:t>
      </w:r>
      <w:r w:rsidRPr="0006306D">
        <w:rPr>
          <w:rFonts w:ascii="Times New Roman" w:eastAsia="游ゴシック" w:hAnsi="Times New Roman"/>
          <w:noProof w:val="0"/>
          <w:sz w:val="20"/>
          <w:lang w:val="en-US" w:eastAsia="ja-JP"/>
        </w:rPr>
        <w:t>R5-206615</w:t>
      </w:r>
      <w:r>
        <w:rPr>
          <w:rFonts w:ascii="Times New Roman" w:eastAsia="游ゴシック" w:hAnsi="Times New Roman"/>
          <w:noProof w:val="0"/>
          <w:sz w:val="20"/>
          <w:lang w:val="en-US" w:eastAsia="ja-JP"/>
        </w:rPr>
        <w:t>, “</w:t>
      </w:r>
      <w:r w:rsidRPr="0006306D">
        <w:rPr>
          <w:rFonts w:ascii="Times New Roman" w:eastAsia="游ゴシック" w:hAnsi="Times New Roman"/>
          <w:noProof w:val="0"/>
          <w:sz w:val="20"/>
          <w:lang w:val="en-US" w:eastAsia="ja-JP"/>
        </w:rPr>
        <w:t>On FR2 Blocker Test with Offset Antenna</w:t>
      </w:r>
      <w:r>
        <w:rPr>
          <w:rFonts w:ascii="Times New Roman" w:eastAsia="游ゴシック" w:hAnsi="Times New Roman"/>
          <w:noProof w:val="0"/>
          <w:sz w:val="20"/>
          <w:lang w:val="en-US" w:eastAsia="ja-JP"/>
        </w:rPr>
        <w:t xml:space="preserve">”, </w:t>
      </w:r>
      <w:r w:rsidRPr="0006306D">
        <w:rPr>
          <w:rFonts w:ascii="Times New Roman" w:eastAsia="游ゴシック" w:hAnsi="Times New Roman"/>
          <w:noProof w:val="0"/>
          <w:sz w:val="20"/>
          <w:lang w:val="en-US" w:eastAsia="ja-JP"/>
        </w:rPr>
        <w:t>Anritsu</w:t>
      </w:r>
      <w:r>
        <w:rPr>
          <w:rFonts w:ascii="Times New Roman" w:eastAsia="游ゴシック" w:hAnsi="Times New Roman"/>
          <w:noProof w:val="0"/>
          <w:sz w:val="20"/>
          <w:lang w:val="en-US" w:eastAsia="ja-JP"/>
        </w:rPr>
        <w:t>, RAN5#89</w:t>
      </w:r>
      <w:r w:rsidR="003543B4">
        <w:rPr>
          <w:rFonts w:ascii="Times New Roman" w:eastAsia="游ゴシック" w:hAnsi="Times New Roman"/>
          <w:noProof w:val="0"/>
          <w:sz w:val="20"/>
          <w:lang w:val="en-US" w:eastAsia="ja-JP"/>
        </w:rPr>
        <w:t>e</w:t>
      </w:r>
    </w:p>
    <w:p w14:paraId="3B4F7158" w14:textId="428E4CF6" w:rsidR="005C29A1" w:rsidRPr="008E6275" w:rsidRDefault="005C29A1" w:rsidP="000668EC">
      <w:pPr>
        <w:pStyle w:val="tdoc-header"/>
        <w:overflowPunct w:val="0"/>
        <w:autoSpaceDE w:val="0"/>
        <w:autoSpaceDN w:val="0"/>
        <w:adjustRightInd w:val="0"/>
        <w:spacing w:before="240" w:after="180"/>
        <w:textAlignment w:val="baseline"/>
        <w:outlineLvl w:val="0"/>
        <w:rPr>
          <w:rFonts w:eastAsiaTheme="minorEastAsia"/>
        </w:rPr>
      </w:pPr>
      <w:r>
        <w:rPr>
          <w:rFonts w:ascii="Times New Roman" w:eastAsia="游ゴシック" w:hAnsi="Times New Roman" w:hint="eastAsia"/>
          <w:noProof w:val="0"/>
          <w:sz w:val="20"/>
          <w:lang w:val="en-US" w:eastAsia="ja-JP"/>
        </w:rPr>
        <w:t>[</w:t>
      </w:r>
      <w:r>
        <w:rPr>
          <w:rFonts w:ascii="Times New Roman" w:eastAsia="游ゴシック" w:hAnsi="Times New Roman"/>
          <w:noProof w:val="0"/>
          <w:sz w:val="20"/>
          <w:lang w:val="en-US" w:eastAsia="ja-JP"/>
        </w:rPr>
        <w:t xml:space="preserve">2] </w:t>
      </w:r>
      <w:r w:rsidRPr="005C29A1">
        <w:rPr>
          <w:rFonts w:ascii="Times New Roman" w:eastAsia="游ゴシック" w:hAnsi="Times New Roman"/>
          <w:noProof w:val="0"/>
          <w:sz w:val="20"/>
          <w:lang w:val="en-US" w:eastAsia="ja-JP"/>
        </w:rPr>
        <w:t xml:space="preserve">R5-183951 </w:t>
      </w:r>
      <w:r>
        <w:rPr>
          <w:rFonts w:ascii="Times New Roman" w:eastAsia="游ゴシック" w:hAnsi="Times New Roman"/>
          <w:noProof w:val="0"/>
          <w:sz w:val="20"/>
          <w:lang w:val="en-US" w:eastAsia="ja-JP"/>
        </w:rPr>
        <w:t>, “</w:t>
      </w:r>
      <w:r w:rsidRPr="005C29A1">
        <w:rPr>
          <w:rFonts w:ascii="Times New Roman" w:eastAsia="游ゴシック" w:hAnsi="Times New Roman"/>
          <w:noProof w:val="0"/>
          <w:sz w:val="20"/>
          <w:lang w:val="en-US" w:eastAsia="ja-JP"/>
        </w:rPr>
        <w:t xml:space="preserve">Proposal for Maximum Test System Uncertainty for NR FR1 </w:t>
      </w:r>
      <w:proofErr w:type="spellStart"/>
      <w:r w:rsidRPr="005C29A1">
        <w:rPr>
          <w:rFonts w:ascii="Times New Roman" w:eastAsia="游ゴシック" w:hAnsi="Times New Roman"/>
          <w:noProof w:val="0"/>
          <w:sz w:val="20"/>
          <w:lang w:val="en-US" w:eastAsia="ja-JP"/>
        </w:rPr>
        <w:t>TRx</w:t>
      </w:r>
      <w:proofErr w:type="spellEnd"/>
      <w:r w:rsidRPr="005C29A1">
        <w:rPr>
          <w:rFonts w:ascii="Times New Roman" w:eastAsia="游ゴシック" w:hAnsi="Times New Roman"/>
          <w:noProof w:val="0"/>
          <w:sz w:val="20"/>
          <w:lang w:val="en-US" w:eastAsia="ja-JP"/>
        </w:rPr>
        <w:t xml:space="preserve"> tests</w:t>
      </w:r>
      <w:r>
        <w:rPr>
          <w:rFonts w:ascii="Times New Roman" w:eastAsia="游ゴシック" w:hAnsi="Times New Roman"/>
          <w:noProof w:val="0"/>
          <w:sz w:val="20"/>
          <w:lang w:val="en-US" w:eastAsia="ja-JP"/>
        </w:rPr>
        <w:t>”, Anritsu, Rohde &amp; Schwarz, RAN5#79</w:t>
      </w:r>
    </w:p>
    <w:sectPr w:rsidR="005C29A1" w:rsidRPr="008E6275">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01029" w14:textId="77777777" w:rsidR="002F5ABD" w:rsidRDefault="002F5ABD" w:rsidP="00A26882">
      <w:pPr>
        <w:spacing w:before="120" w:after="120"/>
      </w:pPr>
      <w:r>
        <w:separator/>
      </w:r>
    </w:p>
    <w:p w14:paraId="06E8B3B0" w14:textId="77777777" w:rsidR="002F5ABD" w:rsidRDefault="002F5ABD" w:rsidP="00120A82">
      <w:pPr>
        <w:spacing w:before="120" w:after="120"/>
      </w:pPr>
    </w:p>
  </w:endnote>
  <w:endnote w:type="continuationSeparator" w:id="0">
    <w:p w14:paraId="0C3857F5" w14:textId="77777777" w:rsidR="002F5ABD" w:rsidRDefault="002F5ABD" w:rsidP="00A26882">
      <w:pPr>
        <w:spacing w:before="120" w:after="120"/>
      </w:pPr>
      <w:r>
        <w:continuationSeparator/>
      </w:r>
    </w:p>
    <w:p w14:paraId="68930C12" w14:textId="77777777" w:rsidR="002F5ABD" w:rsidRDefault="002F5ABD"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a4"/>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C89ABE" w14:textId="77777777" w:rsidR="002F5ABD" w:rsidRDefault="002F5ABD" w:rsidP="00A26882">
      <w:pPr>
        <w:spacing w:before="120" w:after="120"/>
      </w:pPr>
      <w:r>
        <w:separator/>
      </w:r>
    </w:p>
    <w:p w14:paraId="6AE54216" w14:textId="77777777" w:rsidR="002F5ABD" w:rsidRDefault="002F5ABD" w:rsidP="00120A82">
      <w:pPr>
        <w:spacing w:before="120" w:after="120"/>
      </w:pPr>
    </w:p>
  </w:footnote>
  <w:footnote w:type="continuationSeparator" w:id="0">
    <w:p w14:paraId="49647983" w14:textId="77777777" w:rsidR="002F5ABD" w:rsidRDefault="002F5ABD" w:rsidP="00A26882">
      <w:pPr>
        <w:spacing w:before="120" w:after="120"/>
      </w:pPr>
      <w:r>
        <w:continuationSeparator/>
      </w:r>
    </w:p>
    <w:p w14:paraId="2E96845C" w14:textId="77777777" w:rsidR="002F5ABD" w:rsidRDefault="002F5ABD"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游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9E5C86"/>
    <w:multiLevelType w:val="hybridMultilevel"/>
    <w:tmpl w:val="02222EC6"/>
    <w:lvl w:ilvl="0" w:tplc="73DAD7C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2E49717B"/>
    <w:multiLevelType w:val="hybridMultilevel"/>
    <w:tmpl w:val="627CAA10"/>
    <w:lvl w:ilvl="0" w:tplc="2D8CA42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5" w15:restartNumberingAfterBreak="0">
    <w:nsid w:val="33341168"/>
    <w:multiLevelType w:val="hybridMultilevel"/>
    <w:tmpl w:val="C4A0DD40"/>
    <w:lvl w:ilvl="0" w:tplc="9334D2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9"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0"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1"/>
  </w:num>
  <w:num w:numId="3">
    <w:abstractNumId w:val="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3"/>
  </w:num>
  <w:num w:numId="6">
    <w:abstractNumId w:val="22"/>
  </w:num>
  <w:num w:numId="7">
    <w:abstractNumId w:val="9"/>
  </w:num>
  <w:num w:numId="8">
    <w:abstractNumId w:val="27"/>
  </w:num>
  <w:num w:numId="9">
    <w:abstractNumId w:val="33"/>
  </w:num>
  <w:num w:numId="10">
    <w:abstractNumId w:val="40"/>
  </w:num>
  <w:num w:numId="11">
    <w:abstractNumId w:val="0"/>
  </w:num>
  <w:num w:numId="12">
    <w:abstractNumId w:val="12"/>
  </w:num>
  <w:num w:numId="13">
    <w:abstractNumId w:val="7"/>
  </w:num>
  <w:num w:numId="14">
    <w:abstractNumId w:val="24"/>
  </w:num>
  <w:num w:numId="15">
    <w:abstractNumId w:val="35"/>
  </w:num>
  <w:num w:numId="16">
    <w:abstractNumId w:val="28"/>
  </w:num>
  <w:num w:numId="17">
    <w:abstractNumId w:val="36"/>
  </w:num>
  <w:num w:numId="18">
    <w:abstractNumId w:val="38"/>
  </w:num>
  <w:num w:numId="19">
    <w:abstractNumId w:val="19"/>
  </w:num>
  <w:num w:numId="20">
    <w:abstractNumId w:val="17"/>
  </w:num>
  <w:num w:numId="21">
    <w:abstractNumId w:val="10"/>
  </w:num>
  <w:num w:numId="22">
    <w:abstractNumId w:val="14"/>
  </w:num>
  <w:num w:numId="23">
    <w:abstractNumId w:val="13"/>
  </w:num>
  <w:num w:numId="24">
    <w:abstractNumId w:val="41"/>
  </w:num>
  <w:num w:numId="25">
    <w:abstractNumId w:val="44"/>
  </w:num>
  <w:num w:numId="26">
    <w:abstractNumId w:val="5"/>
  </w:num>
  <w:num w:numId="27">
    <w:abstractNumId w:val="30"/>
  </w:num>
  <w:num w:numId="28">
    <w:abstractNumId w:val="42"/>
  </w:num>
  <w:num w:numId="29">
    <w:abstractNumId w:val="15"/>
  </w:num>
  <w:num w:numId="30">
    <w:abstractNumId w:val="23"/>
  </w:num>
  <w:num w:numId="31">
    <w:abstractNumId w:val="29"/>
  </w:num>
  <w:num w:numId="32">
    <w:abstractNumId w:val="16"/>
  </w:num>
  <w:num w:numId="33">
    <w:abstractNumId w:val="18"/>
  </w:num>
  <w:num w:numId="34">
    <w:abstractNumId w:val="3"/>
  </w:num>
  <w:num w:numId="35">
    <w:abstractNumId w:val="37"/>
  </w:num>
  <w:num w:numId="36">
    <w:abstractNumId w:val="34"/>
  </w:num>
  <w:num w:numId="37">
    <w:abstractNumId w:val="26"/>
  </w:num>
  <w:num w:numId="38">
    <w:abstractNumId w:val="39"/>
  </w:num>
  <w:num w:numId="39">
    <w:abstractNumId w:val="20"/>
  </w:num>
  <w:num w:numId="40">
    <w:abstractNumId w:val="4"/>
  </w:num>
  <w:num w:numId="41">
    <w:abstractNumId w:val="21"/>
  </w:num>
  <w:num w:numId="42">
    <w:abstractNumId w:val="11"/>
  </w:num>
  <w:num w:numId="43">
    <w:abstractNumId w:val="2"/>
  </w:num>
  <w:num w:numId="44">
    <w:abstractNumId w:val="8"/>
  </w:num>
  <w:num w:numId="45">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6E5B"/>
    <w:rsid w:val="00017BF8"/>
    <w:rsid w:val="00017C4C"/>
    <w:rsid w:val="00020C97"/>
    <w:rsid w:val="00021269"/>
    <w:rsid w:val="00022015"/>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5E1B"/>
    <w:rsid w:val="00036B2E"/>
    <w:rsid w:val="000378E5"/>
    <w:rsid w:val="0003796E"/>
    <w:rsid w:val="00037DB0"/>
    <w:rsid w:val="000410B7"/>
    <w:rsid w:val="000418E0"/>
    <w:rsid w:val="00041D10"/>
    <w:rsid w:val="0004218D"/>
    <w:rsid w:val="000423C8"/>
    <w:rsid w:val="000429E8"/>
    <w:rsid w:val="00043406"/>
    <w:rsid w:val="00043A7C"/>
    <w:rsid w:val="0004401D"/>
    <w:rsid w:val="00044446"/>
    <w:rsid w:val="00044890"/>
    <w:rsid w:val="00044CEB"/>
    <w:rsid w:val="0004536E"/>
    <w:rsid w:val="000453FF"/>
    <w:rsid w:val="00045B4F"/>
    <w:rsid w:val="00045F89"/>
    <w:rsid w:val="000462BE"/>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06D"/>
    <w:rsid w:val="00063B1A"/>
    <w:rsid w:val="00063D2F"/>
    <w:rsid w:val="000641E7"/>
    <w:rsid w:val="00064427"/>
    <w:rsid w:val="000649D7"/>
    <w:rsid w:val="00064E81"/>
    <w:rsid w:val="00065A47"/>
    <w:rsid w:val="00065D55"/>
    <w:rsid w:val="000664C2"/>
    <w:rsid w:val="000667FF"/>
    <w:rsid w:val="000668EC"/>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CD8"/>
    <w:rsid w:val="00080FE1"/>
    <w:rsid w:val="0008142F"/>
    <w:rsid w:val="0008204E"/>
    <w:rsid w:val="000821B6"/>
    <w:rsid w:val="0008257A"/>
    <w:rsid w:val="00082D6F"/>
    <w:rsid w:val="000837E1"/>
    <w:rsid w:val="00083BF8"/>
    <w:rsid w:val="000841BE"/>
    <w:rsid w:val="000849D9"/>
    <w:rsid w:val="00084EA1"/>
    <w:rsid w:val="000851A5"/>
    <w:rsid w:val="0008612A"/>
    <w:rsid w:val="0008688B"/>
    <w:rsid w:val="000876C1"/>
    <w:rsid w:val="00090212"/>
    <w:rsid w:val="00090B5B"/>
    <w:rsid w:val="00091285"/>
    <w:rsid w:val="000913E7"/>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C17"/>
    <w:rsid w:val="000A2324"/>
    <w:rsid w:val="000A26B0"/>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657"/>
    <w:rsid w:val="000B1A7A"/>
    <w:rsid w:val="000B1E08"/>
    <w:rsid w:val="000B2619"/>
    <w:rsid w:val="000B2D2A"/>
    <w:rsid w:val="000B444A"/>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4A12"/>
    <w:rsid w:val="000C4A2C"/>
    <w:rsid w:val="000C513E"/>
    <w:rsid w:val="000C54BE"/>
    <w:rsid w:val="000C6922"/>
    <w:rsid w:val="000C6A26"/>
    <w:rsid w:val="000C6ACA"/>
    <w:rsid w:val="000C73CD"/>
    <w:rsid w:val="000C7C26"/>
    <w:rsid w:val="000C7F7B"/>
    <w:rsid w:val="000D00DD"/>
    <w:rsid w:val="000D06FA"/>
    <w:rsid w:val="000D15B4"/>
    <w:rsid w:val="000D2E7C"/>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769"/>
    <w:rsid w:val="000E09FC"/>
    <w:rsid w:val="000E0FFC"/>
    <w:rsid w:val="000E10B0"/>
    <w:rsid w:val="000E1230"/>
    <w:rsid w:val="000E1C50"/>
    <w:rsid w:val="000E280A"/>
    <w:rsid w:val="000E30AD"/>
    <w:rsid w:val="000E3108"/>
    <w:rsid w:val="000E323D"/>
    <w:rsid w:val="000E3E6F"/>
    <w:rsid w:val="000E4341"/>
    <w:rsid w:val="000E483F"/>
    <w:rsid w:val="000E4B36"/>
    <w:rsid w:val="000E4E1C"/>
    <w:rsid w:val="000E54CD"/>
    <w:rsid w:val="000E5AB7"/>
    <w:rsid w:val="000E6000"/>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AF7"/>
    <w:rsid w:val="00101DF1"/>
    <w:rsid w:val="00101E76"/>
    <w:rsid w:val="00102E57"/>
    <w:rsid w:val="00102F1A"/>
    <w:rsid w:val="001034BC"/>
    <w:rsid w:val="0010397E"/>
    <w:rsid w:val="001041AE"/>
    <w:rsid w:val="00104600"/>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2CD"/>
    <w:rsid w:val="0011337C"/>
    <w:rsid w:val="00113401"/>
    <w:rsid w:val="00113475"/>
    <w:rsid w:val="00113D38"/>
    <w:rsid w:val="00113F3D"/>
    <w:rsid w:val="001144B9"/>
    <w:rsid w:val="00114694"/>
    <w:rsid w:val="0011486F"/>
    <w:rsid w:val="00114C6C"/>
    <w:rsid w:val="00114D5A"/>
    <w:rsid w:val="00114F00"/>
    <w:rsid w:val="00114FFE"/>
    <w:rsid w:val="00115576"/>
    <w:rsid w:val="00115C63"/>
    <w:rsid w:val="00116174"/>
    <w:rsid w:val="00116BBF"/>
    <w:rsid w:val="00116D78"/>
    <w:rsid w:val="00120867"/>
    <w:rsid w:val="00120A82"/>
    <w:rsid w:val="00120B58"/>
    <w:rsid w:val="00120E7C"/>
    <w:rsid w:val="00121549"/>
    <w:rsid w:val="00122274"/>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5CA"/>
    <w:rsid w:val="001277C6"/>
    <w:rsid w:val="00127BE0"/>
    <w:rsid w:val="001304B7"/>
    <w:rsid w:val="001309D3"/>
    <w:rsid w:val="00130F3A"/>
    <w:rsid w:val="00131343"/>
    <w:rsid w:val="00131955"/>
    <w:rsid w:val="00131FDD"/>
    <w:rsid w:val="0013230A"/>
    <w:rsid w:val="001325A1"/>
    <w:rsid w:val="00132A56"/>
    <w:rsid w:val="00133721"/>
    <w:rsid w:val="00133895"/>
    <w:rsid w:val="00133D56"/>
    <w:rsid w:val="00133FC9"/>
    <w:rsid w:val="001345C6"/>
    <w:rsid w:val="00134872"/>
    <w:rsid w:val="0013533F"/>
    <w:rsid w:val="0013615A"/>
    <w:rsid w:val="0013737F"/>
    <w:rsid w:val="001375C7"/>
    <w:rsid w:val="0014048B"/>
    <w:rsid w:val="00140840"/>
    <w:rsid w:val="00140ADD"/>
    <w:rsid w:val="00141E19"/>
    <w:rsid w:val="0014223B"/>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6B59"/>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6F"/>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1150"/>
    <w:rsid w:val="00161611"/>
    <w:rsid w:val="001617F2"/>
    <w:rsid w:val="0016183C"/>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679DE"/>
    <w:rsid w:val="00170245"/>
    <w:rsid w:val="00170679"/>
    <w:rsid w:val="00170825"/>
    <w:rsid w:val="0017099F"/>
    <w:rsid w:val="00170A55"/>
    <w:rsid w:val="00170F92"/>
    <w:rsid w:val="0017169C"/>
    <w:rsid w:val="0017222E"/>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688"/>
    <w:rsid w:val="00180CC2"/>
    <w:rsid w:val="00180D29"/>
    <w:rsid w:val="001810AB"/>
    <w:rsid w:val="00181844"/>
    <w:rsid w:val="00181A8A"/>
    <w:rsid w:val="00182F8F"/>
    <w:rsid w:val="00183614"/>
    <w:rsid w:val="00183657"/>
    <w:rsid w:val="001845CC"/>
    <w:rsid w:val="00184AEE"/>
    <w:rsid w:val="00185293"/>
    <w:rsid w:val="00185327"/>
    <w:rsid w:val="00185DA2"/>
    <w:rsid w:val="001862C8"/>
    <w:rsid w:val="00186725"/>
    <w:rsid w:val="0018675F"/>
    <w:rsid w:val="0018683D"/>
    <w:rsid w:val="00186C30"/>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ED8"/>
    <w:rsid w:val="00197F43"/>
    <w:rsid w:val="001A04AD"/>
    <w:rsid w:val="001A05B7"/>
    <w:rsid w:val="001A13F3"/>
    <w:rsid w:val="001A1F0A"/>
    <w:rsid w:val="001A1FA1"/>
    <w:rsid w:val="001A298D"/>
    <w:rsid w:val="001A29A0"/>
    <w:rsid w:val="001A2F4C"/>
    <w:rsid w:val="001A4EB9"/>
    <w:rsid w:val="001A521F"/>
    <w:rsid w:val="001A60FA"/>
    <w:rsid w:val="001A6159"/>
    <w:rsid w:val="001A64A2"/>
    <w:rsid w:val="001A6564"/>
    <w:rsid w:val="001A6693"/>
    <w:rsid w:val="001A6837"/>
    <w:rsid w:val="001A6B94"/>
    <w:rsid w:val="001A7490"/>
    <w:rsid w:val="001A7A48"/>
    <w:rsid w:val="001B13DD"/>
    <w:rsid w:val="001B160A"/>
    <w:rsid w:val="001B16B7"/>
    <w:rsid w:val="001B1EAE"/>
    <w:rsid w:val="001B2783"/>
    <w:rsid w:val="001B2D04"/>
    <w:rsid w:val="001B2D93"/>
    <w:rsid w:val="001B2E78"/>
    <w:rsid w:val="001B2FB9"/>
    <w:rsid w:val="001B36E0"/>
    <w:rsid w:val="001B468B"/>
    <w:rsid w:val="001B4B22"/>
    <w:rsid w:val="001B50AE"/>
    <w:rsid w:val="001B64C3"/>
    <w:rsid w:val="001B6E12"/>
    <w:rsid w:val="001B7052"/>
    <w:rsid w:val="001B7C7F"/>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B17"/>
    <w:rsid w:val="001D2BCF"/>
    <w:rsid w:val="001D3BBE"/>
    <w:rsid w:val="001D4318"/>
    <w:rsid w:val="001D46F8"/>
    <w:rsid w:val="001D4FB5"/>
    <w:rsid w:val="001D5402"/>
    <w:rsid w:val="001D5589"/>
    <w:rsid w:val="001D5598"/>
    <w:rsid w:val="001D5B9F"/>
    <w:rsid w:val="001D6405"/>
    <w:rsid w:val="001D64D7"/>
    <w:rsid w:val="001D6562"/>
    <w:rsid w:val="001D6F96"/>
    <w:rsid w:val="001D7244"/>
    <w:rsid w:val="001D767B"/>
    <w:rsid w:val="001E02E1"/>
    <w:rsid w:val="001E0684"/>
    <w:rsid w:val="001E09CD"/>
    <w:rsid w:val="001E0C17"/>
    <w:rsid w:val="001E11BA"/>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52BC"/>
    <w:rsid w:val="001F598B"/>
    <w:rsid w:val="001F598E"/>
    <w:rsid w:val="001F61E0"/>
    <w:rsid w:val="001F72FE"/>
    <w:rsid w:val="001F7C46"/>
    <w:rsid w:val="001F7E6E"/>
    <w:rsid w:val="001F7EC9"/>
    <w:rsid w:val="002002AB"/>
    <w:rsid w:val="002004B0"/>
    <w:rsid w:val="002006BD"/>
    <w:rsid w:val="0020072B"/>
    <w:rsid w:val="002008F0"/>
    <w:rsid w:val="00200C83"/>
    <w:rsid w:val="00201CAD"/>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3E3C"/>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FAB"/>
    <w:rsid w:val="002330AE"/>
    <w:rsid w:val="002339CF"/>
    <w:rsid w:val="00233E11"/>
    <w:rsid w:val="00233EB3"/>
    <w:rsid w:val="00234A7E"/>
    <w:rsid w:val="00234F3E"/>
    <w:rsid w:val="002352B7"/>
    <w:rsid w:val="002354E6"/>
    <w:rsid w:val="00235856"/>
    <w:rsid w:val="00235B22"/>
    <w:rsid w:val="00235BA0"/>
    <w:rsid w:val="00235BCF"/>
    <w:rsid w:val="00236320"/>
    <w:rsid w:val="002373CC"/>
    <w:rsid w:val="002375A6"/>
    <w:rsid w:val="00240A83"/>
    <w:rsid w:val="00241BD2"/>
    <w:rsid w:val="002427A6"/>
    <w:rsid w:val="00242A54"/>
    <w:rsid w:val="00242C55"/>
    <w:rsid w:val="00242E18"/>
    <w:rsid w:val="0024321A"/>
    <w:rsid w:val="002433F4"/>
    <w:rsid w:val="00244700"/>
    <w:rsid w:val="00245266"/>
    <w:rsid w:val="0024531F"/>
    <w:rsid w:val="00246284"/>
    <w:rsid w:val="00246F5D"/>
    <w:rsid w:val="00247883"/>
    <w:rsid w:val="00247A17"/>
    <w:rsid w:val="00250977"/>
    <w:rsid w:val="002521E8"/>
    <w:rsid w:val="00252DE0"/>
    <w:rsid w:val="002532F2"/>
    <w:rsid w:val="00253455"/>
    <w:rsid w:val="00254580"/>
    <w:rsid w:val="002546A0"/>
    <w:rsid w:val="00254770"/>
    <w:rsid w:val="00254E21"/>
    <w:rsid w:val="002566D1"/>
    <w:rsid w:val="00256A1A"/>
    <w:rsid w:val="00257CE5"/>
    <w:rsid w:val="00260072"/>
    <w:rsid w:val="0026099B"/>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C4C"/>
    <w:rsid w:val="00266051"/>
    <w:rsid w:val="00266604"/>
    <w:rsid w:val="00266715"/>
    <w:rsid w:val="002668DB"/>
    <w:rsid w:val="00267674"/>
    <w:rsid w:val="00267DE7"/>
    <w:rsid w:val="00273C53"/>
    <w:rsid w:val="002745CD"/>
    <w:rsid w:val="0027560E"/>
    <w:rsid w:val="00275663"/>
    <w:rsid w:val="00275695"/>
    <w:rsid w:val="00275971"/>
    <w:rsid w:val="00275F94"/>
    <w:rsid w:val="0027667B"/>
    <w:rsid w:val="00276FC9"/>
    <w:rsid w:val="002807C5"/>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7152"/>
    <w:rsid w:val="0028766D"/>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0348"/>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26A"/>
    <w:rsid w:val="002A7640"/>
    <w:rsid w:val="002A7FFD"/>
    <w:rsid w:val="002B098C"/>
    <w:rsid w:val="002B0A59"/>
    <w:rsid w:val="002B164E"/>
    <w:rsid w:val="002B1A26"/>
    <w:rsid w:val="002B265B"/>
    <w:rsid w:val="002B2AB8"/>
    <w:rsid w:val="002B2D4F"/>
    <w:rsid w:val="002B3295"/>
    <w:rsid w:val="002B3A27"/>
    <w:rsid w:val="002B514C"/>
    <w:rsid w:val="002B5AEE"/>
    <w:rsid w:val="002B6A97"/>
    <w:rsid w:val="002B6AD1"/>
    <w:rsid w:val="002B6DA4"/>
    <w:rsid w:val="002B702B"/>
    <w:rsid w:val="002B7054"/>
    <w:rsid w:val="002B77EA"/>
    <w:rsid w:val="002B7A2C"/>
    <w:rsid w:val="002B7B95"/>
    <w:rsid w:val="002C0F34"/>
    <w:rsid w:val="002C156D"/>
    <w:rsid w:val="002C1A54"/>
    <w:rsid w:val="002C2185"/>
    <w:rsid w:val="002C2D7B"/>
    <w:rsid w:val="002C3A4C"/>
    <w:rsid w:val="002C3A93"/>
    <w:rsid w:val="002C3B11"/>
    <w:rsid w:val="002C3DAF"/>
    <w:rsid w:val="002C4888"/>
    <w:rsid w:val="002C497D"/>
    <w:rsid w:val="002C4D47"/>
    <w:rsid w:val="002C4DEB"/>
    <w:rsid w:val="002C5087"/>
    <w:rsid w:val="002C5342"/>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5A0"/>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F68"/>
    <w:rsid w:val="002F4518"/>
    <w:rsid w:val="002F53CA"/>
    <w:rsid w:val="002F5586"/>
    <w:rsid w:val="002F5691"/>
    <w:rsid w:val="002F5ABD"/>
    <w:rsid w:val="002F6311"/>
    <w:rsid w:val="002F68B1"/>
    <w:rsid w:val="002F7343"/>
    <w:rsid w:val="002F7463"/>
    <w:rsid w:val="002F75B4"/>
    <w:rsid w:val="002F7D00"/>
    <w:rsid w:val="00300259"/>
    <w:rsid w:val="003005A6"/>
    <w:rsid w:val="003011E5"/>
    <w:rsid w:val="00301A66"/>
    <w:rsid w:val="003028D1"/>
    <w:rsid w:val="003029CA"/>
    <w:rsid w:val="00302D81"/>
    <w:rsid w:val="0030320D"/>
    <w:rsid w:val="00303308"/>
    <w:rsid w:val="003036D1"/>
    <w:rsid w:val="003040AD"/>
    <w:rsid w:val="0030518D"/>
    <w:rsid w:val="00305D6C"/>
    <w:rsid w:val="00306091"/>
    <w:rsid w:val="003061A7"/>
    <w:rsid w:val="00306C7C"/>
    <w:rsid w:val="00306DA5"/>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EB9"/>
    <w:rsid w:val="003211D2"/>
    <w:rsid w:val="00321278"/>
    <w:rsid w:val="0032188E"/>
    <w:rsid w:val="00321EDA"/>
    <w:rsid w:val="00321F26"/>
    <w:rsid w:val="003227D4"/>
    <w:rsid w:val="00322974"/>
    <w:rsid w:val="00323075"/>
    <w:rsid w:val="003230BE"/>
    <w:rsid w:val="003236C7"/>
    <w:rsid w:val="00323A71"/>
    <w:rsid w:val="00323C21"/>
    <w:rsid w:val="00323D2C"/>
    <w:rsid w:val="00323D8A"/>
    <w:rsid w:val="00325289"/>
    <w:rsid w:val="003259DF"/>
    <w:rsid w:val="00327332"/>
    <w:rsid w:val="00327762"/>
    <w:rsid w:val="003277F2"/>
    <w:rsid w:val="00327DB6"/>
    <w:rsid w:val="00327E2B"/>
    <w:rsid w:val="00330418"/>
    <w:rsid w:val="00330532"/>
    <w:rsid w:val="003310F7"/>
    <w:rsid w:val="00331964"/>
    <w:rsid w:val="00331CD3"/>
    <w:rsid w:val="00332018"/>
    <w:rsid w:val="00332081"/>
    <w:rsid w:val="00332202"/>
    <w:rsid w:val="0033242B"/>
    <w:rsid w:val="0033294C"/>
    <w:rsid w:val="0033315E"/>
    <w:rsid w:val="00333837"/>
    <w:rsid w:val="00334104"/>
    <w:rsid w:val="00334607"/>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6475"/>
    <w:rsid w:val="0034651F"/>
    <w:rsid w:val="00346A6C"/>
    <w:rsid w:val="00346B94"/>
    <w:rsid w:val="00347DC2"/>
    <w:rsid w:val="00347F12"/>
    <w:rsid w:val="00347FF8"/>
    <w:rsid w:val="0035076A"/>
    <w:rsid w:val="003509BE"/>
    <w:rsid w:val="003509EE"/>
    <w:rsid w:val="00350A59"/>
    <w:rsid w:val="00350CC2"/>
    <w:rsid w:val="00351307"/>
    <w:rsid w:val="003513AB"/>
    <w:rsid w:val="00351C68"/>
    <w:rsid w:val="00351E9F"/>
    <w:rsid w:val="00352459"/>
    <w:rsid w:val="00353F94"/>
    <w:rsid w:val="00354170"/>
    <w:rsid w:val="003543B4"/>
    <w:rsid w:val="0035494F"/>
    <w:rsid w:val="00354B8F"/>
    <w:rsid w:val="0035507D"/>
    <w:rsid w:val="003558ED"/>
    <w:rsid w:val="00355CBC"/>
    <w:rsid w:val="00356A50"/>
    <w:rsid w:val="00356AFF"/>
    <w:rsid w:val="00356EC7"/>
    <w:rsid w:val="00356EDB"/>
    <w:rsid w:val="003572FE"/>
    <w:rsid w:val="003579F1"/>
    <w:rsid w:val="00357E71"/>
    <w:rsid w:val="00357EE1"/>
    <w:rsid w:val="0036081D"/>
    <w:rsid w:val="0036082B"/>
    <w:rsid w:val="00360A2E"/>
    <w:rsid w:val="00360DA0"/>
    <w:rsid w:val="003615CC"/>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536"/>
    <w:rsid w:val="0039293C"/>
    <w:rsid w:val="00392D3F"/>
    <w:rsid w:val="003931D9"/>
    <w:rsid w:val="00393BEA"/>
    <w:rsid w:val="00393C8D"/>
    <w:rsid w:val="003941C6"/>
    <w:rsid w:val="00394415"/>
    <w:rsid w:val="00394662"/>
    <w:rsid w:val="00395869"/>
    <w:rsid w:val="0039598F"/>
    <w:rsid w:val="00396400"/>
    <w:rsid w:val="003964F2"/>
    <w:rsid w:val="00396F3B"/>
    <w:rsid w:val="003970DE"/>
    <w:rsid w:val="00397152"/>
    <w:rsid w:val="0039771A"/>
    <w:rsid w:val="00397DC3"/>
    <w:rsid w:val="003A09C1"/>
    <w:rsid w:val="003A09E4"/>
    <w:rsid w:val="003A0A2B"/>
    <w:rsid w:val="003A0DAB"/>
    <w:rsid w:val="003A1789"/>
    <w:rsid w:val="003A345C"/>
    <w:rsid w:val="003A3472"/>
    <w:rsid w:val="003A3619"/>
    <w:rsid w:val="003A38CD"/>
    <w:rsid w:val="003A3A30"/>
    <w:rsid w:val="003A3AE8"/>
    <w:rsid w:val="003A4C32"/>
    <w:rsid w:val="003A5071"/>
    <w:rsid w:val="003A57CC"/>
    <w:rsid w:val="003A5F33"/>
    <w:rsid w:val="003A676A"/>
    <w:rsid w:val="003A68A2"/>
    <w:rsid w:val="003A6A3E"/>
    <w:rsid w:val="003A6E5C"/>
    <w:rsid w:val="003A78A8"/>
    <w:rsid w:val="003A7A39"/>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C1B5B"/>
    <w:rsid w:val="003C225C"/>
    <w:rsid w:val="003C2572"/>
    <w:rsid w:val="003C2CFB"/>
    <w:rsid w:val="003C38E1"/>
    <w:rsid w:val="003C436E"/>
    <w:rsid w:val="003C4921"/>
    <w:rsid w:val="003C4AC5"/>
    <w:rsid w:val="003C5255"/>
    <w:rsid w:val="003C5262"/>
    <w:rsid w:val="003C583F"/>
    <w:rsid w:val="003C64D8"/>
    <w:rsid w:val="003C66A4"/>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F1D"/>
    <w:rsid w:val="003D3059"/>
    <w:rsid w:val="003D3166"/>
    <w:rsid w:val="003D41F8"/>
    <w:rsid w:val="003D428E"/>
    <w:rsid w:val="003D4573"/>
    <w:rsid w:val="003D4647"/>
    <w:rsid w:val="003D4901"/>
    <w:rsid w:val="003D4B1B"/>
    <w:rsid w:val="003D4ECF"/>
    <w:rsid w:val="003D542C"/>
    <w:rsid w:val="003D561A"/>
    <w:rsid w:val="003D5D0C"/>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0AA"/>
    <w:rsid w:val="003E4220"/>
    <w:rsid w:val="003E4B0B"/>
    <w:rsid w:val="003E5598"/>
    <w:rsid w:val="003E67D7"/>
    <w:rsid w:val="003E698D"/>
    <w:rsid w:val="003E6A02"/>
    <w:rsid w:val="003E7FB5"/>
    <w:rsid w:val="003F04B1"/>
    <w:rsid w:val="003F08B5"/>
    <w:rsid w:val="003F0900"/>
    <w:rsid w:val="003F0A02"/>
    <w:rsid w:val="003F0D86"/>
    <w:rsid w:val="003F0FCB"/>
    <w:rsid w:val="003F1A73"/>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A98"/>
    <w:rsid w:val="00403051"/>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D64"/>
    <w:rsid w:val="00414E9D"/>
    <w:rsid w:val="00414F18"/>
    <w:rsid w:val="00415056"/>
    <w:rsid w:val="00415B82"/>
    <w:rsid w:val="00415F80"/>
    <w:rsid w:val="00416890"/>
    <w:rsid w:val="00416BE0"/>
    <w:rsid w:val="00416D2B"/>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BF1"/>
    <w:rsid w:val="00440C23"/>
    <w:rsid w:val="00440D14"/>
    <w:rsid w:val="004416FE"/>
    <w:rsid w:val="00441741"/>
    <w:rsid w:val="00441AE6"/>
    <w:rsid w:val="00441B65"/>
    <w:rsid w:val="00441D0E"/>
    <w:rsid w:val="00442BB9"/>
    <w:rsid w:val="004435AB"/>
    <w:rsid w:val="00443A9A"/>
    <w:rsid w:val="00443E75"/>
    <w:rsid w:val="00443F2F"/>
    <w:rsid w:val="00443FAD"/>
    <w:rsid w:val="00443FF9"/>
    <w:rsid w:val="00444A2B"/>
    <w:rsid w:val="00444E3B"/>
    <w:rsid w:val="0044553E"/>
    <w:rsid w:val="0044556E"/>
    <w:rsid w:val="00445740"/>
    <w:rsid w:val="00445D32"/>
    <w:rsid w:val="00446BE0"/>
    <w:rsid w:val="00446FB2"/>
    <w:rsid w:val="00447060"/>
    <w:rsid w:val="004473D3"/>
    <w:rsid w:val="00447F9D"/>
    <w:rsid w:val="00450AA3"/>
    <w:rsid w:val="00450D0B"/>
    <w:rsid w:val="00451CE0"/>
    <w:rsid w:val="00451EEC"/>
    <w:rsid w:val="00451FA5"/>
    <w:rsid w:val="00452553"/>
    <w:rsid w:val="00452C75"/>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7CE"/>
    <w:rsid w:val="00473A7E"/>
    <w:rsid w:val="00473C2C"/>
    <w:rsid w:val="00473CEF"/>
    <w:rsid w:val="00473E3C"/>
    <w:rsid w:val="004740A6"/>
    <w:rsid w:val="00474400"/>
    <w:rsid w:val="0047473B"/>
    <w:rsid w:val="004747A6"/>
    <w:rsid w:val="004749F3"/>
    <w:rsid w:val="0047510E"/>
    <w:rsid w:val="0047579F"/>
    <w:rsid w:val="00475AAF"/>
    <w:rsid w:val="00475C4F"/>
    <w:rsid w:val="00475C69"/>
    <w:rsid w:val="00476688"/>
    <w:rsid w:val="00476972"/>
    <w:rsid w:val="00480B5A"/>
    <w:rsid w:val="00480D08"/>
    <w:rsid w:val="0048115C"/>
    <w:rsid w:val="0048202F"/>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55C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41FB"/>
    <w:rsid w:val="004A43EE"/>
    <w:rsid w:val="004A46E4"/>
    <w:rsid w:val="004A46FE"/>
    <w:rsid w:val="004A47D8"/>
    <w:rsid w:val="004A4F3F"/>
    <w:rsid w:val="004A50EF"/>
    <w:rsid w:val="004A5354"/>
    <w:rsid w:val="004A65C4"/>
    <w:rsid w:val="004A663A"/>
    <w:rsid w:val="004A71A1"/>
    <w:rsid w:val="004A7872"/>
    <w:rsid w:val="004A7A32"/>
    <w:rsid w:val="004A7AB1"/>
    <w:rsid w:val="004B1044"/>
    <w:rsid w:val="004B1101"/>
    <w:rsid w:val="004B1188"/>
    <w:rsid w:val="004B2040"/>
    <w:rsid w:val="004B20C5"/>
    <w:rsid w:val="004B21B0"/>
    <w:rsid w:val="004B2792"/>
    <w:rsid w:val="004B2B03"/>
    <w:rsid w:val="004B2D79"/>
    <w:rsid w:val="004B3212"/>
    <w:rsid w:val="004B3689"/>
    <w:rsid w:val="004B38F9"/>
    <w:rsid w:val="004B3C3B"/>
    <w:rsid w:val="004B3D8C"/>
    <w:rsid w:val="004B3DB8"/>
    <w:rsid w:val="004B44AC"/>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532"/>
    <w:rsid w:val="004C5C93"/>
    <w:rsid w:val="004C5CEE"/>
    <w:rsid w:val="004C5FB2"/>
    <w:rsid w:val="004C624E"/>
    <w:rsid w:val="004C73EB"/>
    <w:rsid w:val="004C76C7"/>
    <w:rsid w:val="004C7829"/>
    <w:rsid w:val="004D1309"/>
    <w:rsid w:val="004D18D3"/>
    <w:rsid w:val="004D1A32"/>
    <w:rsid w:val="004D1DFD"/>
    <w:rsid w:val="004D25DD"/>
    <w:rsid w:val="004D261A"/>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B6F"/>
    <w:rsid w:val="004E3C74"/>
    <w:rsid w:val="004E4223"/>
    <w:rsid w:val="004E4289"/>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737A"/>
    <w:rsid w:val="004F7B77"/>
    <w:rsid w:val="004F7C57"/>
    <w:rsid w:val="00500182"/>
    <w:rsid w:val="0050086C"/>
    <w:rsid w:val="00500E18"/>
    <w:rsid w:val="0050162A"/>
    <w:rsid w:val="00501AC9"/>
    <w:rsid w:val="00501BBD"/>
    <w:rsid w:val="00501C96"/>
    <w:rsid w:val="005023FD"/>
    <w:rsid w:val="00502774"/>
    <w:rsid w:val="0050278E"/>
    <w:rsid w:val="00502B2E"/>
    <w:rsid w:val="00502E2A"/>
    <w:rsid w:val="005036AA"/>
    <w:rsid w:val="00503D94"/>
    <w:rsid w:val="005049CE"/>
    <w:rsid w:val="00504ACB"/>
    <w:rsid w:val="0050509C"/>
    <w:rsid w:val="0050534F"/>
    <w:rsid w:val="005065BE"/>
    <w:rsid w:val="00506D6F"/>
    <w:rsid w:val="005073A9"/>
    <w:rsid w:val="005076AE"/>
    <w:rsid w:val="00507833"/>
    <w:rsid w:val="00507C1A"/>
    <w:rsid w:val="00507EFB"/>
    <w:rsid w:val="00510224"/>
    <w:rsid w:val="0051085A"/>
    <w:rsid w:val="00510F03"/>
    <w:rsid w:val="00511058"/>
    <w:rsid w:val="005114A7"/>
    <w:rsid w:val="0051178D"/>
    <w:rsid w:val="005119E0"/>
    <w:rsid w:val="00512DA0"/>
    <w:rsid w:val="00513259"/>
    <w:rsid w:val="00513653"/>
    <w:rsid w:val="00514066"/>
    <w:rsid w:val="005145A5"/>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8AF"/>
    <w:rsid w:val="00525C8B"/>
    <w:rsid w:val="00525F9B"/>
    <w:rsid w:val="00526088"/>
    <w:rsid w:val="00526AB7"/>
    <w:rsid w:val="00526BE0"/>
    <w:rsid w:val="00526C32"/>
    <w:rsid w:val="00526DCC"/>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CD"/>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52A"/>
    <w:rsid w:val="0054692A"/>
    <w:rsid w:val="005469E0"/>
    <w:rsid w:val="00546BC9"/>
    <w:rsid w:val="00546CCD"/>
    <w:rsid w:val="00547034"/>
    <w:rsid w:val="0054724C"/>
    <w:rsid w:val="00547D25"/>
    <w:rsid w:val="00550E54"/>
    <w:rsid w:val="00551CAD"/>
    <w:rsid w:val="00551CFF"/>
    <w:rsid w:val="00551F2B"/>
    <w:rsid w:val="0055219D"/>
    <w:rsid w:val="00552A8D"/>
    <w:rsid w:val="00552D93"/>
    <w:rsid w:val="00552E90"/>
    <w:rsid w:val="00552F07"/>
    <w:rsid w:val="0055331B"/>
    <w:rsid w:val="00553B0F"/>
    <w:rsid w:val="00553BDD"/>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12D"/>
    <w:rsid w:val="005623BC"/>
    <w:rsid w:val="0056432B"/>
    <w:rsid w:val="00564767"/>
    <w:rsid w:val="00565093"/>
    <w:rsid w:val="00565BED"/>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610"/>
    <w:rsid w:val="005738A2"/>
    <w:rsid w:val="00573F91"/>
    <w:rsid w:val="00574539"/>
    <w:rsid w:val="00574906"/>
    <w:rsid w:val="00575010"/>
    <w:rsid w:val="00575118"/>
    <w:rsid w:val="00575399"/>
    <w:rsid w:val="00576304"/>
    <w:rsid w:val="00576713"/>
    <w:rsid w:val="00576EE0"/>
    <w:rsid w:val="00576F75"/>
    <w:rsid w:val="00577623"/>
    <w:rsid w:val="00580222"/>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81"/>
    <w:rsid w:val="00593AF1"/>
    <w:rsid w:val="00593FCF"/>
    <w:rsid w:val="00594897"/>
    <w:rsid w:val="005948E6"/>
    <w:rsid w:val="00594B99"/>
    <w:rsid w:val="00594D23"/>
    <w:rsid w:val="005951CE"/>
    <w:rsid w:val="0059526B"/>
    <w:rsid w:val="00595CB7"/>
    <w:rsid w:val="00595DB4"/>
    <w:rsid w:val="00596545"/>
    <w:rsid w:val="0059656E"/>
    <w:rsid w:val="005968C1"/>
    <w:rsid w:val="0059713D"/>
    <w:rsid w:val="00597EAE"/>
    <w:rsid w:val="005A05AA"/>
    <w:rsid w:val="005A08AB"/>
    <w:rsid w:val="005A0B89"/>
    <w:rsid w:val="005A0F6D"/>
    <w:rsid w:val="005A1F9E"/>
    <w:rsid w:val="005A2369"/>
    <w:rsid w:val="005A2386"/>
    <w:rsid w:val="005A2799"/>
    <w:rsid w:val="005A2ABD"/>
    <w:rsid w:val="005A3985"/>
    <w:rsid w:val="005A3ED6"/>
    <w:rsid w:val="005A4076"/>
    <w:rsid w:val="005A47F6"/>
    <w:rsid w:val="005A4847"/>
    <w:rsid w:val="005A4882"/>
    <w:rsid w:val="005A49FE"/>
    <w:rsid w:val="005A4A8A"/>
    <w:rsid w:val="005A4BF2"/>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19"/>
    <w:rsid w:val="005C1BF3"/>
    <w:rsid w:val="005C1C50"/>
    <w:rsid w:val="005C1F19"/>
    <w:rsid w:val="005C1F7C"/>
    <w:rsid w:val="005C20C8"/>
    <w:rsid w:val="005C2202"/>
    <w:rsid w:val="005C249B"/>
    <w:rsid w:val="005C29A1"/>
    <w:rsid w:val="005C2BC6"/>
    <w:rsid w:val="005C2F7C"/>
    <w:rsid w:val="005C35C3"/>
    <w:rsid w:val="005C3902"/>
    <w:rsid w:val="005C39A2"/>
    <w:rsid w:val="005C3E42"/>
    <w:rsid w:val="005C4BCD"/>
    <w:rsid w:val="005C51E6"/>
    <w:rsid w:val="005C5C30"/>
    <w:rsid w:val="005C6578"/>
    <w:rsid w:val="005C6A1A"/>
    <w:rsid w:val="005C6BE2"/>
    <w:rsid w:val="005C6E98"/>
    <w:rsid w:val="005C71CB"/>
    <w:rsid w:val="005C71F2"/>
    <w:rsid w:val="005C73C2"/>
    <w:rsid w:val="005C7C32"/>
    <w:rsid w:val="005C7D2F"/>
    <w:rsid w:val="005C7D9C"/>
    <w:rsid w:val="005D13DF"/>
    <w:rsid w:val="005D1A76"/>
    <w:rsid w:val="005D2CFF"/>
    <w:rsid w:val="005D2FC3"/>
    <w:rsid w:val="005D48C6"/>
    <w:rsid w:val="005D4EC7"/>
    <w:rsid w:val="005D63D7"/>
    <w:rsid w:val="005D65F1"/>
    <w:rsid w:val="005D70CE"/>
    <w:rsid w:val="005D71A0"/>
    <w:rsid w:val="005D76BD"/>
    <w:rsid w:val="005D7942"/>
    <w:rsid w:val="005D7EB3"/>
    <w:rsid w:val="005E0190"/>
    <w:rsid w:val="005E0341"/>
    <w:rsid w:val="005E177F"/>
    <w:rsid w:val="005E209C"/>
    <w:rsid w:val="005E24BF"/>
    <w:rsid w:val="005E2A0F"/>
    <w:rsid w:val="005E2BF3"/>
    <w:rsid w:val="005E2E2B"/>
    <w:rsid w:val="005E3279"/>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99C"/>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D02"/>
    <w:rsid w:val="00603D12"/>
    <w:rsid w:val="00603F5F"/>
    <w:rsid w:val="0060429E"/>
    <w:rsid w:val="00604713"/>
    <w:rsid w:val="006049F7"/>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51F"/>
    <w:rsid w:val="006138B7"/>
    <w:rsid w:val="0061436B"/>
    <w:rsid w:val="0061468C"/>
    <w:rsid w:val="006148A5"/>
    <w:rsid w:val="00614C29"/>
    <w:rsid w:val="00614DAB"/>
    <w:rsid w:val="006152C5"/>
    <w:rsid w:val="0061548D"/>
    <w:rsid w:val="006158EF"/>
    <w:rsid w:val="00615D12"/>
    <w:rsid w:val="006161BB"/>
    <w:rsid w:val="006162DA"/>
    <w:rsid w:val="0061672C"/>
    <w:rsid w:val="006169E5"/>
    <w:rsid w:val="00616E07"/>
    <w:rsid w:val="00617304"/>
    <w:rsid w:val="00617858"/>
    <w:rsid w:val="00621630"/>
    <w:rsid w:val="006219A0"/>
    <w:rsid w:val="006222B4"/>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40669"/>
    <w:rsid w:val="00641403"/>
    <w:rsid w:val="00641E38"/>
    <w:rsid w:val="00641FB6"/>
    <w:rsid w:val="00642516"/>
    <w:rsid w:val="00642520"/>
    <w:rsid w:val="0064261F"/>
    <w:rsid w:val="00642BFF"/>
    <w:rsid w:val="00642DCA"/>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6E82"/>
    <w:rsid w:val="006573A8"/>
    <w:rsid w:val="00657EA1"/>
    <w:rsid w:val="00660480"/>
    <w:rsid w:val="00662428"/>
    <w:rsid w:val="00662488"/>
    <w:rsid w:val="0066273F"/>
    <w:rsid w:val="0066299A"/>
    <w:rsid w:val="00662EE9"/>
    <w:rsid w:val="00662F60"/>
    <w:rsid w:val="006645DF"/>
    <w:rsid w:val="00664A37"/>
    <w:rsid w:val="0066596D"/>
    <w:rsid w:val="00665C6C"/>
    <w:rsid w:val="0066601B"/>
    <w:rsid w:val="0066645F"/>
    <w:rsid w:val="00666682"/>
    <w:rsid w:val="006674A3"/>
    <w:rsid w:val="006675C9"/>
    <w:rsid w:val="00667941"/>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516"/>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502"/>
    <w:rsid w:val="006A1EAC"/>
    <w:rsid w:val="006A1F63"/>
    <w:rsid w:val="006A2681"/>
    <w:rsid w:val="006A29DB"/>
    <w:rsid w:val="006A2D3C"/>
    <w:rsid w:val="006A2ED0"/>
    <w:rsid w:val="006A3435"/>
    <w:rsid w:val="006A34C4"/>
    <w:rsid w:val="006A362A"/>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BDE"/>
    <w:rsid w:val="006A7D70"/>
    <w:rsid w:val="006A7E4C"/>
    <w:rsid w:val="006A7F13"/>
    <w:rsid w:val="006A7FC4"/>
    <w:rsid w:val="006B0070"/>
    <w:rsid w:val="006B0204"/>
    <w:rsid w:val="006B03DC"/>
    <w:rsid w:val="006B19D4"/>
    <w:rsid w:val="006B1EC8"/>
    <w:rsid w:val="006B206F"/>
    <w:rsid w:val="006B28ED"/>
    <w:rsid w:val="006B2C08"/>
    <w:rsid w:val="006B2D17"/>
    <w:rsid w:val="006B304C"/>
    <w:rsid w:val="006B37DC"/>
    <w:rsid w:val="006B3C32"/>
    <w:rsid w:val="006B4364"/>
    <w:rsid w:val="006B489A"/>
    <w:rsid w:val="006B49B3"/>
    <w:rsid w:val="006B4CC5"/>
    <w:rsid w:val="006B54EA"/>
    <w:rsid w:val="006B573B"/>
    <w:rsid w:val="006B5C69"/>
    <w:rsid w:val="006B6070"/>
    <w:rsid w:val="006B68F4"/>
    <w:rsid w:val="006B6C39"/>
    <w:rsid w:val="006B7AF6"/>
    <w:rsid w:val="006B7C9E"/>
    <w:rsid w:val="006C0074"/>
    <w:rsid w:val="006C016D"/>
    <w:rsid w:val="006C0D30"/>
    <w:rsid w:val="006C13FD"/>
    <w:rsid w:val="006C261F"/>
    <w:rsid w:val="006C2C23"/>
    <w:rsid w:val="006C3169"/>
    <w:rsid w:val="006C3530"/>
    <w:rsid w:val="006C385D"/>
    <w:rsid w:val="006C3BF7"/>
    <w:rsid w:val="006C423A"/>
    <w:rsid w:val="006C4450"/>
    <w:rsid w:val="006C47C7"/>
    <w:rsid w:val="006C4E7B"/>
    <w:rsid w:val="006C4EA5"/>
    <w:rsid w:val="006C4FCE"/>
    <w:rsid w:val="006C5A73"/>
    <w:rsid w:val="006C5AFA"/>
    <w:rsid w:val="006C6501"/>
    <w:rsid w:val="006C668F"/>
    <w:rsid w:val="006C70A3"/>
    <w:rsid w:val="006C756D"/>
    <w:rsid w:val="006C761D"/>
    <w:rsid w:val="006C7650"/>
    <w:rsid w:val="006D03BD"/>
    <w:rsid w:val="006D056F"/>
    <w:rsid w:val="006D07B0"/>
    <w:rsid w:val="006D1170"/>
    <w:rsid w:val="006D1D10"/>
    <w:rsid w:val="006D22DB"/>
    <w:rsid w:val="006D25DB"/>
    <w:rsid w:val="006D2614"/>
    <w:rsid w:val="006D2FF6"/>
    <w:rsid w:val="006D41C1"/>
    <w:rsid w:val="006D43DB"/>
    <w:rsid w:val="006D4E0D"/>
    <w:rsid w:val="006D5631"/>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2C"/>
    <w:rsid w:val="006E51EC"/>
    <w:rsid w:val="006E527A"/>
    <w:rsid w:val="006E5B87"/>
    <w:rsid w:val="006E5E4C"/>
    <w:rsid w:val="006E6FAF"/>
    <w:rsid w:val="006E77FD"/>
    <w:rsid w:val="006E7DD5"/>
    <w:rsid w:val="006E7FEE"/>
    <w:rsid w:val="006F03AA"/>
    <w:rsid w:val="006F09B6"/>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230"/>
    <w:rsid w:val="00707324"/>
    <w:rsid w:val="007075F2"/>
    <w:rsid w:val="0070760B"/>
    <w:rsid w:val="0070786C"/>
    <w:rsid w:val="00707955"/>
    <w:rsid w:val="00707BAC"/>
    <w:rsid w:val="00707DAC"/>
    <w:rsid w:val="0071016A"/>
    <w:rsid w:val="00710917"/>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A3D"/>
    <w:rsid w:val="00727AB9"/>
    <w:rsid w:val="00727F29"/>
    <w:rsid w:val="00730076"/>
    <w:rsid w:val="007307B8"/>
    <w:rsid w:val="00730BA5"/>
    <w:rsid w:val="007315FF"/>
    <w:rsid w:val="00731840"/>
    <w:rsid w:val="0073212A"/>
    <w:rsid w:val="0073275E"/>
    <w:rsid w:val="00732A5E"/>
    <w:rsid w:val="00732EC1"/>
    <w:rsid w:val="0073310B"/>
    <w:rsid w:val="00733D38"/>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1948"/>
    <w:rsid w:val="00742FD0"/>
    <w:rsid w:val="007430F3"/>
    <w:rsid w:val="00743AFE"/>
    <w:rsid w:val="00744C13"/>
    <w:rsid w:val="00744CA8"/>
    <w:rsid w:val="00744DE3"/>
    <w:rsid w:val="00745EE6"/>
    <w:rsid w:val="00746449"/>
    <w:rsid w:val="00746742"/>
    <w:rsid w:val="00746A7C"/>
    <w:rsid w:val="007470A0"/>
    <w:rsid w:val="007478A6"/>
    <w:rsid w:val="0075060E"/>
    <w:rsid w:val="00750E3A"/>
    <w:rsid w:val="00750FA6"/>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0B6"/>
    <w:rsid w:val="0077271D"/>
    <w:rsid w:val="00772ECA"/>
    <w:rsid w:val="00773050"/>
    <w:rsid w:val="00773101"/>
    <w:rsid w:val="00773232"/>
    <w:rsid w:val="00773874"/>
    <w:rsid w:val="0077405A"/>
    <w:rsid w:val="0077416D"/>
    <w:rsid w:val="00774363"/>
    <w:rsid w:val="00774FD5"/>
    <w:rsid w:val="00776205"/>
    <w:rsid w:val="00776313"/>
    <w:rsid w:val="007763C5"/>
    <w:rsid w:val="007768B7"/>
    <w:rsid w:val="007779F8"/>
    <w:rsid w:val="00780314"/>
    <w:rsid w:val="007805A8"/>
    <w:rsid w:val="00781093"/>
    <w:rsid w:val="0078173C"/>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4D05"/>
    <w:rsid w:val="00795009"/>
    <w:rsid w:val="007960E7"/>
    <w:rsid w:val="007960EB"/>
    <w:rsid w:val="00797653"/>
    <w:rsid w:val="007976BD"/>
    <w:rsid w:val="007A02CF"/>
    <w:rsid w:val="007A0358"/>
    <w:rsid w:val="007A0EB3"/>
    <w:rsid w:val="007A19A6"/>
    <w:rsid w:val="007A22ED"/>
    <w:rsid w:val="007A2405"/>
    <w:rsid w:val="007A2668"/>
    <w:rsid w:val="007A27F3"/>
    <w:rsid w:val="007A32B8"/>
    <w:rsid w:val="007A3303"/>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75C"/>
    <w:rsid w:val="007C0B73"/>
    <w:rsid w:val="007C0C8E"/>
    <w:rsid w:val="007C0E98"/>
    <w:rsid w:val="007C0EC1"/>
    <w:rsid w:val="007C18E3"/>
    <w:rsid w:val="007C1AA1"/>
    <w:rsid w:val="007C1B12"/>
    <w:rsid w:val="007C1E3F"/>
    <w:rsid w:val="007C20BC"/>
    <w:rsid w:val="007C29DC"/>
    <w:rsid w:val="007C2E97"/>
    <w:rsid w:val="007C377D"/>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609F"/>
    <w:rsid w:val="007D6A9D"/>
    <w:rsid w:val="007D72C0"/>
    <w:rsid w:val="007D7DB2"/>
    <w:rsid w:val="007E052A"/>
    <w:rsid w:val="007E0C6B"/>
    <w:rsid w:val="007E0F9C"/>
    <w:rsid w:val="007E1C93"/>
    <w:rsid w:val="007E2AB7"/>
    <w:rsid w:val="007E383F"/>
    <w:rsid w:val="007E3974"/>
    <w:rsid w:val="007E40E1"/>
    <w:rsid w:val="007E41E1"/>
    <w:rsid w:val="007E4AAD"/>
    <w:rsid w:val="007E5477"/>
    <w:rsid w:val="007E572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597"/>
    <w:rsid w:val="007F1D00"/>
    <w:rsid w:val="007F1E92"/>
    <w:rsid w:val="007F1FFD"/>
    <w:rsid w:val="007F252F"/>
    <w:rsid w:val="007F3327"/>
    <w:rsid w:val="007F3920"/>
    <w:rsid w:val="007F3AB9"/>
    <w:rsid w:val="007F400F"/>
    <w:rsid w:val="007F59A0"/>
    <w:rsid w:val="007F5B28"/>
    <w:rsid w:val="007F5F50"/>
    <w:rsid w:val="007F6183"/>
    <w:rsid w:val="007F70CC"/>
    <w:rsid w:val="007F71FF"/>
    <w:rsid w:val="007F7353"/>
    <w:rsid w:val="007F7804"/>
    <w:rsid w:val="007F7999"/>
    <w:rsid w:val="007F7CBB"/>
    <w:rsid w:val="007F7D03"/>
    <w:rsid w:val="007F7DBE"/>
    <w:rsid w:val="00800100"/>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2EF5"/>
    <w:rsid w:val="0081318E"/>
    <w:rsid w:val="00813A69"/>
    <w:rsid w:val="00813BE6"/>
    <w:rsid w:val="00813CA9"/>
    <w:rsid w:val="00813F85"/>
    <w:rsid w:val="0081404B"/>
    <w:rsid w:val="0081462D"/>
    <w:rsid w:val="0081479F"/>
    <w:rsid w:val="00814B08"/>
    <w:rsid w:val="00814EA5"/>
    <w:rsid w:val="00815C77"/>
    <w:rsid w:val="00815E49"/>
    <w:rsid w:val="00816A7E"/>
    <w:rsid w:val="00816B54"/>
    <w:rsid w:val="00816CF2"/>
    <w:rsid w:val="00817475"/>
    <w:rsid w:val="008174BD"/>
    <w:rsid w:val="00817B33"/>
    <w:rsid w:val="008202C1"/>
    <w:rsid w:val="00821456"/>
    <w:rsid w:val="00822455"/>
    <w:rsid w:val="008225F8"/>
    <w:rsid w:val="00822786"/>
    <w:rsid w:val="008227F6"/>
    <w:rsid w:val="008229A5"/>
    <w:rsid w:val="00823091"/>
    <w:rsid w:val="008239A3"/>
    <w:rsid w:val="00823F43"/>
    <w:rsid w:val="00824609"/>
    <w:rsid w:val="008256D5"/>
    <w:rsid w:val="00825E29"/>
    <w:rsid w:val="008261EA"/>
    <w:rsid w:val="008262E0"/>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81D"/>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2C87"/>
    <w:rsid w:val="0084330B"/>
    <w:rsid w:val="008433F6"/>
    <w:rsid w:val="0084340E"/>
    <w:rsid w:val="008436C0"/>
    <w:rsid w:val="008441A8"/>
    <w:rsid w:val="00844354"/>
    <w:rsid w:val="008447A1"/>
    <w:rsid w:val="0084483E"/>
    <w:rsid w:val="00844934"/>
    <w:rsid w:val="008450E1"/>
    <w:rsid w:val="00845108"/>
    <w:rsid w:val="00845258"/>
    <w:rsid w:val="00845485"/>
    <w:rsid w:val="00846443"/>
    <w:rsid w:val="008464B7"/>
    <w:rsid w:val="0084782E"/>
    <w:rsid w:val="008479DB"/>
    <w:rsid w:val="00847FA8"/>
    <w:rsid w:val="008500A7"/>
    <w:rsid w:val="00850D9C"/>
    <w:rsid w:val="008511D8"/>
    <w:rsid w:val="00852C9C"/>
    <w:rsid w:val="00852E16"/>
    <w:rsid w:val="00852FDA"/>
    <w:rsid w:val="008533A5"/>
    <w:rsid w:val="00853D0E"/>
    <w:rsid w:val="00854167"/>
    <w:rsid w:val="008542C2"/>
    <w:rsid w:val="0085511A"/>
    <w:rsid w:val="00855328"/>
    <w:rsid w:val="00855960"/>
    <w:rsid w:val="008565CF"/>
    <w:rsid w:val="008570C6"/>
    <w:rsid w:val="0086032C"/>
    <w:rsid w:val="00860C75"/>
    <w:rsid w:val="00861085"/>
    <w:rsid w:val="008617B4"/>
    <w:rsid w:val="00862333"/>
    <w:rsid w:val="00862847"/>
    <w:rsid w:val="00863F0F"/>
    <w:rsid w:val="00864300"/>
    <w:rsid w:val="00864F5F"/>
    <w:rsid w:val="0086585B"/>
    <w:rsid w:val="00865BD1"/>
    <w:rsid w:val="00865E0A"/>
    <w:rsid w:val="00866175"/>
    <w:rsid w:val="008663FF"/>
    <w:rsid w:val="0086652C"/>
    <w:rsid w:val="00866C38"/>
    <w:rsid w:val="0086736C"/>
    <w:rsid w:val="00867F34"/>
    <w:rsid w:val="008701B1"/>
    <w:rsid w:val="0087167C"/>
    <w:rsid w:val="008721E5"/>
    <w:rsid w:val="0087222E"/>
    <w:rsid w:val="008722DB"/>
    <w:rsid w:val="00872C00"/>
    <w:rsid w:val="00873C6E"/>
    <w:rsid w:val="00874A9A"/>
    <w:rsid w:val="00874BE0"/>
    <w:rsid w:val="00875204"/>
    <w:rsid w:val="00875238"/>
    <w:rsid w:val="0087563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73E"/>
    <w:rsid w:val="00895A4D"/>
    <w:rsid w:val="00895B84"/>
    <w:rsid w:val="00895CD4"/>
    <w:rsid w:val="00896357"/>
    <w:rsid w:val="00896871"/>
    <w:rsid w:val="00896CBC"/>
    <w:rsid w:val="0089733A"/>
    <w:rsid w:val="00897D5A"/>
    <w:rsid w:val="008A02A6"/>
    <w:rsid w:val="008A1279"/>
    <w:rsid w:val="008A1AD1"/>
    <w:rsid w:val="008A1B3E"/>
    <w:rsid w:val="008A2495"/>
    <w:rsid w:val="008A251C"/>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B5"/>
    <w:rsid w:val="008A62EF"/>
    <w:rsid w:val="008A6A53"/>
    <w:rsid w:val="008A7340"/>
    <w:rsid w:val="008A74EE"/>
    <w:rsid w:val="008A7963"/>
    <w:rsid w:val="008A79B2"/>
    <w:rsid w:val="008B0381"/>
    <w:rsid w:val="008B0A52"/>
    <w:rsid w:val="008B1027"/>
    <w:rsid w:val="008B21B3"/>
    <w:rsid w:val="008B287D"/>
    <w:rsid w:val="008B3722"/>
    <w:rsid w:val="008B379B"/>
    <w:rsid w:val="008B397A"/>
    <w:rsid w:val="008B3C47"/>
    <w:rsid w:val="008B442F"/>
    <w:rsid w:val="008B4A9A"/>
    <w:rsid w:val="008B51B5"/>
    <w:rsid w:val="008B57DA"/>
    <w:rsid w:val="008B618D"/>
    <w:rsid w:val="008B6410"/>
    <w:rsid w:val="008B677F"/>
    <w:rsid w:val="008B6C68"/>
    <w:rsid w:val="008B746A"/>
    <w:rsid w:val="008B76E3"/>
    <w:rsid w:val="008B7985"/>
    <w:rsid w:val="008B7D92"/>
    <w:rsid w:val="008C0210"/>
    <w:rsid w:val="008C0894"/>
    <w:rsid w:val="008C154D"/>
    <w:rsid w:val="008C1EC2"/>
    <w:rsid w:val="008C2769"/>
    <w:rsid w:val="008C3046"/>
    <w:rsid w:val="008C38C2"/>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092A"/>
    <w:rsid w:val="008E0D33"/>
    <w:rsid w:val="008E2296"/>
    <w:rsid w:val="008E2456"/>
    <w:rsid w:val="008E2800"/>
    <w:rsid w:val="008E2D73"/>
    <w:rsid w:val="008E3195"/>
    <w:rsid w:val="008E330B"/>
    <w:rsid w:val="008E3CBA"/>
    <w:rsid w:val="008E3D85"/>
    <w:rsid w:val="008E41C4"/>
    <w:rsid w:val="008E46BC"/>
    <w:rsid w:val="008E473A"/>
    <w:rsid w:val="008E4F87"/>
    <w:rsid w:val="008E51FA"/>
    <w:rsid w:val="008E5A71"/>
    <w:rsid w:val="008E5CD5"/>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FCB"/>
    <w:rsid w:val="008F3363"/>
    <w:rsid w:val="008F3428"/>
    <w:rsid w:val="008F379C"/>
    <w:rsid w:val="008F4CF6"/>
    <w:rsid w:val="008F4D53"/>
    <w:rsid w:val="008F5376"/>
    <w:rsid w:val="008F62A6"/>
    <w:rsid w:val="008F6DCE"/>
    <w:rsid w:val="008F7836"/>
    <w:rsid w:val="00900DA0"/>
    <w:rsid w:val="00900DE7"/>
    <w:rsid w:val="009011D3"/>
    <w:rsid w:val="00901FB8"/>
    <w:rsid w:val="0090203D"/>
    <w:rsid w:val="00902882"/>
    <w:rsid w:val="00902BDD"/>
    <w:rsid w:val="00902E49"/>
    <w:rsid w:val="009041C6"/>
    <w:rsid w:val="0090424C"/>
    <w:rsid w:val="009043A3"/>
    <w:rsid w:val="00904479"/>
    <w:rsid w:val="009046B6"/>
    <w:rsid w:val="00904E28"/>
    <w:rsid w:val="00904E54"/>
    <w:rsid w:val="00905096"/>
    <w:rsid w:val="0090539B"/>
    <w:rsid w:val="00905436"/>
    <w:rsid w:val="0090552B"/>
    <w:rsid w:val="00905557"/>
    <w:rsid w:val="00905C74"/>
    <w:rsid w:val="00905E00"/>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EB"/>
    <w:rsid w:val="00913C6E"/>
    <w:rsid w:val="00913E63"/>
    <w:rsid w:val="00913EF9"/>
    <w:rsid w:val="0091404E"/>
    <w:rsid w:val="00914084"/>
    <w:rsid w:val="009154D8"/>
    <w:rsid w:val="00915FE5"/>
    <w:rsid w:val="009161D9"/>
    <w:rsid w:val="00916277"/>
    <w:rsid w:val="009166F0"/>
    <w:rsid w:val="009200B4"/>
    <w:rsid w:val="0092045C"/>
    <w:rsid w:val="009204C1"/>
    <w:rsid w:val="00920AE6"/>
    <w:rsid w:val="00920D0C"/>
    <w:rsid w:val="00920DFF"/>
    <w:rsid w:val="00920E35"/>
    <w:rsid w:val="00920F53"/>
    <w:rsid w:val="00921283"/>
    <w:rsid w:val="009216A4"/>
    <w:rsid w:val="0092181A"/>
    <w:rsid w:val="00922555"/>
    <w:rsid w:val="00922632"/>
    <w:rsid w:val="00922949"/>
    <w:rsid w:val="00923743"/>
    <w:rsid w:val="009237B5"/>
    <w:rsid w:val="00923E4F"/>
    <w:rsid w:val="009241BF"/>
    <w:rsid w:val="00924D0E"/>
    <w:rsid w:val="00924D22"/>
    <w:rsid w:val="00924D6A"/>
    <w:rsid w:val="0092513F"/>
    <w:rsid w:val="00925214"/>
    <w:rsid w:val="00925B05"/>
    <w:rsid w:val="009264D2"/>
    <w:rsid w:val="009268B1"/>
    <w:rsid w:val="00926A43"/>
    <w:rsid w:val="0092773F"/>
    <w:rsid w:val="00927A73"/>
    <w:rsid w:val="00927C46"/>
    <w:rsid w:val="00927E62"/>
    <w:rsid w:val="00930A11"/>
    <w:rsid w:val="00930B31"/>
    <w:rsid w:val="00930E82"/>
    <w:rsid w:val="009319D9"/>
    <w:rsid w:val="009322DA"/>
    <w:rsid w:val="0093265A"/>
    <w:rsid w:val="0093369D"/>
    <w:rsid w:val="00935D7C"/>
    <w:rsid w:val="00936480"/>
    <w:rsid w:val="00936C55"/>
    <w:rsid w:val="00936D6D"/>
    <w:rsid w:val="0093750C"/>
    <w:rsid w:val="00937E21"/>
    <w:rsid w:val="00940ADE"/>
    <w:rsid w:val="00941124"/>
    <w:rsid w:val="009422D0"/>
    <w:rsid w:val="009424D4"/>
    <w:rsid w:val="00942543"/>
    <w:rsid w:val="00942D56"/>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A33"/>
    <w:rsid w:val="009521E6"/>
    <w:rsid w:val="00952342"/>
    <w:rsid w:val="00952501"/>
    <w:rsid w:val="00952858"/>
    <w:rsid w:val="0095365D"/>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513"/>
    <w:rsid w:val="00971696"/>
    <w:rsid w:val="009717E6"/>
    <w:rsid w:val="00971919"/>
    <w:rsid w:val="00971B66"/>
    <w:rsid w:val="00972147"/>
    <w:rsid w:val="00972837"/>
    <w:rsid w:val="009732CA"/>
    <w:rsid w:val="009732E4"/>
    <w:rsid w:val="00973786"/>
    <w:rsid w:val="0097387B"/>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EDF"/>
    <w:rsid w:val="009A1074"/>
    <w:rsid w:val="009A1237"/>
    <w:rsid w:val="009A182B"/>
    <w:rsid w:val="009A20EA"/>
    <w:rsid w:val="009A2768"/>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1463"/>
    <w:rsid w:val="009D15FB"/>
    <w:rsid w:val="009D193F"/>
    <w:rsid w:val="009D259A"/>
    <w:rsid w:val="009D2BD0"/>
    <w:rsid w:val="009D3F67"/>
    <w:rsid w:val="009D4035"/>
    <w:rsid w:val="009D4CB2"/>
    <w:rsid w:val="009D4D7D"/>
    <w:rsid w:val="009D52F6"/>
    <w:rsid w:val="009D631F"/>
    <w:rsid w:val="009D647A"/>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63BB"/>
    <w:rsid w:val="009E7180"/>
    <w:rsid w:val="009E749A"/>
    <w:rsid w:val="009E768F"/>
    <w:rsid w:val="009E7873"/>
    <w:rsid w:val="009F0119"/>
    <w:rsid w:val="009F0CCF"/>
    <w:rsid w:val="009F116B"/>
    <w:rsid w:val="009F2008"/>
    <w:rsid w:val="009F20DF"/>
    <w:rsid w:val="009F24A4"/>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6A2"/>
    <w:rsid w:val="00A02C8E"/>
    <w:rsid w:val="00A030DE"/>
    <w:rsid w:val="00A03544"/>
    <w:rsid w:val="00A03555"/>
    <w:rsid w:val="00A03EC6"/>
    <w:rsid w:val="00A04078"/>
    <w:rsid w:val="00A04115"/>
    <w:rsid w:val="00A04A0D"/>
    <w:rsid w:val="00A05084"/>
    <w:rsid w:val="00A05C98"/>
    <w:rsid w:val="00A0629A"/>
    <w:rsid w:val="00A06748"/>
    <w:rsid w:val="00A06C14"/>
    <w:rsid w:val="00A07368"/>
    <w:rsid w:val="00A07554"/>
    <w:rsid w:val="00A1059A"/>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23DF"/>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029"/>
    <w:rsid w:val="00A3373C"/>
    <w:rsid w:val="00A33974"/>
    <w:rsid w:val="00A3404D"/>
    <w:rsid w:val="00A34E61"/>
    <w:rsid w:val="00A34F08"/>
    <w:rsid w:val="00A35BFF"/>
    <w:rsid w:val="00A35C79"/>
    <w:rsid w:val="00A36B55"/>
    <w:rsid w:val="00A37905"/>
    <w:rsid w:val="00A3797C"/>
    <w:rsid w:val="00A37A09"/>
    <w:rsid w:val="00A37AD8"/>
    <w:rsid w:val="00A42193"/>
    <w:rsid w:val="00A42AC4"/>
    <w:rsid w:val="00A44991"/>
    <w:rsid w:val="00A44E74"/>
    <w:rsid w:val="00A45C78"/>
    <w:rsid w:val="00A45E36"/>
    <w:rsid w:val="00A46089"/>
    <w:rsid w:val="00A46B3B"/>
    <w:rsid w:val="00A4717C"/>
    <w:rsid w:val="00A47315"/>
    <w:rsid w:val="00A47820"/>
    <w:rsid w:val="00A47FCB"/>
    <w:rsid w:val="00A50BF3"/>
    <w:rsid w:val="00A50BFF"/>
    <w:rsid w:val="00A50DF4"/>
    <w:rsid w:val="00A5127C"/>
    <w:rsid w:val="00A51E55"/>
    <w:rsid w:val="00A51E86"/>
    <w:rsid w:val="00A51F45"/>
    <w:rsid w:val="00A52036"/>
    <w:rsid w:val="00A52D13"/>
    <w:rsid w:val="00A5312D"/>
    <w:rsid w:val="00A536C3"/>
    <w:rsid w:val="00A53B8C"/>
    <w:rsid w:val="00A5446B"/>
    <w:rsid w:val="00A54A19"/>
    <w:rsid w:val="00A55160"/>
    <w:rsid w:val="00A555D0"/>
    <w:rsid w:val="00A55832"/>
    <w:rsid w:val="00A56300"/>
    <w:rsid w:val="00A56D70"/>
    <w:rsid w:val="00A56E35"/>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42E"/>
    <w:rsid w:val="00A728C3"/>
    <w:rsid w:val="00A74D8E"/>
    <w:rsid w:val="00A75095"/>
    <w:rsid w:val="00A75232"/>
    <w:rsid w:val="00A752F1"/>
    <w:rsid w:val="00A75513"/>
    <w:rsid w:val="00A75718"/>
    <w:rsid w:val="00A75B74"/>
    <w:rsid w:val="00A76016"/>
    <w:rsid w:val="00A762CA"/>
    <w:rsid w:val="00A80077"/>
    <w:rsid w:val="00A8035A"/>
    <w:rsid w:val="00A80583"/>
    <w:rsid w:val="00A80760"/>
    <w:rsid w:val="00A809A2"/>
    <w:rsid w:val="00A80B3B"/>
    <w:rsid w:val="00A80D93"/>
    <w:rsid w:val="00A81C6F"/>
    <w:rsid w:val="00A82B7C"/>
    <w:rsid w:val="00A832E7"/>
    <w:rsid w:val="00A83D29"/>
    <w:rsid w:val="00A84955"/>
    <w:rsid w:val="00A84ACF"/>
    <w:rsid w:val="00A84E87"/>
    <w:rsid w:val="00A85A0A"/>
    <w:rsid w:val="00A85BF0"/>
    <w:rsid w:val="00A862DE"/>
    <w:rsid w:val="00A86C9D"/>
    <w:rsid w:val="00A8732F"/>
    <w:rsid w:val="00A90037"/>
    <w:rsid w:val="00A90E79"/>
    <w:rsid w:val="00A91BF7"/>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C2D"/>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287"/>
    <w:rsid w:val="00AD1531"/>
    <w:rsid w:val="00AD181A"/>
    <w:rsid w:val="00AD1D08"/>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E00F4"/>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3D8"/>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5EB"/>
    <w:rsid w:val="00AF4A19"/>
    <w:rsid w:val="00AF5341"/>
    <w:rsid w:val="00AF56B5"/>
    <w:rsid w:val="00AF59BF"/>
    <w:rsid w:val="00AF61EA"/>
    <w:rsid w:val="00AF6D38"/>
    <w:rsid w:val="00AF7599"/>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8BD"/>
    <w:rsid w:val="00B13658"/>
    <w:rsid w:val="00B13C4F"/>
    <w:rsid w:val="00B13C90"/>
    <w:rsid w:val="00B145B5"/>
    <w:rsid w:val="00B14747"/>
    <w:rsid w:val="00B1482A"/>
    <w:rsid w:val="00B1496B"/>
    <w:rsid w:val="00B152FF"/>
    <w:rsid w:val="00B15D81"/>
    <w:rsid w:val="00B1646F"/>
    <w:rsid w:val="00B16E84"/>
    <w:rsid w:val="00B17670"/>
    <w:rsid w:val="00B176A0"/>
    <w:rsid w:val="00B177CA"/>
    <w:rsid w:val="00B17B39"/>
    <w:rsid w:val="00B17D93"/>
    <w:rsid w:val="00B20D2F"/>
    <w:rsid w:val="00B21346"/>
    <w:rsid w:val="00B21802"/>
    <w:rsid w:val="00B21D30"/>
    <w:rsid w:val="00B21DFA"/>
    <w:rsid w:val="00B21F0A"/>
    <w:rsid w:val="00B222A5"/>
    <w:rsid w:val="00B22F3C"/>
    <w:rsid w:val="00B23881"/>
    <w:rsid w:val="00B240FC"/>
    <w:rsid w:val="00B253B5"/>
    <w:rsid w:val="00B25901"/>
    <w:rsid w:val="00B26328"/>
    <w:rsid w:val="00B26356"/>
    <w:rsid w:val="00B27107"/>
    <w:rsid w:val="00B271C8"/>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BB9"/>
    <w:rsid w:val="00B41EA0"/>
    <w:rsid w:val="00B41FF9"/>
    <w:rsid w:val="00B4200E"/>
    <w:rsid w:val="00B420FE"/>
    <w:rsid w:val="00B42446"/>
    <w:rsid w:val="00B42C7A"/>
    <w:rsid w:val="00B43C59"/>
    <w:rsid w:val="00B43E5B"/>
    <w:rsid w:val="00B44E64"/>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356"/>
    <w:rsid w:val="00B616D9"/>
    <w:rsid w:val="00B62BEB"/>
    <w:rsid w:val="00B6327F"/>
    <w:rsid w:val="00B63B0E"/>
    <w:rsid w:val="00B63B79"/>
    <w:rsid w:val="00B63FD2"/>
    <w:rsid w:val="00B64D2B"/>
    <w:rsid w:val="00B64EC2"/>
    <w:rsid w:val="00B6565C"/>
    <w:rsid w:val="00B66588"/>
    <w:rsid w:val="00B66BDF"/>
    <w:rsid w:val="00B66DBA"/>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6C49"/>
    <w:rsid w:val="00B77129"/>
    <w:rsid w:val="00B77234"/>
    <w:rsid w:val="00B775D9"/>
    <w:rsid w:val="00B775FE"/>
    <w:rsid w:val="00B77815"/>
    <w:rsid w:val="00B77CA9"/>
    <w:rsid w:val="00B806EC"/>
    <w:rsid w:val="00B8186E"/>
    <w:rsid w:val="00B82542"/>
    <w:rsid w:val="00B826E8"/>
    <w:rsid w:val="00B826FF"/>
    <w:rsid w:val="00B83AAC"/>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815"/>
    <w:rsid w:val="00B96B85"/>
    <w:rsid w:val="00B96FC6"/>
    <w:rsid w:val="00B9707D"/>
    <w:rsid w:val="00B97380"/>
    <w:rsid w:val="00BA0070"/>
    <w:rsid w:val="00BA103E"/>
    <w:rsid w:val="00BA13EC"/>
    <w:rsid w:val="00BA234A"/>
    <w:rsid w:val="00BA24F5"/>
    <w:rsid w:val="00BA3785"/>
    <w:rsid w:val="00BA40BA"/>
    <w:rsid w:val="00BA4541"/>
    <w:rsid w:val="00BA46A8"/>
    <w:rsid w:val="00BA474B"/>
    <w:rsid w:val="00BA4D3F"/>
    <w:rsid w:val="00BA52AA"/>
    <w:rsid w:val="00BA541A"/>
    <w:rsid w:val="00BA5CCE"/>
    <w:rsid w:val="00BA667B"/>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F61"/>
    <w:rsid w:val="00BC1666"/>
    <w:rsid w:val="00BC1BDA"/>
    <w:rsid w:val="00BC1C47"/>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025"/>
    <w:rsid w:val="00BE4A9C"/>
    <w:rsid w:val="00BE4F93"/>
    <w:rsid w:val="00BE54E0"/>
    <w:rsid w:val="00BE576E"/>
    <w:rsid w:val="00BE6582"/>
    <w:rsid w:val="00BE69A2"/>
    <w:rsid w:val="00BE6FC5"/>
    <w:rsid w:val="00BE7A04"/>
    <w:rsid w:val="00BF0E90"/>
    <w:rsid w:val="00BF15BB"/>
    <w:rsid w:val="00BF278C"/>
    <w:rsid w:val="00BF2CE3"/>
    <w:rsid w:val="00BF2FEB"/>
    <w:rsid w:val="00BF30F3"/>
    <w:rsid w:val="00BF3486"/>
    <w:rsid w:val="00BF3702"/>
    <w:rsid w:val="00BF3DDB"/>
    <w:rsid w:val="00BF4991"/>
    <w:rsid w:val="00BF4BD9"/>
    <w:rsid w:val="00BF4E4A"/>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189"/>
    <w:rsid w:val="00C038C0"/>
    <w:rsid w:val="00C03C6A"/>
    <w:rsid w:val="00C0453D"/>
    <w:rsid w:val="00C04D32"/>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24C5"/>
    <w:rsid w:val="00C12BED"/>
    <w:rsid w:val="00C131C3"/>
    <w:rsid w:val="00C1385A"/>
    <w:rsid w:val="00C138E2"/>
    <w:rsid w:val="00C13E62"/>
    <w:rsid w:val="00C147D1"/>
    <w:rsid w:val="00C14930"/>
    <w:rsid w:val="00C14B5E"/>
    <w:rsid w:val="00C153E6"/>
    <w:rsid w:val="00C154CB"/>
    <w:rsid w:val="00C16133"/>
    <w:rsid w:val="00C165D6"/>
    <w:rsid w:val="00C16E94"/>
    <w:rsid w:val="00C17265"/>
    <w:rsid w:val="00C172AF"/>
    <w:rsid w:val="00C17619"/>
    <w:rsid w:val="00C17AEC"/>
    <w:rsid w:val="00C17C53"/>
    <w:rsid w:val="00C17CCA"/>
    <w:rsid w:val="00C21556"/>
    <w:rsid w:val="00C219A0"/>
    <w:rsid w:val="00C219A3"/>
    <w:rsid w:val="00C2213A"/>
    <w:rsid w:val="00C22C49"/>
    <w:rsid w:val="00C22C6D"/>
    <w:rsid w:val="00C22D7B"/>
    <w:rsid w:val="00C22E24"/>
    <w:rsid w:val="00C244F9"/>
    <w:rsid w:val="00C24830"/>
    <w:rsid w:val="00C24990"/>
    <w:rsid w:val="00C24F38"/>
    <w:rsid w:val="00C25BAC"/>
    <w:rsid w:val="00C265F0"/>
    <w:rsid w:val="00C2684E"/>
    <w:rsid w:val="00C270E8"/>
    <w:rsid w:val="00C2743C"/>
    <w:rsid w:val="00C27B75"/>
    <w:rsid w:val="00C27BEF"/>
    <w:rsid w:val="00C27F61"/>
    <w:rsid w:val="00C3043A"/>
    <w:rsid w:val="00C308CB"/>
    <w:rsid w:val="00C31206"/>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75E"/>
    <w:rsid w:val="00C418A3"/>
    <w:rsid w:val="00C41BA2"/>
    <w:rsid w:val="00C42571"/>
    <w:rsid w:val="00C42710"/>
    <w:rsid w:val="00C44903"/>
    <w:rsid w:val="00C450DD"/>
    <w:rsid w:val="00C453EE"/>
    <w:rsid w:val="00C45482"/>
    <w:rsid w:val="00C46646"/>
    <w:rsid w:val="00C469AD"/>
    <w:rsid w:val="00C46AA7"/>
    <w:rsid w:val="00C47C3B"/>
    <w:rsid w:val="00C47DE8"/>
    <w:rsid w:val="00C501B0"/>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7043E"/>
    <w:rsid w:val="00C70B34"/>
    <w:rsid w:val="00C70FC4"/>
    <w:rsid w:val="00C71311"/>
    <w:rsid w:val="00C7132C"/>
    <w:rsid w:val="00C71CBD"/>
    <w:rsid w:val="00C72430"/>
    <w:rsid w:val="00C72B35"/>
    <w:rsid w:val="00C7396A"/>
    <w:rsid w:val="00C73CAF"/>
    <w:rsid w:val="00C74003"/>
    <w:rsid w:val="00C74295"/>
    <w:rsid w:val="00C748FE"/>
    <w:rsid w:val="00C7492D"/>
    <w:rsid w:val="00C74DFB"/>
    <w:rsid w:val="00C74FC7"/>
    <w:rsid w:val="00C75288"/>
    <w:rsid w:val="00C7603B"/>
    <w:rsid w:val="00C76A1A"/>
    <w:rsid w:val="00C77185"/>
    <w:rsid w:val="00C77382"/>
    <w:rsid w:val="00C806B8"/>
    <w:rsid w:val="00C80A46"/>
    <w:rsid w:val="00C80BDF"/>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BAD"/>
    <w:rsid w:val="00C86CFD"/>
    <w:rsid w:val="00C87119"/>
    <w:rsid w:val="00C87FD7"/>
    <w:rsid w:val="00C905C2"/>
    <w:rsid w:val="00C909F7"/>
    <w:rsid w:val="00C91E8F"/>
    <w:rsid w:val="00C921BD"/>
    <w:rsid w:val="00C922B5"/>
    <w:rsid w:val="00C9245A"/>
    <w:rsid w:val="00C92EB4"/>
    <w:rsid w:val="00C9361A"/>
    <w:rsid w:val="00C93700"/>
    <w:rsid w:val="00C93FE3"/>
    <w:rsid w:val="00C9401F"/>
    <w:rsid w:val="00C94368"/>
    <w:rsid w:val="00C943BE"/>
    <w:rsid w:val="00C945E2"/>
    <w:rsid w:val="00C94D60"/>
    <w:rsid w:val="00C9526A"/>
    <w:rsid w:val="00C95439"/>
    <w:rsid w:val="00C957C9"/>
    <w:rsid w:val="00C95AAE"/>
    <w:rsid w:val="00C9649F"/>
    <w:rsid w:val="00C965F2"/>
    <w:rsid w:val="00C9677B"/>
    <w:rsid w:val="00C96CDD"/>
    <w:rsid w:val="00C9744D"/>
    <w:rsid w:val="00C9766A"/>
    <w:rsid w:val="00CA01F3"/>
    <w:rsid w:val="00CA0360"/>
    <w:rsid w:val="00CA07DE"/>
    <w:rsid w:val="00CA0B3C"/>
    <w:rsid w:val="00CA0C51"/>
    <w:rsid w:val="00CA1CA6"/>
    <w:rsid w:val="00CA22CC"/>
    <w:rsid w:val="00CA2630"/>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26E4"/>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973"/>
    <w:rsid w:val="00CC4AB9"/>
    <w:rsid w:val="00CC4CA0"/>
    <w:rsid w:val="00CC5809"/>
    <w:rsid w:val="00CC5C11"/>
    <w:rsid w:val="00CC62C6"/>
    <w:rsid w:val="00CC69B7"/>
    <w:rsid w:val="00CC6D26"/>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2E6"/>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826"/>
    <w:rsid w:val="00D13E21"/>
    <w:rsid w:val="00D15A57"/>
    <w:rsid w:val="00D15CA5"/>
    <w:rsid w:val="00D15F55"/>
    <w:rsid w:val="00D16189"/>
    <w:rsid w:val="00D16985"/>
    <w:rsid w:val="00D17260"/>
    <w:rsid w:val="00D172A7"/>
    <w:rsid w:val="00D175C1"/>
    <w:rsid w:val="00D17772"/>
    <w:rsid w:val="00D179CD"/>
    <w:rsid w:val="00D2140C"/>
    <w:rsid w:val="00D21863"/>
    <w:rsid w:val="00D21CF6"/>
    <w:rsid w:val="00D224DF"/>
    <w:rsid w:val="00D22D94"/>
    <w:rsid w:val="00D24331"/>
    <w:rsid w:val="00D246C4"/>
    <w:rsid w:val="00D24D94"/>
    <w:rsid w:val="00D260E6"/>
    <w:rsid w:val="00D268DA"/>
    <w:rsid w:val="00D26BE6"/>
    <w:rsid w:val="00D26D96"/>
    <w:rsid w:val="00D27487"/>
    <w:rsid w:val="00D27E65"/>
    <w:rsid w:val="00D30553"/>
    <w:rsid w:val="00D30603"/>
    <w:rsid w:val="00D30B4E"/>
    <w:rsid w:val="00D30CD4"/>
    <w:rsid w:val="00D311DE"/>
    <w:rsid w:val="00D31319"/>
    <w:rsid w:val="00D31372"/>
    <w:rsid w:val="00D31ACA"/>
    <w:rsid w:val="00D31E81"/>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58B5"/>
    <w:rsid w:val="00D56BB2"/>
    <w:rsid w:val="00D573A8"/>
    <w:rsid w:val="00D578E3"/>
    <w:rsid w:val="00D57E2C"/>
    <w:rsid w:val="00D57FEF"/>
    <w:rsid w:val="00D60353"/>
    <w:rsid w:val="00D603CF"/>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5CB"/>
    <w:rsid w:val="00D84D97"/>
    <w:rsid w:val="00D8546D"/>
    <w:rsid w:val="00D862D9"/>
    <w:rsid w:val="00D86A72"/>
    <w:rsid w:val="00D8700A"/>
    <w:rsid w:val="00D87077"/>
    <w:rsid w:val="00D877A0"/>
    <w:rsid w:val="00D87AFF"/>
    <w:rsid w:val="00D87B7F"/>
    <w:rsid w:val="00D87B90"/>
    <w:rsid w:val="00D87BA9"/>
    <w:rsid w:val="00D87CA5"/>
    <w:rsid w:val="00D9026B"/>
    <w:rsid w:val="00D90367"/>
    <w:rsid w:val="00D90809"/>
    <w:rsid w:val="00D90B80"/>
    <w:rsid w:val="00D90FF2"/>
    <w:rsid w:val="00D912B4"/>
    <w:rsid w:val="00D9172E"/>
    <w:rsid w:val="00D91894"/>
    <w:rsid w:val="00D91EF3"/>
    <w:rsid w:val="00D91F20"/>
    <w:rsid w:val="00D920BC"/>
    <w:rsid w:val="00D92B6C"/>
    <w:rsid w:val="00D932DB"/>
    <w:rsid w:val="00D93302"/>
    <w:rsid w:val="00D9379C"/>
    <w:rsid w:val="00D940B3"/>
    <w:rsid w:val="00D94DF0"/>
    <w:rsid w:val="00D94ED6"/>
    <w:rsid w:val="00D95B28"/>
    <w:rsid w:val="00D95DE8"/>
    <w:rsid w:val="00D95E7D"/>
    <w:rsid w:val="00D9601E"/>
    <w:rsid w:val="00D9787D"/>
    <w:rsid w:val="00DA0124"/>
    <w:rsid w:val="00DA055A"/>
    <w:rsid w:val="00DA05D5"/>
    <w:rsid w:val="00DA0FAF"/>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627"/>
    <w:rsid w:val="00DB178C"/>
    <w:rsid w:val="00DB204E"/>
    <w:rsid w:val="00DB28CE"/>
    <w:rsid w:val="00DB3CBE"/>
    <w:rsid w:val="00DB3D44"/>
    <w:rsid w:val="00DB5228"/>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1C8"/>
    <w:rsid w:val="00DD04C3"/>
    <w:rsid w:val="00DD11DB"/>
    <w:rsid w:val="00DD138E"/>
    <w:rsid w:val="00DD159E"/>
    <w:rsid w:val="00DD15D1"/>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783"/>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BAF"/>
    <w:rsid w:val="00DF3F48"/>
    <w:rsid w:val="00DF51C4"/>
    <w:rsid w:val="00DF78D6"/>
    <w:rsid w:val="00DF7AD2"/>
    <w:rsid w:val="00DF7CE7"/>
    <w:rsid w:val="00E0060B"/>
    <w:rsid w:val="00E0067E"/>
    <w:rsid w:val="00E00A48"/>
    <w:rsid w:val="00E00C94"/>
    <w:rsid w:val="00E00D45"/>
    <w:rsid w:val="00E01E74"/>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FF6"/>
    <w:rsid w:val="00E111AA"/>
    <w:rsid w:val="00E11676"/>
    <w:rsid w:val="00E11727"/>
    <w:rsid w:val="00E11736"/>
    <w:rsid w:val="00E117DE"/>
    <w:rsid w:val="00E11C4B"/>
    <w:rsid w:val="00E120F6"/>
    <w:rsid w:val="00E1256E"/>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6FEE"/>
    <w:rsid w:val="00E47A0D"/>
    <w:rsid w:val="00E47CC1"/>
    <w:rsid w:val="00E50BF0"/>
    <w:rsid w:val="00E52114"/>
    <w:rsid w:val="00E5213C"/>
    <w:rsid w:val="00E5215A"/>
    <w:rsid w:val="00E52AAA"/>
    <w:rsid w:val="00E52BCA"/>
    <w:rsid w:val="00E52F15"/>
    <w:rsid w:val="00E531F8"/>
    <w:rsid w:val="00E53B06"/>
    <w:rsid w:val="00E53E6D"/>
    <w:rsid w:val="00E53F72"/>
    <w:rsid w:val="00E54BFF"/>
    <w:rsid w:val="00E558B1"/>
    <w:rsid w:val="00E55A33"/>
    <w:rsid w:val="00E55A72"/>
    <w:rsid w:val="00E55D69"/>
    <w:rsid w:val="00E55E28"/>
    <w:rsid w:val="00E565C6"/>
    <w:rsid w:val="00E56B62"/>
    <w:rsid w:val="00E56BF7"/>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BF2"/>
    <w:rsid w:val="00E74CAF"/>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1F88"/>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5E73"/>
    <w:rsid w:val="00E86BB4"/>
    <w:rsid w:val="00E875E6"/>
    <w:rsid w:val="00E8790F"/>
    <w:rsid w:val="00E9010E"/>
    <w:rsid w:val="00E9028D"/>
    <w:rsid w:val="00E90FE2"/>
    <w:rsid w:val="00E91242"/>
    <w:rsid w:val="00E91667"/>
    <w:rsid w:val="00E91C87"/>
    <w:rsid w:val="00E91E49"/>
    <w:rsid w:val="00E920B4"/>
    <w:rsid w:val="00E92550"/>
    <w:rsid w:val="00E92881"/>
    <w:rsid w:val="00E92AD7"/>
    <w:rsid w:val="00E93500"/>
    <w:rsid w:val="00E93B75"/>
    <w:rsid w:val="00E93EA8"/>
    <w:rsid w:val="00E943A1"/>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6C5"/>
    <w:rsid w:val="00EA37EB"/>
    <w:rsid w:val="00EA3904"/>
    <w:rsid w:val="00EA4346"/>
    <w:rsid w:val="00EA4951"/>
    <w:rsid w:val="00EA5382"/>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29E"/>
    <w:rsid w:val="00EE06ED"/>
    <w:rsid w:val="00EE07FD"/>
    <w:rsid w:val="00EE0A15"/>
    <w:rsid w:val="00EE0D89"/>
    <w:rsid w:val="00EE160E"/>
    <w:rsid w:val="00EE1871"/>
    <w:rsid w:val="00EE30B2"/>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E47"/>
    <w:rsid w:val="00EF202A"/>
    <w:rsid w:val="00EF21A0"/>
    <w:rsid w:val="00EF34CA"/>
    <w:rsid w:val="00EF36E5"/>
    <w:rsid w:val="00EF3CB9"/>
    <w:rsid w:val="00EF463B"/>
    <w:rsid w:val="00EF466E"/>
    <w:rsid w:val="00EF4970"/>
    <w:rsid w:val="00EF5967"/>
    <w:rsid w:val="00EF5B13"/>
    <w:rsid w:val="00EF5FB7"/>
    <w:rsid w:val="00EF6386"/>
    <w:rsid w:val="00EF77A3"/>
    <w:rsid w:val="00EF78F4"/>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6315"/>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17EF8"/>
    <w:rsid w:val="00F20534"/>
    <w:rsid w:val="00F208A4"/>
    <w:rsid w:val="00F2094E"/>
    <w:rsid w:val="00F20A25"/>
    <w:rsid w:val="00F210A6"/>
    <w:rsid w:val="00F221F3"/>
    <w:rsid w:val="00F223D6"/>
    <w:rsid w:val="00F2294C"/>
    <w:rsid w:val="00F22E3C"/>
    <w:rsid w:val="00F22E4D"/>
    <w:rsid w:val="00F2344C"/>
    <w:rsid w:val="00F2357F"/>
    <w:rsid w:val="00F23C6E"/>
    <w:rsid w:val="00F241CA"/>
    <w:rsid w:val="00F24685"/>
    <w:rsid w:val="00F24D4C"/>
    <w:rsid w:val="00F24FF2"/>
    <w:rsid w:val="00F26C3C"/>
    <w:rsid w:val="00F26D8C"/>
    <w:rsid w:val="00F270DB"/>
    <w:rsid w:val="00F2732A"/>
    <w:rsid w:val="00F27BCA"/>
    <w:rsid w:val="00F27EF1"/>
    <w:rsid w:val="00F309A5"/>
    <w:rsid w:val="00F30A52"/>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D4A"/>
    <w:rsid w:val="00F5464D"/>
    <w:rsid w:val="00F554FA"/>
    <w:rsid w:val="00F555B5"/>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6F1"/>
    <w:rsid w:val="00F66B51"/>
    <w:rsid w:val="00F66EEF"/>
    <w:rsid w:val="00F67BF0"/>
    <w:rsid w:val="00F70AB4"/>
    <w:rsid w:val="00F70B5F"/>
    <w:rsid w:val="00F70E12"/>
    <w:rsid w:val="00F70FAB"/>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36EB"/>
    <w:rsid w:val="00F848F9"/>
    <w:rsid w:val="00F84BF8"/>
    <w:rsid w:val="00F8500C"/>
    <w:rsid w:val="00F8507E"/>
    <w:rsid w:val="00F851F2"/>
    <w:rsid w:val="00F853C0"/>
    <w:rsid w:val="00F854CE"/>
    <w:rsid w:val="00F855CE"/>
    <w:rsid w:val="00F85873"/>
    <w:rsid w:val="00F86BD7"/>
    <w:rsid w:val="00F87530"/>
    <w:rsid w:val="00F87D35"/>
    <w:rsid w:val="00F90109"/>
    <w:rsid w:val="00F90937"/>
    <w:rsid w:val="00F9099F"/>
    <w:rsid w:val="00F90A96"/>
    <w:rsid w:val="00F90BA6"/>
    <w:rsid w:val="00F90C70"/>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8D4"/>
    <w:rsid w:val="00FB7A9B"/>
    <w:rsid w:val="00FB7C93"/>
    <w:rsid w:val="00FB7D2A"/>
    <w:rsid w:val="00FC0270"/>
    <w:rsid w:val="00FC0ABD"/>
    <w:rsid w:val="00FC0D53"/>
    <w:rsid w:val="00FC1123"/>
    <w:rsid w:val="00FC1431"/>
    <w:rsid w:val="00FC281C"/>
    <w:rsid w:val="00FC2EE4"/>
    <w:rsid w:val="00FC34B2"/>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0CD4"/>
    <w:rsid w:val="00FE139E"/>
    <w:rsid w:val="00FE1C9A"/>
    <w:rsid w:val="00FE22A9"/>
    <w:rsid w:val="00FE24C2"/>
    <w:rsid w:val="00FE28CA"/>
    <w:rsid w:val="00FE3323"/>
    <w:rsid w:val="00FE36D0"/>
    <w:rsid w:val="00FE3763"/>
    <w:rsid w:val="00FE43FE"/>
    <w:rsid w:val="00FE4409"/>
    <w:rsid w:val="00FE4532"/>
    <w:rsid w:val="00FE4D3F"/>
    <w:rsid w:val="00FE5AA0"/>
    <w:rsid w:val="00FE63F1"/>
    <w:rsid w:val="00FE648D"/>
    <w:rsid w:val="00FE660F"/>
    <w:rsid w:val="00FE6BFD"/>
    <w:rsid w:val="00FE70CB"/>
    <w:rsid w:val="00FE7331"/>
    <w:rsid w:val="00FF154A"/>
    <w:rsid w:val="00FF1CDC"/>
    <w:rsid w:val="00FF2174"/>
    <w:rsid w:val="00FF245F"/>
    <w:rsid w:val="00FF26FF"/>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customStyle="1" w:styleId="tdoc-headerChar">
    <w:name w:val="tdoc-header Char"/>
    <w:basedOn w:val="a1"/>
    <w:link w:val="tdoc-header"/>
    <w:rsid w:val="003D189D"/>
    <w:rPr>
      <w:rFonts w:ascii="Arial" w:hAnsi="Arial"/>
      <w:noProof/>
      <w:sz w:val="24"/>
      <w:lang w:val="en-GB" w:eastAsia="en-US"/>
    </w:rPr>
  </w:style>
  <w:style w:type="character" w:styleId="afff4">
    <w:name w:val="Unresolved Mention"/>
    <w:basedOn w:val="a1"/>
    <w:uiPriority w:val="99"/>
    <w:semiHidden/>
    <w:unhideWhenUsed/>
    <w:rsid w:val="000849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 w:id="2139102124">
      <w:bodyDiv w:val="1"/>
      <w:marLeft w:val="0"/>
      <w:marRight w:val="0"/>
      <w:marTop w:val="0"/>
      <w:marBottom w:val="0"/>
      <w:divBdr>
        <w:top w:val="none" w:sz="0" w:space="0" w:color="auto"/>
        <w:left w:val="none" w:sz="0" w:space="0" w:color="auto"/>
        <w:bottom w:val="none" w:sz="0" w:space="0" w:color="auto"/>
        <w:right w:val="none" w:sz="0" w:space="0" w:color="auto"/>
      </w:divBdr>
      <w:divsChild>
        <w:div w:id="1873641265">
          <w:marLeft w:val="1166"/>
          <w:marRight w:val="0"/>
          <w:marTop w:val="58"/>
          <w:marBottom w:val="0"/>
          <w:divBdr>
            <w:top w:val="none" w:sz="0" w:space="0" w:color="auto"/>
            <w:left w:val="none" w:sz="0" w:space="0" w:color="auto"/>
            <w:bottom w:val="none" w:sz="0" w:space="0" w:color="auto"/>
            <w:right w:val="none" w:sz="0" w:space="0" w:color="auto"/>
          </w:divBdr>
        </w:div>
        <w:div w:id="111438006">
          <w:marLeft w:val="1800"/>
          <w:marRight w:val="0"/>
          <w:marTop w:val="53"/>
          <w:marBottom w:val="0"/>
          <w:divBdr>
            <w:top w:val="none" w:sz="0" w:space="0" w:color="auto"/>
            <w:left w:val="none" w:sz="0" w:space="0" w:color="auto"/>
            <w:bottom w:val="none" w:sz="0" w:space="0" w:color="auto"/>
            <w:right w:val="none" w:sz="0" w:space="0" w:color="auto"/>
          </w:divBdr>
        </w:div>
        <w:div w:id="1658339384">
          <w:marLeft w:val="1800"/>
          <w:marRight w:val="0"/>
          <w:marTop w:val="53"/>
          <w:marBottom w:val="0"/>
          <w:divBdr>
            <w:top w:val="none" w:sz="0" w:space="0" w:color="auto"/>
            <w:left w:val="none" w:sz="0" w:space="0" w:color="auto"/>
            <w:bottom w:val="none" w:sz="0" w:space="0" w:color="auto"/>
            <w:right w:val="none" w:sz="0" w:space="0" w:color="auto"/>
          </w:divBdr>
        </w:div>
        <w:div w:id="579407195">
          <w:marLeft w:val="1800"/>
          <w:marRight w:val="0"/>
          <w:marTop w:val="53"/>
          <w:marBottom w:val="0"/>
          <w:divBdr>
            <w:top w:val="none" w:sz="0" w:space="0" w:color="auto"/>
            <w:left w:val="none" w:sz="0" w:space="0" w:color="auto"/>
            <w:bottom w:val="none" w:sz="0" w:space="0" w:color="auto"/>
            <w:right w:val="none" w:sz="0" w:space="0" w:color="auto"/>
          </w:divBdr>
        </w:div>
        <w:div w:id="1004478836">
          <w:marLeft w:val="1166"/>
          <w:marRight w:val="0"/>
          <w:marTop w:val="58"/>
          <w:marBottom w:val="0"/>
          <w:divBdr>
            <w:top w:val="none" w:sz="0" w:space="0" w:color="auto"/>
            <w:left w:val="none" w:sz="0" w:space="0" w:color="auto"/>
            <w:bottom w:val="none" w:sz="0" w:space="0" w:color="auto"/>
            <w:right w:val="none" w:sz="0" w:space="0" w:color="auto"/>
          </w:divBdr>
        </w:div>
        <w:div w:id="1040781574">
          <w:marLeft w:val="1800"/>
          <w:marRight w:val="0"/>
          <w:marTop w:val="53"/>
          <w:marBottom w:val="0"/>
          <w:divBdr>
            <w:top w:val="none" w:sz="0" w:space="0" w:color="auto"/>
            <w:left w:val="none" w:sz="0" w:space="0" w:color="auto"/>
            <w:bottom w:val="none" w:sz="0" w:space="0" w:color="auto"/>
            <w:right w:val="none" w:sz="0" w:space="0" w:color="auto"/>
          </w:divBdr>
        </w:div>
        <w:div w:id="985553866">
          <w:marLeft w:val="1800"/>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79C8-B714-47D2-BC9E-4615667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602</Words>
  <Characters>3432</Characters>
  <Application>Microsoft Office Word</Application>
  <DocSecurity>0</DocSecurity>
  <Lines>28</Lines>
  <Paragraphs>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2021-03-02T15:28:00Z</dcterms:created>
  <dcterms:modified xsi:type="dcterms:W3CDTF">2021-03-02T15:31:00Z</dcterms:modified>
</cp:coreProperties>
</file>