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6B4ED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2802A4" w:rsidRPr="002802A4">
          <w:rPr>
            <w:b/>
            <w:i/>
            <w:noProof/>
            <w:sz w:val="28"/>
          </w:rPr>
          <w:t>R5-210836</w:t>
        </w:r>
      </w:fldSimple>
      <w:r w:rsidR="005568B6" w:rsidRPr="005568B6">
        <w:rPr>
          <w:b/>
          <w:i/>
          <w:noProof/>
          <w:sz w:val="28"/>
          <w:highlight w:val="green"/>
        </w:rPr>
        <w:t>r1</w:t>
      </w:r>
    </w:p>
    <w:p w14:paraId="7CB45193" w14:textId="0E88367B" w:rsidR="001E41F3" w:rsidRDefault="00676BAD"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676BAD" w:rsidP="00E13F3D">
            <w:pPr>
              <w:pStyle w:val="CRCoverPage"/>
              <w:spacing w:after="0"/>
              <w:jc w:val="right"/>
              <w:rPr>
                <w:b/>
                <w:noProof/>
                <w:sz w:val="28"/>
              </w:rPr>
            </w:pPr>
            <w:fldSimple w:instr=" DOCPROPERTY  Spec#  \* MERGEFORMAT ">
              <w:r w:rsidR="006B6DBF" w:rsidRPr="006B6DB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3D084" w:rsidR="001E41F3" w:rsidRPr="00410371" w:rsidRDefault="00676BAD" w:rsidP="00547111">
            <w:pPr>
              <w:pStyle w:val="CRCoverPage"/>
              <w:spacing w:after="0"/>
              <w:rPr>
                <w:noProof/>
              </w:rPr>
            </w:pPr>
            <w:fldSimple w:instr=" DOCPROPERTY  Cr#  \* MERGEFORMAT ">
              <w:r w:rsidR="002802A4" w:rsidRPr="002802A4">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76BAD"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76BAD">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5B9A6" w:rsidR="001E41F3" w:rsidRDefault="00F7542E">
            <w:pPr>
              <w:pStyle w:val="CRCoverPage"/>
              <w:spacing w:after="0"/>
              <w:ind w:left="100"/>
              <w:rPr>
                <w:noProof/>
              </w:rPr>
            </w:pPr>
            <w:r w:rsidRPr="00F7542E">
              <w:t xml:space="preserve">Update </w:t>
            </w:r>
            <w:r w:rsidR="00E36B1D">
              <w:t>on FR2 Blocking Test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76BAD">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76BAD">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76BAD">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76BAD"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76BAD">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42E" w14:paraId="1256F52C" w14:textId="77777777" w:rsidTr="00547111">
        <w:tc>
          <w:tcPr>
            <w:tcW w:w="2694" w:type="dxa"/>
            <w:gridSpan w:val="2"/>
            <w:tcBorders>
              <w:top w:val="single" w:sz="4" w:space="0" w:color="auto"/>
              <w:left w:val="single" w:sz="4" w:space="0" w:color="auto"/>
            </w:tcBorders>
          </w:tcPr>
          <w:p w14:paraId="52C87DB0" w14:textId="77777777" w:rsidR="00F7542E" w:rsidRDefault="00F7542E" w:rsidP="00F7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D0337" w:rsidR="00F7542E" w:rsidRDefault="00F7542E" w:rsidP="00F7542E">
            <w:pPr>
              <w:pStyle w:val="CRCoverPage"/>
              <w:spacing w:after="0"/>
              <w:ind w:left="100"/>
              <w:rPr>
                <w:noProof/>
              </w:rPr>
            </w:pPr>
            <w:r>
              <w:rPr>
                <w:noProof/>
                <w:lang w:eastAsia="ja-JP"/>
              </w:rPr>
              <w:t xml:space="preserve">Some FR2 TRx MUs </w:t>
            </w:r>
            <w:r w:rsidR="00E36B1D">
              <w:rPr>
                <w:noProof/>
                <w:lang w:eastAsia="ja-JP"/>
              </w:rPr>
              <w:t>for Blocking Tes</w:t>
            </w:r>
            <w:r w:rsidR="006024D8">
              <w:rPr>
                <w:noProof/>
                <w:lang w:eastAsia="ja-JP"/>
              </w:rPr>
              <w:t>ts</w:t>
            </w:r>
            <w:r w:rsidR="00E36B1D">
              <w:rPr>
                <w:noProof/>
                <w:lang w:eastAsia="ja-JP"/>
              </w:rPr>
              <w:t xml:space="preserve"> is still FFS</w:t>
            </w:r>
          </w:p>
        </w:tc>
      </w:tr>
      <w:tr w:rsidR="00F7542E" w14:paraId="4CA74D09" w14:textId="77777777" w:rsidTr="00547111">
        <w:tc>
          <w:tcPr>
            <w:tcW w:w="2694" w:type="dxa"/>
            <w:gridSpan w:val="2"/>
            <w:tcBorders>
              <w:left w:val="single" w:sz="4" w:space="0" w:color="auto"/>
            </w:tcBorders>
          </w:tcPr>
          <w:p w14:paraId="2D0866D6"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Default="00F7542E" w:rsidP="00F7542E">
            <w:pPr>
              <w:pStyle w:val="CRCoverPage"/>
              <w:spacing w:after="0"/>
              <w:rPr>
                <w:noProof/>
                <w:sz w:val="8"/>
                <w:szCs w:val="8"/>
              </w:rPr>
            </w:pPr>
          </w:p>
        </w:tc>
      </w:tr>
      <w:tr w:rsidR="00F7542E" w14:paraId="21016551" w14:textId="77777777" w:rsidTr="00547111">
        <w:tc>
          <w:tcPr>
            <w:tcW w:w="2694" w:type="dxa"/>
            <w:gridSpan w:val="2"/>
            <w:tcBorders>
              <w:left w:val="single" w:sz="4" w:space="0" w:color="auto"/>
            </w:tcBorders>
          </w:tcPr>
          <w:p w14:paraId="49433147" w14:textId="77777777" w:rsidR="00F7542E" w:rsidRDefault="00F7542E" w:rsidP="00F7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4533F" w:rsidR="001D7526" w:rsidRDefault="006024D8" w:rsidP="00F7542E">
            <w:pPr>
              <w:pStyle w:val="CRCoverPage"/>
              <w:numPr>
                <w:ilvl w:val="0"/>
                <w:numId w:val="1"/>
              </w:numPr>
              <w:spacing w:after="0"/>
              <w:rPr>
                <w:noProof/>
                <w:lang w:eastAsia="ja-JP"/>
              </w:rPr>
            </w:pPr>
            <w:r>
              <w:rPr>
                <w:noProof/>
                <w:lang w:eastAsia="ja-JP"/>
              </w:rPr>
              <w:t>Update FR2 Blocking Test(ACS, IBB) MU descriptions</w:t>
            </w:r>
            <w:r w:rsidR="00E22B17">
              <w:rPr>
                <w:noProof/>
                <w:lang w:eastAsia="ja-JP"/>
              </w:rPr>
              <w:t xml:space="preserve"> and values</w:t>
            </w:r>
          </w:p>
        </w:tc>
      </w:tr>
      <w:tr w:rsidR="00F7542E" w14:paraId="1F886379" w14:textId="77777777" w:rsidTr="00547111">
        <w:tc>
          <w:tcPr>
            <w:tcW w:w="2694" w:type="dxa"/>
            <w:gridSpan w:val="2"/>
            <w:tcBorders>
              <w:left w:val="single" w:sz="4" w:space="0" w:color="auto"/>
            </w:tcBorders>
          </w:tcPr>
          <w:p w14:paraId="4D989623"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Default="00F7542E" w:rsidP="00F7542E">
            <w:pPr>
              <w:pStyle w:val="CRCoverPage"/>
              <w:spacing w:after="0"/>
              <w:rPr>
                <w:noProof/>
                <w:sz w:val="8"/>
                <w:szCs w:val="8"/>
              </w:rPr>
            </w:pPr>
          </w:p>
        </w:tc>
      </w:tr>
      <w:tr w:rsidR="00F7542E" w14:paraId="678D7BF9" w14:textId="77777777" w:rsidTr="00547111">
        <w:tc>
          <w:tcPr>
            <w:tcW w:w="2694" w:type="dxa"/>
            <w:gridSpan w:val="2"/>
            <w:tcBorders>
              <w:left w:val="single" w:sz="4" w:space="0" w:color="auto"/>
              <w:bottom w:val="single" w:sz="4" w:space="0" w:color="auto"/>
            </w:tcBorders>
          </w:tcPr>
          <w:p w14:paraId="4E5CE1B6" w14:textId="77777777" w:rsidR="00F7542E" w:rsidRDefault="00F7542E" w:rsidP="00F7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4E3A3" w:rsidR="00F7542E" w:rsidRDefault="00F7542E" w:rsidP="00F7542E">
            <w:pPr>
              <w:pStyle w:val="CRCoverPage"/>
              <w:spacing w:after="0"/>
              <w:ind w:left="100"/>
              <w:rPr>
                <w:noProof/>
              </w:rPr>
            </w:pPr>
            <w:r>
              <w:rPr>
                <w:noProof/>
                <w:lang w:eastAsia="ja-JP"/>
              </w:rPr>
              <w:t>FR2 TRx MU</w:t>
            </w:r>
            <w:r w:rsidR="006024D8">
              <w:rPr>
                <w:noProof/>
                <w:lang w:eastAsia="ja-JP"/>
              </w:rPr>
              <w:t>s for Blocking Test</w:t>
            </w:r>
            <w:r>
              <w:rPr>
                <w:noProof/>
                <w:lang w:eastAsia="ja-JP"/>
              </w:rP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66A6" w:rsidR="001E41F3" w:rsidRDefault="006024D8">
            <w:pPr>
              <w:pStyle w:val="CRCoverPage"/>
              <w:spacing w:after="0"/>
              <w:ind w:left="100"/>
              <w:rPr>
                <w:noProof/>
                <w:lang w:eastAsia="ja-JP"/>
              </w:rPr>
            </w:pPr>
            <w:r>
              <w:rPr>
                <w:noProof/>
                <w:lang w:eastAsia="ja-JP"/>
              </w:rPr>
              <w:t>B.</w:t>
            </w:r>
            <w:r w:rsidR="00E22B17">
              <w:rPr>
                <w:noProof/>
                <w:lang w:eastAsia="ja-JP"/>
              </w:rPr>
              <w:t xml:space="preserve">2.1.35, </w:t>
            </w:r>
            <w:r w:rsidR="007F23FC">
              <w:rPr>
                <w:noProof/>
                <w:lang w:eastAsia="ja-JP"/>
              </w:rPr>
              <w:t>B.</w:t>
            </w:r>
            <w:r w:rsidR="00E22B17">
              <w:rPr>
                <w:noProof/>
                <w:lang w:eastAsia="ja-JP"/>
              </w:rPr>
              <w:t>2.2.35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4C96C" w:rsidR="001E41F3" w:rsidRDefault="00E36B1D">
            <w:pPr>
              <w:pStyle w:val="CRCoverPage"/>
              <w:spacing w:after="0"/>
              <w:ind w:left="100"/>
              <w:rPr>
                <w:noProof/>
                <w:lang w:eastAsia="ja-JP"/>
              </w:rPr>
            </w:pPr>
            <w:r>
              <w:rPr>
                <w:rFonts w:hint="eastAsia"/>
                <w:noProof/>
                <w:lang w:eastAsia="ja-JP"/>
              </w:rPr>
              <w:t>A</w:t>
            </w:r>
            <w:r>
              <w:rPr>
                <w:noProof/>
                <w:lang w:eastAsia="ja-JP"/>
              </w:rPr>
              <w:t>ssociated di</w:t>
            </w:r>
            <w:r w:rsidR="006024D8">
              <w:rPr>
                <w:noProof/>
                <w:lang w:eastAsia="ja-JP"/>
              </w:rPr>
              <w:t>s</w:t>
            </w:r>
            <w:r>
              <w:rPr>
                <w:noProof/>
                <w:lang w:eastAsia="ja-JP"/>
              </w:rPr>
              <w:t>cussion paper : R5</w:t>
            </w:r>
            <w:r w:rsidR="006024D8">
              <w:rPr>
                <w:noProof/>
                <w:lang w:eastAsia="ja-JP"/>
              </w:rPr>
              <w:t>-21</w:t>
            </w:r>
            <w:r w:rsidR="00052587">
              <w:rPr>
                <w:rFonts w:hint="eastAsia"/>
                <w:noProof/>
                <w:lang w:eastAsia="ja-JP"/>
              </w:rPr>
              <w:t>0</w:t>
            </w:r>
            <w:r w:rsidR="00052587">
              <w:rPr>
                <w:noProof/>
                <w:lang w:eastAsia="ja-JP"/>
              </w:rPr>
              <w:t>838</w:t>
            </w:r>
            <w:r w:rsidR="00AD138E">
              <w:rPr>
                <w:noProof/>
                <w:lang w:eastAsia="ja-JP"/>
              </w:rPr>
              <w:t xml:space="preserve"> and R5-21</w:t>
            </w:r>
            <w:r w:rsidR="00052587">
              <w:rPr>
                <w:noProof/>
                <w:lang w:eastAsia="ja-JP"/>
              </w:rPr>
              <w:t>0841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BE0C" w14:textId="77777777" w:rsidR="008863B9" w:rsidRPr="005568B6" w:rsidRDefault="005568B6">
            <w:pPr>
              <w:pStyle w:val="CRCoverPage"/>
              <w:spacing w:after="0"/>
              <w:ind w:left="100"/>
              <w:rPr>
                <w:noProof/>
                <w:highlight w:val="green"/>
                <w:lang w:eastAsia="ja-JP"/>
              </w:rPr>
            </w:pPr>
            <w:r w:rsidRPr="005568B6">
              <w:rPr>
                <w:rFonts w:hint="eastAsia"/>
                <w:noProof/>
                <w:highlight w:val="green"/>
                <w:lang w:eastAsia="ja-JP"/>
              </w:rPr>
              <w:t>R</w:t>
            </w:r>
            <w:r w:rsidRPr="005568B6">
              <w:rPr>
                <w:noProof/>
                <w:highlight w:val="green"/>
                <w:lang w:eastAsia="ja-JP"/>
              </w:rPr>
              <w:t>1:</w:t>
            </w:r>
          </w:p>
          <w:p w14:paraId="7868FF4D" w14:textId="7ADC1E72" w:rsidR="005568B6" w:rsidRPr="005568B6" w:rsidRDefault="005568B6" w:rsidP="005568B6">
            <w:pPr>
              <w:pStyle w:val="CRCoverPage"/>
              <w:numPr>
                <w:ilvl w:val="0"/>
                <w:numId w:val="1"/>
              </w:numPr>
              <w:spacing w:after="0"/>
              <w:rPr>
                <w:noProof/>
                <w:highlight w:val="green"/>
                <w:lang w:eastAsia="ja-JP"/>
              </w:rPr>
            </w:pPr>
            <w:r w:rsidRPr="005568B6">
              <w:rPr>
                <w:noProof/>
                <w:highlight w:val="green"/>
                <w:lang w:eastAsia="ja-JP"/>
              </w:rPr>
              <w:t xml:space="preserve">Changes in B.21 and B.22 are </w:t>
            </w:r>
            <w:r w:rsidR="001B50DF">
              <w:rPr>
                <w:noProof/>
                <w:highlight w:val="green"/>
                <w:lang w:eastAsia="ja-JP"/>
              </w:rPr>
              <w:t>re</w:t>
            </w:r>
            <w:r w:rsidRPr="005568B6">
              <w:rPr>
                <w:noProof/>
                <w:highlight w:val="green"/>
                <w:lang w:eastAsia="ja-JP"/>
              </w:rPr>
              <w:t xml:space="preserve">moved as they are coveredby </w:t>
            </w:r>
            <w:r w:rsidRPr="005568B6">
              <w:rPr>
                <w:highlight w:val="green"/>
              </w:rPr>
              <w:t>R5-210307</w:t>
            </w:r>
          </w:p>
          <w:p w14:paraId="6ACA4173" w14:textId="555A2951" w:rsidR="005568B6" w:rsidRDefault="005568B6" w:rsidP="005568B6">
            <w:pPr>
              <w:pStyle w:val="CRCoverPage"/>
              <w:numPr>
                <w:ilvl w:val="0"/>
                <w:numId w:val="1"/>
              </w:numPr>
              <w:spacing w:after="0"/>
              <w:rPr>
                <w:rFonts w:hint="eastAsia"/>
                <w:noProof/>
                <w:lang w:eastAsia="ja-JP"/>
              </w:rPr>
            </w:pPr>
            <w:r w:rsidRPr="005568B6">
              <w:rPr>
                <w:rFonts w:hint="eastAsia"/>
                <w:highlight w:val="green"/>
                <w:lang w:eastAsia="ja-JP"/>
              </w:rPr>
              <w:t>A</w:t>
            </w:r>
            <w:r w:rsidRPr="005568B6">
              <w:rPr>
                <w:highlight w:val="green"/>
                <w:lang w:eastAsia="ja-JP"/>
              </w:rPr>
              <w:t xml:space="preserve">dd Note in the </w:t>
            </w:r>
            <w:r w:rsidRPr="005568B6">
              <w:rPr>
                <w:highlight w:val="green"/>
                <w:lang w:eastAsia="ja-JP"/>
              </w:rPr>
              <w:t>Table 2.1.35-1</w:t>
            </w:r>
            <w:r w:rsidRPr="005568B6">
              <w:rPr>
                <w:highlight w:val="green"/>
                <w:lang w:eastAsia="ja-JP"/>
              </w:rPr>
              <w:t xml:space="preserve"> table of influence of offset antenna for blocker </w:t>
            </w:r>
            <w:proofErr w:type="spellStart"/>
            <w:r w:rsidRPr="005568B6">
              <w:rPr>
                <w:highlight w:val="green"/>
                <w:lang w:eastAsia="ja-JP"/>
              </w:rPr>
              <w:t>isngla</w:t>
            </w:r>
            <w:proofErr w:type="spellEnd"/>
            <w:r w:rsidRPr="005568B6">
              <w:rPr>
                <w:highlight w:val="green"/>
                <w:lang w:eastAsia="ja-JP"/>
              </w:rPr>
              <w:t xml:space="preserve"> that EIS step size needs to be added to mean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037D2CA0"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4B18190" w14:textId="77777777" w:rsidR="00AE164E" w:rsidRPr="00D654D6" w:rsidRDefault="00AE164E" w:rsidP="00AE164E">
      <w:pPr>
        <w:pStyle w:val="30"/>
        <w:rPr>
          <w:lang w:eastAsia="ja-JP"/>
        </w:rPr>
      </w:pPr>
      <w:bookmarkStart w:id="1" w:name="_Toc58253448"/>
      <w:r w:rsidRPr="00D654D6">
        <w:t>B.2.1.3</w:t>
      </w:r>
      <w:r w:rsidRPr="00D654D6">
        <w:rPr>
          <w:lang w:eastAsia="ja-JP"/>
        </w:rPr>
        <w:t>4</w:t>
      </w:r>
      <w:r w:rsidRPr="00D654D6">
        <w:rPr>
          <w:lang w:eastAsia="ja-JP"/>
        </w:rPr>
        <w:tab/>
        <w:t>Influence of ETC on EIRP/EIS</w:t>
      </w:r>
      <w:bookmarkEnd w:id="1"/>
    </w:p>
    <w:p w14:paraId="08C45D23" w14:textId="78EC2CEE" w:rsidR="00AE164E" w:rsidRDefault="00AE164E" w:rsidP="00AE164E">
      <w:pPr>
        <w:rPr>
          <w:ins w:id="2" w:author="Anritsu" w:date="2021-02-02T14:41:00Z"/>
        </w:rPr>
      </w:pPr>
      <w:r w:rsidRPr="00D654D6">
        <w:rPr>
          <w:lang w:eastAsia="zh-CN"/>
        </w:rPr>
        <w:t xml:space="preserve">This systematic error contributor describes the uncertainty of EIRP/EIS measurements with the ETC enclosure surrounding the DUT, e.g., due to lensing or diffraction effects of the enclosure. </w:t>
      </w:r>
      <w:r w:rsidRPr="00D654D6">
        <w: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t>
      </w:r>
      <w:bookmarkStart w:id="3" w:name="_Hlk56597318"/>
      <w:r w:rsidRPr="00D654D6">
        <w:t>Alternate approaches to further improve or completely compensate this systematic error are FFS.</w:t>
      </w:r>
      <w:bookmarkEnd w:id="3"/>
    </w:p>
    <w:p w14:paraId="57D22FE1" w14:textId="62DC4EB7" w:rsidR="001D6B5A" w:rsidRPr="00D654D6" w:rsidRDefault="001D6B5A" w:rsidP="001D6B5A">
      <w:pPr>
        <w:pStyle w:val="30"/>
        <w:rPr>
          <w:ins w:id="4" w:author="Anritsu" w:date="2021-02-02T14:41:00Z"/>
          <w:lang w:eastAsia="ja-JP"/>
        </w:rPr>
      </w:pPr>
      <w:ins w:id="5" w:author="Anritsu" w:date="2021-02-02T14:41:00Z">
        <w:r w:rsidRPr="00D654D6">
          <w:t>B.2.</w:t>
        </w:r>
        <w:r>
          <w:t>1</w:t>
        </w:r>
        <w:r w:rsidRPr="00D654D6">
          <w:t>.3</w:t>
        </w:r>
        <w:r>
          <w:rPr>
            <w:lang w:eastAsia="ja-JP"/>
          </w:rPr>
          <w:t>5</w:t>
        </w:r>
        <w:r w:rsidRPr="00D654D6">
          <w:rPr>
            <w:lang w:eastAsia="ja-JP"/>
          </w:rPr>
          <w:tab/>
          <w:t xml:space="preserve">Influence of </w:t>
        </w:r>
        <w:r>
          <w:rPr>
            <w:lang w:eastAsia="ja-JP"/>
          </w:rPr>
          <w:t>offset</w:t>
        </w:r>
      </w:ins>
      <w:ins w:id="6" w:author="Anritsu" w:date="2021-02-02T14:42:00Z">
        <w:r w:rsidR="00611B6B">
          <w:rPr>
            <w:lang w:eastAsia="ja-JP"/>
          </w:rPr>
          <w:t xml:space="preserve"> antenna </w:t>
        </w:r>
        <w:r w:rsidR="00C66C81">
          <w:rPr>
            <w:lang w:eastAsia="ja-JP"/>
          </w:rPr>
          <w:t>for blocke</w:t>
        </w:r>
      </w:ins>
      <w:ins w:id="7" w:author="Anritsu" w:date="2021-02-02T15:50:00Z">
        <w:r w:rsidR="007D5C99">
          <w:rPr>
            <w:lang w:eastAsia="ja-JP"/>
          </w:rPr>
          <w:t>r</w:t>
        </w:r>
        <w:r w:rsidR="00371732">
          <w:rPr>
            <w:lang w:eastAsia="ja-JP"/>
          </w:rPr>
          <w:t xml:space="preserve"> signal</w:t>
        </w:r>
      </w:ins>
    </w:p>
    <w:p w14:paraId="574AF7E6" w14:textId="198E2957" w:rsidR="00155C1F" w:rsidRDefault="00FF5AED" w:rsidP="00AE164E">
      <w:pPr>
        <w:rPr>
          <w:ins w:id="8" w:author="Anritsu" w:date="2021-02-02T14:44:00Z"/>
          <w:lang w:eastAsia="ja-JP"/>
        </w:rPr>
      </w:pPr>
      <w:ins w:id="9" w:author="Anritsu" w:date="2021-02-02T14:42:00Z">
        <w:r>
          <w:rPr>
            <w:rFonts w:hint="eastAsia"/>
            <w:lang w:eastAsia="ja-JP"/>
          </w:rPr>
          <w:t>T</w:t>
        </w:r>
        <w:r>
          <w:rPr>
            <w:lang w:eastAsia="ja-JP"/>
          </w:rPr>
          <w:t xml:space="preserve">his MU term describes the </w:t>
        </w:r>
      </w:ins>
      <w:ins w:id="10" w:author="Anritsu" w:date="2021-02-02T14:43:00Z">
        <w:r>
          <w:rPr>
            <w:lang w:eastAsia="ja-JP"/>
          </w:rPr>
          <w:t>additional uncertainty caused by using offset antenna</w:t>
        </w:r>
        <w:r w:rsidR="00541573">
          <w:rPr>
            <w:lang w:eastAsia="ja-JP"/>
          </w:rPr>
          <w:t xml:space="preserve"> for </w:t>
        </w:r>
        <w:r w:rsidR="00696F75">
          <w:rPr>
            <w:lang w:eastAsia="ja-JP"/>
          </w:rPr>
          <w:t>blocker signal for FR2 bl</w:t>
        </w:r>
      </w:ins>
      <w:ins w:id="11" w:author="Anritsu" w:date="2021-02-02T14:44:00Z">
        <w:r w:rsidR="00696F75">
          <w:rPr>
            <w:lang w:eastAsia="ja-JP"/>
          </w:rPr>
          <w:t>ocking test</w:t>
        </w:r>
      </w:ins>
      <w:ins w:id="12" w:author="Anritsu" w:date="2021-02-02T14:45:00Z">
        <w:r w:rsidR="00155C1F">
          <w:rPr>
            <w:lang w:eastAsia="ja-JP"/>
          </w:rPr>
          <w:t xml:space="preserve"> cases. </w:t>
        </w:r>
      </w:ins>
      <w:ins w:id="13" w:author="Anritsu" w:date="2021-02-02T14:49:00Z">
        <w:r w:rsidR="00C3559D">
          <w:rPr>
            <w:lang w:eastAsia="ja-JP"/>
          </w:rPr>
          <w:t>The c</w:t>
        </w:r>
        <w:r w:rsidR="003A651D">
          <w:rPr>
            <w:lang w:eastAsia="ja-JP"/>
          </w:rPr>
          <w:t xml:space="preserve">ause of additional </w:t>
        </w:r>
      </w:ins>
      <w:ins w:id="14" w:author="Anritsu" w:date="2021-02-02T14:45:00Z">
        <w:r w:rsidR="00E11E51">
          <w:rPr>
            <w:lang w:eastAsia="ja-JP"/>
          </w:rPr>
          <w:t>MU</w:t>
        </w:r>
      </w:ins>
      <w:ins w:id="15" w:author="Anritsu" w:date="2021-02-02T14:46:00Z">
        <w:r w:rsidR="007E033A">
          <w:rPr>
            <w:lang w:eastAsia="ja-JP"/>
          </w:rPr>
          <w:t xml:space="preserve"> </w:t>
        </w:r>
      </w:ins>
      <w:ins w:id="16" w:author="Anritsu" w:date="2021-02-02T14:49:00Z">
        <w:r w:rsidR="003A651D">
          <w:rPr>
            <w:lang w:eastAsia="ja-JP"/>
          </w:rPr>
          <w:t xml:space="preserve">using offset antenna </w:t>
        </w:r>
      </w:ins>
      <w:ins w:id="17" w:author="Anritsu" w:date="2021-02-02T14:45:00Z">
        <w:r w:rsidR="00E11E51">
          <w:rPr>
            <w:lang w:eastAsia="ja-JP"/>
          </w:rPr>
          <w:t>is</w:t>
        </w:r>
      </w:ins>
      <w:ins w:id="18" w:author="Anritsu" w:date="2021-02-02T14:49:00Z">
        <w:r w:rsidR="003A651D">
          <w:rPr>
            <w:lang w:eastAsia="ja-JP"/>
          </w:rPr>
          <w:t xml:space="preserve"> the </w:t>
        </w:r>
      </w:ins>
      <w:ins w:id="19" w:author="Anritsu" w:date="2021-02-02T14:53:00Z">
        <w:r w:rsidR="008B0E48">
          <w:rPr>
            <w:lang w:eastAsia="ja-JP"/>
          </w:rPr>
          <w:t xml:space="preserve">difference of </w:t>
        </w:r>
      </w:ins>
      <w:ins w:id="20" w:author="Anritsu" w:date="2021-02-02T14:49:00Z">
        <w:r w:rsidR="003A651D">
          <w:rPr>
            <w:lang w:eastAsia="ja-JP"/>
          </w:rPr>
          <w:t>UE</w:t>
        </w:r>
      </w:ins>
      <w:ins w:id="21" w:author="Anritsu" w:date="2021-02-02T14:50:00Z">
        <w:r w:rsidR="00C2747E">
          <w:rPr>
            <w:lang w:eastAsia="ja-JP"/>
          </w:rPr>
          <w:t xml:space="preserve"> antenna’s </w:t>
        </w:r>
      </w:ins>
      <w:ins w:id="22" w:author="Anritsu" w:date="2021-02-02T14:49:00Z">
        <w:r w:rsidR="003A651D">
          <w:rPr>
            <w:lang w:eastAsia="ja-JP"/>
          </w:rPr>
          <w:t xml:space="preserve">gain </w:t>
        </w:r>
      </w:ins>
      <w:ins w:id="23" w:author="Anritsu" w:date="2021-02-02T14:54:00Z">
        <w:r w:rsidR="008B0E48">
          <w:rPr>
            <w:lang w:eastAsia="ja-JP"/>
          </w:rPr>
          <w:t xml:space="preserve">between </w:t>
        </w:r>
      </w:ins>
      <w:ins w:id="24" w:author="Anritsu" w:date="2021-02-02T14:49:00Z">
        <w:r w:rsidR="003A651D">
          <w:rPr>
            <w:lang w:eastAsia="ja-JP"/>
          </w:rPr>
          <w:t>beam peak</w:t>
        </w:r>
      </w:ins>
      <w:ins w:id="25" w:author="Anritsu" w:date="2021-02-02T14:54:00Z">
        <w:r w:rsidR="008B0E48">
          <w:rPr>
            <w:lang w:eastAsia="ja-JP"/>
          </w:rPr>
          <w:t xml:space="preserve"> direction</w:t>
        </w:r>
      </w:ins>
      <w:ins w:id="26" w:author="Anritsu" w:date="2021-02-02T14:49:00Z">
        <w:r w:rsidR="003A651D">
          <w:rPr>
            <w:lang w:eastAsia="ja-JP"/>
          </w:rPr>
          <w:t xml:space="preserve"> and offset</w:t>
        </w:r>
      </w:ins>
      <w:ins w:id="27" w:author="Anritsu" w:date="2021-02-02T14:54:00Z">
        <w:r w:rsidR="008B0E48">
          <w:rPr>
            <w:lang w:eastAsia="ja-JP"/>
          </w:rPr>
          <w:t xml:space="preserve"> beam peak direction</w:t>
        </w:r>
      </w:ins>
      <w:ins w:id="28" w:author="Anritsu" w:date="2021-02-02T14:51:00Z">
        <w:r w:rsidR="00B64491">
          <w:rPr>
            <w:lang w:eastAsia="ja-JP"/>
          </w:rPr>
          <w:t xml:space="preserve">, which will cause the </w:t>
        </w:r>
      </w:ins>
      <w:ins w:id="29" w:author="Anritsu" w:date="2021-02-02T14:52:00Z">
        <w:r w:rsidR="00A24330">
          <w:rPr>
            <w:lang w:eastAsia="ja-JP"/>
          </w:rPr>
          <w:t xml:space="preserve">error for the </w:t>
        </w:r>
      </w:ins>
      <w:ins w:id="30" w:author="Anritsu" w:date="2021-02-02T14:51:00Z">
        <w:r w:rsidR="00B64491">
          <w:rPr>
            <w:lang w:eastAsia="ja-JP"/>
          </w:rPr>
          <w:t xml:space="preserve">ACS or IBB </w:t>
        </w:r>
      </w:ins>
      <w:ins w:id="31" w:author="Anritsu" w:date="2021-02-02T15:51:00Z">
        <w:r w:rsidR="00371C9F">
          <w:rPr>
            <w:lang w:eastAsia="ja-JP"/>
          </w:rPr>
          <w:t>performance requirement</w:t>
        </w:r>
      </w:ins>
      <w:ins w:id="32" w:author="Anritsu" w:date="2021-02-02T14:53:00Z">
        <w:r w:rsidR="00E514EE">
          <w:rPr>
            <w:lang w:eastAsia="ja-JP"/>
          </w:rPr>
          <w:t xml:space="preserve"> which is given </w:t>
        </w:r>
      </w:ins>
      <w:ins w:id="33" w:author="Anritsu" w:date="2021-02-02T15:01:00Z">
        <w:r w:rsidR="00041B39">
          <w:rPr>
            <w:lang w:eastAsia="ja-JP"/>
          </w:rPr>
          <w:t xml:space="preserve">by the </w:t>
        </w:r>
      </w:ins>
      <w:ins w:id="34" w:author="Anritsu" w:date="2021-02-02T14:53:00Z">
        <w:r w:rsidR="00A24330">
          <w:rPr>
            <w:lang w:eastAsia="ja-JP"/>
          </w:rPr>
          <w:t>power ratio</w:t>
        </w:r>
      </w:ins>
      <w:ins w:id="35" w:author="Anritsu" w:date="2021-02-02T14:52:00Z">
        <w:r w:rsidR="00A24330">
          <w:rPr>
            <w:lang w:eastAsia="ja-JP"/>
          </w:rPr>
          <w:t xml:space="preserve"> of the </w:t>
        </w:r>
      </w:ins>
      <w:ins w:id="36" w:author="Anritsu" w:date="2021-02-02T14:53:00Z">
        <w:r w:rsidR="00A24330">
          <w:rPr>
            <w:lang w:eastAsia="ja-JP"/>
          </w:rPr>
          <w:t xml:space="preserve">wanted signal power and </w:t>
        </w:r>
        <w:r w:rsidR="00E514EE">
          <w:rPr>
            <w:lang w:eastAsia="ja-JP"/>
          </w:rPr>
          <w:t>blocker signal power.</w:t>
        </w:r>
      </w:ins>
      <w:ins w:id="37" w:author="Anritsu" w:date="2021-02-02T14:45:00Z">
        <w:r w:rsidR="00E11E51">
          <w:rPr>
            <w:lang w:eastAsia="ja-JP"/>
          </w:rPr>
          <w:t xml:space="preserve"> </w:t>
        </w:r>
      </w:ins>
      <w:ins w:id="38" w:author="Anritsu" w:date="2021-02-02T14:55:00Z">
        <w:r w:rsidR="00BF06DA">
          <w:rPr>
            <w:lang w:eastAsia="ja-JP"/>
          </w:rPr>
          <w:t xml:space="preserve">Such difference of the </w:t>
        </w:r>
      </w:ins>
      <w:ins w:id="39" w:author="Anritsu" w:date="2021-02-02T14:57:00Z">
        <w:r w:rsidR="00267EDC">
          <w:rPr>
            <w:lang w:eastAsia="ja-JP"/>
          </w:rPr>
          <w:t xml:space="preserve">UE </w:t>
        </w:r>
      </w:ins>
      <w:ins w:id="40" w:author="Anritsu" w:date="2021-02-02T14:55:00Z">
        <w:r w:rsidR="00BF06DA">
          <w:rPr>
            <w:lang w:eastAsia="ja-JP"/>
          </w:rPr>
          <w:t>antenna gain can be compensated</w:t>
        </w:r>
      </w:ins>
      <w:ins w:id="41" w:author="Anritsu" w:date="2021-02-02T14:58:00Z">
        <w:r w:rsidR="004C2027">
          <w:rPr>
            <w:lang w:eastAsia="ja-JP"/>
          </w:rPr>
          <w:t xml:space="preserve"> by</w:t>
        </w:r>
      </w:ins>
      <w:ins w:id="42" w:author="Anritsu" w:date="2021-02-02T14:55:00Z">
        <w:r w:rsidR="00BF06DA">
          <w:rPr>
            <w:lang w:eastAsia="ja-JP"/>
          </w:rPr>
          <w:t xml:space="preserve"> </w:t>
        </w:r>
      </w:ins>
      <w:ins w:id="43" w:author="Anritsu" w:date="2021-02-02T14:57:00Z">
        <w:r w:rsidR="00267EDC">
          <w:rPr>
            <w:lang w:eastAsia="ja-JP"/>
          </w:rPr>
          <w:t>increasing</w:t>
        </w:r>
      </w:ins>
      <w:ins w:id="44" w:author="Anritsu" w:date="2021-02-02T14:55:00Z">
        <w:r w:rsidR="00984F61">
          <w:rPr>
            <w:lang w:eastAsia="ja-JP"/>
          </w:rPr>
          <w:t xml:space="preserve"> the </w:t>
        </w:r>
      </w:ins>
      <w:ins w:id="45" w:author="Anritsu" w:date="2021-02-02T14:57:00Z">
        <w:r w:rsidR="00267EDC">
          <w:rPr>
            <w:lang w:eastAsia="ja-JP"/>
          </w:rPr>
          <w:t>blocker signal</w:t>
        </w:r>
      </w:ins>
      <w:ins w:id="46" w:author="Anritsu" w:date="2021-02-02T15:00:00Z">
        <w:r w:rsidR="00EE2F76">
          <w:rPr>
            <w:lang w:eastAsia="ja-JP"/>
          </w:rPr>
          <w:t xml:space="preserve"> power by</w:t>
        </w:r>
      </w:ins>
      <w:ins w:id="47" w:author="Anritsu" w:date="2021-02-02T14:59:00Z">
        <w:r w:rsidR="00584F9D">
          <w:rPr>
            <w:lang w:eastAsia="ja-JP"/>
          </w:rPr>
          <w:t xml:space="preserve"> the </w:t>
        </w:r>
        <w:r w:rsidR="00F854BE">
          <w:rPr>
            <w:lang w:eastAsia="ja-JP"/>
          </w:rPr>
          <w:t xml:space="preserve">measured EIS difference </w:t>
        </w:r>
      </w:ins>
      <w:ins w:id="48" w:author="Anritsu" w:date="2021-02-02T15:02:00Z">
        <w:r w:rsidR="002C7D1F">
          <w:rPr>
            <w:lang w:eastAsia="ja-JP"/>
          </w:rPr>
          <w:t>at</w:t>
        </w:r>
      </w:ins>
      <w:ins w:id="49" w:author="Anritsu" w:date="2021-02-02T14:59:00Z">
        <w:r w:rsidR="00F854BE">
          <w:rPr>
            <w:lang w:eastAsia="ja-JP"/>
          </w:rPr>
          <w:t xml:space="preserve"> </w:t>
        </w:r>
      </w:ins>
      <w:ins w:id="50" w:author="Anritsu" w:date="2021-02-02T14:55:00Z">
        <w:r w:rsidR="006A5424">
          <w:rPr>
            <w:lang w:eastAsia="ja-JP"/>
          </w:rPr>
          <w:t xml:space="preserve">beam peak direction and </w:t>
        </w:r>
      </w:ins>
      <w:ins w:id="51" w:author="Anritsu" w:date="2021-02-02T15:02:00Z">
        <w:r w:rsidR="002C7D1F">
          <w:rPr>
            <w:lang w:eastAsia="ja-JP"/>
          </w:rPr>
          <w:t xml:space="preserve">at </w:t>
        </w:r>
      </w:ins>
      <w:ins w:id="52" w:author="Anritsu" w:date="2021-02-02T14:55:00Z">
        <w:r w:rsidR="006A5424">
          <w:rPr>
            <w:lang w:eastAsia="ja-JP"/>
          </w:rPr>
          <w:t>offs</w:t>
        </w:r>
      </w:ins>
      <w:ins w:id="53" w:author="Anritsu" w:date="2021-02-02T14:59:00Z">
        <w:r w:rsidR="00F854BE">
          <w:rPr>
            <w:lang w:eastAsia="ja-JP"/>
          </w:rPr>
          <w:t>e</w:t>
        </w:r>
      </w:ins>
      <w:ins w:id="54" w:author="Anritsu" w:date="2021-02-02T14:55:00Z">
        <w:r w:rsidR="006A5424">
          <w:rPr>
            <w:lang w:eastAsia="ja-JP"/>
          </w:rPr>
          <w:t>t beam peak</w:t>
        </w:r>
      </w:ins>
      <w:ins w:id="55" w:author="Anritsu" w:date="2021-02-02T14:59:00Z">
        <w:r w:rsidR="00F854BE">
          <w:rPr>
            <w:lang w:eastAsia="ja-JP"/>
          </w:rPr>
          <w:t xml:space="preserve">. </w:t>
        </w:r>
      </w:ins>
      <w:ins w:id="56" w:author="Anritsu" w:date="2021-02-02T15:14:00Z">
        <w:r w:rsidR="00333371">
          <w:rPr>
            <w:lang w:eastAsia="ja-JP"/>
          </w:rPr>
          <w:t>Despite this compensation,</w:t>
        </w:r>
      </w:ins>
      <w:ins w:id="57" w:author="Anritsu" w:date="2021-02-02T15:00:00Z">
        <w:r w:rsidR="00F212D6">
          <w:rPr>
            <w:lang w:eastAsia="ja-JP"/>
          </w:rPr>
          <w:t xml:space="preserve"> there still is a residual erro</w:t>
        </w:r>
      </w:ins>
      <w:ins w:id="58" w:author="Anritsu" w:date="2021-02-02T15:01:00Z">
        <w:r w:rsidR="00F212D6">
          <w:rPr>
            <w:lang w:eastAsia="ja-JP"/>
          </w:rPr>
          <w:t xml:space="preserve">r corresponding to the </w:t>
        </w:r>
      </w:ins>
      <w:ins w:id="59" w:author="Anritsu" w:date="2021-02-02T15:02:00Z">
        <w:r w:rsidR="002C1F9A">
          <w:rPr>
            <w:lang w:eastAsia="ja-JP"/>
          </w:rPr>
          <w:t xml:space="preserve">antenna gain difference </w:t>
        </w:r>
      </w:ins>
      <w:ins w:id="60" w:author="Anritsu" w:date="2021-02-02T15:07:00Z">
        <w:r w:rsidR="00550A37">
          <w:rPr>
            <w:lang w:eastAsia="ja-JP"/>
          </w:rPr>
          <w:t>due to different frequency of</w:t>
        </w:r>
      </w:ins>
      <w:ins w:id="61" w:author="Anritsu" w:date="2021-02-02T15:02:00Z">
        <w:r w:rsidR="002C1F9A">
          <w:rPr>
            <w:lang w:eastAsia="ja-JP"/>
          </w:rPr>
          <w:t xml:space="preserve"> </w:t>
        </w:r>
      </w:ins>
      <w:ins w:id="62" w:author="Anritsu" w:date="2021-02-02T15:06:00Z">
        <w:r w:rsidR="000B18FA">
          <w:rPr>
            <w:lang w:eastAsia="ja-JP"/>
          </w:rPr>
          <w:t>wanted and blocker signal</w:t>
        </w:r>
      </w:ins>
      <w:ins w:id="63" w:author="Anritsu" w:date="2021-02-02T15:07:00Z">
        <w:r w:rsidR="00550A37">
          <w:rPr>
            <w:lang w:eastAsia="ja-JP"/>
          </w:rPr>
          <w:t xml:space="preserve">. Table 2.1.35-1 </w:t>
        </w:r>
      </w:ins>
      <w:ins w:id="64" w:author="Anritsu" w:date="2021-02-02T15:14:00Z">
        <w:r w:rsidR="00CD558B">
          <w:rPr>
            <w:lang w:eastAsia="ja-JP"/>
          </w:rPr>
          <w:t>summarizes the residual error a</w:t>
        </w:r>
      </w:ins>
      <w:ins w:id="65" w:author="Anritsu" w:date="2021-02-02T15:15:00Z">
        <w:r w:rsidR="00CD558B">
          <w:rPr>
            <w:lang w:eastAsia="ja-JP"/>
          </w:rPr>
          <w:t xml:space="preserve">fter compensation </w:t>
        </w:r>
        <w:r w:rsidR="004466FC">
          <w:rPr>
            <w:lang w:eastAsia="ja-JP"/>
          </w:rPr>
          <w:t xml:space="preserve">for various offset angle </w:t>
        </w:r>
        <w:r w:rsidR="00A25375">
          <w:rPr>
            <w:lang w:eastAsia="ja-JP"/>
          </w:rPr>
          <w:t>assumption</w:t>
        </w:r>
      </w:ins>
      <w:ins w:id="66" w:author="Anritsu" w:date="2021-02-02T15:28:00Z">
        <w:r w:rsidR="0084069F">
          <w:rPr>
            <w:lang w:eastAsia="ja-JP"/>
          </w:rPr>
          <w:t xml:space="preserve">. </w:t>
        </w:r>
      </w:ins>
    </w:p>
    <w:p w14:paraId="3A6A4018" w14:textId="4D33E8BC" w:rsidR="00D11B71" w:rsidRDefault="00D11B71" w:rsidP="00020165">
      <w:pPr>
        <w:pStyle w:val="TH"/>
        <w:rPr>
          <w:ins w:id="67" w:author="Anritsu" w:date="2021-02-02T14:44:00Z"/>
        </w:rPr>
      </w:pPr>
      <w:ins w:id="68" w:author="Anritsu" w:date="2021-02-02T14:44:00Z">
        <w:r>
          <w:t>Table 2.1.35-1 Residual error</w:t>
        </w:r>
      </w:ins>
      <w:ins w:id="69" w:author="Anritsu" w:date="2021-02-02T15:03:00Z">
        <w:r w:rsidR="00E53781">
          <w:t xml:space="preserve"> when offset antenna is used</w:t>
        </w:r>
      </w:ins>
      <w:ins w:id="70" w:author="Anritsu" w:date="2021-02-02T15:06:00Z">
        <w:r w:rsidR="00450140">
          <w:t xml:space="preserve"> for FR2 blocking test</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D11B71" w:rsidRPr="0036087B" w14:paraId="602FAB96" w14:textId="77777777" w:rsidTr="00BC1414">
        <w:trPr>
          <w:trHeight w:val="20"/>
          <w:jc w:val="center"/>
          <w:ins w:id="71" w:author="Anritsu" w:date="2021-02-02T14:44:00Z"/>
        </w:trPr>
        <w:tc>
          <w:tcPr>
            <w:tcW w:w="1210" w:type="dxa"/>
            <w:vMerge w:val="restart"/>
            <w:shd w:val="clear" w:color="auto" w:fill="auto"/>
            <w:noWrap/>
            <w:vAlign w:val="center"/>
            <w:hideMark/>
          </w:tcPr>
          <w:p w14:paraId="1929AF1D" w14:textId="1C653481" w:rsidR="00D11B71" w:rsidRPr="0036087B" w:rsidRDefault="00D11B71" w:rsidP="00C04845">
            <w:pPr>
              <w:pStyle w:val="TAH"/>
              <w:rPr>
                <w:ins w:id="72" w:author="Anritsu" w:date="2021-02-02T14:44:00Z"/>
              </w:rPr>
            </w:pPr>
            <w:ins w:id="73" w:author="Anritsu" w:date="2021-02-02T14:44:00Z">
              <w:r w:rsidRPr="0036087B">
                <w:t>offset angle[</w:t>
              </w:r>
              <w:proofErr w:type="spellStart"/>
              <w:r w:rsidRPr="0036087B">
                <w:t>deg</w:t>
              </w:r>
              <w:proofErr w:type="spellEnd"/>
              <w:r w:rsidRPr="0036087B">
                <w:t>]</w:t>
              </w:r>
            </w:ins>
          </w:p>
        </w:tc>
        <w:tc>
          <w:tcPr>
            <w:tcW w:w="1340" w:type="dxa"/>
            <w:shd w:val="clear" w:color="auto" w:fill="auto"/>
            <w:noWrap/>
            <w:vAlign w:val="center"/>
            <w:hideMark/>
          </w:tcPr>
          <w:p w14:paraId="6F2FAF91" w14:textId="77777777" w:rsidR="00D11B71" w:rsidRPr="0036087B" w:rsidRDefault="00D11B71" w:rsidP="00C04845">
            <w:pPr>
              <w:pStyle w:val="TAH"/>
              <w:rPr>
                <w:ins w:id="74" w:author="Anritsu" w:date="2021-02-02T14:44:00Z"/>
              </w:rPr>
            </w:pPr>
            <w:ins w:id="75" w:author="Anritsu" w:date="2021-02-02T14:44:00Z">
              <w:r>
                <w:t>M</w:t>
              </w:r>
              <w:r w:rsidRPr="0036087B">
                <w:t>ean error[dB]</w:t>
              </w:r>
            </w:ins>
          </w:p>
        </w:tc>
        <w:tc>
          <w:tcPr>
            <w:tcW w:w="1340" w:type="dxa"/>
            <w:shd w:val="clear" w:color="auto" w:fill="auto"/>
            <w:noWrap/>
            <w:vAlign w:val="center"/>
            <w:hideMark/>
          </w:tcPr>
          <w:p w14:paraId="136F4B2F" w14:textId="77777777" w:rsidR="00D11B71" w:rsidRPr="0036087B" w:rsidRDefault="00D11B71" w:rsidP="00C04845">
            <w:pPr>
              <w:pStyle w:val="TAH"/>
              <w:rPr>
                <w:ins w:id="76" w:author="Anritsu" w:date="2021-02-02T14:44:00Z"/>
              </w:rPr>
            </w:pPr>
            <w:proofErr w:type="spellStart"/>
            <w:ins w:id="77" w:author="Anritsu" w:date="2021-02-02T14:44:00Z">
              <w:r>
                <w:t>Std.dev</w:t>
              </w:r>
              <w:proofErr w:type="spellEnd"/>
              <w:r w:rsidRPr="0036087B">
                <w:t>[dB]</w:t>
              </w:r>
            </w:ins>
          </w:p>
        </w:tc>
        <w:tc>
          <w:tcPr>
            <w:tcW w:w="1340" w:type="dxa"/>
            <w:shd w:val="clear" w:color="auto" w:fill="auto"/>
            <w:noWrap/>
            <w:vAlign w:val="center"/>
            <w:hideMark/>
          </w:tcPr>
          <w:p w14:paraId="2FA40724" w14:textId="77777777" w:rsidR="00D11B71" w:rsidRPr="0036087B" w:rsidRDefault="00D11B71" w:rsidP="00C04845">
            <w:pPr>
              <w:pStyle w:val="TAH"/>
              <w:rPr>
                <w:ins w:id="78" w:author="Anritsu" w:date="2021-02-02T14:44:00Z"/>
              </w:rPr>
            </w:pPr>
            <w:ins w:id="79" w:author="Anritsu" w:date="2021-02-02T14:44:00Z">
              <w:r>
                <w:t>M</w:t>
              </w:r>
              <w:r w:rsidRPr="0036087B">
                <w:t>ean error[dB]</w:t>
              </w:r>
            </w:ins>
          </w:p>
        </w:tc>
        <w:tc>
          <w:tcPr>
            <w:tcW w:w="1340" w:type="dxa"/>
            <w:shd w:val="clear" w:color="auto" w:fill="auto"/>
            <w:noWrap/>
            <w:vAlign w:val="center"/>
            <w:hideMark/>
          </w:tcPr>
          <w:p w14:paraId="42B2CB57" w14:textId="77777777" w:rsidR="00D11B71" w:rsidRPr="0036087B" w:rsidRDefault="00D11B71" w:rsidP="00C04845">
            <w:pPr>
              <w:pStyle w:val="TAH"/>
              <w:rPr>
                <w:ins w:id="80" w:author="Anritsu" w:date="2021-02-02T14:44:00Z"/>
              </w:rPr>
            </w:pPr>
            <w:proofErr w:type="spellStart"/>
            <w:ins w:id="81" w:author="Anritsu" w:date="2021-02-02T14:44:00Z">
              <w:r>
                <w:t>Std.dev</w:t>
              </w:r>
              <w:proofErr w:type="spellEnd"/>
              <w:r w:rsidRPr="0036087B">
                <w:t>[dB]</w:t>
              </w:r>
            </w:ins>
          </w:p>
        </w:tc>
      </w:tr>
      <w:tr w:rsidR="00D11B71" w:rsidRPr="0036087B" w14:paraId="317A6ECA" w14:textId="77777777" w:rsidTr="00BC1414">
        <w:trPr>
          <w:trHeight w:val="20"/>
          <w:jc w:val="center"/>
          <w:ins w:id="82" w:author="Anritsu" w:date="2021-02-02T14:44:00Z"/>
        </w:trPr>
        <w:tc>
          <w:tcPr>
            <w:tcW w:w="1210" w:type="dxa"/>
            <w:vMerge/>
            <w:shd w:val="clear" w:color="auto" w:fill="auto"/>
            <w:noWrap/>
            <w:vAlign w:val="center"/>
            <w:hideMark/>
          </w:tcPr>
          <w:p w14:paraId="1FD6714F" w14:textId="77777777" w:rsidR="00D11B71" w:rsidRPr="0036087B" w:rsidRDefault="00D11B71" w:rsidP="00C04845">
            <w:pPr>
              <w:pStyle w:val="TAH"/>
              <w:rPr>
                <w:ins w:id="83" w:author="Anritsu" w:date="2021-02-02T14:44:00Z"/>
              </w:rPr>
            </w:pPr>
          </w:p>
        </w:tc>
        <w:tc>
          <w:tcPr>
            <w:tcW w:w="2680" w:type="dxa"/>
            <w:gridSpan w:val="2"/>
            <w:shd w:val="clear" w:color="auto" w:fill="auto"/>
            <w:noWrap/>
            <w:vAlign w:val="center"/>
            <w:hideMark/>
          </w:tcPr>
          <w:p w14:paraId="00C5B90C" w14:textId="77777777" w:rsidR="00D11B71" w:rsidRPr="0036087B" w:rsidRDefault="00D11B71" w:rsidP="00C04845">
            <w:pPr>
              <w:pStyle w:val="TAH"/>
              <w:rPr>
                <w:ins w:id="84" w:author="Anritsu" w:date="2021-02-02T14:44:00Z"/>
              </w:rPr>
            </w:pPr>
            <w:ins w:id="85" w:author="Anritsu" w:date="2021-02-02T14:44:00Z">
              <w:r w:rsidRPr="0036087B">
                <w:t>2x8</w:t>
              </w:r>
              <w:r>
                <w:t xml:space="preserve"> Assumption</w:t>
              </w:r>
            </w:ins>
          </w:p>
        </w:tc>
        <w:tc>
          <w:tcPr>
            <w:tcW w:w="2680" w:type="dxa"/>
            <w:gridSpan w:val="2"/>
            <w:shd w:val="clear" w:color="auto" w:fill="auto"/>
            <w:noWrap/>
            <w:vAlign w:val="center"/>
            <w:hideMark/>
          </w:tcPr>
          <w:p w14:paraId="3C58B091" w14:textId="77777777" w:rsidR="00D11B71" w:rsidRPr="0036087B" w:rsidRDefault="00D11B71" w:rsidP="00C04845">
            <w:pPr>
              <w:pStyle w:val="TAH"/>
              <w:rPr>
                <w:ins w:id="86" w:author="Anritsu" w:date="2021-02-02T14:44:00Z"/>
              </w:rPr>
            </w:pPr>
            <w:ins w:id="87" w:author="Anritsu" w:date="2021-02-02T14:44:00Z">
              <w:r w:rsidRPr="0036087B">
                <w:t>1x4</w:t>
              </w:r>
              <w:r>
                <w:t xml:space="preserve"> Assumption</w:t>
              </w:r>
            </w:ins>
          </w:p>
        </w:tc>
      </w:tr>
      <w:tr w:rsidR="00D11B71" w:rsidRPr="0036087B" w14:paraId="6CA5891A" w14:textId="77777777" w:rsidTr="00BC1414">
        <w:trPr>
          <w:trHeight w:val="20"/>
          <w:jc w:val="center"/>
          <w:ins w:id="88" w:author="Anritsu" w:date="2021-02-02T14:44:00Z"/>
        </w:trPr>
        <w:tc>
          <w:tcPr>
            <w:tcW w:w="1210" w:type="dxa"/>
            <w:shd w:val="clear" w:color="auto" w:fill="auto"/>
            <w:noWrap/>
            <w:vAlign w:val="center"/>
            <w:hideMark/>
          </w:tcPr>
          <w:p w14:paraId="40F8FE98" w14:textId="77777777" w:rsidR="00D11B71" w:rsidRPr="0036087B" w:rsidRDefault="00D11B71" w:rsidP="00C04845">
            <w:pPr>
              <w:pStyle w:val="TAL"/>
              <w:rPr>
                <w:ins w:id="89" w:author="Anritsu" w:date="2021-02-02T14:44:00Z"/>
              </w:rPr>
            </w:pPr>
            <w:ins w:id="90" w:author="Anritsu" w:date="2021-02-02T14:44:00Z">
              <w:r w:rsidRPr="0036087B">
                <w:rPr>
                  <w:rFonts w:hint="eastAsia"/>
                </w:rPr>
                <w:t>0</w:t>
              </w:r>
            </w:ins>
          </w:p>
        </w:tc>
        <w:tc>
          <w:tcPr>
            <w:tcW w:w="1340" w:type="dxa"/>
            <w:shd w:val="clear" w:color="auto" w:fill="auto"/>
            <w:noWrap/>
            <w:vAlign w:val="center"/>
            <w:hideMark/>
          </w:tcPr>
          <w:p w14:paraId="2B4BE470" w14:textId="77777777" w:rsidR="00D11B71" w:rsidRPr="00BE221E" w:rsidRDefault="00D11B71" w:rsidP="00C04845">
            <w:pPr>
              <w:pStyle w:val="TAL"/>
              <w:rPr>
                <w:ins w:id="91" w:author="Anritsu" w:date="2021-02-02T14:44:00Z"/>
              </w:rPr>
            </w:pPr>
            <w:ins w:id="92" w:author="Anritsu" w:date="2021-02-02T14:44:00Z">
              <w:r w:rsidRPr="00BE221E">
                <w:rPr>
                  <w:color w:val="000000"/>
                </w:rPr>
                <w:t>0.000</w:t>
              </w:r>
            </w:ins>
          </w:p>
        </w:tc>
        <w:tc>
          <w:tcPr>
            <w:tcW w:w="1340" w:type="dxa"/>
            <w:shd w:val="clear" w:color="auto" w:fill="auto"/>
            <w:noWrap/>
            <w:vAlign w:val="center"/>
            <w:hideMark/>
          </w:tcPr>
          <w:p w14:paraId="198760A6" w14:textId="77777777" w:rsidR="00D11B71" w:rsidRPr="00BE221E" w:rsidRDefault="00D11B71" w:rsidP="00C04845">
            <w:pPr>
              <w:pStyle w:val="TAL"/>
              <w:rPr>
                <w:ins w:id="93" w:author="Anritsu" w:date="2021-02-02T14:44:00Z"/>
              </w:rPr>
            </w:pPr>
            <w:ins w:id="94" w:author="Anritsu" w:date="2021-02-02T14:44:00Z">
              <w:r w:rsidRPr="00BE221E">
                <w:rPr>
                  <w:color w:val="000000"/>
                </w:rPr>
                <w:t>0.000</w:t>
              </w:r>
            </w:ins>
          </w:p>
        </w:tc>
        <w:tc>
          <w:tcPr>
            <w:tcW w:w="1340" w:type="dxa"/>
            <w:shd w:val="clear" w:color="auto" w:fill="auto"/>
            <w:noWrap/>
            <w:vAlign w:val="center"/>
            <w:hideMark/>
          </w:tcPr>
          <w:p w14:paraId="7993907A" w14:textId="77777777" w:rsidR="00D11B71" w:rsidRPr="00BE221E" w:rsidRDefault="00D11B71" w:rsidP="00C04845">
            <w:pPr>
              <w:pStyle w:val="TAL"/>
              <w:rPr>
                <w:ins w:id="95" w:author="Anritsu" w:date="2021-02-02T14:44:00Z"/>
              </w:rPr>
            </w:pPr>
            <w:ins w:id="96" w:author="Anritsu" w:date="2021-02-02T14:44:00Z">
              <w:r w:rsidRPr="00BE221E">
                <w:rPr>
                  <w:color w:val="000000"/>
                </w:rPr>
                <w:t>0.000</w:t>
              </w:r>
            </w:ins>
          </w:p>
        </w:tc>
        <w:tc>
          <w:tcPr>
            <w:tcW w:w="1340" w:type="dxa"/>
            <w:shd w:val="clear" w:color="auto" w:fill="auto"/>
            <w:noWrap/>
            <w:vAlign w:val="center"/>
            <w:hideMark/>
          </w:tcPr>
          <w:p w14:paraId="2D1A7FCC" w14:textId="77777777" w:rsidR="00D11B71" w:rsidRPr="00BE221E" w:rsidRDefault="00D11B71" w:rsidP="00C04845">
            <w:pPr>
              <w:pStyle w:val="TAL"/>
              <w:rPr>
                <w:ins w:id="97" w:author="Anritsu" w:date="2021-02-02T14:44:00Z"/>
              </w:rPr>
            </w:pPr>
            <w:ins w:id="98" w:author="Anritsu" w:date="2021-02-02T14:44:00Z">
              <w:r w:rsidRPr="00BE221E">
                <w:rPr>
                  <w:color w:val="000000"/>
                </w:rPr>
                <w:t>0.000</w:t>
              </w:r>
            </w:ins>
          </w:p>
        </w:tc>
      </w:tr>
      <w:tr w:rsidR="00D11B71" w:rsidRPr="0036087B" w14:paraId="340FF8EC" w14:textId="77777777" w:rsidTr="00BC1414">
        <w:trPr>
          <w:trHeight w:val="20"/>
          <w:jc w:val="center"/>
          <w:ins w:id="99" w:author="Anritsu" w:date="2021-02-02T14:44:00Z"/>
        </w:trPr>
        <w:tc>
          <w:tcPr>
            <w:tcW w:w="1210" w:type="dxa"/>
            <w:shd w:val="clear" w:color="auto" w:fill="auto"/>
            <w:noWrap/>
            <w:vAlign w:val="center"/>
            <w:hideMark/>
          </w:tcPr>
          <w:p w14:paraId="25899C0A" w14:textId="77777777" w:rsidR="00D11B71" w:rsidRPr="0036087B" w:rsidRDefault="00D11B71" w:rsidP="00C04845">
            <w:pPr>
              <w:pStyle w:val="TAL"/>
              <w:rPr>
                <w:ins w:id="100" w:author="Anritsu" w:date="2021-02-02T14:44:00Z"/>
              </w:rPr>
            </w:pPr>
            <w:ins w:id="101" w:author="Anritsu" w:date="2021-02-02T14:44:00Z">
              <w:r w:rsidRPr="0036087B">
                <w:rPr>
                  <w:rFonts w:hint="eastAsia"/>
                </w:rPr>
                <w:t>0.5</w:t>
              </w:r>
            </w:ins>
          </w:p>
        </w:tc>
        <w:tc>
          <w:tcPr>
            <w:tcW w:w="1340" w:type="dxa"/>
            <w:shd w:val="clear" w:color="auto" w:fill="auto"/>
            <w:noWrap/>
            <w:vAlign w:val="center"/>
            <w:hideMark/>
          </w:tcPr>
          <w:p w14:paraId="2B33ED32" w14:textId="77777777" w:rsidR="00D11B71" w:rsidRPr="00BE221E" w:rsidRDefault="00D11B71" w:rsidP="00C04845">
            <w:pPr>
              <w:pStyle w:val="TAL"/>
              <w:rPr>
                <w:ins w:id="102" w:author="Anritsu" w:date="2021-02-02T14:44:00Z"/>
              </w:rPr>
            </w:pPr>
            <w:ins w:id="103" w:author="Anritsu" w:date="2021-02-02T14:44:00Z">
              <w:r w:rsidRPr="00BE221E">
                <w:rPr>
                  <w:color w:val="000000"/>
                </w:rPr>
                <w:t>0.001</w:t>
              </w:r>
            </w:ins>
          </w:p>
        </w:tc>
        <w:tc>
          <w:tcPr>
            <w:tcW w:w="1340" w:type="dxa"/>
            <w:shd w:val="clear" w:color="auto" w:fill="auto"/>
            <w:noWrap/>
            <w:vAlign w:val="center"/>
            <w:hideMark/>
          </w:tcPr>
          <w:p w14:paraId="021F6E89" w14:textId="77777777" w:rsidR="00D11B71" w:rsidRPr="00BE221E" w:rsidRDefault="00D11B71" w:rsidP="00C04845">
            <w:pPr>
              <w:pStyle w:val="TAL"/>
              <w:rPr>
                <w:ins w:id="104" w:author="Anritsu" w:date="2021-02-02T14:44:00Z"/>
              </w:rPr>
            </w:pPr>
            <w:ins w:id="105" w:author="Anritsu" w:date="2021-02-02T14:44:00Z">
              <w:r w:rsidRPr="00BE221E">
                <w:rPr>
                  <w:color w:val="000000"/>
                </w:rPr>
                <w:t>0.001</w:t>
              </w:r>
            </w:ins>
          </w:p>
        </w:tc>
        <w:tc>
          <w:tcPr>
            <w:tcW w:w="1340" w:type="dxa"/>
            <w:shd w:val="clear" w:color="auto" w:fill="auto"/>
            <w:noWrap/>
            <w:vAlign w:val="center"/>
            <w:hideMark/>
          </w:tcPr>
          <w:p w14:paraId="0AE0294E" w14:textId="77777777" w:rsidR="00D11B71" w:rsidRPr="00BE221E" w:rsidRDefault="00D11B71" w:rsidP="00C04845">
            <w:pPr>
              <w:pStyle w:val="TAL"/>
              <w:rPr>
                <w:ins w:id="106" w:author="Anritsu" w:date="2021-02-02T14:44:00Z"/>
              </w:rPr>
            </w:pPr>
            <w:ins w:id="107" w:author="Anritsu" w:date="2021-02-02T14:44:00Z">
              <w:r w:rsidRPr="00BE221E">
                <w:rPr>
                  <w:color w:val="000000"/>
                </w:rPr>
                <w:t>0.000</w:t>
              </w:r>
            </w:ins>
          </w:p>
        </w:tc>
        <w:tc>
          <w:tcPr>
            <w:tcW w:w="1340" w:type="dxa"/>
            <w:shd w:val="clear" w:color="auto" w:fill="auto"/>
            <w:noWrap/>
            <w:vAlign w:val="center"/>
            <w:hideMark/>
          </w:tcPr>
          <w:p w14:paraId="549D5D45" w14:textId="77777777" w:rsidR="00D11B71" w:rsidRPr="00BE221E" w:rsidRDefault="00D11B71" w:rsidP="00C04845">
            <w:pPr>
              <w:pStyle w:val="TAL"/>
              <w:rPr>
                <w:ins w:id="108" w:author="Anritsu" w:date="2021-02-02T14:44:00Z"/>
              </w:rPr>
            </w:pPr>
            <w:ins w:id="109" w:author="Anritsu" w:date="2021-02-02T14:44:00Z">
              <w:r w:rsidRPr="00BE221E">
                <w:rPr>
                  <w:color w:val="000000"/>
                </w:rPr>
                <w:t>0.000</w:t>
              </w:r>
            </w:ins>
          </w:p>
        </w:tc>
      </w:tr>
      <w:tr w:rsidR="00D11B71" w:rsidRPr="0036087B" w14:paraId="67603CC8" w14:textId="77777777" w:rsidTr="00BC1414">
        <w:trPr>
          <w:trHeight w:val="20"/>
          <w:jc w:val="center"/>
          <w:ins w:id="110" w:author="Anritsu" w:date="2021-02-02T14:44:00Z"/>
        </w:trPr>
        <w:tc>
          <w:tcPr>
            <w:tcW w:w="1210" w:type="dxa"/>
            <w:shd w:val="clear" w:color="auto" w:fill="auto"/>
            <w:noWrap/>
            <w:vAlign w:val="center"/>
            <w:hideMark/>
          </w:tcPr>
          <w:p w14:paraId="63CD509F" w14:textId="77777777" w:rsidR="00D11B71" w:rsidRPr="0036087B" w:rsidRDefault="00D11B71" w:rsidP="00C04845">
            <w:pPr>
              <w:pStyle w:val="TAL"/>
              <w:rPr>
                <w:ins w:id="111" w:author="Anritsu" w:date="2021-02-02T14:44:00Z"/>
              </w:rPr>
            </w:pPr>
            <w:ins w:id="112" w:author="Anritsu" w:date="2021-02-02T14:44:00Z">
              <w:r w:rsidRPr="0036087B">
                <w:rPr>
                  <w:rFonts w:hint="eastAsia"/>
                </w:rPr>
                <w:t>1</w:t>
              </w:r>
            </w:ins>
          </w:p>
        </w:tc>
        <w:tc>
          <w:tcPr>
            <w:tcW w:w="1340" w:type="dxa"/>
            <w:shd w:val="clear" w:color="auto" w:fill="auto"/>
            <w:noWrap/>
            <w:vAlign w:val="center"/>
            <w:hideMark/>
          </w:tcPr>
          <w:p w14:paraId="569ACA43" w14:textId="77777777" w:rsidR="00D11B71" w:rsidRPr="00BE221E" w:rsidRDefault="00D11B71" w:rsidP="00C04845">
            <w:pPr>
              <w:pStyle w:val="TAL"/>
              <w:rPr>
                <w:ins w:id="113" w:author="Anritsu" w:date="2021-02-02T14:44:00Z"/>
              </w:rPr>
            </w:pPr>
            <w:ins w:id="114" w:author="Anritsu" w:date="2021-02-02T14:44:00Z">
              <w:r w:rsidRPr="00BE221E">
                <w:rPr>
                  <w:color w:val="000000"/>
                </w:rPr>
                <w:t>0.004</w:t>
              </w:r>
            </w:ins>
          </w:p>
        </w:tc>
        <w:tc>
          <w:tcPr>
            <w:tcW w:w="1340" w:type="dxa"/>
            <w:shd w:val="clear" w:color="auto" w:fill="auto"/>
            <w:noWrap/>
            <w:vAlign w:val="center"/>
            <w:hideMark/>
          </w:tcPr>
          <w:p w14:paraId="0B4E58C4" w14:textId="77777777" w:rsidR="00D11B71" w:rsidRPr="00BE221E" w:rsidRDefault="00D11B71" w:rsidP="00C04845">
            <w:pPr>
              <w:pStyle w:val="TAL"/>
              <w:rPr>
                <w:ins w:id="115" w:author="Anritsu" w:date="2021-02-02T14:44:00Z"/>
              </w:rPr>
            </w:pPr>
            <w:ins w:id="116" w:author="Anritsu" w:date="2021-02-02T14:44:00Z">
              <w:r w:rsidRPr="00BE221E">
                <w:rPr>
                  <w:color w:val="000000"/>
                </w:rPr>
                <w:t>0.003</w:t>
              </w:r>
            </w:ins>
          </w:p>
        </w:tc>
        <w:tc>
          <w:tcPr>
            <w:tcW w:w="1340" w:type="dxa"/>
            <w:shd w:val="clear" w:color="auto" w:fill="auto"/>
            <w:noWrap/>
            <w:vAlign w:val="center"/>
            <w:hideMark/>
          </w:tcPr>
          <w:p w14:paraId="57B0044F" w14:textId="77777777" w:rsidR="00D11B71" w:rsidRPr="00BE221E" w:rsidRDefault="00D11B71" w:rsidP="00C04845">
            <w:pPr>
              <w:pStyle w:val="TAL"/>
              <w:rPr>
                <w:ins w:id="117" w:author="Anritsu" w:date="2021-02-02T14:44:00Z"/>
              </w:rPr>
            </w:pPr>
            <w:ins w:id="118" w:author="Anritsu" w:date="2021-02-02T14:44:00Z">
              <w:r w:rsidRPr="00BE221E">
                <w:rPr>
                  <w:color w:val="000000"/>
                </w:rPr>
                <w:t>0.001</w:t>
              </w:r>
            </w:ins>
          </w:p>
        </w:tc>
        <w:tc>
          <w:tcPr>
            <w:tcW w:w="1340" w:type="dxa"/>
            <w:shd w:val="clear" w:color="auto" w:fill="auto"/>
            <w:noWrap/>
            <w:vAlign w:val="center"/>
            <w:hideMark/>
          </w:tcPr>
          <w:p w14:paraId="16A231E1" w14:textId="77777777" w:rsidR="00D11B71" w:rsidRPr="00BE221E" w:rsidRDefault="00D11B71" w:rsidP="00C04845">
            <w:pPr>
              <w:pStyle w:val="TAL"/>
              <w:rPr>
                <w:ins w:id="119" w:author="Anritsu" w:date="2021-02-02T14:44:00Z"/>
              </w:rPr>
            </w:pPr>
            <w:ins w:id="120" w:author="Anritsu" w:date="2021-02-02T14:44:00Z">
              <w:r w:rsidRPr="00BE221E">
                <w:rPr>
                  <w:color w:val="000000"/>
                </w:rPr>
                <w:t>0.001</w:t>
              </w:r>
            </w:ins>
          </w:p>
        </w:tc>
      </w:tr>
      <w:tr w:rsidR="00D11B71" w:rsidRPr="0036087B" w14:paraId="55029F71" w14:textId="77777777" w:rsidTr="00BC1414">
        <w:trPr>
          <w:trHeight w:val="20"/>
          <w:jc w:val="center"/>
          <w:ins w:id="121" w:author="Anritsu" w:date="2021-02-02T14:44:00Z"/>
        </w:trPr>
        <w:tc>
          <w:tcPr>
            <w:tcW w:w="1210" w:type="dxa"/>
            <w:shd w:val="clear" w:color="auto" w:fill="auto"/>
            <w:noWrap/>
            <w:vAlign w:val="center"/>
            <w:hideMark/>
          </w:tcPr>
          <w:p w14:paraId="7208BFC3" w14:textId="77777777" w:rsidR="00D11B71" w:rsidRPr="0036087B" w:rsidRDefault="00D11B71" w:rsidP="00C04845">
            <w:pPr>
              <w:pStyle w:val="TAL"/>
              <w:rPr>
                <w:ins w:id="122" w:author="Anritsu" w:date="2021-02-02T14:44:00Z"/>
              </w:rPr>
            </w:pPr>
            <w:ins w:id="123" w:author="Anritsu" w:date="2021-02-02T14:44:00Z">
              <w:r w:rsidRPr="0036087B">
                <w:rPr>
                  <w:rFonts w:hint="eastAsia"/>
                </w:rPr>
                <w:t>1.5</w:t>
              </w:r>
            </w:ins>
          </w:p>
        </w:tc>
        <w:tc>
          <w:tcPr>
            <w:tcW w:w="1340" w:type="dxa"/>
            <w:shd w:val="clear" w:color="auto" w:fill="auto"/>
            <w:noWrap/>
            <w:vAlign w:val="center"/>
            <w:hideMark/>
          </w:tcPr>
          <w:p w14:paraId="54B18663" w14:textId="77777777" w:rsidR="00D11B71" w:rsidRPr="00BE221E" w:rsidRDefault="00D11B71" w:rsidP="00C04845">
            <w:pPr>
              <w:pStyle w:val="TAL"/>
              <w:rPr>
                <w:ins w:id="124" w:author="Anritsu" w:date="2021-02-02T14:44:00Z"/>
              </w:rPr>
            </w:pPr>
            <w:ins w:id="125" w:author="Anritsu" w:date="2021-02-02T14:44:00Z">
              <w:r w:rsidRPr="00BE221E">
                <w:rPr>
                  <w:color w:val="000000"/>
                </w:rPr>
                <w:t>0.010</w:t>
              </w:r>
            </w:ins>
          </w:p>
        </w:tc>
        <w:tc>
          <w:tcPr>
            <w:tcW w:w="1340" w:type="dxa"/>
            <w:shd w:val="clear" w:color="auto" w:fill="auto"/>
            <w:noWrap/>
            <w:vAlign w:val="center"/>
            <w:hideMark/>
          </w:tcPr>
          <w:p w14:paraId="397D6932" w14:textId="77777777" w:rsidR="00D11B71" w:rsidRPr="00BE221E" w:rsidRDefault="00D11B71" w:rsidP="00C04845">
            <w:pPr>
              <w:pStyle w:val="TAL"/>
              <w:rPr>
                <w:ins w:id="126" w:author="Anritsu" w:date="2021-02-02T14:44:00Z"/>
              </w:rPr>
            </w:pPr>
            <w:ins w:id="127" w:author="Anritsu" w:date="2021-02-02T14:44:00Z">
              <w:r w:rsidRPr="00BE221E">
                <w:rPr>
                  <w:color w:val="000000"/>
                </w:rPr>
                <w:t>0.006</w:t>
              </w:r>
            </w:ins>
          </w:p>
        </w:tc>
        <w:tc>
          <w:tcPr>
            <w:tcW w:w="1340" w:type="dxa"/>
            <w:shd w:val="clear" w:color="auto" w:fill="auto"/>
            <w:noWrap/>
            <w:vAlign w:val="center"/>
            <w:hideMark/>
          </w:tcPr>
          <w:p w14:paraId="1B3965DA" w14:textId="77777777" w:rsidR="00D11B71" w:rsidRPr="00BE221E" w:rsidRDefault="00D11B71" w:rsidP="00C04845">
            <w:pPr>
              <w:pStyle w:val="TAL"/>
              <w:rPr>
                <w:ins w:id="128" w:author="Anritsu" w:date="2021-02-02T14:44:00Z"/>
              </w:rPr>
            </w:pPr>
            <w:ins w:id="129" w:author="Anritsu" w:date="2021-02-02T14:44:00Z">
              <w:r w:rsidRPr="00BE221E">
                <w:rPr>
                  <w:color w:val="000000"/>
                </w:rPr>
                <w:t>0.002</w:t>
              </w:r>
            </w:ins>
          </w:p>
        </w:tc>
        <w:tc>
          <w:tcPr>
            <w:tcW w:w="1340" w:type="dxa"/>
            <w:shd w:val="clear" w:color="auto" w:fill="auto"/>
            <w:noWrap/>
            <w:vAlign w:val="center"/>
            <w:hideMark/>
          </w:tcPr>
          <w:p w14:paraId="04052900" w14:textId="77777777" w:rsidR="00D11B71" w:rsidRPr="00BE221E" w:rsidRDefault="00D11B71" w:rsidP="00C04845">
            <w:pPr>
              <w:pStyle w:val="TAL"/>
              <w:rPr>
                <w:ins w:id="130" w:author="Anritsu" w:date="2021-02-02T14:44:00Z"/>
              </w:rPr>
            </w:pPr>
            <w:ins w:id="131" w:author="Anritsu" w:date="2021-02-02T14:44:00Z">
              <w:r w:rsidRPr="00BE221E">
                <w:rPr>
                  <w:color w:val="000000"/>
                </w:rPr>
                <w:t>0.002</w:t>
              </w:r>
            </w:ins>
          </w:p>
        </w:tc>
      </w:tr>
      <w:tr w:rsidR="00D11B71" w:rsidRPr="0036087B" w14:paraId="3AE2DA86" w14:textId="77777777" w:rsidTr="00BC1414">
        <w:trPr>
          <w:trHeight w:val="20"/>
          <w:jc w:val="center"/>
          <w:ins w:id="132" w:author="Anritsu" w:date="2021-02-02T14:44:00Z"/>
        </w:trPr>
        <w:tc>
          <w:tcPr>
            <w:tcW w:w="1210" w:type="dxa"/>
            <w:shd w:val="clear" w:color="auto" w:fill="auto"/>
            <w:noWrap/>
            <w:vAlign w:val="center"/>
            <w:hideMark/>
          </w:tcPr>
          <w:p w14:paraId="60ABA5F7" w14:textId="77777777" w:rsidR="00D11B71" w:rsidRPr="0036087B" w:rsidRDefault="00D11B71" w:rsidP="00C04845">
            <w:pPr>
              <w:pStyle w:val="TAL"/>
              <w:rPr>
                <w:ins w:id="133" w:author="Anritsu" w:date="2021-02-02T14:44:00Z"/>
              </w:rPr>
            </w:pPr>
            <w:ins w:id="134" w:author="Anritsu" w:date="2021-02-02T14:44:00Z">
              <w:r w:rsidRPr="0036087B">
                <w:rPr>
                  <w:rFonts w:hint="eastAsia"/>
                </w:rPr>
                <w:t>2</w:t>
              </w:r>
            </w:ins>
          </w:p>
        </w:tc>
        <w:tc>
          <w:tcPr>
            <w:tcW w:w="1340" w:type="dxa"/>
            <w:shd w:val="clear" w:color="auto" w:fill="auto"/>
            <w:noWrap/>
            <w:vAlign w:val="center"/>
            <w:hideMark/>
          </w:tcPr>
          <w:p w14:paraId="340ACE7F" w14:textId="77777777" w:rsidR="00D11B71" w:rsidRPr="00BE221E" w:rsidRDefault="00D11B71" w:rsidP="00C04845">
            <w:pPr>
              <w:pStyle w:val="TAL"/>
              <w:rPr>
                <w:ins w:id="135" w:author="Anritsu" w:date="2021-02-02T14:44:00Z"/>
              </w:rPr>
            </w:pPr>
            <w:ins w:id="136" w:author="Anritsu" w:date="2021-02-02T14:44:00Z">
              <w:r w:rsidRPr="00BE221E">
                <w:rPr>
                  <w:color w:val="000000"/>
                </w:rPr>
                <w:t>0.018</w:t>
              </w:r>
            </w:ins>
          </w:p>
        </w:tc>
        <w:tc>
          <w:tcPr>
            <w:tcW w:w="1340" w:type="dxa"/>
            <w:shd w:val="clear" w:color="auto" w:fill="auto"/>
            <w:noWrap/>
            <w:vAlign w:val="center"/>
            <w:hideMark/>
          </w:tcPr>
          <w:p w14:paraId="1DA0A8D8" w14:textId="77777777" w:rsidR="00D11B71" w:rsidRPr="00BE221E" w:rsidRDefault="00D11B71" w:rsidP="00C04845">
            <w:pPr>
              <w:pStyle w:val="TAL"/>
              <w:rPr>
                <w:ins w:id="137" w:author="Anritsu" w:date="2021-02-02T14:44:00Z"/>
              </w:rPr>
            </w:pPr>
            <w:ins w:id="138" w:author="Anritsu" w:date="2021-02-02T14:44:00Z">
              <w:r w:rsidRPr="00BE221E">
                <w:rPr>
                  <w:color w:val="000000"/>
                </w:rPr>
                <w:t>0.011</w:t>
              </w:r>
            </w:ins>
          </w:p>
        </w:tc>
        <w:tc>
          <w:tcPr>
            <w:tcW w:w="1340" w:type="dxa"/>
            <w:shd w:val="clear" w:color="auto" w:fill="auto"/>
            <w:noWrap/>
            <w:vAlign w:val="center"/>
            <w:hideMark/>
          </w:tcPr>
          <w:p w14:paraId="377A1D9E" w14:textId="77777777" w:rsidR="00D11B71" w:rsidRPr="00BE221E" w:rsidRDefault="00D11B71" w:rsidP="00C04845">
            <w:pPr>
              <w:pStyle w:val="TAL"/>
              <w:rPr>
                <w:ins w:id="139" w:author="Anritsu" w:date="2021-02-02T14:44:00Z"/>
              </w:rPr>
            </w:pPr>
            <w:ins w:id="140" w:author="Anritsu" w:date="2021-02-02T14:44:00Z">
              <w:r w:rsidRPr="00BE221E">
                <w:rPr>
                  <w:color w:val="000000"/>
                </w:rPr>
                <w:t>0.004</w:t>
              </w:r>
            </w:ins>
          </w:p>
        </w:tc>
        <w:tc>
          <w:tcPr>
            <w:tcW w:w="1340" w:type="dxa"/>
            <w:shd w:val="clear" w:color="auto" w:fill="auto"/>
            <w:noWrap/>
            <w:vAlign w:val="center"/>
            <w:hideMark/>
          </w:tcPr>
          <w:p w14:paraId="62CF043F" w14:textId="77777777" w:rsidR="00D11B71" w:rsidRPr="00BE221E" w:rsidRDefault="00D11B71" w:rsidP="00C04845">
            <w:pPr>
              <w:pStyle w:val="TAL"/>
              <w:rPr>
                <w:ins w:id="141" w:author="Anritsu" w:date="2021-02-02T14:44:00Z"/>
              </w:rPr>
            </w:pPr>
            <w:ins w:id="142" w:author="Anritsu" w:date="2021-02-02T14:44:00Z">
              <w:r w:rsidRPr="00BE221E">
                <w:rPr>
                  <w:color w:val="000000"/>
                </w:rPr>
                <w:t>0.003</w:t>
              </w:r>
            </w:ins>
          </w:p>
        </w:tc>
      </w:tr>
      <w:tr w:rsidR="00D11B71" w:rsidRPr="0036087B" w14:paraId="54A341B6" w14:textId="77777777" w:rsidTr="00BC1414">
        <w:trPr>
          <w:trHeight w:val="20"/>
          <w:jc w:val="center"/>
          <w:ins w:id="143" w:author="Anritsu" w:date="2021-02-02T14:44:00Z"/>
        </w:trPr>
        <w:tc>
          <w:tcPr>
            <w:tcW w:w="1210" w:type="dxa"/>
            <w:shd w:val="clear" w:color="auto" w:fill="auto"/>
            <w:noWrap/>
            <w:vAlign w:val="center"/>
            <w:hideMark/>
          </w:tcPr>
          <w:p w14:paraId="2BE62744" w14:textId="77777777" w:rsidR="00D11B71" w:rsidRPr="0036087B" w:rsidRDefault="00D11B71" w:rsidP="00C04845">
            <w:pPr>
              <w:pStyle w:val="TAL"/>
              <w:rPr>
                <w:ins w:id="144" w:author="Anritsu" w:date="2021-02-02T14:44:00Z"/>
              </w:rPr>
            </w:pPr>
            <w:ins w:id="145" w:author="Anritsu" w:date="2021-02-02T14:44:00Z">
              <w:r w:rsidRPr="0036087B">
                <w:rPr>
                  <w:rFonts w:hint="eastAsia"/>
                </w:rPr>
                <w:t>2.5</w:t>
              </w:r>
            </w:ins>
          </w:p>
        </w:tc>
        <w:tc>
          <w:tcPr>
            <w:tcW w:w="1340" w:type="dxa"/>
            <w:shd w:val="clear" w:color="auto" w:fill="auto"/>
            <w:noWrap/>
            <w:vAlign w:val="center"/>
            <w:hideMark/>
          </w:tcPr>
          <w:p w14:paraId="377D145A" w14:textId="77777777" w:rsidR="00D11B71" w:rsidRPr="00BE221E" w:rsidRDefault="00D11B71" w:rsidP="00C04845">
            <w:pPr>
              <w:pStyle w:val="TAL"/>
              <w:rPr>
                <w:ins w:id="146" w:author="Anritsu" w:date="2021-02-02T14:44:00Z"/>
              </w:rPr>
            </w:pPr>
            <w:ins w:id="147" w:author="Anritsu" w:date="2021-02-02T14:44:00Z">
              <w:r w:rsidRPr="00BE221E">
                <w:rPr>
                  <w:color w:val="000000"/>
                </w:rPr>
                <w:t>0.028</w:t>
              </w:r>
            </w:ins>
          </w:p>
        </w:tc>
        <w:tc>
          <w:tcPr>
            <w:tcW w:w="1340" w:type="dxa"/>
            <w:shd w:val="clear" w:color="auto" w:fill="auto"/>
            <w:noWrap/>
            <w:vAlign w:val="center"/>
            <w:hideMark/>
          </w:tcPr>
          <w:p w14:paraId="54828075" w14:textId="77777777" w:rsidR="00D11B71" w:rsidRPr="00BE221E" w:rsidRDefault="00D11B71" w:rsidP="00C04845">
            <w:pPr>
              <w:pStyle w:val="TAL"/>
              <w:rPr>
                <w:ins w:id="148" w:author="Anritsu" w:date="2021-02-02T14:44:00Z"/>
              </w:rPr>
            </w:pPr>
            <w:ins w:id="149" w:author="Anritsu" w:date="2021-02-02T14:44:00Z">
              <w:r w:rsidRPr="00BE221E">
                <w:rPr>
                  <w:color w:val="000000"/>
                </w:rPr>
                <w:t>0.018</w:t>
              </w:r>
            </w:ins>
          </w:p>
        </w:tc>
        <w:tc>
          <w:tcPr>
            <w:tcW w:w="1340" w:type="dxa"/>
            <w:shd w:val="clear" w:color="auto" w:fill="auto"/>
            <w:noWrap/>
            <w:vAlign w:val="center"/>
            <w:hideMark/>
          </w:tcPr>
          <w:p w14:paraId="2D86F873" w14:textId="77777777" w:rsidR="00D11B71" w:rsidRPr="00BE221E" w:rsidRDefault="00D11B71" w:rsidP="00C04845">
            <w:pPr>
              <w:pStyle w:val="TAL"/>
              <w:rPr>
                <w:ins w:id="150" w:author="Anritsu" w:date="2021-02-02T14:44:00Z"/>
              </w:rPr>
            </w:pPr>
            <w:ins w:id="151" w:author="Anritsu" w:date="2021-02-02T14:44:00Z">
              <w:r w:rsidRPr="00BE221E">
                <w:rPr>
                  <w:color w:val="000000"/>
                </w:rPr>
                <w:t>0.006</w:t>
              </w:r>
            </w:ins>
          </w:p>
        </w:tc>
        <w:tc>
          <w:tcPr>
            <w:tcW w:w="1340" w:type="dxa"/>
            <w:shd w:val="clear" w:color="auto" w:fill="auto"/>
            <w:noWrap/>
            <w:vAlign w:val="center"/>
            <w:hideMark/>
          </w:tcPr>
          <w:p w14:paraId="2DF6157E" w14:textId="77777777" w:rsidR="00D11B71" w:rsidRPr="00BE221E" w:rsidRDefault="00D11B71" w:rsidP="00C04845">
            <w:pPr>
              <w:pStyle w:val="TAL"/>
              <w:rPr>
                <w:ins w:id="152" w:author="Anritsu" w:date="2021-02-02T14:44:00Z"/>
              </w:rPr>
            </w:pPr>
            <w:ins w:id="153" w:author="Anritsu" w:date="2021-02-02T14:44:00Z">
              <w:r w:rsidRPr="00BE221E">
                <w:rPr>
                  <w:color w:val="000000"/>
                </w:rPr>
                <w:t>0.004</w:t>
              </w:r>
            </w:ins>
          </w:p>
        </w:tc>
      </w:tr>
      <w:tr w:rsidR="00D11B71" w:rsidRPr="0036087B" w14:paraId="38C49605" w14:textId="77777777" w:rsidTr="00BC1414">
        <w:trPr>
          <w:trHeight w:val="20"/>
          <w:jc w:val="center"/>
          <w:ins w:id="154" w:author="Anritsu" w:date="2021-02-02T14:44:00Z"/>
        </w:trPr>
        <w:tc>
          <w:tcPr>
            <w:tcW w:w="1210" w:type="dxa"/>
            <w:shd w:val="clear" w:color="auto" w:fill="auto"/>
            <w:noWrap/>
            <w:vAlign w:val="center"/>
            <w:hideMark/>
          </w:tcPr>
          <w:p w14:paraId="161CD323" w14:textId="77777777" w:rsidR="00D11B71" w:rsidRPr="0036087B" w:rsidRDefault="00D11B71" w:rsidP="00C04845">
            <w:pPr>
              <w:pStyle w:val="TAL"/>
              <w:rPr>
                <w:ins w:id="155" w:author="Anritsu" w:date="2021-02-02T14:44:00Z"/>
              </w:rPr>
            </w:pPr>
            <w:ins w:id="156" w:author="Anritsu" w:date="2021-02-02T14:44:00Z">
              <w:r w:rsidRPr="0036087B">
                <w:rPr>
                  <w:rFonts w:hint="eastAsia"/>
                </w:rPr>
                <w:t>3</w:t>
              </w:r>
            </w:ins>
          </w:p>
        </w:tc>
        <w:tc>
          <w:tcPr>
            <w:tcW w:w="1340" w:type="dxa"/>
            <w:shd w:val="clear" w:color="auto" w:fill="auto"/>
            <w:noWrap/>
            <w:vAlign w:val="center"/>
            <w:hideMark/>
          </w:tcPr>
          <w:p w14:paraId="6ADCAE65" w14:textId="77777777" w:rsidR="00D11B71" w:rsidRPr="00BE221E" w:rsidRDefault="00D11B71" w:rsidP="00C04845">
            <w:pPr>
              <w:pStyle w:val="TAL"/>
              <w:rPr>
                <w:ins w:id="157" w:author="Anritsu" w:date="2021-02-02T14:44:00Z"/>
              </w:rPr>
            </w:pPr>
            <w:ins w:id="158" w:author="Anritsu" w:date="2021-02-02T14:44:00Z">
              <w:r w:rsidRPr="00BE221E">
                <w:rPr>
                  <w:color w:val="000000"/>
                </w:rPr>
                <w:t>0.041</w:t>
              </w:r>
            </w:ins>
          </w:p>
        </w:tc>
        <w:tc>
          <w:tcPr>
            <w:tcW w:w="1340" w:type="dxa"/>
            <w:shd w:val="clear" w:color="auto" w:fill="auto"/>
            <w:noWrap/>
            <w:vAlign w:val="center"/>
            <w:hideMark/>
          </w:tcPr>
          <w:p w14:paraId="2F1B39E0" w14:textId="77777777" w:rsidR="00D11B71" w:rsidRPr="00BE221E" w:rsidRDefault="00D11B71" w:rsidP="00C04845">
            <w:pPr>
              <w:pStyle w:val="TAL"/>
              <w:rPr>
                <w:ins w:id="159" w:author="Anritsu" w:date="2021-02-02T14:44:00Z"/>
              </w:rPr>
            </w:pPr>
            <w:ins w:id="160" w:author="Anritsu" w:date="2021-02-02T14:44:00Z">
              <w:r w:rsidRPr="00BE221E">
                <w:rPr>
                  <w:color w:val="000000"/>
                </w:rPr>
                <w:t>0.026</w:t>
              </w:r>
            </w:ins>
          </w:p>
        </w:tc>
        <w:tc>
          <w:tcPr>
            <w:tcW w:w="1340" w:type="dxa"/>
            <w:shd w:val="clear" w:color="auto" w:fill="auto"/>
            <w:noWrap/>
            <w:vAlign w:val="center"/>
            <w:hideMark/>
          </w:tcPr>
          <w:p w14:paraId="4288107B" w14:textId="77777777" w:rsidR="00D11B71" w:rsidRPr="00BE221E" w:rsidRDefault="00D11B71" w:rsidP="00C04845">
            <w:pPr>
              <w:pStyle w:val="TAL"/>
              <w:rPr>
                <w:ins w:id="161" w:author="Anritsu" w:date="2021-02-02T14:44:00Z"/>
              </w:rPr>
            </w:pPr>
            <w:ins w:id="162" w:author="Anritsu" w:date="2021-02-02T14:44:00Z">
              <w:r w:rsidRPr="00BE221E">
                <w:rPr>
                  <w:color w:val="000000"/>
                </w:rPr>
                <w:t>0.009</w:t>
              </w:r>
            </w:ins>
          </w:p>
        </w:tc>
        <w:tc>
          <w:tcPr>
            <w:tcW w:w="1340" w:type="dxa"/>
            <w:shd w:val="clear" w:color="auto" w:fill="auto"/>
            <w:noWrap/>
            <w:vAlign w:val="center"/>
            <w:hideMark/>
          </w:tcPr>
          <w:p w14:paraId="78ED0ACF" w14:textId="77777777" w:rsidR="00D11B71" w:rsidRPr="00BE221E" w:rsidRDefault="00D11B71" w:rsidP="00C04845">
            <w:pPr>
              <w:pStyle w:val="TAL"/>
              <w:rPr>
                <w:ins w:id="163" w:author="Anritsu" w:date="2021-02-02T14:44:00Z"/>
              </w:rPr>
            </w:pPr>
            <w:ins w:id="164" w:author="Anritsu" w:date="2021-02-02T14:44:00Z">
              <w:r w:rsidRPr="00BE221E">
                <w:rPr>
                  <w:color w:val="000000"/>
                </w:rPr>
                <w:t>0.006</w:t>
              </w:r>
            </w:ins>
          </w:p>
        </w:tc>
      </w:tr>
      <w:tr w:rsidR="00D11B71" w:rsidRPr="0036087B" w14:paraId="49263060" w14:textId="77777777" w:rsidTr="00BC1414">
        <w:trPr>
          <w:trHeight w:val="20"/>
          <w:jc w:val="center"/>
          <w:ins w:id="165" w:author="Anritsu" w:date="2021-02-02T14:44:00Z"/>
        </w:trPr>
        <w:tc>
          <w:tcPr>
            <w:tcW w:w="1210" w:type="dxa"/>
            <w:shd w:val="clear" w:color="auto" w:fill="auto"/>
            <w:noWrap/>
            <w:vAlign w:val="center"/>
            <w:hideMark/>
          </w:tcPr>
          <w:p w14:paraId="68BC0A2B" w14:textId="77777777" w:rsidR="00D11B71" w:rsidRPr="0036087B" w:rsidRDefault="00D11B71" w:rsidP="00C04845">
            <w:pPr>
              <w:pStyle w:val="TAL"/>
              <w:rPr>
                <w:ins w:id="166" w:author="Anritsu" w:date="2021-02-02T14:44:00Z"/>
              </w:rPr>
            </w:pPr>
            <w:ins w:id="167" w:author="Anritsu" w:date="2021-02-02T14:44:00Z">
              <w:r w:rsidRPr="0036087B">
                <w:rPr>
                  <w:rFonts w:hint="eastAsia"/>
                </w:rPr>
                <w:t>3.5</w:t>
              </w:r>
            </w:ins>
          </w:p>
        </w:tc>
        <w:tc>
          <w:tcPr>
            <w:tcW w:w="1340" w:type="dxa"/>
            <w:shd w:val="clear" w:color="auto" w:fill="auto"/>
            <w:noWrap/>
            <w:vAlign w:val="center"/>
            <w:hideMark/>
          </w:tcPr>
          <w:p w14:paraId="10DEF0FC" w14:textId="77777777" w:rsidR="00D11B71" w:rsidRPr="00BE221E" w:rsidRDefault="00D11B71" w:rsidP="00C04845">
            <w:pPr>
              <w:pStyle w:val="TAL"/>
              <w:rPr>
                <w:ins w:id="168" w:author="Anritsu" w:date="2021-02-02T14:44:00Z"/>
              </w:rPr>
            </w:pPr>
            <w:ins w:id="169" w:author="Anritsu" w:date="2021-02-02T14:44:00Z">
              <w:r w:rsidRPr="00BE221E">
                <w:rPr>
                  <w:color w:val="000000"/>
                </w:rPr>
                <w:t>0.057</w:t>
              </w:r>
            </w:ins>
          </w:p>
        </w:tc>
        <w:tc>
          <w:tcPr>
            <w:tcW w:w="1340" w:type="dxa"/>
            <w:shd w:val="clear" w:color="auto" w:fill="auto"/>
            <w:noWrap/>
            <w:vAlign w:val="center"/>
            <w:hideMark/>
          </w:tcPr>
          <w:p w14:paraId="53CFB376" w14:textId="77777777" w:rsidR="00D11B71" w:rsidRPr="00BE221E" w:rsidRDefault="00D11B71" w:rsidP="00C04845">
            <w:pPr>
              <w:pStyle w:val="TAL"/>
              <w:rPr>
                <w:ins w:id="170" w:author="Anritsu" w:date="2021-02-02T14:44:00Z"/>
              </w:rPr>
            </w:pPr>
            <w:ins w:id="171" w:author="Anritsu" w:date="2021-02-02T14:44:00Z">
              <w:r w:rsidRPr="00BE221E">
                <w:rPr>
                  <w:color w:val="000000"/>
                </w:rPr>
                <w:t>0.036</w:t>
              </w:r>
            </w:ins>
          </w:p>
        </w:tc>
        <w:tc>
          <w:tcPr>
            <w:tcW w:w="1340" w:type="dxa"/>
            <w:shd w:val="clear" w:color="auto" w:fill="auto"/>
            <w:noWrap/>
            <w:vAlign w:val="center"/>
            <w:hideMark/>
          </w:tcPr>
          <w:p w14:paraId="62248D62" w14:textId="77777777" w:rsidR="00D11B71" w:rsidRPr="00BE221E" w:rsidRDefault="00D11B71" w:rsidP="00C04845">
            <w:pPr>
              <w:pStyle w:val="TAL"/>
              <w:rPr>
                <w:ins w:id="172" w:author="Anritsu" w:date="2021-02-02T14:44:00Z"/>
              </w:rPr>
            </w:pPr>
            <w:ins w:id="173" w:author="Anritsu" w:date="2021-02-02T14:44:00Z">
              <w:r w:rsidRPr="00BE221E">
                <w:rPr>
                  <w:color w:val="000000"/>
                </w:rPr>
                <w:t>0.013</w:t>
              </w:r>
            </w:ins>
          </w:p>
        </w:tc>
        <w:tc>
          <w:tcPr>
            <w:tcW w:w="1340" w:type="dxa"/>
            <w:shd w:val="clear" w:color="auto" w:fill="auto"/>
            <w:noWrap/>
            <w:vAlign w:val="center"/>
            <w:hideMark/>
          </w:tcPr>
          <w:p w14:paraId="2F50C870" w14:textId="77777777" w:rsidR="00D11B71" w:rsidRPr="00BE221E" w:rsidRDefault="00D11B71" w:rsidP="00C04845">
            <w:pPr>
              <w:pStyle w:val="TAL"/>
              <w:rPr>
                <w:ins w:id="174" w:author="Anritsu" w:date="2021-02-02T14:44:00Z"/>
              </w:rPr>
            </w:pPr>
            <w:ins w:id="175" w:author="Anritsu" w:date="2021-02-02T14:44:00Z">
              <w:r w:rsidRPr="00BE221E">
                <w:rPr>
                  <w:color w:val="000000"/>
                </w:rPr>
                <w:t>0.009</w:t>
              </w:r>
            </w:ins>
          </w:p>
        </w:tc>
      </w:tr>
      <w:tr w:rsidR="00D11B71" w:rsidRPr="0036087B" w14:paraId="5C40535C" w14:textId="77777777" w:rsidTr="00BC1414">
        <w:trPr>
          <w:trHeight w:val="20"/>
          <w:jc w:val="center"/>
          <w:ins w:id="176" w:author="Anritsu" w:date="2021-02-02T14:44:00Z"/>
        </w:trPr>
        <w:tc>
          <w:tcPr>
            <w:tcW w:w="1210" w:type="dxa"/>
            <w:shd w:val="clear" w:color="auto" w:fill="auto"/>
            <w:noWrap/>
            <w:vAlign w:val="center"/>
            <w:hideMark/>
          </w:tcPr>
          <w:p w14:paraId="591ABBD9" w14:textId="77777777" w:rsidR="00D11B71" w:rsidRPr="0036087B" w:rsidRDefault="00D11B71" w:rsidP="00C04845">
            <w:pPr>
              <w:pStyle w:val="TAL"/>
              <w:rPr>
                <w:ins w:id="177" w:author="Anritsu" w:date="2021-02-02T14:44:00Z"/>
              </w:rPr>
            </w:pPr>
            <w:ins w:id="178" w:author="Anritsu" w:date="2021-02-02T14:44:00Z">
              <w:r w:rsidRPr="0036087B">
                <w:rPr>
                  <w:rFonts w:hint="eastAsia"/>
                </w:rPr>
                <w:t>4</w:t>
              </w:r>
            </w:ins>
          </w:p>
        </w:tc>
        <w:tc>
          <w:tcPr>
            <w:tcW w:w="1340" w:type="dxa"/>
            <w:shd w:val="clear" w:color="auto" w:fill="auto"/>
            <w:noWrap/>
            <w:vAlign w:val="center"/>
            <w:hideMark/>
          </w:tcPr>
          <w:p w14:paraId="71A56007" w14:textId="77777777" w:rsidR="00D11B71" w:rsidRPr="00BE221E" w:rsidRDefault="00D11B71" w:rsidP="00C04845">
            <w:pPr>
              <w:pStyle w:val="TAL"/>
              <w:rPr>
                <w:ins w:id="179" w:author="Anritsu" w:date="2021-02-02T14:44:00Z"/>
              </w:rPr>
            </w:pPr>
            <w:ins w:id="180" w:author="Anritsu" w:date="2021-02-02T14:44:00Z">
              <w:r w:rsidRPr="00BE221E">
                <w:rPr>
                  <w:color w:val="000000"/>
                </w:rPr>
                <w:t>0.075</w:t>
              </w:r>
            </w:ins>
          </w:p>
        </w:tc>
        <w:tc>
          <w:tcPr>
            <w:tcW w:w="1340" w:type="dxa"/>
            <w:shd w:val="clear" w:color="auto" w:fill="auto"/>
            <w:noWrap/>
            <w:vAlign w:val="center"/>
            <w:hideMark/>
          </w:tcPr>
          <w:p w14:paraId="7061D178" w14:textId="77777777" w:rsidR="00D11B71" w:rsidRPr="00BE221E" w:rsidRDefault="00D11B71" w:rsidP="00C04845">
            <w:pPr>
              <w:pStyle w:val="TAL"/>
              <w:rPr>
                <w:ins w:id="181" w:author="Anritsu" w:date="2021-02-02T14:44:00Z"/>
              </w:rPr>
            </w:pPr>
            <w:ins w:id="182" w:author="Anritsu" w:date="2021-02-02T14:44:00Z">
              <w:r w:rsidRPr="00BE221E">
                <w:rPr>
                  <w:color w:val="000000"/>
                </w:rPr>
                <w:t>0.048</w:t>
              </w:r>
            </w:ins>
          </w:p>
        </w:tc>
        <w:tc>
          <w:tcPr>
            <w:tcW w:w="1340" w:type="dxa"/>
            <w:shd w:val="clear" w:color="auto" w:fill="auto"/>
            <w:noWrap/>
            <w:vAlign w:val="center"/>
            <w:hideMark/>
          </w:tcPr>
          <w:p w14:paraId="73ADDC35" w14:textId="77777777" w:rsidR="00D11B71" w:rsidRPr="00BE221E" w:rsidRDefault="00D11B71" w:rsidP="00C04845">
            <w:pPr>
              <w:pStyle w:val="TAL"/>
              <w:rPr>
                <w:ins w:id="183" w:author="Anritsu" w:date="2021-02-02T14:44:00Z"/>
              </w:rPr>
            </w:pPr>
            <w:ins w:id="184" w:author="Anritsu" w:date="2021-02-02T14:44:00Z">
              <w:r w:rsidRPr="00BE221E">
                <w:rPr>
                  <w:color w:val="000000"/>
                </w:rPr>
                <w:t>0.016</w:t>
              </w:r>
            </w:ins>
          </w:p>
        </w:tc>
        <w:tc>
          <w:tcPr>
            <w:tcW w:w="1340" w:type="dxa"/>
            <w:shd w:val="clear" w:color="auto" w:fill="auto"/>
            <w:noWrap/>
            <w:vAlign w:val="center"/>
            <w:hideMark/>
          </w:tcPr>
          <w:p w14:paraId="6FE5C195" w14:textId="77777777" w:rsidR="00D11B71" w:rsidRPr="00BE221E" w:rsidRDefault="00D11B71" w:rsidP="00C04845">
            <w:pPr>
              <w:pStyle w:val="TAL"/>
              <w:rPr>
                <w:ins w:id="185" w:author="Anritsu" w:date="2021-02-02T14:44:00Z"/>
              </w:rPr>
            </w:pPr>
            <w:ins w:id="186" w:author="Anritsu" w:date="2021-02-02T14:44:00Z">
              <w:r w:rsidRPr="00BE221E">
                <w:rPr>
                  <w:color w:val="000000"/>
                </w:rPr>
                <w:t>0.011</w:t>
              </w:r>
            </w:ins>
          </w:p>
        </w:tc>
      </w:tr>
      <w:tr w:rsidR="00D11B71" w:rsidRPr="0036087B" w14:paraId="1F562EAC" w14:textId="77777777" w:rsidTr="00BC1414">
        <w:trPr>
          <w:trHeight w:val="20"/>
          <w:jc w:val="center"/>
          <w:ins w:id="187" w:author="Anritsu" w:date="2021-02-02T14:44:00Z"/>
        </w:trPr>
        <w:tc>
          <w:tcPr>
            <w:tcW w:w="1210" w:type="dxa"/>
            <w:shd w:val="clear" w:color="auto" w:fill="auto"/>
            <w:noWrap/>
            <w:vAlign w:val="center"/>
            <w:hideMark/>
          </w:tcPr>
          <w:p w14:paraId="2ACACF5C" w14:textId="77777777" w:rsidR="00D11B71" w:rsidRPr="0036087B" w:rsidRDefault="00D11B71" w:rsidP="00C04845">
            <w:pPr>
              <w:pStyle w:val="TAL"/>
              <w:rPr>
                <w:ins w:id="188" w:author="Anritsu" w:date="2021-02-02T14:44:00Z"/>
              </w:rPr>
            </w:pPr>
            <w:ins w:id="189" w:author="Anritsu" w:date="2021-02-02T14:44:00Z">
              <w:r w:rsidRPr="0036087B">
                <w:rPr>
                  <w:rFonts w:hint="eastAsia"/>
                </w:rPr>
                <w:t>4.5</w:t>
              </w:r>
            </w:ins>
          </w:p>
        </w:tc>
        <w:tc>
          <w:tcPr>
            <w:tcW w:w="1340" w:type="dxa"/>
            <w:shd w:val="clear" w:color="auto" w:fill="auto"/>
            <w:noWrap/>
            <w:vAlign w:val="center"/>
            <w:hideMark/>
          </w:tcPr>
          <w:p w14:paraId="4181B538" w14:textId="77777777" w:rsidR="00D11B71" w:rsidRPr="00BE221E" w:rsidRDefault="00D11B71" w:rsidP="00C04845">
            <w:pPr>
              <w:pStyle w:val="TAL"/>
              <w:rPr>
                <w:ins w:id="190" w:author="Anritsu" w:date="2021-02-02T14:44:00Z"/>
              </w:rPr>
            </w:pPr>
            <w:ins w:id="191" w:author="Anritsu" w:date="2021-02-02T14:44:00Z">
              <w:r w:rsidRPr="00BE221E">
                <w:rPr>
                  <w:color w:val="000000"/>
                </w:rPr>
                <w:t>0.096</w:t>
              </w:r>
            </w:ins>
          </w:p>
        </w:tc>
        <w:tc>
          <w:tcPr>
            <w:tcW w:w="1340" w:type="dxa"/>
            <w:shd w:val="clear" w:color="auto" w:fill="auto"/>
            <w:noWrap/>
            <w:vAlign w:val="center"/>
            <w:hideMark/>
          </w:tcPr>
          <w:p w14:paraId="2811F30C" w14:textId="77777777" w:rsidR="00D11B71" w:rsidRPr="00BE221E" w:rsidRDefault="00D11B71" w:rsidP="00C04845">
            <w:pPr>
              <w:pStyle w:val="TAL"/>
              <w:rPr>
                <w:ins w:id="192" w:author="Anritsu" w:date="2021-02-02T14:44:00Z"/>
              </w:rPr>
            </w:pPr>
            <w:ins w:id="193" w:author="Anritsu" w:date="2021-02-02T14:44:00Z">
              <w:r w:rsidRPr="00BE221E">
                <w:rPr>
                  <w:color w:val="000000"/>
                </w:rPr>
                <w:t>0.062</w:t>
              </w:r>
            </w:ins>
          </w:p>
        </w:tc>
        <w:tc>
          <w:tcPr>
            <w:tcW w:w="1340" w:type="dxa"/>
            <w:shd w:val="clear" w:color="auto" w:fill="auto"/>
            <w:noWrap/>
            <w:vAlign w:val="center"/>
            <w:hideMark/>
          </w:tcPr>
          <w:p w14:paraId="53A5D4B2" w14:textId="77777777" w:rsidR="00D11B71" w:rsidRPr="00BE221E" w:rsidRDefault="00D11B71" w:rsidP="00C04845">
            <w:pPr>
              <w:pStyle w:val="TAL"/>
              <w:rPr>
                <w:ins w:id="194" w:author="Anritsu" w:date="2021-02-02T14:44:00Z"/>
              </w:rPr>
            </w:pPr>
            <w:ins w:id="195" w:author="Anritsu" w:date="2021-02-02T14:44:00Z">
              <w:r w:rsidRPr="00BE221E">
                <w:rPr>
                  <w:color w:val="000000"/>
                </w:rPr>
                <w:t>0.021</w:t>
              </w:r>
            </w:ins>
          </w:p>
        </w:tc>
        <w:tc>
          <w:tcPr>
            <w:tcW w:w="1340" w:type="dxa"/>
            <w:shd w:val="clear" w:color="auto" w:fill="auto"/>
            <w:noWrap/>
            <w:vAlign w:val="center"/>
            <w:hideMark/>
          </w:tcPr>
          <w:p w14:paraId="1BDD997E" w14:textId="77777777" w:rsidR="00D11B71" w:rsidRPr="00BE221E" w:rsidRDefault="00D11B71" w:rsidP="00C04845">
            <w:pPr>
              <w:pStyle w:val="TAL"/>
              <w:rPr>
                <w:ins w:id="196" w:author="Anritsu" w:date="2021-02-02T14:44:00Z"/>
              </w:rPr>
            </w:pPr>
            <w:ins w:id="197" w:author="Anritsu" w:date="2021-02-02T14:44:00Z">
              <w:r w:rsidRPr="00BE221E">
                <w:rPr>
                  <w:color w:val="000000"/>
                </w:rPr>
                <w:t>0.015</w:t>
              </w:r>
            </w:ins>
          </w:p>
        </w:tc>
      </w:tr>
      <w:tr w:rsidR="00D11B71" w:rsidRPr="0036087B" w14:paraId="0E99719D" w14:textId="77777777" w:rsidTr="00BC1414">
        <w:trPr>
          <w:trHeight w:val="20"/>
          <w:jc w:val="center"/>
          <w:ins w:id="198" w:author="Anritsu" w:date="2021-02-02T14:44:00Z"/>
        </w:trPr>
        <w:tc>
          <w:tcPr>
            <w:tcW w:w="1210" w:type="dxa"/>
            <w:shd w:val="clear" w:color="auto" w:fill="auto"/>
            <w:noWrap/>
            <w:vAlign w:val="center"/>
            <w:hideMark/>
          </w:tcPr>
          <w:p w14:paraId="4849434B" w14:textId="77777777" w:rsidR="00D11B71" w:rsidRPr="0036087B" w:rsidRDefault="00D11B71" w:rsidP="00C04845">
            <w:pPr>
              <w:pStyle w:val="TAL"/>
              <w:rPr>
                <w:ins w:id="199" w:author="Anritsu" w:date="2021-02-02T14:44:00Z"/>
              </w:rPr>
            </w:pPr>
            <w:ins w:id="200" w:author="Anritsu" w:date="2021-02-02T14:44:00Z">
              <w:r w:rsidRPr="0036087B">
                <w:rPr>
                  <w:rFonts w:hint="eastAsia"/>
                </w:rPr>
                <w:t>5</w:t>
              </w:r>
            </w:ins>
          </w:p>
        </w:tc>
        <w:tc>
          <w:tcPr>
            <w:tcW w:w="1340" w:type="dxa"/>
            <w:shd w:val="clear" w:color="auto" w:fill="auto"/>
            <w:noWrap/>
            <w:vAlign w:val="center"/>
            <w:hideMark/>
          </w:tcPr>
          <w:p w14:paraId="3DA760AC" w14:textId="77777777" w:rsidR="00D11B71" w:rsidRPr="00BE221E" w:rsidRDefault="00D11B71" w:rsidP="00C04845">
            <w:pPr>
              <w:pStyle w:val="TAL"/>
              <w:rPr>
                <w:ins w:id="201" w:author="Anritsu" w:date="2021-02-02T14:44:00Z"/>
              </w:rPr>
            </w:pPr>
            <w:ins w:id="202" w:author="Anritsu" w:date="2021-02-02T14:44:00Z">
              <w:r w:rsidRPr="00BE221E">
                <w:rPr>
                  <w:color w:val="000000"/>
                </w:rPr>
                <w:t>0.120</w:t>
              </w:r>
            </w:ins>
          </w:p>
        </w:tc>
        <w:tc>
          <w:tcPr>
            <w:tcW w:w="1340" w:type="dxa"/>
            <w:shd w:val="clear" w:color="auto" w:fill="auto"/>
            <w:noWrap/>
            <w:vAlign w:val="center"/>
            <w:hideMark/>
          </w:tcPr>
          <w:p w14:paraId="59348AD0" w14:textId="77777777" w:rsidR="00D11B71" w:rsidRPr="00BE221E" w:rsidRDefault="00D11B71" w:rsidP="00C04845">
            <w:pPr>
              <w:pStyle w:val="TAL"/>
              <w:rPr>
                <w:ins w:id="203" w:author="Anritsu" w:date="2021-02-02T14:44:00Z"/>
              </w:rPr>
            </w:pPr>
            <w:ins w:id="204" w:author="Anritsu" w:date="2021-02-02T14:44:00Z">
              <w:r w:rsidRPr="00BE221E">
                <w:rPr>
                  <w:color w:val="000000"/>
                </w:rPr>
                <w:t>0.078</w:t>
              </w:r>
            </w:ins>
          </w:p>
        </w:tc>
        <w:tc>
          <w:tcPr>
            <w:tcW w:w="1340" w:type="dxa"/>
            <w:shd w:val="clear" w:color="auto" w:fill="auto"/>
            <w:noWrap/>
            <w:vAlign w:val="center"/>
            <w:hideMark/>
          </w:tcPr>
          <w:p w14:paraId="4FBE2FB8" w14:textId="77777777" w:rsidR="00D11B71" w:rsidRPr="00BE221E" w:rsidRDefault="00D11B71" w:rsidP="00C04845">
            <w:pPr>
              <w:pStyle w:val="TAL"/>
              <w:rPr>
                <w:ins w:id="205" w:author="Anritsu" w:date="2021-02-02T14:44:00Z"/>
              </w:rPr>
            </w:pPr>
            <w:ins w:id="206" w:author="Anritsu" w:date="2021-02-02T14:44:00Z">
              <w:r w:rsidRPr="00BE221E">
                <w:rPr>
                  <w:color w:val="000000"/>
                </w:rPr>
                <w:t>0.026</w:t>
              </w:r>
            </w:ins>
          </w:p>
        </w:tc>
        <w:tc>
          <w:tcPr>
            <w:tcW w:w="1340" w:type="dxa"/>
            <w:shd w:val="clear" w:color="auto" w:fill="auto"/>
            <w:noWrap/>
            <w:vAlign w:val="center"/>
            <w:hideMark/>
          </w:tcPr>
          <w:p w14:paraId="4E397DBC" w14:textId="77777777" w:rsidR="00D11B71" w:rsidRPr="00BE221E" w:rsidRDefault="00D11B71" w:rsidP="00C04845">
            <w:pPr>
              <w:pStyle w:val="TAL"/>
              <w:rPr>
                <w:ins w:id="207" w:author="Anritsu" w:date="2021-02-02T14:44:00Z"/>
              </w:rPr>
            </w:pPr>
            <w:ins w:id="208" w:author="Anritsu" w:date="2021-02-02T14:44:00Z">
              <w:r w:rsidRPr="00BE221E">
                <w:rPr>
                  <w:color w:val="000000"/>
                </w:rPr>
                <w:t>0.018</w:t>
              </w:r>
            </w:ins>
          </w:p>
        </w:tc>
      </w:tr>
      <w:tr w:rsidR="00D11B71" w:rsidRPr="0036087B" w14:paraId="41F717C3" w14:textId="77777777" w:rsidTr="00BC1414">
        <w:trPr>
          <w:trHeight w:val="20"/>
          <w:jc w:val="center"/>
          <w:ins w:id="209" w:author="Anritsu" w:date="2021-02-02T14:44:00Z"/>
        </w:trPr>
        <w:tc>
          <w:tcPr>
            <w:tcW w:w="1210" w:type="dxa"/>
            <w:shd w:val="clear" w:color="auto" w:fill="auto"/>
            <w:noWrap/>
            <w:vAlign w:val="center"/>
            <w:hideMark/>
          </w:tcPr>
          <w:p w14:paraId="2FA83F1F" w14:textId="77777777" w:rsidR="00D11B71" w:rsidRPr="0036087B" w:rsidRDefault="00D11B71" w:rsidP="00C04845">
            <w:pPr>
              <w:pStyle w:val="TAL"/>
              <w:rPr>
                <w:ins w:id="210" w:author="Anritsu" w:date="2021-02-02T14:44:00Z"/>
              </w:rPr>
            </w:pPr>
            <w:ins w:id="211" w:author="Anritsu" w:date="2021-02-02T14:44:00Z">
              <w:r w:rsidRPr="0036087B">
                <w:rPr>
                  <w:rFonts w:hint="eastAsia"/>
                </w:rPr>
                <w:t>5.5</w:t>
              </w:r>
            </w:ins>
          </w:p>
        </w:tc>
        <w:tc>
          <w:tcPr>
            <w:tcW w:w="1340" w:type="dxa"/>
            <w:shd w:val="clear" w:color="auto" w:fill="auto"/>
            <w:noWrap/>
            <w:vAlign w:val="center"/>
            <w:hideMark/>
          </w:tcPr>
          <w:p w14:paraId="648A4CBF" w14:textId="77777777" w:rsidR="00D11B71" w:rsidRPr="00BE221E" w:rsidRDefault="00D11B71" w:rsidP="00C04845">
            <w:pPr>
              <w:pStyle w:val="TAL"/>
              <w:rPr>
                <w:ins w:id="212" w:author="Anritsu" w:date="2021-02-02T14:44:00Z"/>
              </w:rPr>
            </w:pPr>
            <w:ins w:id="213" w:author="Anritsu" w:date="2021-02-02T14:44:00Z">
              <w:r w:rsidRPr="00BE221E">
                <w:rPr>
                  <w:color w:val="000000"/>
                </w:rPr>
                <w:t>0.147</w:t>
              </w:r>
            </w:ins>
          </w:p>
        </w:tc>
        <w:tc>
          <w:tcPr>
            <w:tcW w:w="1340" w:type="dxa"/>
            <w:shd w:val="clear" w:color="auto" w:fill="auto"/>
            <w:noWrap/>
            <w:vAlign w:val="center"/>
            <w:hideMark/>
          </w:tcPr>
          <w:p w14:paraId="28AF15FA" w14:textId="77777777" w:rsidR="00D11B71" w:rsidRPr="00BE221E" w:rsidRDefault="00D11B71" w:rsidP="00C04845">
            <w:pPr>
              <w:pStyle w:val="TAL"/>
              <w:rPr>
                <w:ins w:id="214" w:author="Anritsu" w:date="2021-02-02T14:44:00Z"/>
              </w:rPr>
            </w:pPr>
            <w:ins w:id="215" w:author="Anritsu" w:date="2021-02-02T14:44:00Z">
              <w:r w:rsidRPr="00BE221E">
                <w:rPr>
                  <w:color w:val="000000"/>
                </w:rPr>
                <w:t>0.096</w:t>
              </w:r>
            </w:ins>
          </w:p>
        </w:tc>
        <w:tc>
          <w:tcPr>
            <w:tcW w:w="1340" w:type="dxa"/>
            <w:shd w:val="clear" w:color="auto" w:fill="auto"/>
            <w:noWrap/>
            <w:vAlign w:val="center"/>
            <w:hideMark/>
          </w:tcPr>
          <w:p w14:paraId="5FEAE273" w14:textId="77777777" w:rsidR="00D11B71" w:rsidRPr="00BE221E" w:rsidRDefault="00D11B71" w:rsidP="00C04845">
            <w:pPr>
              <w:pStyle w:val="TAL"/>
              <w:rPr>
                <w:ins w:id="216" w:author="Anritsu" w:date="2021-02-02T14:44:00Z"/>
              </w:rPr>
            </w:pPr>
            <w:ins w:id="217" w:author="Anritsu" w:date="2021-02-02T14:44:00Z">
              <w:r w:rsidRPr="00BE221E">
                <w:rPr>
                  <w:color w:val="000000"/>
                </w:rPr>
                <w:t>0.031</w:t>
              </w:r>
            </w:ins>
          </w:p>
        </w:tc>
        <w:tc>
          <w:tcPr>
            <w:tcW w:w="1340" w:type="dxa"/>
            <w:shd w:val="clear" w:color="auto" w:fill="auto"/>
            <w:noWrap/>
            <w:vAlign w:val="center"/>
            <w:hideMark/>
          </w:tcPr>
          <w:p w14:paraId="50FE2C52" w14:textId="77777777" w:rsidR="00D11B71" w:rsidRPr="00BE221E" w:rsidRDefault="00D11B71" w:rsidP="00C04845">
            <w:pPr>
              <w:pStyle w:val="TAL"/>
              <w:rPr>
                <w:ins w:id="218" w:author="Anritsu" w:date="2021-02-02T14:44:00Z"/>
              </w:rPr>
            </w:pPr>
            <w:ins w:id="219" w:author="Anritsu" w:date="2021-02-02T14:44:00Z">
              <w:r w:rsidRPr="00BE221E">
                <w:rPr>
                  <w:color w:val="000000"/>
                </w:rPr>
                <w:t>0.022</w:t>
              </w:r>
            </w:ins>
          </w:p>
        </w:tc>
      </w:tr>
      <w:tr w:rsidR="00D11B71" w:rsidRPr="0036087B" w14:paraId="25CFDE7E" w14:textId="77777777" w:rsidTr="00BC1414">
        <w:trPr>
          <w:trHeight w:val="20"/>
          <w:jc w:val="center"/>
          <w:ins w:id="220" w:author="Anritsu" w:date="2021-02-02T14:44:00Z"/>
        </w:trPr>
        <w:tc>
          <w:tcPr>
            <w:tcW w:w="1210" w:type="dxa"/>
            <w:shd w:val="clear" w:color="auto" w:fill="auto"/>
            <w:noWrap/>
            <w:vAlign w:val="center"/>
            <w:hideMark/>
          </w:tcPr>
          <w:p w14:paraId="3F5762BD" w14:textId="77777777" w:rsidR="00D11B71" w:rsidRPr="0036087B" w:rsidRDefault="00D11B71" w:rsidP="00C04845">
            <w:pPr>
              <w:pStyle w:val="TAL"/>
              <w:rPr>
                <w:ins w:id="221" w:author="Anritsu" w:date="2021-02-02T14:44:00Z"/>
              </w:rPr>
            </w:pPr>
            <w:ins w:id="222" w:author="Anritsu" w:date="2021-02-02T14:44:00Z">
              <w:r w:rsidRPr="0036087B">
                <w:rPr>
                  <w:rFonts w:hint="eastAsia"/>
                </w:rPr>
                <w:t>6</w:t>
              </w:r>
            </w:ins>
          </w:p>
        </w:tc>
        <w:tc>
          <w:tcPr>
            <w:tcW w:w="1340" w:type="dxa"/>
            <w:shd w:val="clear" w:color="auto" w:fill="auto"/>
            <w:noWrap/>
            <w:vAlign w:val="center"/>
            <w:hideMark/>
          </w:tcPr>
          <w:p w14:paraId="1673D0C4" w14:textId="77777777" w:rsidR="00D11B71" w:rsidRPr="00BE221E" w:rsidRDefault="00D11B71" w:rsidP="00C04845">
            <w:pPr>
              <w:pStyle w:val="TAL"/>
              <w:rPr>
                <w:ins w:id="223" w:author="Anritsu" w:date="2021-02-02T14:44:00Z"/>
              </w:rPr>
            </w:pPr>
            <w:ins w:id="224" w:author="Anritsu" w:date="2021-02-02T14:44:00Z">
              <w:r w:rsidRPr="00BE221E">
                <w:rPr>
                  <w:color w:val="000000"/>
                </w:rPr>
                <w:t>0.178</w:t>
              </w:r>
            </w:ins>
          </w:p>
        </w:tc>
        <w:tc>
          <w:tcPr>
            <w:tcW w:w="1340" w:type="dxa"/>
            <w:shd w:val="clear" w:color="auto" w:fill="auto"/>
            <w:noWrap/>
            <w:vAlign w:val="center"/>
            <w:hideMark/>
          </w:tcPr>
          <w:p w14:paraId="741CBC74" w14:textId="77777777" w:rsidR="00D11B71" w:rsidRPr="00BE221E" w:rsidRDefault="00D11B71" w:rsidP="00C04845">
            <w:pPr>
              <w:pStyle w:val="TAL"/>
              <w:rPr>
                <w:ins w:id="225" w:author="Anritsu" w:date="2021-02-02T14:44:00Z"/>
              </w:rPr>
            </w:pPr>
            <w:ins w:id="226" w:author="Anritsu" w:date="2021-02-02T14:44:00Z">
              <w:r w:rsidRPr="00BE221E">
                <w:rPr>
                  <w:color w:val="000000"/>
                </w:rPr>
                <w:t>0.117</w:t>
              </w:r>
            </w:ins>
          </w:p>
        </w:tc>
        <w:tc>
          <w:tcPr>
            <w:tcW w:w="1340" w:type="dxa"/>
            <w:shd w:val="clear" w:color="auto" w:fill="auto"/>
            <w:noWrap/>
            <w:vAlign w:val="center"/>
            <w:hideMark/>
          </w:tcPr>
          <w:p w14:paraId="0D769266" w14:textId="77777777" w:rsidR="00D11B71" w:rsidRPr="00BE221E" w:rsidRDefault="00D11B71" w:rsidP="00C04845">
            <w:pPr>
              <w:pStyle w:val="TAL"/>
              <w:rPr>
                <w:ins w:id="227" w:author="Anritsu" w:date="2021-02-02T14:44:00Z"/>
              </w:rPr>
            </w:pPr>
            <w:ins w:id="228" w:author="Anritsu" w:date="2021-02-02T14:44:00Z">
              <w:r w:rsidRPr="00BE221E">
                <w:rPr>
                  <w:color w:val="000000"/>
                </w:rPr>
                <w:t>0.038</w:t>
              </w:r>
            </w:ins>
          </w:p>
        </w:tc>
        <w:tc>
          <w:tcPr>
            <w:tcW w:w="1340" w:type="dxa"/>
            <w:shd w:val="clear" w:color="auto" w:fill="auto"/>
            <w:noWrap/>
            <w:vAlign w:val="center"/>
            <w:hideMark/>
          </w:tcPr>
          <w:p w14:paraId="18DB0808" w14:textId="77777777" w:rsidR="00D11B71" w:rsidRPr="00BE221E" w:rsidRDefault="00D11B71" w:rsidP="00C04845">
            <w:pPr>
              <w:pStyle w:val="TAL"/>
              <w:rPr>
                <w:ins w:id="229" w:author="Anritsu" w:date="2021-02-02T14:44:00Z"/>
              </w:rPr>
            </w:pPr>
            <w:ins w:id="230" w:author="Anritsu" w:date="2021-02-02T14:44:00Z">
              <w:r w:rsidRPr="00BE221E">
                <w:rPr>
                  <w:color w:val="000000"/>
                </w:rPr>
                <w:t>0.026</w:t>
              </w:r>
            </w:ins>
          </w:p>
        </w:tc>
      </w:tr>
      <w:tr w:rsidR="00D11B71" w:rsidRPr="0036087B" w14:paraId="526B9AEA" w14:textId="77777777" w:rsidTr="00BC1414">
        <w:trPr>
          <w:trHeight w:val="20"/>
          <w:jc w:val="center"/>
          <w:ins w:id="231" w:author="Anritsu" w:date="2021-02-02T14:44:00Z"/>
        </w:trPr>
        <w:tc>
          <w:tcPr>
            <w:tcW w:w="1210" w:type="dxa"/>
            <w:shd w:val="clear" w:color="auto" w:fill="auto"/>
            <w:noWrap/>
            <w:vAlign w:val="center"/>
            <w:hideMark/>
          </w:tcPr>
          <w:p w14:paraId="32975B78" w14:textId="77777777" w:rsidR="00D11B71" w:rsidRPr="0036087B" w:rsidRDefault="00D11B71" w:rsidP="00C04845">
            <w:pPr>
              <w:pStyle w:val="TAL"/>
              <w:rPr>
                <w:ins w:id="232" w:author="Anritsu" w:date="2021-02-02T14:44:00Z"/>
              </w:rPr>
            </w:pPr>
            <w:ins w:id="233" w:author="Anritsu" w:date="2021-02-02T14:44:00Z">
              <w:r w:rsidRPr="0036087B">
                <w:rPr>
                  <w:rFonts w:hint="eastAsia"/>
                </w:rPr>
                <w:t>6.5</w:t>
              </w:r>
            </w:ins>
          </w:p>
        </w:tc>
        <w:tc>
          <w:tcPr>
            <w:tcW w:w="1340" w:type="dxa"/>
            <w:shd w:val="clear" w:color="auto" w:fill="auto"/>
            <w:noWrap/>
            <w:vAlign w:val="center"/>
            <w:hideMark/>
          </w:tcPr>
          <w:p w14:paraId="739CE04F" w14:textId="77777777" w:rsidR="00D11B71" w:rsidRPr="00BE221E" w:rsidRDefault="00D11B71" w:rsidP="00C04845">
            <w:pPr>
              <w:pStyle w:val="TAL"/>
              <w:rPr>
                <w:ins w:id="234" w:author="Anritsu" w:date="2021-02-02T14:44:00Z"/>
              </w:rPr>
            </w:pPr>
            <w:ins w:id="235" w:author="Anritsu" w:date="2021-02-02T14:44:00Z">
              <w:r w:rsidRPr="00BE221E">
                <w:rPr>
                  <w:color w:val="000000"/>
                </w:rPr>
                <w:t>0.213</w:t>
              </w:r>
            </w:ins>
          </w:p>
        </w:tc>
        <w:tc>
          <w:tcPr>
            <w:tcW w:w="1340" w:type="dxa"/>
            <w:shd w:val="clear" w:color="auto" w:fill="auto"/>
            <w:noWrap/>
            <w:vAlign w:val="center"/>
            <w:hideMark/>
          </w:tcPr>
          <w:p w14:paraId="64562F1B" w14:textId="77777777" w:rsidR="00D11B71" w:rsidRPr="00BE221E" w:rsidRDefault="00D11B71" w:rsidP="00C04845">
            <w:pPr>
              <w:pStyle w:val="TAL"/>
              <w:rPr>
                <w:ins w:id="236" w:author="Anritsu" w:date="2021-02-02T14:44:00Z"/>
              </w:rPr>
            </w:pPr>
            <w:ins w:id="237" w:author="Anritsu" w:date="2021-02-02T14:44:00Z">
              <w:r w:rsidRPr="00BE221E">
                <w:rPr>
                  <w:color w:val="000000"/>
                </w:rPr>
                <w:t>0.142</w:t>
              </w:r>
            </w:ins>
          </w:p>
        </w:tc>
        <w:tc>
          <w:tcPr>
            <w:tcW w:w="1340" w:type="dxa"/>
            <w:shd w:val="clear" w:color="auto" w:fill="auto"/>
            <w:noWrap/>
            <w:vAlign w:val="center"/>
            <w:hideMark/>
          </w:tcPr>
          <w:p w14:paraId="595A1B1D" w14:textId="77777777" w:rsidR="00D11B71" w:rsidRPr="00BE221E" w:rsidRDefault="00D11B71" w:rsidP="00C04845">
            <w:pPr>
              <w:pStyle w:val="TAL"/>
              <w:rPr>
                <w:ins w:id="238" w:author="Anritsu" w:date="2021-02-02T14:44:00Z"/>
              </w:rPr>
            </w:pPr>
            <w:ins w:id="239" w:author="Anritsu" w:date="2021-02-02T14:44:00Z">
              <w:r w:rsidRPr="00BE221E">
                <w:rPr>
                  <w:color w:val="000000"/>
                </w:rPr>
                <w:t>0.044</w:t>
              </w:r>
            </w:ins>
          </w:p>
        </w:tc>
        <w:tc>
          <w:tcPr>
            <w:tcW w:w="1340" w:type="dxa"/>
            <w:shd w:val="clear" w:color="auto" w:fill="auto"/>
            <w:noWrap/>
            <w:vAlign w:val="center"/>
            <w:hideMark/>
          </w:tcPr>
          <w:p w14:paraId="70CF0E7C" w14:textId="77777777" w:rsidR="00D11B71" w:rsidRPr="00BE221E" w:rsidRDefault="00D11B71" w:rsidP="00C04845">
            <w:pPr>
              <w:pStyle w:val="TAL"/>
              <w:rPr>
                <w:ins w:id="240" w:author="Anritsu" w:date="2021-02-02T14:44:00Z"/>
              </w:rPr>
            </w:pPr>
            <w:ins w:id="241" w:author="Anritsu" w:date="2021-02-02T14:44:00Z">
              <w:r w:rsidRPr="00BE221E">
                <w:rPr>
                  <w:color w:val="000000"/>
                </w:rPr>
                <w:t>0.031</w:t>
              </w:r>
            </w:ins>
          </w:p>
        </w:tc>
      </w:tr>
      <w:tr w:rsidR="00D11B71" w:rsidRPr="0036087B" w14:paraId="247562BB" w14:textId="77777777" w:rsidTr="00BC1414">
        <w:trPr>
          <w:trHeight w:val="20"/>
          <w:jc w:val="center"/>
          <w:ins w:id="242" w:author="Anritsu" w:date="2021-02-02T14:44:00Z"/>
        </w:trPr>
        <w:tc>
          <w:tcPr>
            <w:tcW w:w="1210" w:type="dxa"/>
            <w:shd w:val="clear" w:color="auto" w:fill="auto"/>
            <w:noWrap/>
            <w:vAlign w:val="center"/>
            <w:hideMark/>
          </w:tcPr>
          <w:p w14:paraId="0522E432" w14:textId="77777777" w:rsidR="00D11B71" w:rsidRPr="0036087B" w:rsidRDefault="00D11B71" w:rsidP="00C04845">
            <w:pPr>
              <w:pStyle w:val="TAL"/>
              <w:rPr>
                <w:ins w:id="243" w:author="Anritsu" w:date="2021-02-02T14:44:00Z"/>
              </w:rPr>
            </w:pPr>
            <w:ins w:id="244" w:author="Anritsu" w:date="2021-02-02T14:44:00Z">
              <w:r w:rsidRPr="0036087B">
                <w:rPr>
                  <w:rFonts w:hint="eastAsia"/>
                </w:rPr>
                <w:t>7</w:t>
              </w:r>
            </w:ins>
          </w:p>
        </w:tc>
        <w:tc>
          <w:tcPr>
            <w:tcW w:w="1340" w:type="dxa"/>
            <w:shd w:val="clear" w:color="auto" w:fill="auto"/>
            <w:noWrap/>
            <w:vAlign w:val="center"/>
            <w:hideMark/>
          </w:tcPr>
          <w:p w14:paraId="2698F5D5" w14:textId="77777777" w:rsidR="00D11B71" w:rsidRPr="00BE221E" w:rsidRDefault="00D11B71" w:rsidP="00C04845">
            <w:pPr>
              <w:pStyle w:val="TAL"/>
              <w:rPr>
                <w:ins w:id="245" w:author="Anritsu" w:date="2021-02-02T14:44:00Z"/>
              </w:rPr>
            </w:pPr>
            <w:ins w:id="246" w:author="Anritsu" w:date="2021-02-02T14:44:00Z">
              <w:r w:rsidRPr="00BE221E">
                <w:rPr>
                  <w:color w:val="000000"/>
                </w:rPr>
                <w:t>0.252</w:t>
              </w:r>
            </w:ins>
          </w:p>
        </w:tc>
        <w:tc>
          <w:tcPr>
            <w:tcW w:w="1340" w:type="dxa"/>
            <w:shd w:val="clear" w:color="auto" w:fill="auto"/>
            <w:noWrap/>
            <w:vAlign w:val="center"/>
            <w:hideMark/>
          </w:tcPr>
          <w:p w14:paraId="551BB189" w14:textId="77777777" w:rsidR="00D11B71" w:rsidRPr="00BE221E" w:rsidRDefault="00D11B71" w:rsidP="00C04845">
            <w:pPr>
              <w:pStyle w:val="TAL"/>
              <w:rPr>
                <w:ins w:id="247" w:author="Anritsu" w:date="2021-02-02T14:44:00Z"/>
              </w:rPr>
            </w:pPr>
            <w:ins w:id="248" w:author="Anritsu" w:date="2021-02-02T14:44:00Z">
              <w:r w:rsidRPr="00BE221E">
                <w:rPr>
                  <w:color w:val="000000"/>
                </w:rPr>
                <w:t>0.170</w:t>
              </w:r>
            </w:ins>
          </w:p>
        </w:tc>
        <w:tc>
          <w:tcPr>
            <w:tcW w:w="1340" w:type="dxa"/>
            <w:shd w:val="clear" w:color="auto" w:fill="auto"/>
            <w:noWrap/>
            <w:vAlign w:val="center"/>
            <w:hideMark/>
          </w:tcPr>
          <w:p w14:paraId="2276C7B6" w14:textId="77777777" w:rsidR="00D11B71" w:rsidRPr="00BE221E" w:rsidRDefault="00D11B71" w:rsidP="00C04845">
            <w:pPr>
              <w:pStyle w:val="TAL"/>
              <w:rPr>
                <w:ins w:id="249" w:author="Anritsu" w:date="2021-02-02T14:44:00Z"/>
              </w:rPr>
            </w:pPr>
            <w:ins w:id="250" w:author="Anritsu" w:date="2021-02-02T14:44:00Z">
              <w:r w:rsidRPr="00BE221E">
                <w:rPr>
                  <w:color w:val="000000"/>
                </w:rPr>
                <w:t>0.051</w:t>
              </w:r>
            </w:ins>
          </w:p>
        </w:tc>
        <w:tc>
          <w:tcPr>
            <w:tcW w:w="1340" w:type="dxa"/>
            <w:shd w:val="clear" w:color="auto" w:fill="auto"/>
            <w:noWrap/>
            <w:vAlign w:val="center"/>
            <w:hideMark/>
          </w:tcPr>
          <w:p w14:paraId="41D85D05" w14:textId="77777777" w:rsidR="00D11B71" w:rsidRPr="00BE221E" w:rsidRDefault="00D11B71" w:rsidP="00C04845">
            <w:pPr>
              <w:pStyle w:val="TAL"/>
              <w:rPr>
                <w:ins w:id="251" w:author="Anritsu" w:date="2021-02-02T14:44:00Z"/>
              </w:rPr>
            </w:pPr>
            <w:ins w:id="252" w:author="Anritsu" w:date="2021-02-02T14:44:00Z">
              <w:r w:rsidRPr="00BE221E">
                <w:rPr>
                  <w:color w:val="000000"/>
                </w:rPr>
                <w:t>0.036</w:t>
              </w:r>
            </w:ins>
          </w:p>
        </w:tc>
      </w:tr>
      <w:tr w:rsidR="00E53781" w:rsidRPr="0036087B" w14:paraId="54A6F6C4" w14:textId="77777777" w:rsidTr="009070EB">
        <w:trPr>
          <w:trHeight w:val="20"/>
          <w:jc w:val="center"/>
          <w:ins w:id="253" w:author="Anritsu" w:date="2021-02-02T15:03:00Z"/>
        </w:trPr>
        <w:tc>
          <w:tcPr>
            <w:tcW w:w="6570" w:type="dxa"/>
            <w:gridSpan w:val="5"/>
            <w:shd w:val="clear" w:color="auto" w:fill="auto"/>
            <w:noWrap/>
            <w:vAlign w:val="center"/>
          </w:tcPr>
          <w:p w14:paraId="25BAC99A" w14:textId="28844695" w:rsidR="00E53781" w:rsidRDefault="00E53781" w:rsidP="00C04845">
            <w:pPr>
              <w:pStyle w:val="TAN"/>
              <w:rPr>
                <w:ins w:id="254" w:author="Anritsu" w:date="2021-02-02T15:04:00Z"/>
                <w:lang w:eastAsia="ja-JP"/>
              </w:rPr>
            </w:pPr>
            <w:ins w:id="255" w:author="Anritsu" w:date="2021-02-02T15:03:00Z">
              <w:r>
                <w:rPr>
                  <w:rFonts w:hint="eastAsia"/>
                  <w:lang w:eastAsia="ja-JP"/>
                </w:rPr>
                <w:t>N</w:t>
              </w:r>
              <w:r>
                <w:rPr>
                  <w:lang w:eastAsia="ja-JP"/>
                </w:rPr>
                <w:t xml:space="preserve">OTE </w:t>
              </w:r>
              <w:proofErr w:type="gramStart"/>
              <w:r>
                <w:rPr>
                  <w:lang w:eastAsia="ja-JP"/>
                </w:rPr>
                <w:t>1 :</w:t>
              </w:r>
              <w:proofErr w:type="gramEnd"/>
              <w:r>
                <w:rPr>
                  <w:lang w:eastAsia="ja-JP"/>
                </w:rPr>
                <w:t xml:space="preserve"> For MU assessment</w:t>
              </w:r>
            </w:ins>
            <w:ins w:id="256" w:author="Anritsu" w:date="2021-02-02T15:12:00Z">
              <w:r w:rsidR="00E74866">
                <w:rPr>
                  <w:lang w:eastAsia="ja-JP"/>
                </w:rPr>
                <w:t xml:space="preserve"> of the test system</w:t>
              </w:r>
            </w:ins>
            <w:ins w:id="257" w:author="Anritsu" w:date="2021-02-02T15:10:00Z">
              <w:r w:rsidR="00207666">
                <w:rPr>
                  <w:lang w:eastAsia="ja-JP"/>
                </w:rPr>
                <w:t xml:space="preserve">, the </w:t>
              </w:r>
              <w:r w:rsidR="005807BC">
                <w:rPr>
                  <w:lang w:eastAsia="ja-JP"/>
                </w:rPr>
                <w:t xml:space="preserve">MU </w:t>
              </w:r>
              <w:r w:rsidR="00207666">
                <w:rPr>
                  <w:lang w:eastAsia="ja-JP"/>
                </w:rPr>
                <w:t>values</w:t>
              </w:r>
              <w:r w:rsidR="005807BC">
                <w:rPr>
                  <w:lang w:eastAsia="ja-JP"/>
                </w:rPr>
                <w:t xml:space="preserve"> should be taken from </w:t>
              </w:r>
            </w:ins>
            <w:ins w:id="258" w:author="Anritsu" w:date="2021-02-02T15:13:00Z">
              <w:r w:rsidR="00C554BE">
                <w:rPr>
                  <w:lang w:eastAsia="ja-JP"/>
                </w:rPr>
                <w:t xml:space="preserve">the row corresponding to </w:t>
              </w:r>
            </w:ins>
            <w:ins w:id="259" w:author="Anritsu" w:date="2021-02-02T15:11:00Z">
              <w:r w:rsidR="005807BC">
                <w:rPr>
                  <w:lang w:eastAsia="ja-JP"/>
                </w:rPr>
                <w:t>the test system’s offset antenna angle.</w:t>
              </w:r>
            </w:ins>
          </w:p>
          <w:p w14:paraId="580D6DDC" w14:textId="2384E471" w:rsidR="00AC36B9" w:rsidRDefault="00AC36B9" w:rsidP="00C04845">
            <w:pPr>
              <w:pStyle w:val="TAN"/>
              <w:rPr>
                <w:ins w:id="260" w:author="Anritsu" w:date="2021-02-02T15:11:00Z"/>
                <w:lang w:eastAsia="ja-JP"/>
              </w:rPr>
            </w:pPr>
            <w:ins w:id="261" w:author="Anritsu" w:date="2021-02-02T15:04:00Z">
              <w:r>
                <w:rPr>
                  <w:rFonts w:hint="eastAsia"/>
                  <w:lang w:eastAsia="ja-JP"/>
                </w:rPr>
                <w:t>N</w:t>
              </w:r>
              <w:r>
                <w:rPr>
                  <w:lang w:eastAsia="ja-JP"/>
                </w:rPr>
                <w:t xml:space="preserve">OTE </w:t>
              </w:r>
              <w:proofErr w:type="gramStart"/>
              <w:r>
                <w:rPr>
                  <w:lang w:eastAsia="ja-JP"/>
                </w:rPr>
                <w:t>2 :</w:t>
              </w:r>
              <w:proofErr w:type="gramEnd"/>
              <w:r>
                <w:rPr>
                  <w:lang w:eastAsia="ja-JP"/>
                </w:rPr>
                <w:t xml:space="preserve"> </w:t>
              </w:r>
              <w:r w:rsidR="00C46CD0">
                <w:rPr>
                  <w:lang w:eastAsia="ja-JP"/>
                </w:rPr>
                <w:t xml:space="preserve">Mean error should be counted as </w:t>
              </w:r>
            </w:ins>
            <w:ins w:id="262" w:author="Anritsu" w:date="2021-02-02T15:05:00Z">
              <w:r w:rsidR="00450140">
                <w:rPr>
                  <w:lang w:eastAsia="ja-JP"/>
                </w:rPr>
                <w:t xml:space="preserve">systematic offset and </w:t>
              </w:r>
            </w:ins>
            <w:proofErr w:type="spellStart"/>
            <w:ins w:id="263" w:author="Anritsu" w:date="2021-02-02T15:08:00Z">
              <w:r w:rsidR="002507C3">
                <w:rPr>
                  <w:lang w:eastAsia="ja-JP"/>
                </w:rPr>
                <w:t>Std.dev</w:t>
              </w:r>
              <w:proofErr w:type="spellEnd"/>
              <w:r w:rsidR="002507C3">
                <w:rPr>
                  <w:lang w:eastAsia="ja-JP"/>
                </w:rPr>
                <w:t xml:space="preserve"> should be counted as a random uncertainty in the MU budget table.</w:t>
              </w:r>
            </w:ins>
          </w:p>
          <w:p w14:paraId="17B1784D" w14:textId="77777777" w:rsidR="00E55FE1" w:rsidRDefault="005807BC" w:rsidP="00C04845">
            <w:pPr>
              <w:pStyle w:val="TAN"/>
              <w:rPr>
                <w:lang w:eastAsia="ja-JP"/>
              </w:rPr>
            </w:pPr>
            <w:ins w:id="264" w:author="Anritsu" w:date="2021-02-02T15:11:00Z">
              <w:r>
                <w:rPr>
                  <w:lang w:eastAsia="ja-JP"/>
                </w:rPr>
                <w:t xml:space="preserve">NOTE </w:t>
              </w:r>
              <w:proofErr w:type="gramStart"/>
              <w:r>
                <w:rPr>
                  <w:lang w:eastAsia="ja-JP"/>
                </w:rPr>
                <w:t>3 :</w:t>
              </w:r>
              <w:proofErr w:type="gramEnd"/>
              <w:r>
                <w:rPr>
                  <w:lang w:eastAsia="ja-JP"/>
                </w:rPr>
                <w:t xml:space="preserve"> </w:t>
              </w:r>
            </w:ins>
            <w:ins w:id="265" w:author="Anritsu" w:date="2021-02-08T11:27:00Z">
              <w:r w:rsidR="00450A1B">
                <w:rPr>
                  <w:lang w:eastAsia="ja-JP"/>
                </w:rPr>
                <w:t xml:space="preserve">For </w:t>
              </w:r>
            </w:ins>
            <w:ins w:id="266" w:author="Anritsu" w:date="2021-02-02T15:11:00Z">
              <w:r>
                <w:rPr>
                  <w:lang w:eastAsia="ja-JP"/>
                </w:rPr>
                <w:t xml:space="preserve">PC3 UE testing, the </w:t>
              </w:r>
            </w:ins>
            <w:ins w:id="267" w:author="Anritsu" w:date="2021-02-02T15:16:00Z">
              <w:r w:rsidR="00B26662">
                <w:rPr>
                  <w:lang w:eastAsia="ja-JP"/>
                </w:rPr>
                <w:t xml:space="preserve">values for </w:t>
              </w:r>
            </w:ins>
            <w:ins w:id="268" w:author="Anritsu" w:date="2021-02-02T15:11:00Z">
              <w:r>
                <w:rPr>
                  <w:lang w:eastAsia="ja-JP"/>
                </w:rPr>
                <w:t xml:space="preserve">2x8 </w:t>
              </w:r>
            </w:ins>
            <w:ins w:id="269" w:author="Anritsu" w:date="2021-02-02T15:14:00Z">
              <w:r w:rsidR="00E62091">
                <w:rPr>
                  <w:lang w:eastAsia="ja-JP"/>
                </w:rPr>
                <w:t>A</w:t>
              </w:r>
            </w:ins>
            <w:ins w:id="270" w:author="Anritsu" w:date="2021-02-02T15:11:00Z">
              <w:r>
                <w:rPr>
                  <w:lang w:eastAsia="ja-JP"/>
                </w:rPr>
                <w:t>ssumption should be used.</w:t>
              </w:r>
            </w:ins>
          </w:p>
          <w:p w14:paraId="42BC80D3" w14:textId="1AAA41F9" w:rsidR="005568B6" w:rsidRPr="00BE221E" w:rsidRDefault="005568B6" w:rsidP="00C04845">
            <w:pPr>
              <w:pStyle w:val="TAN"/>
              <w:rPr>
                <w:ins w:id="271" w:author="Anritsu" w:date="2021-02-02T15:03:00Z"/>
                <w:lang w:eastAsia="ja-JP"/>
              </w:rPr>
            </w:pPr>
            <w:ins w:id="272" w:author="Anritsu" w:date="2021-03-03T02:45:00Z">
              <w:r w:rsidRPr="002546D4">
                <w:rPr>
                  <w:rFonts w:hint="eastAsia"/>
                  <w:highlight w:val="green"/>
                  <w:lang w:eastAsia="ja-JP"/>
                </w:rPr>
                <w:t>N</w:t>
              </w:r>
              <w:r w:rsidRPr="002546D4">
                <w:rPr>
                  <w:highlight w:val="green"/>
                  <w:lang w:eastAsia="ja-JP"/>
                </w:rPr>
                <w:t xml:space="preserve">OTE </w:t>
              </w:r>
              <w:proofErr w:type="gramStart"/>
              <w:r w:rsidRPr="002546D4">
                <w:rPr>
                  <w:highlight w:val="green"/>
                  <w:lang w:eastAsia="ja-JP"/>
                </w:rPr>
                <w:t>4 :</w:t>
              </w:r>
              <w:proofErr w:type="gramEnd"/>
              <w:r w:rsidRPr="002546D4">
                <w:rPr>
                  <w:highlight w:val="green"/>
                  <w:lang w:eastAsia="ja-JP"/>
                </w:rPr>
                <w:t xml:space="preserve"> EIS step size used for compensation should be added as mean error</w:t>
              </w:r>
            </w:ins>
          </w:p>
        </w:tc>
      </w:tr>
    </w:tbl>
    <w:p w14:paraId="3F1C4405" w14:textId="77777777" w:rsidR="00D11B71" w:rsidRPr="005568B6" w:rsidRDefault="00D11B71" w:rsidP="00AE164E">
      <w:pPr>
        <w:rPr>
          <w:lang w:eastAsia="ja-JP"/>
        </w:rPr>
      </w:pPr>
    </w:p>
    <w:p w14:paraId="112FF5AC" w14:textId="77777777" w:rsidR="00AE164E" w:rsidRDefault="00AE164E" w:rsidP="00AE164E">
      <w:pPr>
        <w:pStyle w:val="2"/>
        <w:rPr>
          <w:noProof/>
          <w:color w:val="FF0000"/>
          <w:lang w:eastAsia="ja-JP"/>
        </w:rPr>
      </w:pPr>
      <w:r w:rsidRPr="001D1B3F">
        <w:rPr>
          <w:rFonts w:hint="eastAsia"/>
          <w:noProof/>
          <w:color w:val="FF0000"/>
          <w:lang w:eastAsia="ja-JP"/>
        </w:rPr>
        <w:t>&lt;&lt;Unchaged sections skipped&gt;&gt;</w:t>
      </w:r>
    </w:p>
    <w:p w14:paraId="03F07478" w14:textId="77777777" w:rsidR="0012168E" w:rsidRPr="00D654D6" w:rsidRDefault="0012168E" w:rsidP="0012168E">
      <w:pPr>
        <w:pStyle w:val="30"/>
        <w:rPr>
          <w:lang w:eastAsia="ja-JP"/>
        </w:rPr>
      </w:pPr>
      <w:bookmarkStart w:id="273" w:name="_Toc58253483"/>
      <w:r w:rsidRPr="00D654D6">
        <w:t>B.2.2.3</w:t>
      </w:r>
      <w:r w:rsidRPr="00D654D6">
        <w:rPr>
          <w:lang w:eastAsia="ja-JP"/>
        </w:rPr>
        <w:t>4</w:t>
      </w:r>
      <w:r w:rsidRPr="00D654D6">
        <w:rPr>
          <w:lang w:eastAsia="ja-JP"/>
        </w:rPr>
        <w:tab/>
        <w:t>Influence of ETC on EIRP/EIS</w:t>
      </w:r>
      <w:bookmarkEnd w:id="273"/>
    </w:p>
    <w:p w14:paraId="3AB0E20E" w14:textId="77777777" w:rsidR="0012168E" w:rsidRPr="00D654D6" w:rsidRDefault="0012168E" w:rsidP="0012168E">
      <w:pPr>
        <w:rPr>
          <w:lang w:eastAsia="ja-JP"/>
        </w:rPr>
      </w:pPr>
      <w:r w:rsidRPr="00D654D6">
        <w:rPr>
          <w:lang w:eastAsia="ja-JP"/>
        </w:rPr>
        <w:t>See B.2.1.34.</w:t>
      </w:r>
    </w:p>
    <w:p w14:paraId="78852030" w14:textId="161F510C" w:rsidR="0012168E" w:rsidRPr="00D654D6" w:rsidRDefault="0012168E" w:rsidP="0012168E">
      <w:pPr>
        <w:pStyle w:val="30"/>
        <w:rPr>
          <w:ins w:id="274" w:author="Anritsu" w:date="2021-02-02T14:41:00Z"/>
          <w:lang w:eastAsia="ja-JP"/>
        </w:rPr>
      </w:pPr>
      <w:ins w:id="275" w:author="Anritsu" w:date="2021-02-02T14:41:00Z">
        <w:r w:rsidRPr="00D654D6">
          <w:t>B.2.2.3</w:t>
        </w:r>
        <w:r w:rsidR="001D6B5A">
          <w:rPr>
            <w:lang w:eastAsia="ja-JP"/>
          </w:rPr>
          <w:t>5</w:t>
        </w:r>
        <w:r w:rsidRPr="00D654D6">
          <w:rPr>
            <w:lang w:eastAsia="ja-JP"/>
          </w:rPr>
          <w:tab/>
          <w:t xml:space="preserve">Influence of </w:t>
        </w:r>
      </w:ins>
      <w:ins w:id="276" w:author="Anritsu" w:date="2021-02-02T14:42:00Z">
        <w:r w:rsidR="00C66C81">
          <w:rPr>
            <w:lang w:eastAsia="ja-JP"/>
          </w:rPr>
          <w:t>offset antenna for blocker signal</w:t>
        </w:r>
      </w:ins>
    </w:p>
    <w:p w14:paraId="4252611C" w14:textId="21C838CF" w:rsidR="001D6B5A" w:rsidRPr="00D654D6" w:rsidRDefault="001D6B5A" w:rsidP="001D6B5A">
      <w:pPr>
        <w:rPr>
          <w:ins w:id="277" w:author="Anritsu" w:date="2021-02-02T14:41:00Z"/>
          <w:lang w:eastAsia="ja-JP"/>
        </w:rPr>
      </w:pPr>
      <w:ins w:id="278" w:author="Anritsu" w:date="2021-02-02T14:41:00Z">
        <w:r w:rsidRPr="00D654D6">
          <w:rPr>
            <w:lang w:eastAsia="ja-JP"/>
          </w:rPr>
          <w:t>See B.2.1.3</w:t>
        </w:r>
        <w:r>
          <w:rPr>
            <w:lang w:eastAsia="ja-JP"/>
          </w:rPr>
          <w:t>5</w:t>
        </w:r>
        <w:r w:rsidRPr="00D654D6">
          <w:rPr>
            <w:lang w:eastAsia="ja-JP"/>
          </w:rPr>
          <w:t>.</w:t>
        </w:r>
      </w:ins>
    </w:p>
    <w:p w14:paraId="5D0E55AB" w14:textId="77777777" w:rsidR="00AE164E" w:rsidRPr="0012168E" w:rsidRDefault="00AE164E" w:rsidP="00AE164E"/>
    <w:p w14:paraId="19FF22F8" w14:textId="77777777" w:rsidR="00AE164E" w:rsidRDefault="00AE164E" w:rsidP="00AE164E">
      <w:pPr>
        <w:pStyle w:val="2"/>
        <w:rPr>
          <w:noProof/>
          <w:color w:val="FF0000"/>
          <w:lang w:eastAsia="ja-JP"/>
        </w:rPr>
      </w:pPr>
      <w:r w:rsidRPr="001D1B3F">
        <w:rPr>
          <w:rFonts w:hint="eastAsia"/>
          <w:noProof/>
          <w:color w:val="FF0000"/>
          <w:lang w:eastAsia="ja-JP"/>
        </w:rPr>
        <w:lastRenderedPageBreak/>
        <w:t>&lt;&lt;Unchaged sections skipped&gt;&gt;</w:t>
      </w:r>
    </w:p>
    <w:p w14:paraId="7425AED8" w14:textId="77777777" w:rsidR="00AE164E" w:rsidRPr="00AE164E" w:rsidRDefault="00AE164E" w:rsidP="00AE164E">
      <w:pPr>
        <w:rPr>
          <w:lang w:eastAsia="ja-JP"/>
        </w:rPr>
      </w:pPr>
    </w:p>
    <w:p w14:paraId="189A7A0E" w14:textId="77777777" w:rsidR="008A6FB6" w:rsidRPr="00D654D6" w:rsidRDefault="008A6FB6" w:rsidP="008A6FB6">
      <w:pPr>
        <w:pStyle w:val="11"/>
        <w:rPr>
          <w:lang w:eastAsia="ja-JP"/>
        </w:rPr>
      </w:pPr>
      <w:bookmarkStart w:id="279" w:name="_Toc52372092"/>
      <w:bookmarkStart w:id="280" w:name="_Toc58253551"/>
      <w:r w:rsidRPr="00D654D6">
        <w:rPr>
          <w:lang w:eastAsia="ja-JP"/>
        </w:rPr>
        <w:t>B.21</w:t>
      </w:r>
      <w:r w:rsidRPr="00D654D6">
        <w:rPr>
          <w:lang w:eastAsia="ja-JP"/>
        </w:rPr>
        <w:tab/>
        <w:t>Adjacent Channel Selectivity</w:t>
      </w:r>
      <w:bookmarkEnd w:id="279"/>
      <w:bookmarkEnd w:id="280"/>
    </w:p>
    <w:p w14:paraId="79492920" w14:textId="77777777" w:rsidR="008A6FB6" w:rsidRPr="00D654D6" w:rsidRDefault="008A6FB6" w:rsidP="008A6FB6">
      <w:pPr>
        <w:rPr>
          <w:lang w:eastAsia="zh-CN"/>
        </w:rPr>
      </w:pPr>
      <w:r w:rsidRPr="00D654D6">
        <w:rPr>
          <w:lang w:eastAsia="zh-CN"/>
        </w:rPr>
        <w:t>Following tables summarize the MU threshold for Adjacent Channel Selectivity measurement. The origin MU values for different test setups with varies parameters can be found in following subclauses.</w:t>
      </w:r>
    </w:p>
    <w:p w14:paraId="06BB99C1" w14:textId="77777777" w:rsidR="008A6FB6" w:rsidRPr="00D654D6" w:rsidRDefault="008A6FB6" w:rsidP="008A6FB6">
      <w:pPr>
        <w:pStyle w:val="TH"/>
      </w:pPr>
      <w:r w:rsidRPr="00D654D6">
        <w:t>Table B.19-1: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A6FB6" w:rsidRPr="00D654D6" w14:paraId="5566A048" w14:textId="77777777" w:rsidTr="00BC1414">
        <w:trPr>
          <w:jc w:val="center"/>
        </w:trPr>
        <w:tc>
          <w:tcPr>
            <w:tcW w:w="1000" w:type="pct"/>
            <w:tcBorders>
              <w:top w:val="single" w:sz="4" w:space="0" w:color="auto"/>
              <w:left w:val="single" w:sz="4" w:space="0" w:color="auto"/>
              <w:bottom w:val="single" w:sz="4" w:space="0" w:color="auto"/>
              <w:right w:val="single" w:sz="4" w:space="0" w:color="auto"/>
            </w:tcBorders>
          </w:tcPr>
          <w:p w14:paraId="66062E98" w14:textId="77777777" w:rsidR="008A6FB6" w:rsidRPr="00D654D6" w:rsidRDefault="008A6FB6" w:rsidP="00BC1414">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63660E0" w14:textId="77777777" w:rsidR="008A6FB6" w:rsidRPr="00D654D6" w:rsidRDefault="008A6FB6" w:rsidP="00BC1414">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3F2F3B2E" w14:textId="77777777" w:rsidR="008A6FB6" w:rsidRPr="00D654D6" w:rsidRDefault="008A6FB6" w:rsidP="00BC1414">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11FE2A55" w14:textId="77777777" w:rsidR="008A6FB6" w:rsidRPr="00D654D6" w:rsidRDefault="008A6FB6" w:rsidP="00BC1414">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5EAAB174" w14:textId="77777777" w:rsidR="008A6FB6" w:rsidRPr="00D654D6" w:rsidRDefault="008A6FB6" w:rsidP="00BC1414">
            <w:pPr>
              <w:pStyle w:val="TAH"/>
            </w:pPr>
            <w:r w:rsidRPr="00D654D6">
              <w:t>Threshold MU value (NOTE 1)</w:t>
            </w:r>
          </w:p>
        </w:tc>
      </w:tr>
      <w:tr w:rsidR="008A6FB6" w:rsidRPr="00D654D6" w14:paraId="06BEC8CC" w14:textId="77777777" w:rsidTr="00BC1414">
        <w:trPr>
          <w:jc w:val="center"/>
        </w:trPr>
        <w:tc>
          <w:tcPr>
            <w:tcW w:w="1000" w:type="pct"/>
            <w:vMerge w:val="restart"/>
            <w:tcBorders>
              <w:top w:val="single" w:sz="4" w:space="0" w:color="auto"/>
              <w:left w:val="single" w:sz="4" w:space="0" w:color="auto"/>
              <w:right w:val="single" w:sz="4" w:space="0" w:color="auto"/>
            </w:tcBorders>
          </w:tcPr>
          <w:p w14:paraId="5D1FCEA2" w14:textId="77777777" w:rsidR="008A6FB6" w:rsidRPr="00D654D6" w:rsidRDefault="008A6FB6" w:rsidP="00BC1414">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28470CF2"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8C86F90"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C6CC45F"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B66148" w14:textId="64CCEF89" w:rsidR="008A6FB6" w:rsidRPr="00D654D6" w:rsidRDefault="008A6FB6" w:rsidP="00BC1414">
            <w:pPr>
              <w:pStyle w:val="TAC"/>
              <w:rPr>
                <w:lang w:eastAsia="zh-CN"/>
              </w:rPr>
            </w:pPr>
            <w:r w:rsidRPr="00D654D6">
              <w:rPr>
                <w:lang w:eastAsia="zh-CN"/>
              </w:rPr>
              <w:t>TBD</w:t>
            </w:r>
          </w:p>
        </w:tc>
      </w:tr>
      <w:tr w:rsidR="008A6FB6" w:rsidRPr="00D654D6" w14:paraId="3892BF42" w14:textId="77777777" w:rsidTr="00BC1414">
        <w:trPr>
          <w:jc w:val="center"/>
        </w:trPr>
        <w:tc>
          <w:tcPr>
            <w:tcW w:w="1000" w:type="pct"/>
            <w:vMerge/>
            <w:tcBorders>
              <w:left w:val="single" w:sz="4" w:space="0" w:color="auto"/>
              <w:bottom w:val="single" w:sz="4" w:space="0" w:color="auto"/>
              <w:right w:val="single" w:sz="4" w:space="0" w:color="auto"/>
            </w:tcBorders>
          </w:tcPr>
          <w:p w14:paraId="6029F214"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438DD68"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5492A716"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1920DBB3"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C991A4D" w14:textId="250E54C1" w:rsidR="008A6FB6" w:rsidRPr="00D654D6" w:rsidRDefault="008A6FB6" w:rsidP="00BC1414">
            <w:pPr>
              <w:pStyle w:val="TAC"/>
              <w:rPr>
                <w:lang w:eastAsia="zh-CN"/>
              </w:rPr>
            </w:pPr>
            <w:r w:rsidRPr="00D654D6">
              <w:rPr>
                <w:lang w:eastAsia="zh-CN"/>
              </w:rPr>
              <w:t>TBD</w:t>
            </w:r>
          </w:p>
        </w:tc>
      </w:tr>
      <w:tr w:rsidR="008A6FB6" w:rsidRPr="00D654D6" w14:paraId="1D8CFB12" w14:textId="77777777" w:rsidTr="00BC1414">
        <w:trPr>
          <w:jc w:val="center"/>
        </w:trPr>
        <w:tc>
          <w:tcPr>
            <w:tcW w:w="1000" w:type="pct"/>
            <w:vMerge w:val="restart"/>
            <w:tcBorders>
              <w:top w:val="single" w:sz="4" w:space="0" w:color="auto"/>
              <w:left w:val="single" w:sz="4" w:space="0" w:color="auto"/>
              <w:right w:val="single" w:sz="4" w:space="0" w:color="auto"/>
            </w:tcBorders>
          </w:tcPr>
          <w:p w14:paraId="70C02529" w14:textId="77777777" w:rsidR="008A6FB6" w:rsidRPr="00D654D6" w:rsidRDefault="008A6FB6" w:rsidP="00BC1414">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165E7C19"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1CB9BA1"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B1E5371"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573FBBB" w14:textId="77777777" w:rsidR="008A6FB6" w:rsidRPr="00D654D6" w:rsidRDefault="008A6FB6" w:rsidP="00BC1414">
            <w:pPr>
              <w:pStyle w:val="TAC"/>
              <w:rPr>
                <w:lang w:eastAsia="zh-CN"/>
              </w:rPr>
            </w:pPr>
            <w:r w:rsidRPr="00D654D6">
              <w:rPr>
                <w:szCs w:val="18"/>
                <w:lang w:eastAsia="ja-JP"/>
              </w:rPr>
              <w:t>FFS</w:t>
            </w:r>
          </w:p>
        </w:tc>
      </w:tr>
      <w:tr w:rsidR="008A6FB6" w:rsidRPr="00D654D6" w14:paraId="2D26F109" w14:textId="77777777" w:rsidTr="00BC1414">
        <w:trPr>
          <w:jc w:val="center"/>
        </w:trPr>
        <w:tc>
          <w:tcPr>
            <w:tcW w:w="1000" w:type="pct"/>
            <w:vMerge/>
            <w:tcBorders>
              <w:left w:val="single" w:sz="4" w:space="0" w:color="auto"/>
              <w:bottom w:val="single" w:sz="4" w:space="0" w:color="auto"/>
              <w:right w:val="single" w:sz="4" w:space="0" w:color="auto"/>
            </w:tcBorders>
          </w:tcPr>
          <w:p w14:paraId="4488959D"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6E08B17"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2F44D024"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7DF1C64C"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514DEA" w14:textId="77777777" w:rsidR="008A6FB6" w:rsidRPr="00D654D6" w:rsidRDefault="008A6FB6" w:rsidP="00BC1414">
            <w:pPr>
              <w:pStyle w:val="TAC"/>
              <w:rPr>
                <w:lang w:eastAsia="zh-CN"/>
              </w:rPr>
            </w:pPr>
            <w:r w:rsidRPr="00D654D6">
              <w:rPr>
                <w:szCs w:val="18"/>
                <w:lang w:eastAsia="ja-JP"/>
              </w:rPr>
              <w:t>FFS</w:t>
            </w:r>
          </w:p>
        </w:tc>
      </w:tr>
      <w:tr w:rsidR="008A6FB6" w:rsidRPr="00D654D6" w14:paraId="0BE47403" w14:textId="77777777" w:rsidTr="00BC141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9F9B6BE" w14:textId="77777777" w:rsidR="008A6FB6" w:rsidRPr="00D654D6" w:rsidRDefault="008A6FB6" w:rsidP="00BC1414">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B.21.2-2 for PC3 UEs</w:t>
            </w:r>
          </w:p>
        </w:tc>
      </w:tr>
    </w:tbl>
    <w:p w14:paraId="56435A86" w14:textId="77777777" w:rsidR="008A6FB6" w:rsidRPr="00D654D6" w:rsidRDefault="008A6FB6" w:rsidP="008A6FB6">
      <w:pPr>
        <w:rPr>
          <w:lang w:eastAsia="ja-JP"/>
        </w:rPr>
      </w:pPr>
    </w:p>
    <w:p w14:paraId="70F4B2CC" w14:textId="77777777" w:rsidR="008A6FB6" w:rsidRPr="00D654D6" w:rsidRDefault="008A6FB6" w:rsidP="008A6FB6">
      <w:pPr>
        <w:pStyle w:val="2"/>
      </w:pPr>
      <w:bookmarkStart w:id="281" w:name="_Toc52372093"/>
      <w:bookmarkStart w:id="282" w:name="_Toc58253552"/>
      <w:r w:rsidRPr="00D654D6">
        <w:t>B.21.1</w:t>
      </w:r>
      <w:r w:rsidRPr="00D654D6">
        <w:tab/>
        <w:t>Uncertainty budget format and assessment for DFF</w:t>
      </w:r>
      <w:bookmarkEnd w:id="281"/>
      <w:bookmarkEnd w:id="282"/>
    </w:p>
    <w:p w14:paraId="767C406E" w14:textId="77777777" w:rsidR="008A6FB6" w:rsidRPr="00D654D6" w:rsidRDefault="008A6FB6" w:rsidP="008A6FB6">
      <w:pPr>
        <w:rPr>
          <w:lang w:eastAsia="zh-CN"/>
        </w:rPr>
      </w:pPr>
      <w:r w:rsidRPr="00D654D6">
        <w:rPr>
          <w:lang w:eastAsia="zh-CN"/>
        </w:rPr>
        <w:t>FFS</w:t>
      </w:r>
    </w:p>
    <w:p w14:paraId="17C0B3C6" w14:textId="77777777" w:rsidR="008A6FB6" w:rsidRPr="00D654D6" w:rsidRDefault="008A6FB6" w:rsidP="008A6FB6">
      <w:pPr>
        <w:pStyle w:val="2"/>
      </w:pPr>
      <w:bookmarkStart w:id="283" w:name="_Toc52372094"/>
      <w:bookmarkStart w:id="284" w:name="_Toc58253553"/>
      <w:r w:rsidRPr="00D654D6">
        <w:t>B.21.2</w:t>
      </w:r>
      <w:r w:rsidRPr="00D654D6">
        <w:tab/>
        <w:t>Uncertainty budget format and assessment for IFF</w:t>
      </w:r>
      <w:bookmarkEnd w:id="283"/>
      <w:bookmarkEnd w:id="284"/>
    </w:p>
    <w:p w14:paraId="56BD777D" w14:textId="735B0632" w:rsidR="008A6FB6" w:rsidRPr="00D654D6" w:rsidRDefault="008A6FB6" w:rsidP="008A6FB6">
      <w:pPr>
        <w:rPr>
          <w:lang w:eastAsia="zh-CN"/>
        </w:rPr>
      </w:pPr>
      <w:r w:rsidRPr="00D654D6">
        <w:rPr>
          <w:lang w:eastAsia="zh-CN"/>
        </w:rPr>
        <w:t>The uncertainty contributions that may impact the overall MU value are listed in Table B.21.2-1.</w:t>
      </w:r>
    </w:p>
    <w:p w14:paraId="3D9DD7F8" w14:textId="3815D2B6" w:rsidR="008A6FB6" w:rsidRPr="00D654D6" w:rsidRDefault="008A6FB6" w:rsidP="008A6FB6">
      <w:pPr>
        <w:pStyle w:val="TH"/>
      </w:pPr>
      <w:r w:rsidRPr="00D654D6">
        <w:t xml:space="preserve">Table </w:t>
      </w:r>
      <w:r w:rsidRPr="00D654D6">
        <w:rPr>
          <w:rFonts w:eastAsia="ＭＳ 明朝"/>
          <w:lang w:eastAsia="ja-JP"/>
        </w:rPr>
        <w:t>B.21.2-</w:t>
      </w:r>
      <w:r w:rsidRPr="00D654D6">
        <w:rPr>
          <w:lang w:eastAsia="sv-SE"/>
        </w:rPr>
        <w:t>1</w:t>
      </w:r>
      <w:r w:rsidRPr="00D654D6">
        <w:t xml:space="preserve">: </w:t>
      </w:r>
      <w:r w:rsidRPr="00D654D6">
        <w:t>Total Uncertainty contributions for Adjacent Channel Selectivity measurement</w:t>
      </w:r>
    </w:p>
    <w:p w14:paraId="6B207D3E" w14:textId="6BA364C8" w:rsidR="00FE2298" w:rsidRPr="00D654D6" w:rsidRDefault="008A6FB6">
      <w:pPr>
        <w:pStyle w:val="TH"/>
        <w:rPr>
          <w:b w:val="0"/>
          <w:bCs/>
        </w:rPr>
      </w:pPr>
      <w:r w:rsidRPr="00D654D6">
        <w:rPr>
          <w:b w:val="0"/>
          <w:bCs/>
        </w:rPr>
        <w:t>FFS</w:t>
      </w:r>
    </w:p>
    <w:p w14:paraId="3790E9DD" w14:textId="77777777" w:rsidR="008A6FB6" w:rsidRPr="00D654D6" w:rsidRDefault="008A6FB6" w:rsidP="008A6FB6">
      <w:r w:rsidRPr="00D654D6">
        <w:t>The uncertainty assessment tables are organized as follows:</w:t>
      </w:r>
    </w:p>
    <w:p w14:paraId="4D6891BC" w14:textId="77777777" w:rsidR="008A6FB6" w:rsidRPr="00D654D6" w:rsidRDefault="008A6FB6" w:rsidP="008A6FB6">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3FABB9F4" w14:textId="77777777" w:rsidR="008A6FB6" w:rsidRPr="00D654D6" w:rsidRDefault="008A6FB6" w:rsidP="008A6FB6">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3A09AB9E" w14:textId="77777777" w:rsidR="008A6FB6" w:rsidRPr="00D654D6" w:rsidRDefault="008A6FB6" w:rsidP="008A6FB6">
      <w:pPr>
        <w:pStyle w:val="B1"/>
      </w:pPr>
      <w:r w:rsidRPr="00D654D6">
        <w:t>-</w:t>
      </w:r>
      <w:r w:rsidRPr="00D654D6">
        <w:tab/>
        <w:t>The uncertainty assessment for ACS is provided in Table B.21.2-2 for PC3 UEs.</w:t>
      </w:r>
    </w:p>
    <w:p w14:paraId="2009AE68" w14:textId="77777777" w:rsidR="008A6FB6" w:rsidRPr="00D654D6" w:rsidRDefault="008A6FB6" w:rsidP="008A6FB6">
      <w:pPr>
        <w:pStyle w:val="TH"/>
      </w:pPr>
      <w:r w:rsidRPr="00D654D6">
        <w:t xml:space="preserve">Table </w:t>
      </w:r>
      <w:r w:rsidRPr="00D654D6">
        <w:rPr>
          <w:rFonts w:eastAsia="ＭＳ 明朝"/>
          <w:lang w:eastAsia="ja-JP"/>
        </w:rPr>
        <w:t>B.21.2-2</w:t>
      </w:r>
      <w:r w:rsidRPr="00D654D6">
        <w:t xml:space="preserve">: </w:t>
      </w:r>
      <w:r w:rsidRPr="00D654D6">
        <w:rPr>
          <w:lang w:eastAsia="ja-JP"/>
        </w:rPr>
        <w:t>U</w:t>
      </w:r>
      <w:r w:rsidRPr="00D654D6">
        <w:t xml:space="preserve">ncertainty assessment for Adjacent Channel Selectivity measurement (f=23.45GHz, 32.125GHz, 40.8GHz, Quiet Zone size </w:t>
      </w:r>
      <w:r w:rsidRPr="00D654D6">
        <w:rPr>
          <w:rFonts w:cs="Arial"/>
        </w:rPr>
        <w:t>≤</w:t>
      </w:r>
      <w:r w:rsidRPr="00D654D6">
        <w:t xml:space="preserve"> 30 cm) for PC3 UEs</w:t>
      </w:r>
    </w:p>
    <w:p w14:paraId="2E7495BD" w14:textId="508A6FCE" w:rsidR="008A6FB6" w:rsidRPr="00D654D6" w:rsidRDefault="008A6FB6" w:rsidP="008A6FB6">
      <w:pPr>
        <w:pStyle w:val="TH"/>
      </w:pPr>
      <w:r w:rsidRPr="00D654D6">
        <w:rPr>
          <w:b w:val="0"/>
          <w:bCs/>
        </w:rPr>
        <w:t>FFS</w:t>
      </w:r>
    </w:p>
    <w:p w14:paraId="49A131DA" w14:textId="77777777" w:rsidR="008A6FB6" w:rsidRPr="00D654D6" w:rsidRDefault="008A6FB6" w:rsidP="008A6FB6">
      <w:pPr>
        <w:pStyle w:val="11"/>
        <w:rPr>
          <w:lang w:eastAsia="ja-JP"/>
        </w:rPr>
      </w:pPr>
      <w:bookmarkStart w:id="285" w:name="_Toc52372095"/>
      <w:bookmarkStart w:id="286" w:name="_Toc58253554"/>
      <w:r w:rsidRPr="00D654D6">
        <w:rPr>
          <w:lang w:eastAsia="ja-JP"/>
        </w:rPr>
        <w:t>B.22</w:t>
      </w:r>
      <w:r w:rsidRPr="00D654D6">
        <w:rPr>
          <w:lang w:eastAsia="ja-JP"/>
        </w:rPr>
        <w:tab/>
        <w:t>In-Band Blocking</w:t>
      </w:r>
      <w:bookmarkEnd w:id="285"/>
      <w:bookmarkEnd w:id="286"/>
    </w:p>
    <w:p w14:paraId="480248E5" w14:textId="77777777" w:rsidR="008A6FB6" w:rsidRPr="00D654D6" w:rsidRDefault="008A6FB6" w:rsidP="008A6FB6">
      <w:pPr>
        <w:rPr>
          <w:lang w:eastAsia="zh-CN"/>
        </w:rPr>
      </w:pPr>
      <w:r w:rsidRPr="00D654D6">
        <w:rPr>
          <w:lang w:eastAsia="zh-CN"/>
        </w:rPr>
        <w:t>Following tables summarize the MU threshold for In-band Blocking measurement. The origin MU values for different test setups with varies parameters can be found in following subclauses.</w:t>
      </w:r>
    </w:p>
    <w:p w14:paraId="1AB344B9" w14:textId="77777777" w:rsidR="008A6FB6" w:rsidRPr="00D654D6" w:rsidRDefault="008A6FB6" w:rsidP="008A6FB6">
      <w:pPr>
        <w:pStyle w:val="TH"/>
      </w:pPr>
      <w:r w:rsidRPr="00D654D6">
        <w:lastRenderedPageBreak/>
        <w:t>Table B.19-1: MU threshold for In-band Blocking</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A6FB6" w:rsidRPr="00D654D6" w14:paraId="29794687" w14:textId="77777777" w:rsidTr="00BC1414">
        <w:trPr>
          <w:jc w:val="center"/>
        </w:trPr>
        <w:tc>
          <w:tcPr>
            <w:tcW w:w="1000" w:type="pct"/>
            <w:tcBorders>
              <w:top w:val="single" w:sz="4" w:space="0" w:color="auto"/>
              <w:left w:val="single" w:sz="4" w:space="0" w:color="auto"/>
              <w:bottom w:val="single" w:sz="4" w:space="0" w:color="auto"/>
              <w:right w:val="single" w:sz="4" w:space="0" w:color="auto"/>
            </w:tcBorders>
          </w:tcPr>
          <w:p w14:paraId="6A602447" w14:textId="77777777" w:rsidR="008A6FB6" w:rsidRPr="00D654D6" w:rsidRDefault="008A6FB6" w:rsidP="00BC1414">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055CA50B" w14:textId="77777777" w:rsidR="008A6FB6" w:rsidRPr="00D654D6" w:rsidRDefault="008A6FB6" w:rsidP="00BC1414">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4E344407" w14:textId="77777777" w:rsidR="008A6FB6" w:rsidRPr="00D654D6" w:rsidRDefault="008A6FB6" w:rsidP="00BC1414">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622A0C0" w14:textId="77777777" w:rsidR="008A6FB6" w:rsidRPr="00D654D6" w:rsidRDefault="008A6FB6" w:rsidP="00BC1414">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97DC848" w14:textId="77777777" w:rsidR="008A6FB6" w:rsidRPr="00D654D6" w:rsidRDefault="008A6FB6" w:rsidP="00BC1414">
            <w:pPr>
              <w:pStyle w:val="TAH"/>
            </w:pPr>
            <w:r w:rsidRPr="00D654D6">
              <w:t>Threshold MU value (NOTE 1)</w:t>
            </w:r>
          </w:p>
        </w:tc>
      </w:tr>
      <w:tr w:rsidR="008A6FB6" w:rsidRPr="00D654D6" w14:paraId="5CFAD8DF" w14:textId="77777777" w:rsidTr="00BC1414">
        <w:trPr>
          <w:jc w:val="center"/>
        </w:trPr>
        <w:tc>
          <w:tcPr>
            <w:tcW w:w="1000" w:type="pct"/>
            <w:vMerge w:val="restart"/>
            <w:tcBorders>
              <w:top w:val="single" w:sz="4" w:space="0" w:color="auto"/>
              <w:left w:val="single" w:sz="4" w:space="0" w:color="auto"/>
              <w:right w:val="single" w:sz="4" w:space="0" w:color="auto"/>
            </w:tcBorders>
          </w:tcPr>
          <w:p w14:paraId="2C9370C0" w14:textId="77777777" w:rsidR="008A6FB6" w:rsidRPr="00D654D6" w:rsidRDefault="008A6FB6" w:rsidP="00BC1414">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2F594912"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0F5510C8"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D7188F2"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79F7FE9" w14:textId="765E4271" w:rsidR="008A6FB6" w:rsidRPr="00D654D6" w:rsidRDefault="008A6FB6" w:rsidP="00BC1414">
            <w:pPr>
              <w:pStyle w:val="TAC"/>
              <w:rPr>
                <w:lang w:eastAsia="zh-CN"/>
              </w:rPr>
            </w:pPr>
            <w:r w:rsidRPr="00D654D6">
              <w:rPr>
                <w:lang w:eastAsia="zh-CN"/>
              </w:rPr>
              <w:t>TBD</w:t>
            </w:r>
          </w:p>
        </w:tc>
      </w:tr>
      <w:tr w:rsidR="008A6FB6" w:rsidRPr="00D654D6" w14:paraId="6F06053C" w14:textId="77777777" w:rsidTr="00BC1414">
        <w:trPr>
          <w:jc w:val="center"/>
        </w:trPr>
        <w:tc>
          <w:tcPr>
            <w:tcW w:w="1000" w:type="pct"/>
            <w:vMerge/>
            <w:tcBorders>
              <w:left w:val="single" w:sz="4" w:space="0" w:color="auto"/>
              <w:bottom w:val="single" w:sz="4" w:space="0" w:color="auto"/>
              <w:right w:val="single" w:sz="4" w:space="0" w:color="auto"/>
            </w:tcBorders>
          </w:tcPr>
          <w:p w14:paraId="1E5ECAF1"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59C308E"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43FF897C"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3D4A21FB"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0065C0B" w14:textId="1927D793" w:rsidR="008A6FB6" w:rsidRPr="00D654D6" w:rsidRDefault="008A6FB6" w:rsidP="00BC1414">
            <w:pPr>
              <w:pStyle w:val="TAC"/>
              <w:rPr>
                <w:lang w:eastAsia="zh-CN"/>
              </w:rPr>
            </w:pPr>
            <w:r w:rsidRPr="00D654D6">
              <w:rPr>
                <w:lang w:eastAsia="zh-CN"/>
              </w:rPr>
              <w:t>TBD</w:t>
            </w:r>
          </w:p>
        </w:tc>
      </w:tr>
      <w:tr w:rsidR="008A6FB6" w:rsidRPr="00D654D6" w14:paraId="644E3BDF" w14:textId="77777777" w:rsidTr="00BC1414">
        <w:trPr>
          <w:jc w:val="center"/>
        </w:trPr>
        <w:tc>
          <w:tcPr>
            <w:tcW w:w="1000" w:type="pct"/>
            <w:vMerge w:val="restart"/>
            <w:tcBorders>
              <w:top w:val="single" w:sz="4" w:space="0" w:color="auto"/>
              <w:left w:val="single" w:sz="4" w:space="0" w:color="auto"/>
              <w:right w:val="single" w:sz="4" w:space="0" w:color="auto"/>
            </w:tcBorders>
          </w:tcPr>
          <w:p w14:paraId="5503B692" w14:textId="77777777" w:rsidR="008A6FB6" w:rsidRPr="00D654D6" w:rsidRDefault="008A6FB6" w:rsidP="00BC1414">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0A7FEEE9"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68FD1B63"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51108E63"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335B9D" w14:textId="77777777" w:rsidR="008A6FB6" w:rsidRPr="00D654D6" w:rsidRDefault="008A6FB6" w:rsidP="00BC1414">
            <w:pPr>
              <w:pStyle w:val="TAC"/>
              <w:rPr>
                <w:lang w:eastAsia="zh-CN"/>
              </w:rPr>
            </w:pPr>
            <w:r w:rsidRPr="00D654D6">
              <w:rPr>
                <w:szCs w:val="18"/>
                <w:lang w:eastAsia="ja-JP"/>
              </w:rPr>
              <w:t>FFS</w:t>
            </w:r>
          </w:p>
        </w:tc>
      </w:tr>
      <w:tr w:rsidR="008A6FB6" w:rsidRPr="00D654D6" w14:paraId="1A635036" w14:textId="77777777" w:rsidTr="00BC1414">
        <w:trPr>
          <w:jc w:val="center"/>
        </w:trPr>
        <w:tc>
          <w:tcPr>
            <w:tcW w:w="1000" w:type="pct"/>
            <w:vMerge/>
            <w:tcBorders>
              <w:left w:val="single" w:sz="4" w:space="0" w:color="auto"/>
              <w:bottom w:val="single" w:sz="4" w:space="0" w:color="auto"/>
              <w:right w:val="single" w:sz="4" w:space="0" w:color="auto"/>
            </w:tcBorders>
          </w:tcPr>
          <w:p w14:paraId="285BCFCE"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53FCAA1"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5B4D768D"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45C9E6EC"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DACD48E" w14:textId="77777777" w:rsidR="008A6FB6" w:rsidRPr="00D654D6" w:rsidRDefault="008A6FB6" w:rsidP="00BC1414">
            <w:pPr>
              <w:pStyle w:val="TAC"/>
              <w:rPr>
                <w:lang w:eastAsia="zh-CN"/>
              </w:rPr>
            </w:pPr>
            <w:r w:rsidRPr="00D654D6">
              <w:rPr>
                <w:szCs w:val="18"/>
                <w:lang w:eastAsia="ja-JP"/>
              </w:rPr>
              <w:t>FFS</w:t>
            </w:r>
          </w:p>
        </w:tc>
      </w:tr>
      <w:tr w:rsidR="008A6FB6" w:rsidRPr="00D654D6" w14:paraId="44B557C4" w14:textId="77777777" w:rsidTr="00BC141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F08EE92" w14:textId="77777777" w:rsidR="008A6FB6" w:rsidRPr="00D654D6" w:rsidRDefault="008A6FB6" w:rsidP="00BC1414">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B.22.2-2 for PC3 UEs</w:t>
            </w:r>
          </w:p>
        </w:tc>
      </w:tr>
    </w:tbl>
    <w:p w14:paraId="7BF4D670" w14:textId="77777777" w:rsidR="008A6FB6" w:rsidRPr="00D654D6" w:rsidRDefault="008A6FB6" w:rsidP="008A6FB6">
      <w:pPr>
        <w:rPr>
          <w:lang w:eastAsia="ja-JP"/>
        </w:rPr>
      </w:pPr>
    </w:p>
    <w:p w14:paraId="7AD37787" w14:textId="77777777" w:rsidR="008A6FB6" w:rsidRPr="00D654D6" w:rsidRDefault="008A6FB6" w:rsidP="008A6FB6">
      <w:pPr>
        <w:pStyle w:val="2"/>
      </w:pPr>
      <w:bookmarkStart w:id="287" w:name="_Toc52372096"/>
      <w:bookmarkStart w:id="288" w:name="_Toc58253555"/>
      <w:r w:rsidRPr="00D654D6">
        <w:t>B.22.1</w:t>
      </w:r>
      <w:r w:rsidRPr="00D654D6">
        <w:tab/>
        <w:t>Uncertainty budget format and assessment for DFF</w:t>
      </w:r>
      <w:bookmarkEnd w:id="287"/>
      <w:bookmarkEnd w:id="288"/>
    </w:p>
    <w:p w14:paraId="1D9D652A" w14:textId="77777777" w:rsidR="008A6FB6" w:rsidRPr="00D654D6" w:rsidRDefault="008A6FB6" w:rsidP="008A6FB6">
      <w:pPr>
        <w:rPr>
          <w:lang w:eastAsia="zh-CN"/>
        </w:rPr>
      </w:pPr>
      <w:r w:rsidRPr="00D654D6">
        <w:rPr>
          <w:lang w:eastAsia="zh-CN"/>
        </w:rPr>
        <w:t>FFS</w:t>
      </w:r>
    </w:p>
    <w:p w14:paraId="3A3EBE1F" w14:textId="77777777" w:rsidR="008A6FB6" w:rsidRPr="00D654D6" w:rsidRDefault="008A6FB6" w:rsidP="008A6FB6">
      <w:pPr>
        <w:pStyle w:val="2"/>
      </w:pPr>
      <w:bookmarkStart w:id="289" w:name="_Toc52372097"/>
      <w:bookmarkStart w:id="290" w:name="_Toc58253556"/>
      <w:r w:rsidRPr="00D654D6">
        <w:t>B.22.2</w:t>
      </w:r>
      <w:r w:rsidRPr="00D654D6">
        <w:tab/>
        <w:t>Uncertainty budget format and assessment for IFF</w:t>
      </w:r>
      <w:bookmarkEnd w:id="289"/>
      <w:bookmarkEnd w:id="290"/>
    </w:p>
    <w:p w14:paraId="14107824" w14:textId="03766A40" w:rsidR="008A6FB6" w:rsidRPr="00D654D6" w:rsidRDefault="008A6FB6" w:rsidP="008A6FB6">
      <w:pPr>
        <w:rPr>
          <w:lang w:eastAsia="zh-CN"/>
        </w:rPr>
      </w:pPr>
      <w:r w:rsidRPr="00D654D6">
        <w:rPr>
          <w:lang w:eastAsia="zh-CN"/>
        </w:rPr>
        <w:t>The uncertainty contributions that may impact the overall MU value are listed in Table B.22.2-1.</w:t>
      </w:r>
    </w:p>
    <w:p w14:paraId="56DDBE7D" w14:textId="4107AEC2" w:rsidR="008A6FB6" w:rsidRPr="00D654D6" w:rsidRDefault="008A6FB6" w:rsidP="008A6FB6">
      <w:pPr>
        <w:pStyle w:val="TH"/>
      </w:pPr>
      <w:r w:rsidRPr="00D654D6">
        <w:t xml:space="preserve">Table </w:t>
      </w:r>
      <w:r w:rsidRPr="00D654D6">
        <w:rPr>
          <w:rFonts w:eastAsia="ＭＳ 明朝"/>
          <w:lang w:eastAsia="ja-JP"/>
        </w:rPr>
        <w:t>B.22.2-</w:t>
      </w:r>
      <w:r w:rsidRPr="00D654D6">
        <w:rPr>
          <w:lang w:eastAsia="sv-SE"/>
        </w:rPr>
        <w:t>1</w:t>
      </w:r>
      <w:r w:rsidRPr="00D654D6">
        <w:t xml:space="preserve">: </w:t>
      </w:r>
      <w:r w:rsidRPr="00D654D6">
        <w:t>Total Uncertainty contributions for In-band Blocking measurement</w:t>
      </w:r>
    </w:p>
    <w:p w14:paraId="13E1B135" w14:textId="2885D2E2" w:rsidR="008A6FB6" w:rsidRPr="00D654D6" w:rsidRDefault="008A6FB6">
      <w:pPr>
        <w:pStyle w:val="TH"/>
      </w:pPr>
      <w:r w:rsidRPr="00D654D6">
        <w:t>FFS</w:t>
      </w:r>
    </w:p>
    <w:p w14:paraId="5457F207" w14:textId="77777777" w:rsidR="008A6FB6" w:rsidRPr="00D654D6" w:rsidRDefault="008A6FB6" w:rsidP="008A6FB6">
      <w:r w:rsidRPr="00D654D6">
        <w:t>The uncertainty assessment tables are organized as follows:</w:t>
      </w:r>
    </w:p>
    <w:p w14:paraId="4CECE416" w14:textId="77777777" w:rsidR="008A6FB6" w:rsidRPr="00D654D6" w:rsidRDefault="008A6FB6" w:rsidP="008A6FB6">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36F70F43" w14:textId="77777777" w:rsidR="008A6FB6" w:rsidRPr="00D654D6" w:rsidRDefault="008A6FB6" w:rsidP="008A6FB6">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3F114D10" w14:textId="77777777" w:rsidR="008A6FB6" w:rsidRPr="00D654D6" w:rsidRDefault="008A6FB6" w:rsidP="008A6FB6">
      <w:pPr>
        <w:pStyle w:val="B1"/>
      </w:pPr>
      <w:r w:rsidRPr="00D654D6">
        <w:t>-</w:t>
      </w:r>
      <w:r w:rsidRPr="00D654D6">
        <w:tab/>
        <w:t>The uncertainty assessment for IBB is provided in Table B.22.2-2 for PC3 UEs.</w:t>
      </w:r>
    </w:p>
    <w:p w14:paraId="15C642D8" w14:textId="77777777" w:rsidR="008A6FB6" w:rsidRPr="00D654D6" w:rsidRDefault="008A6FB6" w:rsidP="008A6FB6">
      <w:pPr>
        <w:pStyle w:val="TH"/>
      </w:pPr>
      <w:r w:rsidRPr="00D654D6">
        <w:t xml:space="preserve">Table </w:t>
      </w:r>
      <w:r w:rsidRPr="00D654D6">
        <w:rPr>
          <w:rFonts w:eastAsia="ＭＳ 明朝"/>
          <w:lang w:eastAsia="ja-JP"/>
        </w:rPr>
        <w:t>B.22.2-2</w:t>
      </w:r>
      <w:r w:rsidRPr="00D654D6">
        <w:t xml:space="preserve">: </w:t>
      </w:r>
      <w:r w:rsidRPr="00D654D6">
        <w:rPr>
          <w:lang w:eastAsia="ja-JP"/>
        </w:rPr>
        <w:t>U</w:t>
      </w:r>
      <w:r w:rsidRPr="00D654D6">
        <w:t xml:space="preserve">ncertainty assessment for In-band Blocking measurement (f=23.45GHz, 32.125GHz, 40.8GHz, Quiet Zone size </w:t>
      </w:r>
      <w:r w:rsidRPr="00D654D6">
        <w:rPr>
          <w:rFonts w:cs="Arial"/>
        </w:rPr>
        <w:t>≤</w:t>
      </w:r>
      <w:r w:rsidRPr="00D654D6">
        <w:t xml:space="preserve"> 30 cm) for PC3 UEs </w:t>
      </w:r>
    </w:p>
    <w:p w14:paraId="71FF1EC0" w14:textId="298B0E0E" w:rsidR="008A6FB6" w:rsidRPr="00D654D6" w:rsidRDefault="008A6FB6" w:rsidP="008A6FB6">
      <w:pPr>
        <w:pStyle w:val="TH"/>
      </w:pPr>
      <w:r w:rsidRPr="00D654D6">
        <w:rPr>
          <w:b w:val="0"/>
          <w:bCs/>
        </w:rPr>
        <w:t>FFS</w:t>
      </w:r>
    </w:p>
    <w:p w14:paraId="634B9420" w14:textId="77777777" w:rsidR="008A6FB6" w:rsidRPr="00D654D6" w:rsidRDefault="008A6FB6" w:rsidP="008A6FB6">
      <w:pPr>
        <w:pStyle w:val="11"/>
        <w:rPr>
          <w:lang w:eastAsia="ja-JP"/>
        </w:rPr>
      </w:pPr>
      <w:bookmarkStart w:id="291" w:name="_Toc52372098"/>
      <w:bookmarkStart w:id="292" w:name="_Toc58253557"/>
      <w:r w:rsidRPr="00D654D6">
        <w:rPr>
          <w:lang w:eastAsia="ja-JP"/>
        </w:rPr>
        <w:t>B.23</w:t>
      </w:r>
      <w:bookmarkEnd w:id="291"/>
      <w:bookmarkEnd w:id="292"/>
      <w:r w:rsidRPr="00D654D6">
        <w:rPr>
          <w:lang w:eastAsia="ja-JP"/>
        </w:rPr>
        <w:tab/>
      </w:r>
    </w:p>
    <w:p w14:paraId="1BBBD134" w14:textId="77777777" w:rsidR="00E92AC5" w:rsidRPr="00D654D6" w:rsidRDefault="00E92AC5" w:rsidP="00E92AC5"/>
    <w:p w14:paraId="4C1D3BB8" w14:textId="5C63B07C" w:rsidR="009B376A" w:rsidRPr="00E92AC5" w:rsidRDefault="009B376A" w:rsidP="00E92AC5">
      <w:pPr>
        <w:pStyle w:val="2"/>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2D84B" w14:textId="77777777" w:rsidR="00AE3D11" w:rsidRDefault="00AE3D11">
      <w:r>
        <w:separator/>
      </w:r>
    </w:p>
  </w:endnote>
  <w:endnote w:type="continuationSeparator" w:id="0">
    <w:p w14:paraId="76EB1BFC" w14:textId="77777777" w:rsidR="00AE3D11" w:rsidRDefault="00AE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D754E" w14:textId="77777777" w:rsidR="00AE3D11" w:rsidRDefault="00AE3D11">
      <w:r>
        <w:separator/>
      </w:r>
    </w:p>
  </w:footnote>
  <w:footnote w:type="continuationSeparator" w:id="0">
    <w:p w14:paraId="6206D270" w14:textId="77777777" w:rsidR="00AE3D11" w:rsidRDefault="00AE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60F0" w:rsidRDefault="001D6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60F0" w:rsidRDefault="001D60F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60F0" w:rsidRDefault="001D60F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60F0" w:rsidRDefault="001D60F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4"/>
    <w:rsid w:val="00020165"/>
    <w:rsid w:val="00022E4A"/>
    <w:rsid w:val="00041B39"/>
    <w:rsid w:val="00052587"/>
    <w:rsid w:val="000650D0"/>
    <w:rsid w:val="000A25F4"/>
    <w:rsid w:val="000A6394"/>
    <w:rsid w:val="000B18FA"/>
    <w:rsid w:val="000B7FED"/>
    <w:rsid w:val="000C038A"/>
    <w:rsid w:val="000C16BC"/>
    <w:rsid w:val="000C6598"/>
    <w:rsid w:val="000D44B3"/>
    <w:rsid w:val="00115205"/>
    <w:rsid w:val="0012168E"/>
    <w:rsid w:val="0012788B"/>
    <w:rsid w:val="00145D43"/>
    <w:rsid w:val="00155C1F"/>
    <w:rsid w:val="00170966"/>
    <w:rsid w:val="00192C46"/>
    <w:rsid w:val="001A08B3"/>
    <w:rsid w:val="001A7B60"/>
    <w:rsid w:val="001B50DF"/>
    <w:rsid w:val="001B52F0"/>
    <w:rsid w:val="001B7A65"/>
    <w:rsid w:val="001D0DEA"/>
    <w:rsid w:val="001D60F0"/>
    <w:rsid w:val="001D6B5A"/>
    <w:rsid w:val="001D7526"/>
    <w:rsid w:val="001E003B"/>
    <w:rsid w:val="001E41F3"/>
    <w:rsid w:val="00205976"/>
    <w:rsid w:val="00207666"/>
    <w:rsid w:val="00212628"/>
    <w:rsid w:val="0024002D"/>
    <w:rsid w:val="002507C3"/>
    <w:rsid w:val="0026004D"/>
    <w:rsid w:val="002640DD"/>
    <w:rsid w:val="00267EDC"/>
    <w:rsid w:val="00272B6C"/>
    <w:rsid w:val="00275D12"/>
    <w:rsid w:val="002802A4"/>
    <w:rsid w:val="00284FEB"/>
    <w:rsid w:val="002860C4"/>
    <w:rsid w:val="00287E42"/>
    <w:rsid w:val="002B5741"/>
    <w:rsid w:val="002C1F9A"/>
    <w:rsid w:val="002C7D1F"/>
    <w:rsid w:val="002D52CA"/>
    <w:rsid w:val="002E472E"/>
    <w:rsid w:val="003041F8"/>
    <w:rsid w:val="00305409"/>
    <w:rsid w:val="00321523"/>
    <w:rsid w:val="00327FC9"/>
    <w:rsid w:val="00333371"/>
    <w:rsid w:val="003440A0"/>
    <w:rsid w:val="003609EF"/>
    <w:rsid w:val="0036231A"/>
    <w:rsid w:val="00371732"/>
    <w:rsid w:val="00371C9F"/>
    <w:rsid w:val="00374DD4"/>
    <w:rsid w:val="003A651D"/>
    <w:rsid w:val="003A7B5D"/>
    <w:rsid w:val="003E1A36"/>
    <w:rsid w:val="00410371"/>
    <w:rsid w:val="004242F1"/>
    <w:rsid w:val="004271AE"/>
    <w:rsid w:val="00435931"/>
    <w:rsid w:val="00437332"/>
    <w:rsid w:val="004466FC"/>
    <w:rsid w:val="00450140"/>
    <w:rsid w:val="00450A1B"/>
    <w:rsid w:val="00456CE7"/>
    <w:rsid w:val="004B75B7"/>
    <w:rsid w:val="004C2027"/>
    <w:rsid w:val="0051580D"/>
    <w:rsid w:val="00541573"/>
    <w:rsid w:val="00547111"/>
    <w:rsid w:val="00550A37"/>
    <w:rsid w:val="005564BC"/>
    <w:rsid w:val="005568B6"/>
    <w:rsid w:val="005807BC"/>
    <w:rsid w:val="00584F9D"/>
    <w:rsid w:val="00592D74"/>
    <w:rsid w:val="005E2572"/>
    <w:rsid w:val="005E2C44"/>
    <w:rsid w:val="006024D8"/>
    <w:rsid w:val="006025ED"/>
    <w:rsid w:val="00611B6B"/>
    <w:rsid w:val="00615827"/>
    <w:rsid w:val="00617726"/>
    <w:rsid w:val="00621188"/>
    <w:rsid w:val="006257ED"/>
    <w:rsid w:val="00665C47"/>
    <w:rsid w:val="00676BAD"/>
    <w:rsid w:val="00695808"/>
    <w:rsid w:val="00696F75"/>
    <w:rsid w:val="006A5424"/>
    <w:rsid w:val="006A6AF0"/>
    <w:rsid w:val="006B46FB"/>
    <w:rsid w:val="006B6DBF"/>
    <w:rsid w:val="006D60C0"/>
    <w:rsid w:val="006E21FB"/>
    <w:rsid w:val="006E3850"/>
    <w:rsid w:val="006F033B"/>
    <w:rsid w:val="006F3A1C"/>
    <w:rsid w:val="00701E62"/>
    <w:rsid w:val="00705662"/>
    <w:rsid w:val="0070662E"/>
    <w:rsid w:val="007176FF"/>
    <w:rsid w:val="00726F9C"/>
    <w:rsid w:val="00737294"/>
    <w:rsid w:val="0078166D"/>
    <w:rsid w:val="007825F2"/>
    <w:rsid w:val="00792342"/>
    <w:rsid w:val="007977A8"/>
    <w:rsid w:val="007A3C96"/>
    <w:rsid w:val="007B512A"/>
    <w:rsid w:val="007C2097"/>
    <w:rsid w:val="007D5C99"/>
    <w:rsid w:val="007D6A07"/>
    <w:rsid w:val="007E033A"/>
    <w:rsid w:val="007E7C85"/>
    <w:rsid w:val="007F23FC"/>
    <w:rsid w:val="007F7259"/>
    <w:rsid w:val="008040A8"/>
    <w:rsid w:val="00810E43"/>
    <w:rsid w:val="008279FA"/>
    <w:rsid w:val="0084069F"/>
    <w:rsid w:val="00851309"/>
    <w:rsid w:val="008626E7"/>
    <w:rsid w:val="00870EE7"/>
    <w:rsid w:val="008820B4"/>
    <w:rsid w:val="008863B9"/>
    <w:rsid w:val="00892ED4"/>
    <w:rsid w:val="008969AA"/>
    <w:rsid w:val="008A45A6"/>
    <w:rsid w:val="008A6FB6"/>
    <w:rsid w:val="008B0E48"/>
    <w:rsid w:val="008F3789"/>
    <w:rsid w:val="008F686C"/>
    <w:rsid w:val="009148DE"/>
    <w:rsid w:val="00941E30"/>
    <w:rsid w:val="009653C9"/>
    <w:rsid w:val="00965EA4"/>
    <w:rsid w:val="00976AE8"/>
    <w:rsid w:val="009777D9"/>
    <w:rsid w:val="00984F61"/>
    <w:rsid w:val="00991B88"/>
    <w:rsid w:val="009A4497"/>
    <w:rsid w:val="009A5753"/>
    <w:rsid w:val="009A579D"/>
    <w:rsid w:val="009B376A"/>
    <w:rsid w:val="009E3297"/>
    <w:rsid w:val="009F734F"/>
    <w:rsid w:val="00A00B4D"/>
    <w:rsid w:val="00A125B0"/>
    <w:rsid w:val="00A24330"/>
    <w:rsid w:val="00A246B6"/>
    <w:rsid w:val="00A25375"/>
    <w:rsid w:val="00A33349"/>
    <w:rsid w:val="00A47E70"/>
    <w:rsid w:val="00A50CF0"/>
    <w:rsid w:val="00A7671C"/>
    <w:rsid w:val="00AA2CBC"/>
    <w:rsid w:val="00AC36B9"/>
    <w:rsid w:val="00AC5820"/>
    <w:rsid w:val="00AD138E"/>
    <w:rsid w:val="00AD1CD8"/>
    <w:rsid w:val="00AE164E"/>
    <w:rsid w:val="00AE3D11"/>
    <w:rsid w:val="00AF6826"/>
    <w:rsid w:val="00AF7FB1"/>
    <w:rsid w:val="00B258BB"/>
    <w:rsid w:val="00B26662"/>
    <w:rsid w:val="00B46D7F"/>
    <w:rsid w:val="00B53567"/>
    <w:rsid w:val="00B64491"/>
    <w:rsid w:val="00B67B97"/>
    <w:rsid w:val="00B908DA"/>
    <w:rsid w:val="00B968C8"/>
    <w:rsid w:val="00BA3EC5"/>
    <w:rsid w:val="00BA51D9"/>
    <w:rsid w:val="00BB1FE9"/>
    <w:rsid w:val="00BB5DFC"/>
    <w:rsid w:val="00BD17B2"/>
    <w:rsid w:val="00BD279D"/>
    <w:rsid w:val="00BD6BB8"/>
    <w:rsid w:val="00BF06DA"/>
    <w:rsid w:val="00C04845"/>
    <w:rsid w:val="00C059FA"/>
    <w:rsid w:val="00C2747E"/>
    <w:rsid w:val="00C3559D"/>
    <w:rsid w:val="00C42D36"/>
    <w:rsid w:val="00C46CD0"/>
    <w:rsid w:val="00C47F99"/>
    <w:rsid w:val="00C554BE"/>
    <w:rsid w:val="00C66BA2"/>
    <w:rsid w:val="00C66C81"/>
    <w:rsid w:val="00C95985"/>
    <w:rsid w:val="00CB197D"/>
    <w:rsid w:val="00CC11C6"/>
    <w:rsid w:val="00CC5026"/>
    <w:rsid w:val="00CC68D0"/>
    <w:rsid w:val="00CD558B"/>
    <w:rsid w:val="00CE1058"/>
    <w:rsid w:val="00D00B3A"/>
    <w:rsid w:val="00D03F9A"/>
    <w:rsid w:val="00D04DBE"/>
    <w:rsid w:val="00D06D51"/>
    <w:rsid w:val="00D11B71"/>
    <w:rsid w:val="00D24991"/>
    <w:rsid w:val="00D441DA"/>
    <w:rsid w:val="00D50255"/>
    <w:rsid w:val="00D66520"/>
    <w:rsid w:val="00D8188D"/>
    <w:rsid w:val="00D90973"/>
    <w:rsid w:val="00DA08C5"/>
    <w:rsid w:val="00DB31DE"/>
    <w:rsid w:val="00DE34CF"/>
    <w:rsid w:val="00E11E51"/>
    <w:rsid w:val="00E13F3D"/>
    <w:rsid w:val="00E21DF9"/>
    <w:rsid w:val="00E22B17"/>
    <w:rsid w:val="00E34898"/>
    <w:rsid w:val="00E36B1D"/>
    <w:rsid w:val="00E40982"/>
    <w:rsid w:val="00E44AB2"/>
    <w:rsid w:val="00E514EE"/>
    <w:rsid w:val="00E53781"/>
    <w:rsid w:val="00E55FE1"/>
    <w:rsid w:val="00E62091"/>
    <w:rsid w:val="00E74866"/>
    <w:rsid w:val="00E90DA6"/>
    <w:rsid w:val="00E92AC5"/>
    <w:rsid w:val="00EA55B2"/>
    <w:rsid w:val="00EB09B7"/>
    <w:rsid w:val="00EC5417"/>
    <w:rsid w:val="00EE2F76"/>
    <w:rsid w:val="00EE7D7C"/>
    <w:rsid w:val="00EE7E02"/>
    <w:rsid w:val="00F06278"/>
    <w:rsid w:val="00F1025C"/>
    <w:rsid w:val="00F212D6"/>
    <w:rsid w:val="00F25D98"/>
    <w:rsid w:val="00F300FB"/>
    <w:rsid w:val="00F52872"/>
    <w:rsid w:val="00F63348"/>
    <w:rsid w:val="00F7542E"/>
    <w:rsid w:val="00F854BE"/>
    <w:rsid w:val="00FB6386"/>
    <w:rsid w:val="00FC18BA"/>
    <w:rsid w:val="00FE2298"/>
    <w:rsid w:val="00FF5A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1233</Words>
  <Characters>7477</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2021-03-02T17:51:00Z</dcterms:created>
  <dcterms:modified xsi:type="dcterms:W3CDTF">2021-03-02T17:51:00Z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R5-210836</vt:lpwstr>
  </property>
  <property fmtid="{D5CDD505-2E9C-101B-9397-08002B2CF9AE}" pid="10" name="Spec#">
    <vt:lpwstr>38.903</vt:lpwstr>
  </property>
  <property fmtid="{D5CDD505-2E9C-101B-9397-08002B2CF9AE}" pid="11" name="Cr#">
    <vt:lpwstr>0208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