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457FF5EA"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90</w:t>
      </w:r>
      <w:r w:rsidR="00984D5F">
        <w:rPr>
          <w:rFonts w:hint="eastAsia"/>
          <w:b/>
          <w:noProof/>
          <w:sz w:val="24"/>
          <w:lang w:eastAsia="ja-JP"/>
        </w:rPr>
        <w:t>-e</w:t>
      </w:r>
      <w:r w:rsidRPr="002E0E8D">
        <w:rPr>
          <w:b/>
          <w:i/>
          <w:noProof/>
          <w:sz w:val="28"/>
        </w:rPr>
        <w:tab/>
      </w:r>
      <w:r w:rsidR="00080B58">
        <w:rPr>
          <w:b/>
          <w:i/>
          <w:noProof/>
          <w:sz w:val="28"/>
        </w:rPr>
        <w:t>R5-210842</w:t>
      </w:r>
    </w:p>
    <w:p w14:paraId="0FBD3DF9" w14:textId="66816E8B"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526C32">
        <w:rPr>
          <w:b/>
          <w:noProof/>
          <w:sz w:val="24"/>
          <w:lang w:eastAsia="ja-JP"/>
        </w:rPr>
        <w:t>22</w:t>
      </w:r>
      <w:r w:rsidR="005F27F0" w:rsidRPr="00134872">
        <w:rPr>
          <w:b/>
          <w:noProof/>
          <w:sz w:val="24"/>
          <w:vertAlign w:val="superscript"/>
          <w:lang w:eastAsia="ja-JP"/>
        </w:rPr>
        <w:t>th</w:t>
      </w:r>
      <w:r w:rsidR="00526C32">
        <w:rPr>
          <w:b/>
          <w:noProof/>
          <w:sz w:val="24"/>
          <w:vertAlign w:val="superscript"/>
          <w:lang w:eastAsia="ja-JP"/>
        </w:rPr>
        <w:t xml:space="preserve"> </w:t>
      </w:r>
      <w:r w:rsidR="00134872">
        <w:rPr>
          <w:rFonts w:hint="eastAsia"/>
          <w:b/>
          <w:noProof/>
          <w:sz w:val="24"/>
          <w:lang w:eastAsia="ja-JP"/>
        </w:rPr>
        <w:t xml:space="preserve"> </w:t>
      </w:r>
      <w:r w:rsidR="00526C32">
        <w:rPr>
          <w:b/>
          <w:noProof/>
          <w:sz w:val="24"/>
          <w:lang w:eastAsia="ja-JP"/>
        </w:rPr>
        <w:t xml:space="preserve">Feb </w:t>
      </w:r>
      <w:r w:rsidR="005F27F0" w:rsidRPr="005F27F0">
        <w:rPr>
          <w:b/>
          <w:noProof/>
          <w:sz w:val="24"/>
          <w:lang w:eastAsia="ja-JP"/>
        </w:rPr>
        <w:t xml:space="preserve">– </w:t>
      </w:r>
      <w:r w:rsidR="00526C32">
        <w:rPr>
          <w:b/>
          <w:noProof/>
          <w:sz w:val="24"/>
          <w:lang w:eastAsia="ja-JP"/>
        </w:rPr>
        <w:t>5</w:t>
      </w:r>
      <w:r w:rsidR="005F27F0" w:rsidRPr="00134872">
        <w:rPr>
          <w:b/>
          <w:noProof/>
          <w:sz w:val="24"/>
          <w:vertAlign w:val="superscript"/>
          <w:lang w:eastAsia="ja-JP"/>
        </w:rPr>
        <w:t>th</w:t>
      </w:r>
      <w:r w:rsidR="00134872">
        <w:rPr>
          <w:rFonts w:hint="eastAsia"/>
          <w:b/>
          <w:noProof/>
          <w:sz w:val="24"/>
          <w:lang w:eastAsia="ja-JP"/>
        </w:rPr>
        <w:t xml:space="preserve"> </w:t>
      </w:r>
      <w:r w:rsidR="00526C32">
        <w:rPr>
          <w:b/>
          <w:noProof/>
          <w:sz w:val="24"/>
          <w:lang w:eastAsia="ja-JP"/>
        </w:rPr>
        <w:t>Mar</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5146C747"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297654">
        <w:rPr>
          <w:rFonts w:eastAsiaTheme="minorEastAsia"/>
          <w:b/>
        </w:rPr>
        <w:t xml:space="preserve">MU of IFF DFF test </w:t>
      </w:r>
      <w:r w:rsidR="005745E6">
        <w:rPr>
          <w:rFonts w:eastAsiaTheme="minorEastAsia"/>
          <w:b/>
        </w:rPr>
        <w:t>method</w:t>
      </w:r>
      <w:r w:rsidR="00297654">
        <w:rPr>
          <w:rFonts w:eastAsiaTheme="minorEastAsia"/>
          <w:b/>
        </w:rPr>
        <w:t xml:space="preserve"> for FR2 RRM</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18066F61" w14:textId="77777777" w:rsidR="003C70FE" w:rsidRPr="003C70FE" w:rsidRDefault="003C70FE" w:rsidP="003C70FE">
      <w:pPr>
        <w:spacing w:beforeLines="0" w:before="120" w:afterLines="0" w:after="120"/>
        <w:rPr>
          <w:rFonts w:ascii="ＭＳ Ｐゴシック" w:eastAsia="ＭＳ Ｐゴシック" w:hAnsi="ＭＳ Ｐゴシック" w:cs="ＭＳ Ｐゴシック"/>
          <w:sz w:val="24"/>
          <w:szCs w:val="24"/>
        </w:rPr>
      </w:pPr>
      <w:r w:rsidRPr="003C70FE">
        <w:rPr>
          <w:rFonts w:ascii="Arial" w:eastAsia="ＭＳ Ｐゴシック" w:hAnsi="Arial" w:cs="Arial"/>
          <w:b/>
          <w:bCs/>
          <w:color w:val="000000"/>
          <w:sz w:val="22"/>
          <w:szCs w:val="22"/>
        </w:rPr>
        <w:t xml:space="preserve">1.       </w:t>
      </w:r>
      <w:r w:rsidRPr="003C70FE">
        <w:rPr>
          <w:rFonts w:ascii="Arial" w:eastAsia="ＭＳ Ｐゴシック" w:hAnsi="Arial" w:cs="Arial"/>
          <w:b/>
          <w:bCs/>
          <w:color w:val="000000"/>
          <w:sz w:val="22"/>
          <w:szCs w:val="22"/>
        </w:rPr>
        <w:tab/>
        <w:t>Introduction</w:t>
      </w:r>
    </w:p>
    <w:p w14:paraId="05E4BAED" w14:textId="29A376DE" w:rsidR="008B61B1" w:rsidRPr="00D92EEE" w:rsidRDefault="008B61B1" w:rsidP="008B61B1">
      <w:pPr>
        <w:spacing w:beforeLines="0" w:before="120" w:afterLines="0" w:after="120"/>
        <w:rPr>
          <w:rFonts w:eastAsia="ＭＳ Ｐゴシック"/>
        </w:rPr>
      </w:pPr>
      <w:r w:rsidRPr="00D92EEE">
        <w:rPr>
          <w:rFonts w:eastAsia="ＭＳ Ｐゴシック"/>
          <w:color w:val="000000"/>
        </w:rPr>
        <w:t xml:space="preserve">The MU of IFF-DFF </w:t>
      </w:r>
      <w:r w:rsidR="00A1402A">
        <w:rPr>
          <w:rFonts w:eastAsia="ＭＳ Ｐゴシック"/>
          <w:color w:val="000000"/>
        </w:rPr>
        <w:t>method</w:t>
      </w:r>
      <w:r w:rsidRPr="00D92EEE">
        <w:rPr>
          <w:rFonts w:eastAsia="ＭＳ Ｐゴシック"/>
          <w:color w:val="000000"/>
        </w:rPr>
        <w:t xml:space="preserve"> was once discussed in [1] several meetings ago.</w:t>
      </w:r>
    </w:p>
    <w:p w14:paraId="32E3C381" w14:textId="002BFCE4" w:rsidR="008B61B1" w:rsidRPr="00471D20" w:rsidRDefault="008B61B1" w:rsidP="00A7526F">
      <w:pPr>
        <w:pStyle w:val="1c"/>
        <w:rPr>
          <w:rFonts w:ascii="ＭＳ Ｐゴシック" w:hAnsi="ＭＳ Ｐゴシック" w:cs="ＭＳ Ｐゴシック"/>
        </w:rPr>
      </w:pPr>
      <w:r w:rsidRPr="00471D20">
        <w:t>Proposal 4: Define measurement uncertainty of elements that are applicable to both test setups  for 2 AoA test cases as Max(MU</w:t>
      </w:r>
      <w:r w:rsidRPr="00471D20">
        <w:rPr>
          <w:vertAlign w:val="subscript"/>
        </w:rPr>
        <w:t>IFF,Hybrid</w:t>
      </w:r>
      <w:r w:rsidRPr="00471D20">
        <w:t>, MU</w:t>
      </w:r>
      <w:r w:rsidRPr="00471D20">
        <w:rPr>
          <w:vertAlign w:val="subscript"/>
        </w:rPr>
        <w:t>DFF,Hybrid</w:t>
      </w:r>
      <w:r w:rsidRPr="00471D20">
        <w:t>) where MU</w:t>
      </w:r>
      <w:r w:rsidRPr="00471D20">
        <w:rPr>
          <w:vertAlign w:val="subscript"/>
        </w:rPr>
        <w:t>IFF,Hybrid</w:t>
      </w:r>
      <w:r w:rsidRPr="00471D20">
        <w:t>, MU</w:t>
      </w:r>
      <w:r w:rsidRPr="00471D20">
        <w:rPr>
          <w:vertAlign w:val="subscript"/>
        </w:rPr>
        <w:t xml:space="preserve">DFF,Hybrid </w:t>
      </w:r>
      <w:r w:rsidRPr="00471D20">
        <w:t>are assessed MU of IFF TRxP and DFF TRxP in IFF+DFF Hybrid Setup.</w:t>
      </w:r>
    </w:p>
    <w:p w14:paraId="66D0088C" w14:textId="3511051E" w:rsidR="008B61B1" w:rsidRPr="00471D20" w:rsidRDefault="008B61B1" w:rsidP="00A7526F">
      <w:pPr>
        <w:pStyle w:val="1c"/>
        <w:rPr>
          <w:rFonts w:ascii="ＭＳ Ｐゴシック" w:hAnsi="ＭＳ Ｐゴシック" w:cs="ＭＳ Ｐゴシック"/>
        </w:rPr>
      </w:pPr>
      <w:r w:rsidRPr="00471D20">
        <w:t> Proposal 5: Revise the approach in proposal 4 ( taking element-by-element max ) if it gets clear that this approach results in bigger MU than Max(Total MU</w:t>
      </w:r>
      <w:r w:rsidRPr="00471D20">
        <w:rPr>
          <w:vertAlign w:val="subscript"/>
        </w:rPr>
        <w:t>IFF,Hybrid</w:t>
      </w:r>
      <w:r w:rsidRPr="00471D20">
        <w:t>, Total MU</w:t>
      </w:r>
      <w:r w:rsidRPr="00471D20">
        <w:rPr>
          <w:vertAlign w:val="subscript"/>
        </w:rPr>
        <w:t>DFF,Hybrid</w:t>
      </w:r>
      <w:r w:rsidRPr="00471D20">
        <w:t>)</w:t>
      </w:r>
    </w:p>
    <w:p w14:paraId="0F12590E" w14:textId="088C1C8F" w:rsidR="00F6358D" w:rsidRPr="00D92EEE" w:rsidRDefault="003C70FE" w:rsidP="00F6358D">
      <w:pPr>
        <w:spacing w:beforeLines="0" w:before="120" w:afterLines="0" w:after="120"/>
        <w:rPr>
          <w:rFonts w:ascii="ＭＳ Ｐゴシック" w:eastAsia="ＭＳ Ｐゴシック" w:hAnsi="ＭＳ Ｐゴシック" w:cs="ＭＳ Ｐゴシック"/>
        </w:rPr>
      </w:pPr>
      <w:r w:rsidRPr="00D92EEE">
        <w:rPr>
          <w:rFonts w:eastAsia="ＭＳ Ｐゴシック"/>
          <w:color w:val="000000"/>
        </w:rPr>
        <w:t xml:space="preserve">In this paper, we </w:t>
      </w:r>
      <w:r w:rsidR="001A78DD" w:rsidRPr="00D92EEE">
        <w:rPr>
          <w:rFonts w:eastAsia="ＭＳ Ｐゴシック"/>
          <w:color w:val="000000"/>
        </w:rPr>
        <w:t>re</w:t>
      </w:r>
      <w:r w:rsidR="0093596F">
        <w:rPr>
          <w:rFonts w:eastAsia="ＭＳ Ｐゴシック"/>
          <w:color w:val="000000"/>
        </w:rPr>
        <w:t>-</w:t>
      </w:r>
      <w:r w:rsidRPr="00D92EEE">
        <w:rPr>
          <w:rFonts w:eastAsia="ＭＳ Ｐゴシック"/>
          <w:color w:val="000000"/>
        </w:rPr>
        <w:t xml:space="preserve">discuss </w:t>
      </w:r>
      <w:r w:rsidR="00F6553B" w:rsidRPr="00D92EEE">
        <w:rPr>
          <w:rFonts w:eastAsia="ＭＳ Ｐゴシック"/>
          <w:color w:val="000000"/>
        </w:rPr>
        <w:t xml:space="preserve">on the definition of </w:t>
      </w:r>
      <w:r w:rsidRPr="00D92EEE">
        <w:rPr>
          <w:rFonts w:eastAsia="ＭＳ Ｐゴシック"/>
          <w:color w:val="000000"/>
        </w:rPr>
        <w:t xml:space="preserve">MU </w:t>
      </w:r>
      <w:r w:rsidR="00F6553B" w:rsidRPr="00D92EEE">
        <w:rPr>
          <w:rFonts w:eastAsia="ＭＳ Ｐゴシック"/>
          <w:color w:val="000000"/>
        </w:rPr>
        <w:t>for</w:t>
      </w:r>
      <w:r w:rsidRPr="00D92EEE">
        <w:rPr>
          <w:rFonts w:eastAsia="ＭＳ Ｐゴシック"/>
          <w:color w:val="000000"/>
        </w:rPr>
        <w:t xml:space="preserve"> IFF-DFF test </w:t>
      </w:r>
      <w:r w:rsidR="00444B93">
        <w:rPr>
          <w:rFonts w:eastAsia="ＭＳ Ｐゴシック"/>
          <w:color w:val="000000"/>
        </w:rPr>
        <w:t>method</w:t>
      </w:r>
      <w:r w:rsidR="001A78DD" w:rsidRPr="00D92EEE">
        <w:rPr>
          <w:rFonts w:eastAsia="ＭＳ Ｐゴシック"/>
          <w:color w:val="000000"/>
        </w:rPr>
        <w:t xml:space="preserve"> after the some discussion on the concrete MU values, and </w:t>
      </w:r>
      <w:r w:rsidR="00F6358D" w:rsidRPr="00D92EEE">
        <w:rPr>
          <w:rFonts w:eastAsia="ＭＳ Ｐゴシック"/>
          <w:color w:val="000000"/>
        </w:rPr>
        <w:t xml:space="preserve">finally propose to define the total MU of IFF-DFF </w:t>
      </w:r>
      <w:r w:rsidR="00757B9B">
        <w:rPr>
          <w:rFonts w:eastAsia="ＭＳ Ｐゴシック"/>
          <w:color w:val="000000"/>
        </w:rPr>
        <w:t xml:space="preserve">test </w:t>
      </w:r>
      <w:r w:rsidR="00F6358D" w:rsidRPr="00D92EEE">
        <w:rPr>
          <w:rFonts w:eastAsia="ＭＳ Ｐゴシック"/>
          <w:color w:val="000000"/>
        </w:rPr>
        <w:t>method with</w:t>
      </w:r>
      <w:r w:rsidR="00F6358D" w:rsidRPr="00D92EEE">
        <w:rPr>
          <w:rFonts w:eastAsia="ＭＳ Ｐゴシック"/>
          <w:b/>
          <w:bCs/>
          <w:color w:val="000000"/>
        </w:rPr>
        <w:t xml:space="preserve"> </w:t>
      </w:r>
      <w:r w:rsidR="00F6358D" w:rsidRPr="00D92EEE">
        <w:rPr>
          <w:rFonts w:eastAsia="ＭＳ Ｐゴシック"/>
          <w:b/>
          <w:bCs/>
          <w:i/>
          <w:iCs/>
          <w:color w:val="000000"/>
        </w:rPr>
        <w:t>Max(Total MU</w:t>
      </w:r>
      <w:r w:rsidR="00F6358D" w:rsidRPr="00D92EEE">
        <w:rPr>
          <w:rFonts w:eastAsia="ＭＳ Ｐゴシック"/>
          <w:b/>
          <w:bCs/>
          <w:i/>
          <w:iCs/>
          <w:color w:val="000000"/>
          <w:vertAlign w:val="subscript"/>
        </w:rPr>
        <w:t>IFF,Hybrid</w:t>
      </w:r>
      <w:r w:rsidR="00F6358D" w:rsidRPr="00D92EEE">
        <w:rPr>
          <w:rFonts w:eastAsia="ＭＳ Ｐゴシック"/>
          <w:b/>
          <w:bCs/>
          <w:i/>
          <w:iCs/>
          <w:color w:val="000000"/>
        </w:rPr>
        <w:t>, Total MU</w:t>
      </w:r>
      <w:r w:rsidR="00F6358D" w:rsidRPr="00D92EEE">
        <w:rPr>
          <w:rFonts w:eastAsia="ＭＳ Ｐゴシック"/>
          <w:b/>
          <w:bCs/>
          <w:i/>
          <w:iCs/>
          <w:color w:val="000000"/>
          <w:vertAlign w:val="subscript"/>
        </w:rPr>
        <w:t>DFF,Hybrid</w:t>
      </w:r>
      <w:r w:rsidR="00F6358D" w:rsidRPr="00D92EEE">
        <w:rPr>
          <w:rFonts w:eastAsia="ＭＳ Ｐゴシック"/>
          <w:b/>
          <w:bCs/>
          <w:i/>
          <w:iCs/>
          <w:color w:val="000000"/>
        </w:rPr>
        <w:t>)</w:t>
      </w:r>
      <w:r w:rsidR="00F6358D" w:rsidRPr="00D92EEE">
        <w:rPr>
          <w:rFonts w:eastAsia="ＭＳ Ｐゴシック"/>
          <w:i/>
          <w:iCs/>
          <w:color w:val="000000"/>
        </w:rPr>
        <w:t>.</w:t>
      </w:r>
    </w:p>
    <w:p w14:paraId="6C93758C" w14:textId="77777777" w:rsidR="003C70FE" w:rsidRPr="003C70FE" w:rsidRDefault="003C70FE" w:rsidP="003C70FE">
      <w:pPr>
        <w:spacing w:beforeLines="0" w:before="240" w:afterLines="0" w:after="180"/>
        <w:rPr>
          <w:rFonts w:ascii="ＭＳ Ｐゴシック" w:eastAsia="ＭＳ Ｐゴシック" w:hAnsi="ＭＳ Ｐゴシック" w:cs="ＭＳ Ｐゴシック"/>
          <w:sz w:val="24"/>
          <w:szCs w:val="24"/>
        </w:rPr>
      </w:pPr>
      <w:r w:rsidRPr="003C70FE">
        <w:rPr>
          <w:rFonts w:ascii="Arial" w:eastAsia="ＭＳ Ｐゴシック" w:hAnsi="Arial" w:cs="Arial"/>
          <w:b/>
          <w:bCs/>
          <w:color w:val="000000"/>
          <w:sz w:val="22"/>
          <w:szCs w:val="22"/>
        </w:rPr>
        <w:t xml:space="preserve">2.       </w:t>
      </w:r>
      <w:r w:rsidRPr="003C70FE">
        <w:rPr>
          <w:rFonts w:ascii="Arial" w:eastAsia="ＭＳ Ｐゴシック" w:hAnsi="Arial" w:cs="Arial"/>
          <w:b/>
          <w:bCs/>
          <w:color w:val="000000"/>
          <w:sz w:val="22"/>
          <w:szCs w:val="22"/>
        </w:rPr>
        <w:tab/>
        <w:t>Discussion</w:t>
      </w:r>
    </w:p>
    <w:p w14:paraId="2608A5E3" w14:textId="51F31CF4" w:rsidR="008D2E35" w:rsidRPr="00D92EEE" w:rsidRDefault="008D2E35" w:rsidP="003C70FE">
      <w:pPr>
        <w:spacing w:beforeLines="0" w:before="120" w:afterLines="0" w:after="120"/>
        <w:rPr>
          <w:rFonts w:eastAsia="ＭＳ Ｐゴシック"/>
          <w:color w:val="000000"/>
        </w:rPr>
      </w:pPr>
      <w:r w:rsidRPr="00D92EEE">
        <w:rPr>
          <w:rFonts w:eastAsia="ＭＳ Ｐゴシック" w:hint="eastAsia"/>
          <w:color w:val="000000"/>
        </w:rPr>
        <w:t>T</w:t>
      </w:r>
      <w:r w:rsidRPr="00D92EEE">
        <w:rPr>
          <w:rFonts w:eastAsia="ＭＳ Ｐゴシック"/>
          <w:color w:val="000000"/>
        </w:rPr>
        <w:t xml:space="preserve">here is mainly a 2 reasons to push </w:t>
      </w:r>
      <w:r w:rsidRPr="00D92EEE">
        <w:rPr>
          <w:rFonts w:eastAsia="ＭＳ Ｐゴシック"/>
          <w:b/>
          <w:bCs/>
          <w:i/>
          <w:iCs/>
          <w:color w:val="000000"/>
        </w:rPr>
        <w:t>Max(Total MU</w:t>
      </w:r>
      <w:r w:rsidRPr="00D92EEE">
        <w:rPr>
          <w:rFonts w:eastAsia="ＭＳ Ｐゴシック"/>
          <w:b/>
          <w:bCs/>
          <w:i/>
          <w:iCs/>
          <w:color w:val="000000"/>
          <w:vertAlign w:val="subscript"/>
        </w:rPr>
        <w:t>IFF,Hybrid</w:t>
      </w:r>
      <w:r w:rsidRPr="00D92EEE">
        <w:rPr>
          <w:rFonts w:eastAsia="ＭＳ Ｐゴシック"/>
          <w:b/>
          <w:bCs/>
          <w:i/>
          <w:iCs/>
          <w:color w:val="000000"/>
        </w:rPr>
        <w:t>, Total MU</w:t>
      </w:r>
      <w:r w:rsidRPr="00D92EEE">
        <w:rPr>
          <w:rFonts w:eastAsia="ＭＳ Ｐゴシック"/>
          <w:b/>
          <w:bCs/>
          <w:i/>
          <w:iCs/>
          <w:color w:val="000000"/>
          <w:vertAlign w:val="subscript"/>
        </w:rPr>
        <w:t>DFF,Hybrid</w:t>
      </w:r>
      <w:r w:rsidRPr="00D92EEE">
        <w:rPr>
          <w:rFonts w:eastAsia="ＭＳ Ｐゴシック"/>
          <w:b/>
          <w:bCs/>
          <w:i/>
          <w:iCs/>
          <w:color w:val="000000"/>
        </w:rPr>
        <w:t>)</w:t>
      </w:r>
      <w:r w:rsidRPr="00D92EEE">
        <w:rPr>
          <w:rFonts w:eastAsia="ＭＳ Ｐゴシック"/>
          <w:i/>
          <w:iCs/>
          <w:color w:val="000000"/>
        </w:rPr>
        <w:t xml:space="preserve"> </w:t>
      </w:r>
      <w:r w:rsidRPr="00D92EEE">
        <w:rPr>
          <w:rFonts w:eastAsia="ＭＳ Ｐゴシック"/>
          <w:color w:val="000000"/>
        </w:rPr>
        <w:t>way</w:t>
      </w:r>
      <w:r w:rsidRPr="00D92EEE">
        <w:rPr>
          <w:rFonts w:eastAsia="ＭＳ Ｐゴシック"/>
          <w:i/>
          <w:iCs/>
          <w:color w:val="000000"/>
        </w:rPr>
        <w:t>.</w:t>
      </w:r>
    </w:p>
    <w:p w14:paraId="357D9371" w14:textId="3DCB7923" w:rsidR="003C70FE" w:rsidRPr="00DB60DD" w:rsidRDefault="00DB60DD" w:rsidP="00DB60DD">
      <w:pPr>
        <w:spacing w:beforeLines="0" w:before="120" w:afterLines="0" w:after="120"/>
        <w:rPr>
          <w:rFonts w:eastAsia="ＭＳ Ｐゴシック"/>
        </w:rPr>
      </w:pPr>
      <w:r w:rsidRPr="00637F90">
        <w:rPr>
          <w:rFonts w:eastAsia="ＭＳ Ｐゴシック"/>
          <w:b/>
          <w:bCs/>
          <w:color w:val="000000"/>
        </w:rPr>
        <w:t>1</w:t>
      </w:r>
      <w:r w:rsidR="00795300" w:rsidRPr="00637F90">
        <w:rPr>
          <w:rFonts w:eastAsia="ＭＳ Ｐゴシック"/>
          <w:b/>
          <w:bCs/>
          <w:color w:val="000000"/>
        </w:rPr>
        <w:t>)</w:t>
      </w:r>
      <w:r w:rsidRPr="00637F90">
        <w:rPr>
          <w:rFonts w:eastAsia="ＭＳ Ｐゴシック"/>
          <w:b/>
          <w:bCs/>
          <w:color w:val="000000"/>
        </w:rPr>
        <w:t xml:space="preserve"> </w:t>
      </w:r>
      <w:r w:rsidR="003B01E3" w:rsidRPr="00DB60DD">
        <w:rPr>
          <w:rFonts w:eastAsia="ＭＳ Ｐゴシック"/>
          <w:color w:val="000000"/>
        </w:rPr>
        <w:t xml:space="preserve">It is being cleared that </w:t>
      </w:r>
      <w:r w:rsidR="001603E7" w:rsidRPr="00DB60DD">
        <w:rPr>
          <w:rFonts w:eastAsia="ＭＳ Ｐゴシック"/>
          <w:color w:val="000000"/>
        </w:rPr>
        <w:t>many of the</w:t>
      </w:r>
      <w:r w:rsidR="003B01E3" w:rsidRPr="00DB60DD">
        <w:rPr>
          <w:rFonts w:eastAsia="ＭＳ Ｐゴシック"/>
          <w:color w:val="000000"/>
        </w:rPr>
        <w:t xml:space="preserve"> MU of IFF is less than MU of DFF.</w:t>
      </w:r>
      <w:r w:rsidR="003C70FE" w:rsidRPr="00DB60DD">
        <w:rPr>
          <w:rFonts w:eastAsia="ＭＳ Ｐゴシック"/>
          <w:color w:val="000000"/>
        </w:rPr>
        <w:t> </w:t>
      </w:r>
      <w:r w:rsidR="00B35979" w:rsidRPr="00DB60DD">
        <w:rPr>
          <w:rFonts w:eastAsia="ＭＳ Ｐゴシック"/>
          <w:color w:val="000000"/>
        </w:rPr>
        <w:t>However, i</w:t>
      </w:r>
      <w:r w:rsidR="003C70FE" w:rsidRPr="00DB60DD">
        <w:rPr>
          <w:rFonts w:eastAsia="ＭＳ Ｐゴシック"/>
          <w:color w:val="000000"/>
        </w:rPr>
        <w:t>n case at least one MU element of IFF is bigger than the DFF, then</w:t>
      </w:r>
      <w:r w:rsidR="00AC5DA5" w:rsidRPr="00DB60DD">
        <w:rPr>
          <w:rFonts w:eastAsia="ＭＳ Ｐゴシック"/>
          <w:color w:val="000000"/>
        </w:rPr>
        <w:t>"</w:t>
      </w:r>
      <w:r w:rsidR="003C70FE" w:rsidRPr="00DB60DD">
        <w:rPr>
          <w:rFonts w:eastAsia="ＭＳ Ｐゴシック"/>
          <w:color w:val="000000"/>
        </w:rPr>
        <w:t xml:space="preserve"> </w:t>
      </w:r>
      <w:r w:rsidR="003C70FE" w:rsidRPr="00DB60DD">
        <w:rPr>
          <w:rFonts w:eastAsia="ＭＳ Ｐゴシック"/>
          <w:b/>
          <w:bCs/>
          <w:i/>
          <w:iCs/>
          <w:color w:val="000000"/>
        </w:rPr>
        <w:t>Max(Total MU</w:t>
      </w:r>
      <w:r w:rsidR="003C70FE" w:rsidRPr="00DB60DD">
        <w:rPr>
          <w:rFonts w:eastAsia="ＭＳ Ｐゴシック"/>
          <w:b/>
          <w:bCs/>
          <w:i/>
          <w:iCs/>
          <w:color w:val="000000"/>
          <w:vertAlign w:val="subscript"/>
        </w:rPr>
        <w:t>IFF,Hybrid</w:t>
      </w:r>
      <w:r w:rsidR="003C70FE" w:rsidRPr="00DB60DD">
        <w:rPr>
          <w:rFonts w:eastAsia="ＭＳ Ｐゴシック"/>
          <w:b/>
          <w:bCs/>
          <w:i/>
          <w:iCs/>
          <w:color w:val="000000"/>
        </w:rPr>
        <w:t>, Total MU</w:t>
      </w:r>
      <w:r w:rsidR="003C70FE" w:rsidRPr="00DB60DD">
        <w:rPr>
          <w:rFonts w:eastAsia="ＭＳ Ｐゴシック"/>
          <w:b/>
          <w:bCs/>
          <w:i/>
          <w:iCs/>
          <w:color w:val="000000"/>
          <w:vertAlign w:val="subscript"/>
        </w:rPr>
        <w:t>DFF,Hybrid</w:t>
      </w:r>
      <w:r w:rsidR="003C70FE" w:rsidRPr="00DB60DD">
        <w:rPr>
          <w:rFonts w:eastAsia="ＭＳ Ｐゴシック"/>
          <w:b/>
          <w:bCs/>
          <w:i/>
          <w:iCs/>
          <w:color w:val="000000"/>
        </w:rPr>
        <w:t>) &gt; Max(MU</w:t>
      </w:r>
      <w:r w:rsidR="003C70FE" w:rsidRPr="00DB60DD">
        <w:rPr>
          <w:rFonts w:eastAsia="ＭＳ Ｐゴシック"/>
          <w:b/>
          <w:bCs/>
          <w:i/>
          <w:iCs/>
          <w:color w:val="000000"/>
          <w:vertAlign w:val="subscript"/>
        </w:rPr>
        <w:t>IFF,Hybrid</w:t>
      </w:r>
      <w:r w:rsidR="003C70FE" w:rsidRPr="00DB60DD">
        <w:rPr>
          <w:rFonts w:eastAsia="ＭＳ Ｐゴシック"/>
          <w:b/>
          <w:bCs/>
          <w:i/>
          <w:iCs/>
          <w:color w:val="000000"/>
        </w:rPr>
        <w:t>, MU</w:t>
      </w:r>
      <w:r w:rsidR="003C70FE" w:rsidRPr="00DB60DD">
        <w:rPr>
          <w:rFonts w:eastAsia="ＭＳ Ｐゴシック"/>
          <w:b/>
          <w:bCs/>
          <w:i/>
          <w:iCs/>
          <w:color w:val="000000"/>
          <w:vertAlign w:val="subscript"/>
        </w:rPr>
        <w:t>DFF,Hybrid</w:t>
      </w:r>
      <w:r w:rsidR="003C70FE" w:rsidRPr="00DB60DD">
        <w:rPr>
          <w:rFonts w:eastAsia="ＭＳ Ｐゴシック"/>
          <w:b/>
          <w:bCs/>
          <w:i/>
          <w:iCs/>
          <w:color w:val="000000"/>
        </w:rPr>
        <w:t>).</w:t>
      </w:r>
      <w:r w:rsidR="003C70FE" w:rsidRPr="00DB60DD">
        <w:rPr>
          <w:rFonts w:eastAsia="ＭＳ Ｐゴシック"/>
          <w:b/>
          <w:bCs/>
          <w:color w:val="000000"/>
        </w:rPr>
        <w:t xml:space="preserve"> </w:t>
      </w:r>
      <w:r w:rsidR="003C70FE" w:rsidRPr="00DB60DD">
        <w:rPr>
          <w:rFonts w:eastAsia="ＭＳ Ｐゴシック"/>
          <w:color w:val="000000"/>
        </w:rPr>
        <w:t>This is</w:t>
      </w:r>
      <w:r w:rsidR="00744B27" w:rsidRPr="00DB60DD">
        <w:rPr>
          <w:rFonts w:eastAsia="ＭＳ Ｐゴシック"/>
          <w:color w:val="000000"/>
        </w:rPr>
        <w:t xml:space="preserve"> </w:t>
      </w:r>
      <w:r w:rsidR="003C70FE" w:rsidRPr="00DB60DD">
        <w:rPr>
          <w:rFonts w:eastAsia="ＭＳ Ｐゴシック"/>
          <w:color w:val="000000"/>
        </w:rPr>
        <w:t xml:space="preserve">a result of mathematical </w:t>
      </w:r>
      <w:r w:rsidR="00D8163E" w:rsidRPr="00DB60DD">
        <w:rPr>
          <w:rFonts w:eastAsia="ＭＳ Ｐゴシック"/>
          <w:color w:val="000000"/>
        </w:rPr>
        <w:t>nature</w:t>
      </w:r>
      <w:r w:rsidR="003C70FE" w:rsidRPr="00DB60DD">
        <w:rPr>
          <w:rFonts w:eastAsia="ＭＳ Ｐゴシック"/>
          <w:color w:val="000000"/>
        </w:rPr>
        <w:t xml:space="preserve"> :  </w:t>
      </w:r>
      <m:oMath>
        <m:r>
          <w:rPr>
            <w:rFonts w:ascii="Cambria Math" w:eastAsia="ＭＳ Ｐゴシック" w:hAnsi="Cambria Math"/>
            <w:color w:val="000000"/>
          </w:rPr>
          <m:t>MAX</m:t>
        </m:r>
        <m:sSup>
          <m:sSupPr>
            <m:ctrlPr>
              <w:rPr>
                <w:rFonts w:ascii="Cambria Math" w:eastAsia="ＭＳ Ｐゴシック" w:hAnsi="Cambria Math"/>
                <w:i/>
                <w:color w:val="000000"/>
              </w:rPr>
            </m:ctrlPr>
          </m:sSupPr>
          <m:e>
            <m:d>
              <m:dPr>
                <m:ctrlPr>
                  <w:rPr>
                    <w:rFonts w:ascii="Cambria Math" w:eastAsia="ＭＳ Ｐゴシック" w:hAnsi="Cambria Math"/>
                    <w:i/>
                    <w:color w:val="000000"/>
                  </w:rPr>
                </m:ctrlPr>
              </m:dPr>
              <m:e>
                <m:sSub>
                  <m:sSubPr>
                    <m:ctrlPr>
                      <w:rPr>
                        <w:rFonts w:ascii="Cambria Math" w:eastAsia="ＭＳ Ｐゴシック" w:hAnsi="Cambria Math"/>
                        <w:i/>
                        <w:color w:val="000000"/>
                      </w:rPr>
                    </m:ctrlPr>
                  </m:sSubPr>
                  <m:e>
                    <m:r>
                      <w:rPr>
                        <w:rFonts w:ascii="Cambria Math" w:eastAsia="ＭＳ Ｐゴシック" w:hAnsi="Cambria Math"/>
                        <w:color w:val="000000"/>
                      </w:rPr>
                      <m:t>a</m:t>
                    </m:r>
                  </m:e>
                  <m:sub>
                    <m:r>
                      <w:rPr>
                        <w:rFonts w:ascii="Cambria Math" w:eastAsia="ＭＳ Ｐゴシック" w:hAnsi="Cambria Math"/>
                        <w:color w:val="000000"/>
                      </w:rPr>
                      <m:t>1</m:t>
                    </m:r>
                  </m:sub>
                </m:sSub>
                <m:r>
                  <w:rPr>
                    <w:rFonts w:ascii="Cambria Math" w:eastAsia="ＭＳ Ｐゴシック" w:hAnsi="Cambria Math"/>
                    <w:color w:val="000000"/>
                  </w:rPr>
                  <m:t>,</m:t>
                </m:r>
                <m:sSub>
                  <m:sSubPr>
                    <m:ctrlPr>
                      <w:rPr>
                        <w:rFonts w:ascii="Cambria Math" w:eastAsia="ＭＳ Ｐゴシック" w:hAnsi="Cambria Math"/>
                        <w:i/>
                        <w:color w:val="000000"/>
                      </w:rPr>
                    </m:ctrlPr>
                  </m:sSubPr>
                  <m:e>
                    <m:r>
                      <w:rPr>
                        <w:rFonts w:ascii="Cambria Math" w:eastAsia="ＭＳ Ｐゴシック" w:hAnsi="Cambria Math"/>
                        <w:color w:val="000000"/>
                      </w:rPr>
                      <m:t>a</m:t>
                    </m:r>
                  </m:e>
                  <m:sub>
                    <m:r>
                      <w:rPr>
                        <w:rFonts w:ascii="Cambria Math" w:eastAsia="ＭＳ Ｐゴシック" w:hAnsi="Cambria Math"/>
                        <w:color w:val="000000"/>
                      </w:rPr>
                      <m:t>2</m:t>
                    </m:r>
                  </m:sub>
                </m:sSub>
              </m:e>
            </m:d>
          </m:e>
          <m:sup>
            <m:r>
              <w:rPr>
                <w:rFonts w:ascii="Cambria Math" w:eastAsia="ＭＳ Ｐゴシック" w:hAnsi="Cambria Math"/>
                <w:color w:val="000000"/>
              </w:rPr>
              <m:t>2</m:t>
            </m:r>
          </m:sup>
        </m:sSup>
        <m:r>
          <w:rPr>
            <w:rFonts w:ascii="Cambria Math" w:eastAsia="ＭＳ Ｐゴシック" w:hAnsi="Cambria Math"/>
            <w:color w:val="000000"/>
          </w:rPr>
          <m:t>+MAX</m:t>
        </m:r>
        <m:sSup>
          <m:sSupPr>
            <m:ctrlPr>
              <w:rPr>
                <w:rFonts w:ascii="Cambria Math" w:eastAsia="ＭＳ Ｐゴシック" w:hAnsi="Cambria Math"/>
                <w:i/>
                <w:color w:val="000000"/>
              </w:rPr>
            </m:ctrlPr>
          </m:sSupPr>
          <m:e>
            <m:d>
              <m:dPr>
                <m:ctrlPr>
                  <w:rPr>
                    <w:rFonts w:ascii="Cambria Math" w:eastAsia="ＭＳ Ｐゴシック" w:hAnsi="Cambria Math"/>
                    <w:i/>
                    <w:color w:val="000000"/>
                  </w:rPr>
                </m:ctrlPr>
              </m:dPr>
              <m:e>
                <m:sSub>
                  <m:sSubPr>
                    <m:ctrlPr>
                      <w:rPr>
                        <w:rFonts w:ascii="Cambria Math" w:eastAsia="ＭＳ Ｐゴシック" w:hAnsi="Cambria Math"/>
                        <w:i/>
                        <w:color w:val="000000"/>
                      </w:rPr>
                    </m:ctrlPr>
                  </m:sSubPr>
                  <m:e>
                    <m:r>
                      <w:rPr>
                        <w:rFonts w:ascii="Cambria Math" w:eastAsia="ＭＳ Ｐゴシック" w:hAnsi="Cambria Math"/>
                        <w:color w:val="000000"/>
                      </w:rPr>
                      <m:t>b</m:t>
                    </m:r>
                  </m:e>
                  <m:sub>
                    <m:r>
                      <w:rPr>
                        <w:rFonts w:ascii="Cambria Math" w:eastAsia="ＭＳ Ｐゴシック" w:hAnsi="Cambria Math"/>
                        <w:color w:val="000000"/>
                      </w:rPr>
                      <m:t>1</m:t>
                    </m:r>
                  </m:sub>
                </m:sSub>
                <m:r>
                  <w:rPr>
                    <w:rFonts w:ascii="Cambria Math" w:eastAsia="ＭＳ Ｐゴシック" w:hAnsi="Cambria Math"/>
                    <w:color w:val="000000"/>
                  </w:rPr>
                  <m:t>,</m:t>
                </m:r>
                <m:sSub>
                  <m:sSubPr>
                    <m:ctrlPr>
                      <w:rPr>
                        <w:rFonts w:ascii="Cambria Math" w:eastAsia="ＭＳ Ｐゴシック" w:hAnsi="Cambria Math"/>
                        <w:i/>
                        <w:color w:val="000000"/>
                      </w:rPr>
                    </m:ctrlPr>
                  </m:sSubPr>
                  <m:e>
                    <m:r>
                      <w:rPr>
                        <w:rFonts w:ascii="Cambria Math" w:eastAsia="ＭＳ Ｐゴシック" w:hAnsi="Cambria Math"/>
                        <w:color w:val="000000"/>
                      </w:rPr>
                      <m:t>b</m:t>
                    </m:r>
                  </m:e>
                  <m:sub>
                    <m:r>
                      <w:rPr>
                        <w:rFonts w:ascii="Cambria Math" w:eastAsia="ＭＳ Ｐゴシック" w:hAnsi="Cambria Math"/>
                        <w:color w:val="000000"/>
                      </w:rPr>
                      <m:t>2</m:t>
                    </m:r>
                  </m:sub>
                </m:sSub>
              </m:e>
            </m:d>
          </m:e>
          <m:sup>
            <m:r>
              <w:rPr>
                <w:rFonts w:ascii="Cambria Math" w:eastAsia="ＭＳ Ｐゴシック" w:hAnsi="Cambria Math"/>
                <w:color w:val="000000"/>
              </w:rPr>
              <m:t>2</m:t>
            </m:r>
          </m:sup>
        </m:sSup>
        <m:r>
          <w:rPr>
            <w:rFonts w:ascii="Cambria Math" w:eastAsia="ＭＳ Ｐゴシック" w:hAnsi="Cambria Math"/>
            <w:color w:val="000000"/>
          </w:rPr>
          <m:t>≥MAX(</m:t>
        </m:r>
        <m:sSubSup>
          <m:sSubSupPr>
            <m:ctrlPr>
              <w:rPr>
                <w:rFonts w:ascii="Cambria Math" w:eastAsia="ＭＳ Ｐゴシック" w:hAnsi="Cambria Math"/>
                <w:i/>
                <w:color w:val="000000"/>
              </w:rPr>
            </m:ctrlPr>
          </m:sSubSupPr>
          <m:e>
            <m:r>
              <w:rPr>
                <w:rFonts w:ascii="Cambria Math" w:eastAsia="ＭＳ Ｐゴシック" w:hAnsi="Cambria Math"/>
                <w:color w:val="000000"/>
              </w:rPr>
              <m:t>a</m:t>
            </m:r>
          </m:e>
          <m:sub>
            <m:r>
              <w:rPr>
                <w:rFonts w:ascii="Cambria Math" w:eastAsia="ＭＳ Ｐゴシック" w:hAnsi="Cambria Math"/>
                <w:color w:val="000000"/>
              </w:rPr>
              <m:t>1</m:t>
            </m:r>
          </m:sub>
          <m:sup>
            <m:r>
              <w:rPr>
                <w:rFonts w:ascii="Cambria Math" w:eastAsia="ＭＳ Ｐゴシック" w:hAnsi="Cambria Math"/>
                <w:color w:val="000000"/>
              </w:rPr>
              <m:t>2</m:t>
            </m:r>
          </m:sup>
        </m:sSubSup>
        <m:r>
          <w:rPr>
            <w:rFonts w:ascii="Cambria Math" w:eastAsia="ＭＳ Ｐゴシック" w:hAnsi="Cambria Math"/>
            <w:color w:val="000000"/>
          </w:rPr>
          <m:t>+</m:t>
        </m:r>
        <m:sSubSup>
          <m:sSubSupPr>
            <m:ctrlPr>
              <w:rPr>
                <w:rFonts w:ascii="Cambria Math" w:eastAsia="ＭＳ Ｐゴシック" w:hAnsi="Cambria Math"/>
                <w:i/>
                <w:color w:val="000000"/>
              </w:rPr>
            </m:ctrlPr>
          </m:sSubSupPr>
          <m:e>
            <m:r>
              <w:rPr>
                <w:rFonts w:ascii="Cambria Math" w:eastAsia="ＭＳ Ｐゴシック" w:hAnsi="Cambria Math"/>
                <w:color w:val="000000"/>
              </w:rPr>
              <m:t>b</m:t>
            </m:r>
          </m:e>
          <m:sub>
            <m:r>
              <w:rPr>
                <w:rFonts w:ascii="Cambria Math" w:eastAsia="ＭＳ Ｐゴシック" w:hAnsi="Cambria Math"/>
                <w:color w:val="000000"/>
              </w:rPr>
              <m:t>1</m:t>
            </m:r>
          </m:sub>
          <m:sup>
            <m:r>
              <w:rPr>
                <w:rFonts w:ascii="Cambria Math" w:eastAsia="ＭＳ Ｐゴシック" w:hAnsi="Cambria Math"/>
                <w:color w:val="000000"/>
              </w:rPr>
              <m:t>2</m:t>
            </m:r>
          </m:sup>
        </m:sSubSup>
        <m:r>
          <w:rPr>
            <w:rFonts w:ascii="Cambria Math" w:eastAsia="ＭＳ Ｐゴシック" w:hAnsi="Cambria Math"/>
            <w:color w:val="000000"/>
          </w:rPr>
          <m:t xml:space="preserve">, </m:t>
        </m:r>
        <m:sSubSup>
          <m:sSubSupPr>
            <m:ctrlPr>
              <w:rPr>
                <w:rFonts w:ascii="Cambria Math" w:eastAsia="ＭＳ Ｐゴシック" w:hAnsi="Cambria Math"/>
                <w:i/>
                <w:color w:val="000000"/>
              </w:rPr>
            </m:ctrlPr>
          </m:sSubSupPr>
          <m:e>
            <m:r>
              <w:rPr>
                <w:rFonts w:ascii="Cambria Math" w:eastAsia="ＭＳ Ｐゴシック" w:hAnsi="Cambria Math"/>
                <w:color w:val="000000"/>
              </w:rPr>
              <m:t>a</m:t>
            </m:r>
          </m:e>
          <m:sub>
            <m:r>
              <w:rPr>
                <w:rFonts w:ascii="Cambria Math" w:eastAsia="ＭＳ Ｐゴシック" w:hAnsi="Cambria Math"/>
                <w:color w:val="000000"/>
              </w:rPr>
              <m:t>1</m:t>
            </m:r>
          </m:sub>
          <m:sup>
            <m:r>
              <w:rPr>
                <w:rFonts w:ascii="Cambria Math" w:eastAsia="ＭＳ Ｐゴシック" w:hAnsi="Cambria Math"/>
                <w:color w:val="000000"/>
              </w:rPr>
              <m:t>2</m:t>
            </m:r>
          </m:sup>
        </m:sSubSup>
        <m:r>
          <w:rPr>
            <w:rFonts w:ascii="Cambria Math" w:eastAsia="ＭＳ Ｐゴシック" w:hAnsi="Cambria Math"/>
            <w:color w:val="000000"/>
          </w:rPr>
          <m:t>+</m:t>
        </m:r>
        <m:sSubSup>
          <m:sSubSupPr>
            <m:ctrlPr>
              <w:rPr>
                <w:rFonts w:ascii="Cambria Math" w:eastAsia="ＭＳ Ｐゴシック" w:hAnsi="Cambria Math"/>
                <w:i/>
                <w:color w:val="000000"/>
              </w:rPr>
            </m:ctrlPr>
          </m:sSubSupPr>
          <m:e>
            <m:r>
              <w:rPr>
                <w:rFonts w:ascii="Cambria Math" w:eastAsia="ＭＳ Ｐゴシック" w:hAnsi="Cambria Math"/>
                <w:color w:val="000000"/>
              </w:rPr>
              <m:t>b</m:t>
            </m:r>
          </m:e>
          <m:sub>
            <m:r>
              <w:rPr>
                <w:rFonts w:ascii="Cambria Math" w:eastAsia="ＭＳ Ｐゴシック" w:hAnsi="Cambria Math"/>
                <w:color w:val="000000"/>
              </w:rPr>
              <m:t>1</m:t>
            </m:r>
          </m:sub>
          <m:sup>
            <m:r>
              <w:rPr>
                <w:rFonts w:ascii="Cambria Math" w:eastAsia="ＭＳ Ｐゴシック" w:hAnsi="Cambria Math"/>
                <w:color w:val="000000"/>
              </w:rPr>
              <m:t>2</m:t>
            </m:r>
          </m:sup>
        </m:sSubSup>
        <m:r>
          <w:rPr>
            <w:rFonts w:ascii="Cambria Math" w:eastAsia="ＭＳ Ｐゴシック" w:hAnsi="Cambria Math"/>
            <w:color w:val="000000"/>
          </w:rPr>
          <m:t>)</m:t>
        </m:r>
      </m:oMath>
      <w:r w:rsidR="003C70FE" w:rsidRPr="00DB60DD">
        <w:rPr>
          <w:rFonts w:eastAsia="ＭＳ Ｐゴシック"/>
          <w:color w:val="000000"/>
        </w:rPr>
        <w:t xml:space="preserve">. </w:t>
      </w:r>
      <w:r w:rsidR="00AC5DA5" w:rsidRPr="00DB60DD">
        <w:rPr>
          <w:rFonts w:eastAsia="ＭＳ Ｐゴシック"/>
          <w:color w:val="000000"/>
        </w:rPr>
        <w:t xml:space="preserve">The situation that “at least one MU element of IFF is bigger than the DFF” </w:t>
      </w:r>
      <w:r w:rsidR="002A4E18" w:rsidRPr="00DB60DD">
        <w:rPr>
          <w:rFonts w:eastAsia="ＭＳ Ｐゴシック"/>
          <w:color w:val="000000"/>
        </w:rPr>
        <w:t>would</w:t>
      </w:r>
      <w:r w:rsidR="003C70FE" w:rsidRPr="00DB60DD">
        <w:rPr>
          <w:rFonts w:eastAsia="ＭＳ Ｐゴシック"/>
          <w:color w:val="000000"/>
        </w:rPr>
        <w:t xml:space="preserve"> happen</w:t>
      </w:r>
      <w:r w:rsidR="00761FE0" w:rsidRPr="00DB60DD">
        <w:rPr>
          <w:rFonts w:eastAsia="ＭＳ Ｐゴシック"/>
          <w:color w:val="000000"/>
        </w:rPr>
        <w:t xml:space="preserve"> in reality. F</w:t>
      </w:r>
      <w:r w:rsidR="003C70FE" w:rsidRPr="00DB60DD">
        <w:rPr>
          <w:rFonts w:eastAsia="ＭＳ Ｐゴシック"/>
          <w:color w:val="000000"/>
        </w:rPr>
        <w:t xml:space="preserve">or </w:t>
      </w:r>
      <w:r w:rsidR="00637F90" w:rsidRPr="00DB60DD">
        <w:rPr>
          <w:rFonts w:eastAsia="ＭＳ Ｐゴシック"/>
          <w:color w:val="000000"/>
        </w:rPr>
        <w:t>example,</w:t>
      </w:r>
      <w:r w:rsidR="003C70FE" w:rsidRPr="00DB60DD">
        <w:rPr>
          <w:rFonts w:eastAsia="ＭＳ Ｐゴシック"/>
          <w:color w:val="000000"/>
        </w:rPr>
        <w:t xml:space="preserve"> when the some conducted part MU element is bigger in IFF path than DFF path, due to e.g. more complicated path is required in IFF path than DFF</w:t>
      </w:r>
      <w:r w:rsidR="007C052C" w:rsidRPr="00DB60DD">
        <w:rPr>
          <w:rFonts w:eastAsia="ＭＳ Ｐゴシック"/>
          <w:color w:val="000000"/>
        </w:rPr>
        <w:t xml:space="preserve">, or </w:t>
      </w:r>
      <w:r w:rsidR="00260837">
        <w:rPr>
          <w:rFonts w:eastAsia="ＭＳ Ｐゴシック"/>
          <w:color w:val="000000"/>
        </w:rPr>
        <w:t xml:space="preserve">when </w:t>
      </w:r>
    </w:p>
    <w:p w14:paraId="2D8E24CD" w14:textId="0A8B6932" w:rsidR="003C70FE" w:rsidRDefault="003C70FE" w:rsidP="003C70FE">
      <w:pPr>
        <w:spacing w:beforeLines="0" w:before="120" w:afterLines="0" w:after="120"/>
        <w:rPr>
          <w:rFonts w:eastAsia="ＭＳ Ｐゴシック"/>
          <w:b/>
          <w:bCs/>
          <w:i/>
          <w:iCs/>
          <w:color w:val="000000"/>
        </w:rPr>
      </w:pPr>
      <w:bookmarkStart w:id="0" w:name="o1"/>
      <w:r w:rsidRPr="000C733A">
        <w:rPr>
          <w:rFonts w:eastAsia="ＭＳ Ｐゴシック"/>
          <w:b/>
          <w:bCs/>
          <w:color w:val="000000"/>
        </w:rPr>
        <w:t xml:space="preserve">Observation 1 : In case  at least one MU element of IFF is bigger than the DFF, then </w:t>
      </w:r>
      <w:r w:rsidRPr="009A06FB">
        <w:rPr>
          <w:rFonts w:eastAsia="ＭＳ Ｐゴシック"/>
          <w:b/>
          <w:bCs/>
          <w:i/>
          <w:iCs/>
          <w:color w:val="000000"/>
        </w:rPr>
        <w:t>Max(Total MU</w:t>
      </w:r>
      <w:r w:rsidRPr="009A06FB">
        <w:rPr>
          <w:rFonts w:eastAsia="ＭＳ Ｐゴシック"/>
          <w:b/>
          <w:bCs/>
          <w:i/>
          <w:iCs/>
          <w:color w:val="000000"/>
          <w:vertAlign w:val="subscript"/>
        </w:rPr>
        <w:t>IFF,Hybrid</w:t>
      </w:r>
      <w:r w:rsidRPr="009A06FB">
        <w:rPr>
          <w:rFonts w:eastAsia="ＭＳ Ｐゴシック"/>
          <w:b/>
          <w:bCs/>
          <w:i/>
          <w:iCs/>
          <w:color w:val="000000"/>
        </w:rPr>
        <w:t>, Total MU</w:t>
      </w:r>
      <w:r w:rsidRPr="009A06FB">
        <w:rPr>
          <w:rFonts w:eastAsia="ＭＳ Ｐゴシック"/>
          <w:b/>
          <w:bCs/>
          <w:i/>
          <w:iCs/>
          <w:color w:val="000000"/>
          <w:vertAlign w:val="subscript"/>
        </w:rPr>
        <w:t>DFF,Hybrid</w:t>
      </w:r>
      <w:r w:rsidRPr="009A06FB">
        <w:rPr>
          <w:rFonts w:eastAsia="ＭＳ Ｐゴシック"/>
          <w:b/>
          <w:bCs/>
          <w:i/>
          <w:iCs/>
          <w:color w:val="000000"/>
        </w:rPr>
        <w:t>) &gt; Max(MU</w:t>
      </w:r>
      <w:r w:rsidRPr="009A06FB">
        <w:rPr>
          <w:rFonts w:eastAsia="ＭＳ Ｐゴシック"/>
          <w:b/>
          <w:bCs/>
          <w:i/>
          <w:iCs/>
          <w:color w:val="000000"/>
          <w:vertAlign w:val="subscript"/>
        </w:rPr>
        <w:t>IFF,Hybrid</w:t>
      </w:r>
      <w:r w:rsidRPr="009A06FB">
        <w:rPr>
          <w:rFonts w:eastAsia="ＭＳ Ｐゴシック"/>
          <w:b/>
          <w:bCs/>
          <w:i/>
          <w:iCs/>
          <w:color w:val="000000"/>
        </w:rPr>
        <w:t>, MU</w:t>
      </w:r>
      <w:r w:rsidRPr="009A06FB">
        <w:rPr>
          <w:rFonts w:eastAsia="ＭＳ Ｐゴシック"/>
          <w:b/>
          <w:bCs/>
          <w:i/>
          <w:iCs/>
          <w:color w:val="000000"/>
          <w:vertAlign w:val="subscript"/>
        </w:rPr>
        <w:t>DFF,Hybrid</w:t>
      </w:r>
      <w:r w:rsidRPr="009A06FB">
        <w:rPr>
          <w:rFonts w:eastAsia="ＭＳ Ｐゴシック"/>
          <w:b/>
          <w:bCs/>
          <w:i/>
          <w:iCs/>
          <w:color w:val="000000"/>
        </w:rPr>
        <w:t>).</w:t>
      </w:r>
    </w:p>
    <w:bookmarkEnd w:id="0"/>
    <w:p w14:paraId="214F63C1" w14:textId="77777777" w:rsidR="0041418A" w:rsidRDefault="0041418A" w:rsidP="003C70FE">
      <w:pPr>
        <w:spacing w:beforeLines="0" w:before="120" w:afterLines="0" w:after="120"/>
        <w:rPr>
          <w:rFonts w:eastAsia="ＭＳ Ｐゴシック"/>
          <w:b/>
          <w:bCs/>
          <w:i/>
          <w:iCs/>
          <w:color w:val="000000"/>
        </w:rPr>
      </w:pPr>
    </w:p>
    <w:p w14:paraId="4126A2A4" w14:textId="30183F1E" w:rsidR="003C70FE" w:rsidRPr="00D92EEE" w:rsidRDefault="00DB60DD" w:rsidP="003C70FE">
      <w:pPr>
        <w:spacing w:beforeLines="0" w:before="120" w:afterLines="0" w:after="120"/>
        <w:rPr>
          <w:rFonts w:eastAsia="ＭＳ Ｐゴシック"/>
        </w:rPr>
      </w:pPr>
      <w:r w:rsidRPr="00637F90">
        <w:rPr>
          <w:rFonts w:eastAsia="ＭＳ Ｐゴシック"/>
          <w:b/>
          <w:bCs/>
          <w:color w:val="000000"/>
        </w:rPr>
        <w:t>2</w:t>
      </w:r>
      <w:r w:rsidR="00795300" w:rsidRPr="00637F90">
        <w:rPr>
          <w:rFonts w:eastAsia="ＭＳ Ｐゴシック"/>
          <w:b/>
          <w:bCs/>
          <w:color w:val="000000"/>
        </w:rPr>
        <w:t xml:space="preserve">) </w:t>
      </w:r>
      <w:r w:rsidR="00795300">
        <w:rPr>
          <w:rFonts w:eastAsia="ＭＳ Ｐゴシック"/>
          <w:color w:val="000000"/>
        </w:rPr>
        <w:t>T</w:t>
      </w:r>
      <w:r w:rsidR="003C70FE" w:rsidRPr="00D92EEE">
        <w:rPr>
          <w:rFonts w:eastAsia="ＭＳ Ｐゴシック"/>
          <w:color w:val="000000"/>
        </w:rPr>
        <w:t xml:space="preserve">he more root reason </w:t>
      </w:r>
      <w:r w:rsidR="00274F2B" w:rsidRPr="00D92EEE">
        <w:rPr>
          <w:rFonts w:eastAsia="ＭＳ Ｐゴシック"/>
          <w:color w:val="000000"/>
        </w:rPr>
        <w:t xml:space="preserve">that we </w:t>
      </w:r>
      <w:r w:rsidR="00260837">
        <w:rPr>
          <w:rFonts w:eastAsia="ＭＳ Ｐゴシック"/>
          <w:color w:val="000000"/>
        </w:rPr>
        <w:t>propose</w:t>
      </w:r>
      <w:r w:rsidR="00274F2B" w:rsidRPr="00260837">
        <w:rPr>
          <w:rFonts w:eastAsia="ＭＳ Ｐゴシック"/>
          <w:color w:val="000000"/>
        </w:rPr>
        <w:t xml:space="preserve"> </w:t>
      </w:r>
      <w:r w:rsidR="00274F2B" w:rsidRPr="00260837">
        <w:rPr>
          <w:rFonts w:eastAsia="ＭＳ Ｐゴシック"/>
          <w:b/>
          <w:bCs/>
          <w:i/>
          <w:iCs/>
        </w:rPr>
        <w:t>Max(Total MU</w:t>
      </w:r>
      <w:r w:rsidR="00274F2B" w:rsidRPr="00260837">
        <w:rPr>
          <w:rFonts w:eastAsia="ＭＳ Ｐゴシック"/>
          <w:b/>
          <w:bCs/>
          <w:i/>
          <w:iCs/>
          <w:vertAlign w:val="subscript"/>
        </w:rPr>
        <w:t>IFF,Hybrid</w:t>
      </w:r>
      <w:r w:rsidR="00274F2B" w:rsidRPr="00260837">
        <w:rPr>
          <w:rFonts w:eastAsia="ＭＳ Ｐゴシック"/>
          <w:b/>
          <w:bCs/>
          <w:i/>
          <w:iCs/>
        </w:rPr>
        <w:t>, Total MU</w:t>
      </w:r>
      <w:r w:rsidR="00274F2B" w:rsidRPr="00260837">
        <w:rPr>
          <w:rFonts w:eastAsia="ＭＳ Ｐゴシック"/>
          <w:b/>
          <w:bCs/>
          <w:i/>
          <w:iCs/>
          <w:vertAlign w:val="subscript"/>
        </w:rPr>
        <w:t>DFF,Hybrid</w:t>
      </w:r>
      <w:r w:rsidR="00274F2B" w:rsidRPr="00260837">
        <w:rPr>
          <w:rFonts w:eastAsia="ＭＳ Ｐゴシック"/>
          <w:b/>
          <w:bCs/>
          <w:i/>
          <w:iCs/>
        </w:rPr>
        <w:t xml:space="preserve">) </w:t>
      </w:r>
      <w:r w:rsidR="003C70FE" w:rsidRPr="00260837">
        <w:rPr>
          <w:rFonts w:eastAsia="ＭＳ Ｐゴシック"/>
          <w:color w:val="000000"/>
        </w:rPr>
        <w:t>is</w:t>
      </w:r>
      <w:r w:rsidR="003C70FE" w:rsidRPr="00D92EEE">
        <w:rPr>
          <w:rFonts w:eastAsia="ＭＳ Ｐゴシック"/>
          <w:color w:val="000000"/>
        </w:rPr>
        <w:t xml:space="preserve"> that</w:t>
      </w:r>
      <w:r w:rsidR="001E6DF2" w:rsidRPr="00D92EEE">
        <w:rPr>
          <w:rFonts w:eastAsia="ＭＳ Ｐゴシック"/>
          <w:color w:val="000000"/>
        </w:rPr>
        <w:t>,</w:t>
      </w:r>
      <w:r w:rsidR="003C70FE" w:rsidRPr="00D92EEE">
        <w:rPr>
          <w:rFonts w:eastAsia="ＭＳ Ｐゴシック"/>
          <w:color w:val="000000"/>
        </w:rPr>
        <w:t xml:space="preserve"> </w:t>
      </w:r>
      <w:r w:rsidR="00A514B7">
        <w:rPr>
          <w:rFonts w:eastAsia="ＭＳ Ｐゴシック"/>
          <w:color w:val="000000"/>
        </w:rPr>
        <w:t>o</w:t>
      </w:r>
      <w:r w:rsidR="001E6DF2" w:rsidRPr="00D92EEE">
        <w:rPr>
          <w:rFonts w:eastAsia="ＭＳ Ｐゴシック"/>
          <w:color w:val="000000"/>
        </w:rPr>
        <w:t>btained</w:t>
      </w:r>
      <w:r w:rsidR="003C70FE" w:rsidRPr="00D92EEE">
        <w:rPr>
          <w:rFonts w:eastAsia="ＭＳ Ｐゴシック"/>
          <w:color w:val="000000"/>
        </w:rPr>
        <w:t xml:space="preserve"> </w:t>
      </w:r>
      <w:r w:rsidR="00167535">
        <w:rPr>
          <w:rFonts w:eastAsia="ＭＳ Ｐゴシック"/>
          <w:color w:val="000000"/>
        </w:rPr>
        <w:t xml:space="preserve">total </w:t>
      </w:r>
      <w:r w:rsidR="003C70FE" w:rsidRPr="00D92EEE">
        <w:rPr>
          <w:rFonts w:eastAsia="ＭＳ Ｐゴシック"/>
          <w:color w:val="000000"/>
        </w:rPr>
        <w:t xml:space="preserve">MU </w:t>
      </w:r>
      <w:r w:rsidR="001E6DF2" w:rsidRPr="00D92EEE">
        <w:rPr>
          <w:rFonts w:eastAsia="ＭＳ Ｐゴシック"/>
          <w:color w:val="000000"/>
        </w:rPr>
        <w:t>value</w:t>
      </w:r>
      <w:r w:rsidR="00101E5B">
        <w:rPr>
          <w:rFonts w:eastAsia="ＭＳ Ｐゴシック"/>
          <w:color w:val="000000"/>
        </w:rPr>
        <w:t xml:space="preserve"> with the</w:t>
      </w:r>
      <w:r w:rsidR="003C70FE" w:rsidRPr="00D92EEE">
        <w:rPr>
          <w:rFonts w:eastAsia="ＭＳ Ｐゴシック"/>
          <w:color w:val="000000"/>
        </w:rPr>
        <w:t xml:space="preserve"> element by element max</w:t>
      </w:r>
      <w:r w:rsidR="00CC3DEA">
        <w:rPr>
          <w:rFonts w:eastAsia="ＭＳ Ｐゴシック"/>
          <w:color w:val="000000"/>
        </w:rPr>
        <w:t xml:space="preserve"> of</w:t>
      </w:r>
      <w:r w:rsidR="003C70FE" w:rsidRPr="00D92EEE">
        <w:rPr>
          <w:rFonts w:eastAsia="ＭＳ Ｐゴシック"/>
          <w:color w:val="000000"/>
        </w:rPr>
        <w:t xml:space="preserve"> different probes</w:t>
      </w:r>
      <w:r w:rsidR="00167535">
        <w:rPr>
          <w:rFonts w:eastAsia="ＭＳ Ｐゴシック"/>
          <w:color w:val="000000"/>
        </w:rPr>
        <w:t xml:space="preserve"> does not have physical meaning</w:t>
      </w:r>
      <w:r w:rsidR="00260259">
        <w:rPr>
          <w:rFonts w:eastAsia="ＭＳ Ｐゴシック"/>
          <w:color w:val="000000"/>
        </w:rPr>
        <w:t>.</w:t>
      </w:r>
      <w:r w:rsidR="003C70FE" w:rsidRPr="00D92EEE">
        <w:rPr>
          <w:rFonts w:eastAsia="ＭＳ Ｐゴシック"/>
          <w:color w:val="000000"/>
        </w:rPr>
        <w:t xml:space="preserve"> </w:t>
      </w:r>
      <w:r w:rsidR="00E85180">
        <w:rPr>
          <w:rFonts w:eastAsia="ＭＳ Ｐゴシック"/>
          <w:color w:val="000000"/>
        </w:rPr>
        <w:t xml:space="preserve">In general, </w:t>
      </w:r>
      <w:r w:rsidR="003C70FE" w:rsidRPr="00D92EEE">
        <w:rPr>
          <w:rFonts w:eastAsia="ＭＳ Ｐゴシック"/>
          <w:color w:val="000000"/>
        </w:rPr>
        <w:t xml:space="preserve">MU evaluation needs to be associated with the physical phenomenon </w:t>
      </w:r>
      <w:r w:rsidR="00C512AA">
        <w:rPr>
          <w:rFonts w:eastAsia="ＭＳ Ｐゴシック"/>
          <w:color w:val="000000"/>
        </w:rPr>
        <w:t>of</w:t>
      </w:r>
      <w:r w:rsidR="003C70FE" w:rsidRPr="00D92EEE">
        <w:rPr>
          <w:rFonts w:eastAsia="ＭＳ Ｐゴシック"/>
          <w:color w:val="000000"/>
        </w:rPr>
        <w:t xml:space="preserve"> </w:t>
      </w:r>
      <w:r w:rsidR="003B1F2C">
        <w:rPr>
          <w:rFonts w:eastAsia="ＭＳ Ｐゴシック"/>
          <w:color w:val="000000"/>
        </w:rPr>
        <w:t xml:space="preserve">how </w:t>
      </w:r>
      <w:r w:rsidR="003C70FE" w:rsidRPr="00D92EEE">
        <w:rPr>
          <w:rFonts w:eastAsia="ＭＳ Ｐゴシック"/>
          <w:color w:val="000000"/>
        </w:rPr>
        <w:t xml:space="preserve">the </w:t>
      </w:r>
      <w:r w:rsidR="00142F62">
        <w:rPr>
          <w:rFonts w:eastAsia="ＭＳ Ｐゴシック"/>
          <w:color w:val="000000"/>
        </w:rPr>
        <w:t>target</w:t>
      </w:r>
      <w:r w:rsidR="003C70FE" w:rsidRPr="00D92EEE">
        <w:rPr>
          <w:rFonts w:eastAsia="ＭＳ Ｐゴシック"/>
          <w:color w:val="000000"/>
        </w:rPr>
        <w:t xml:space="preserve"> quantity</w:t>
      </w:r>
      <w:r w:rsidR="003B1F2C">
        <w:rPr>
          <w:rFonts w:eastAsia="ＭＳ Ｐゴシック"/>
          <w:color w:val="000000"/>
        </w:rPr>
        <w:t xml:space="preserve"> is</w:t>
      </w:r>
      <w:r w:rsidR="00B4514B">
        <w:rPr>
          <w:rFonts w:eastAsia="ＭＳ Ｐゴシック"/>
          <w:color w:val="000000"/>
        </w:rPr>
        <w:t xml:space="preserve"> </w:t>
      </w:r>
      <w:r w:rsidR="007D2435">
        <w:rPr>
          <w:rFonts w:eastAsia="ＭＳ Ｐゴシック"/>
          <w:color w:val="000000"/>
        </w:rPr>
        <w:t>measured</w:t>
      </w:r>
      <w:r w:rsidR="003C70FE" w:rsidRPr="00D92EEE">
        <w:rPr>
          <w:rFonts w:eastAsia="ＭＳ Ｐゴシック"/>
          <w:color w:val="000000"/>
        </w:rPr>
        <w:t xml:space="preserve">. In the RRM test cases, the test </w:t>
      </w:r>
      <w:r w:rsidR="008B5B93" w:rsidRPr="00D92EEE">
        <w:rPr>
          <w:rFonts w:eastAsia="ＭＳ Ｐゴシック"/>
          <w:color w:val="000000"/>
        </w:rPr>
        <w:t>parameters (</w:t>
      </w:r>
      <w:r w:rsidR="003C70FE" w:rsidRPr="00D92EEE">
        <w:rPr>
          <w:rFonts w:eastAsia="ＭＳ Ｐゴシック"/>
          <w:color w:val="000000"/>
        </w:rPr>
        <w:t xml:space="preserve">DL levels, SNRs etc) are defined for “per cell” = “per probe </w:t>
      </w:r>
      <w:r w:rsidR="005F0073" w:rsidRPr="00D92EEE">
        <w:rPr>
          <w:rFonts w:eastAsia="ＭＳ Ｐゴシック"/>
          <w:color w:val="000000"/>
        </w:rPr>
        <w:t>antenna” basis</w:t>
      </w:r>
      <w:r w:rsidR="003C70FE" w:rsidRPr="00D92EEE">
        <w:rPr>
          <w:rFonts w:eastAsia="ＭＳ Ｐゴシック"/>
          <w:color w:val="000000"/>
        </w:rPr>
        <w:t>. Hence it is important that MU for each probe antenna is properly defined for each probe.</w:t>
      </w:r>
      <w:r w:rsidR="006F2570">
        <w:rPr>
          <w:rFonts w:eastAsia="ＭＳ Ｐゴシック"/>
          <w:color w:val="000000"/>
        </w:rPr>
        <w:t xml:space="preserve"> TT analysis in RRM test cases uses MU value for each cell</w:t>
      </w:r>
      <w:r w:rsidR="00E81962">
        <w:rPr>
          <w:rFonts w:eastAsia="ＭＳ Ｐゴシック"/>
          <w:color w:val="000000"/>
        </w:rPr>
        <w:t xml:space="preserve"> and </w:t>
      </w:r>
      <w:r w:rsidR="009D61D6">
        <w:rPr>
          <w:rFonts w:eastAsia="ＭＳ Ｐゴシック"/>
          <w:color w:val="000000"/>
        </w:rPr>
        <w:t>the required TT is calculated</w:t>
      </w:r>
      <w:r w:rsidR="006E6602">
        <w:rPr>
          <w:rFonts w:eastAsia="ＭＳ Ｐゴシック"/>
          <w:color w:val="000000"/>
        </w:rPr>
        <w:t xml:space="preserve"> for </w:t>
      </w:r>
      <w:r w:rsidR="00496993">
        <w:rPr>
          <w:rFonts w:eastAsia="ＭＳ Ｐゴシック"/>
          <w:color w:val="000000"/>
        </w:rPr>
        <w:t>each cell is calucated.</w:t>
      </w:r>
    </w:p>
    <w:p w14:paraId="023A4313" w14:textId="4D00CFBD" w:rsidR="003C70FE" w:rsidRPr="00101483" w:rsidRDefault="003C70FE" w:rsidP="003C70FE">
      <w:pPr>
        <w:spacing w:beforeLines="0" w:before="120" w:afterLines="0" w:after="120"/>
        <w:rPr>
          <w:rFonts w:eastAsia="ＭＳ Ｐゴシック"/>
        </w:rPr>
      </w:pPr>
      <w:bookmarkStart w:id="1" w:name="o2"/>
      <w:r w:rsidRPr="00101483">
        <w:rPr>
          <w:rFonts w:eastAsia="ＭＳ Ｐゴシック"/>
          <w:b/>
          <w:bCs/>
          <w:color w:val="000000"/>
        </w:rPr>
        <w:t xml:space="preserve">Observation 2 : </w:t>
      </w:r>
      <w:r w:rsidR="00884111">
        <w:rPr>
          <w:rFonts w:eastAsia="ＭＳ Ｐゴシック"/>
          <w:b/>
          <w:bCs/>
          <w:color w:val="000000"/>
        </w:rPr>
        <w:t>Total MU</w:t>
      </w:r>
      <w:r w:rsidR="00884111" w:rsidRPr="00884111">
        <w:rPr>
          <w:rFonts w:eastAsia="ＭＳ Ｐゴシック"/>
          <w:b/>
          <w:bCs/>
          <w:color w:val="000000"/>
        </w:rPr>
        <w:t xml:space="preserve"> obtained by taking the </w:t>
      </w:r>
      <w:r w:rsidR="00884111">
        <w:rPr>
          <w:rFonts w:eastAsia="ＭＳ Ｐゴシック"/>
          <w:b/>
          <w:bCs/>
          <w:color w:val="000000"/>
        </w:rPr>
        <w:t>element by element maximum of DFF and IFF probe has</w:t>
      </w:r>
      <w:r w:rsidR="00884111" w:rsidRPr="00884111">
        <w:rPr>
          <w:rFonts w:eastAsia="ＭＳ Ｐゴシック"/>
          <w:b/>
          <w:bCs/>
          <w:color w:val="000000"/>
        </w:rPr>
        <w:t xml:space="preserve"> no physical meaning</w:t>
      </w:r>
    </w:p>
    <w:p w14:paraId="102BED0C" w14:textId="4EEF8812" w:rsidR="003C70FE" w:rsidRDefault="003C70FE" w:rsidP="003C70FE">
      <w:pPr>
        <w:spacing w:beforeLines="0" w:before="120" w:afterLines="0" w:after="120"/>
        <w:rPr>
          <w:rFonts w:eastAsia="ＭＳ Ｐゴシック"/>
          <w:b/>
          <w:bCs/>
          <w:color w:val="000000"/>
        </w:rPr>
      </w:pPr>
      <w:bookmarkStart w:id="2" w:name="o3"/>
      <w:bookmarkEnd w:id="1"/>
      <w:r w:rsidRPr="00FC28B7">
        <w:rPr>
          <w:rFonts w:eastAsia="ＭＳ Ｐゴシック"/>
          <w:b/>
          <w:bCs/>
          <w:color w:val="000000"/>
        </w:rPr>
        <w:t xml:space="preserve">Observation 3 : </w:t>
      </w:r>
      <w:r w:rsidR="00FC28B7" w:rsidRPr="00FC28B7">
        <w:rPr>
          <w:rFonts w:eastAsia="ＭＳ Ｐゴシック"/>
          <w:b/>
          <w:bCs/>
          <w:color w:val="000000"/>
        </w:rPr>
        <w:t>The test parameters (DL levels, SNRs etc) are defined for “per cell” = “per probe antenna” basis</w:t>
      </w:r>
      <w:r w:rsidR="00162630">
        <w:rPr>
          <w:rFonts w:eastAsia="ＭＳ Ｐゴシック"/>
          <w:b/>
          <w:bCs/>
          <w:color w:val="000000"/>
        </w:rPr>
        <w:t xml:space="preserve"> and TT analysis assume per cell MU, then</w:t>
      </w:r>
      <w:r w:rsidRPr="00FC28B7">
        <w:rPr>
          <w:rFonts w:eastAsia="ＭＳ Ｐゴシック"/>
          <w:b/>
          <w:bCs/>
          <w:color w:val="000000"/>
        </w:rPr>
        <w:t xml:space="preserve"> the MU needs to be defined for each probe.</w:t>
      </w:r>
    </w:p>
    <w:bookmarkEnd w:id="2"/>
    <w:p w14:paraId="18BC8015" w14:textId="77777777" w:rsidR="00E76DAC" w:rsidRDefault="00E76DAC" w:rsidP="003C70FE">
      <w:pPr>
        <w:spacing w:beforeLines="0" w:before="120" w:afterLines="0" w:after="120"/>
        <w:rPr>
          <w:rFonts w:eastAsia="ＭＳ Ｐゴシック"/>
          <w:color w:val="000000"/>
        </w:rPr>
      </w:pPr>
    </w:p>
    <w:p w14:paraId="0031A13C" w14:textId="5B5B45A3" w:rsidR="003C70FE" w:rsidRPr="00D92EEE" w:rsidRDefault="006B5FB0" w:rsidP="003C70FE">
      <w:pPr>
        <w:spacing w:beforeLines="0" w:before="120" w:afterLines="0" w:after="120"/>
        <w:rPr>
          <w:rFonts w:eastAsia="ＭＳ Ｐゴシック"/>
        </w:rPr>
      </w:pPr>
      <w:r>
        <w:rPr>
          <w:rFonts w:eastAsia="ＭＳ Ｐゴシック"/>
          <w:color w:val="000000"/>
        </w:rPr>
        <w:t xml:space="preserve">Considering Observation 1, 2 and 3, </w:t>
      </w:r>
      <w:r w:rsidR="003C70FE" w:rsidRPr="00D92EEE">
        <w:rPr>
          <w:rFonts w:eastAsia="ＭＳ Ｐゴシック"/>
          <w:color w:val="000000"/>
        </w:rPr>
        <w:t xml:space="preserve">we here propose to apply the following principle for the definition of IFF-DFF overall MU. </w:t>
      </w:r>
      <w:r w:rsidR="000C3032">
        <w:rPr>
          <w:rFonts w:eastAsia="ＭＳ Ｐゴシック"/>
          <w:color w:val="000000"/>
        </w:rPr>
        <w:t>Here, overall MU is intended to be used to compare against MTSU</w:t>
      </w:r>
      <w:r w:rsidR="0028038A">
        <w:rPr>
          <w:rFonts w:eastAsia="ＭＳ Ｐゴシック"/>
          <w:color w:val="000000"/>
        </w:rPr>
        <w:t xml:space="preserve"> defined in Annex F of </w:t>
      </w:r>
      <w:r w:rsidR="00217C47">
        <w:rPr>
          <w:rFonts w:eastAsia="ＭＳ Ｐゴシック"/>
          <w:color w:val="000000"/>
        </w:rPr>
        <w:t xml:space="preserve">TS </w:t>
      </w:r>
      <w:r w:rsidR="0028038A">
        <w:rPr>
          <w:rFonts w:eastAsia="ＭＳ Ｐゴシック"/>
          <w:color w:val="000000"/>
        </w:rPr>
        <w:t>38.533</w:t>
      </w:r>
      <w:r w:rsidR="000A32C4">
        <w:rPr>
          <w:rFonts w:eastAsia="ＭＳ Ｐゴシック"/>
          <w:color w:val="000000"/>
        </w:rPr>
        <w:t xml:space="preserve"> to judge the applicability of the test system for conformance test.</w:t>
      </w:r>
    </w:p>
    <w:p w14:paraId="0B0323F0" w14:textId="12F94EF6" w:rsidR="003C70FE" w:rsidRDefault="003C70FE" w:rsidP="003C70FE">
      <w:pPr>
        <w:spacing w:beforeLines="0" w:before="120" w:afterLines="0" w:after="120"/>
        <w:rPr>
          <w:rFonts w:eastAsia="ＭＳ Ｐゴシック"/>
          <w:b/>
          <w:bCs/>
          <w:color w:val="000000"/>
        </w:rPr>
      </w:pPr>
      <w:bookmarkStart w:id="3" w:name="p1"/>
      <w:r w:rsidRPr="00101483">
        <w:rPr>
          <w:rFonts w:eastAsia="ＭＳ Ｐゴシック"/>
          <w:b/>
          <w:bCs/>
          <w:color w:val="000000"/>
        </w:rPr>
        <w:t xml:space="preserve">Proposal </w:t>
      </w:r>
      <w:r w:rsidR="00727D6F">
        <w:rPr>
          <w:rFonts w:eastAsia="ＭＳ Ｐゴシック"/>
          <w:b/>
          <w:bCs/>
          <w:color w:val="000000"/>
        </w:rPr>
        <w:t>1</w:t>
      </w:r>
      <w:r w:rsidRPr="00101483">
        <w:rPr>
          <w:rFonts w:eastAsia="ＭＳ Ｐゴシック"/>
          <w:b/>
          <w:bCs/>
          <w:color w:val="000000"/>
        </w:rPr>
        <w:t xml:space="preserve"> : </w:t>
      </w:r>
      <w:r w:rsidR="00ED3204">
        <w:rPr>
          <w:rFonts w:eastAsia="ＭＳ Ｐゴシック"/>
          <w:b/>
          <w:bCs/>
          <w:color w:val="000000"/>
        </w:rPr>
        <w:t>O</w:t>
      </w:r>
      <w:r w:rsidRPr="00101483">
        <w:rPr>
          <w:rFonts w:eastAsia="ＭＳ Ｐゴシック"/>
          <w:b/>
          <w:bCs/>
          <w:color w:val="000000"/>
        </w:rPr>
        <w:t>verall MU</w:t>
      </w:r>
      <w:r w:rsidR="00ED3204">
        <w:rPr>
          <w:rFonts w:eastAsia="ＭＳ Ｐゴシック"/>
          <w:b/>
          <w:bCs/>
          <w:color w:val="000000"/>
        </w:rPr>
        <w:t xml:space="preserve"> of IFF-DFF test method</w:t>
      </w:r>
      <w:r w:rsidRPr="00101483">
        <w:rPr>
          <w:rFonts w:eastAsia="ＭＳ Ｐゴシック"/>
          <w:b/>
          <w:bCs/>
          <w:color w:val="000000"/>
        </w:rPr>
        <w:t xml:space="preserve"> is defined by the MAX(Total MU</w:t>
      </w:r>
      <w:r w:rsidRPr="00101483">
        <w:rPr>
          <w:rFonts w:eastAsia="ＭＳ Ｐゴシック"/>
          <w:b/>
          <w:bCs/>
          <w:color w:val="000000"/>
          <w:vertAlign w:val="subscript"/>
        </w:rPr>
        <w:t>IFF,Hybrid</w:t>
      </w:r>
      <w:r w:rsidRPr="00101483">
        <w:rPr>
          <w:rFonts w:eastAsia="ＭＳ Ｐゴシック"/>
          <w:b/>
          <w:bCs/>
          <w:color w:val="000000"/>
        </w:rPr>
        <w:t>, Total MU</w:t>
      </w:r>
      <w:r w:rsidRPr="00101483">
        <w:rPr>
          <w:rFonts w:eastAsia="ＭＳ Ｐゴシック"/>
          <w:b/>
          <w:bCs/>
          <w:color w:val="000000"/>
          <w:vertAlign w:val="subscript"/>
        </w:rPr>
        <w:t>DFF,Hybrid</w:t>
      </w:r>
      <w:r w:rsidRPr="00101483">
        <w:rPr>
          <w:rFonts w:eastAsia="ＭＳ Ｐゴシック"/>
          <w:b/>
          <w:bCs/>
          <w:color w:val="000000"/>
        </w:rPr>
        <w:t>).</w:t>
      </w:r>
    </w:p>
    <w:bookmarkEnd w:id="3"/>
    <w:p w14:paraId="3B231F8C" w14:textId="2FE2149E" w:rsidR="00FE4D32" w:rsidRPr="00101483" w:rsidRDefault="00567783" w:rsidP="00FE4D32">
      <w:pPr>
        <w:spacing w:beforeLines="0" w:before="120" w:afterLines="0" w:after="120"/>
        <w:rPr>
          <w:rFonts w:eastAsia="ＭＳ Ｐゴシック"/>
        </w:rPr>
      </w:pPr>
      <w:r>
        <w:rPr>
          <w:rFonts w:eastAsia="ＭＳ Ｐゴシック"/>
          <w:color w:val="000000"/>
        </w:rPr>
        <w:t>Needless to say</w:t>
      </w:r>
      <w:r w:rsidR="00FE4D32" w:rsidRPr="00D92EEE">
        <w:rPr>
          <w:rFonts w:eastAsia="ＭＳ Ｐゴシック"/>
          <w:color w:val="000000"/>
        </w:rPr>
        <w:t xml:space="preserve">, QoQZ </w:t>
      </w:r>
      <w:r w:rsidR="00C13B5F">
        <w:rPr>
          <w:rFonts w:eastAsia="ＭＳ Ｐゴシック"/>
          <w:color w:val="000000"/>
        </w:rPr>
        <w:t xml:space="preserve">for each IFF and DFF probe </w:t>
      </w:r>
      <w:r w:rsidR="004A6B56">
        <w:rPr>
          <w:rFonts w:eastAsia="ＭＳ Ｐゴシック"/>
          <w:color w:val="000000"/>
        </w:rPr>
        <w:t xml:space="preserve">still </w:t>
      </w:r>
      <w:r w:rsidR="00FE4D32" w:rsidRPr="00D92EEE">
        <w:rPr>
          <w:rFonts w:eastAsia="ＭＳ Ｐゴシック"/>
          <w:color w:val="000000"/>
        </w:rPr>
        <w:t>needs to be measured with the presence of all the required probes needed for the test(i.e. both DFF and IFF)</w:t>
      </w:r>
      <w:r w:rsidR="0009430A">
        <w:rPr>
          <w:rFonts w:eastAsia="ＭＳ Ｐゴシック"/>
          <w:color w:val="000000"/>
        </w:rPr>
        <w:t xml:space="preserve"> </w:t>
      </w:r>
      <w:r w:rsidR="00D57D64">
        <w:rPr>
          <w:rFonts w:eastAsia="ＭＳ Ｐゴシック"/>
          <w:color w:val="000000"/>
        </w:rPr>
        <w:t xml:space="preserve">even </w:t>
      </w:r>
      <w:r w:rsidR="0009430A">
        <w:rPr>
          <w:rFonts w:eastAsia="ＭＳ Ｐゴシック"/>
          <w:color w:val="000000"/>
        </w:rPr>
        <w:t xml:space="preserve">with Proposal </w:t>
      </w:r>
      <w:r w:rsidR="00D57D64">
        <w:rPr>
          <w:rFonts w:eastAsia="ＭＳ Ｐゴシック"/>
          <w:color w:val="000000"/>
        </w:rPr>
        <w:t>1</w:t>
      </w:r>
      <w:r w:rsidR="0009430A">
        <w:rPr>
          <w:rFonts w:eastAsia="ＭＳ Ｐゴシック"/>
          <w:color w:val="000000"/>
        </w:rPr>
        <w:t>.</w:t>
      </w:r>
    </w:p>
    <w:p w14:paraId="1C6DCB76" w14:textId="77777777" w:rsidR="00FE4D32" w:rsidRPr="00F25CC4" w:rsidRDefault="00FE4D32" w:rsidP="003C70FE">
      <w:pPr>
        <w:spacing w:beforeLines="0" w:before="120" w:afterLines="0" w:after="120"/>
        <w:rPr>
          <w:rFonts w:eastAsia="ＭＳ Ｐゴシック"/>
        </w:rPr>
      </w:pPr>
    </w:p>
    <w:p w14:paraId="128656F4" w14:textId="2F7C6402" w:rsidR="003C70FE" w:rsidRPr="00D92EEE" w:rsidRDefault="003C70FE" w:rsidP="003C70FE">
      <w:pPr>
        <w:spacing w:beforeLines="0" w:before="120" w:afterLines="0" w:after="120"/>
        <w:rPr>
          <w:rFonts w:eastAsia="ＭＳ Ｐゴシック"/>
        </w:rPr>
      </w:pPr>
      <w:r w:rsidRPr="00D92EEE">
        <w:rPr>
          <w:rFonts w:eastAsia="ＭＳ Ｐゴシック"/>
          <w:color w:val="000000"/>
        </w:rPr>
        <w:lastRenderedPageBreak/>
        <w:t xml:space="preserve">The MU budget table and for each DFF and IFF probe </w:t>
      </w:r>
      <w:r w:rsidR="00FA408B">
        <w:rPr>
          <w:rFonts w:eastAsia="ＭＳ Ｐゴシック"/>
          <w:color w:val="000000"/>
        </w:rPr>
        <w:t>is</w:t>
      </w:r>
      <w:r w:rsidRPr="00D92EEE">
        <w:rPr>
          <w:rFonts w:eastAsia="ＭＳ Ｐゴシック"/>
          <w:color w:val="000000"/>
        </w:rPr>
        <w:t xml:space="preserve"> exactly the same as those for DFF or IFF</w:t>
      </w:r>
      <w:r w:rsidR="0034588F">
        <w:rPr>
          <w:rFonts w:eastAsia="ＭＳ Ｐゴシック" w:hint="eastAsia"/>
          <w:color w:val="000000"/>
        </w:rPr>
        <w:t>(</w:t>
      </w:r>
      <w:r w:rsidR="0034588F">
        <w:rPr>
          <w:rFonts w:eastAsia="ＭＳ Ｐゴシック"/>
          <w:color w:val="000000"/>
        </w:rPr>
        <w:t>or Enhanced IFF)</w:t>
      </w:r>
      <w:r w:rsidRPr="00D92EEE">
        <w:rPr>
          <w:rFonts w:eastAsia="ＭＳ Ｐゴシック"/>
          <w:color w:val="000000"/>
        </w:rPr>
        <w:t xml:space="preserve"> and no new element is needed as the only difference from DFF or IFF</w:t>
      </w:r>
      <w:r w:rsidR="0034588F">
        <w:rPr>
          <w:rFonts w:eastAsia="ＭＳ Ｐゴシック"/>
          <w:color w:val="000000"/>
        </w:rPr>
        <w:t>(Enhanced IFF)</w:t>
      </w:r>
      <w:r w:rsidRPr="00D92EEE">
        <w:rPr>
          <w:rFonts w:eastAsia="ＭＳ Ｐゴシック"/>
          <w:color w:val="000000"/>
        </w:rPr>
        <w:t xml:space="preserve"> is the existence of IFF and DFF probe in the same chamber</w:t>
      </w:r>
      <w:r w:rsidR="00EA196D">
        <w:rPr>
          <w:rFonts w:eastAsia="ＭＳ Ｐゴシック"/>
          <w:color w:val="000000"/>
        </w:rPr>
        <w:t>,</w:t>
      </w:r>
      <w:r w:rsidRPr="00D92EEE">
        <w:rPr>
          <w:rFonts w:eastAsia="ＭＳ Ｐゴシック"/>
          <w:color w:val="000000"/>
        </w:rPr>
        <w:t xml:space="preserve"> and it will be reflected in the QoQZ. No concrete value is proposed here, but as we specify the MTSU(maximum test system uncertainty) based on “non-hybrid” </w:t>
      </w:r>
      <w:r w:rsidR="00836667">
        <w:rPr>
          <w:rFonts w:eastAsia="ＭＳ Ｐゴシック"/>
          <w:color w:val="000000"/>
        </w:rPr>
        <w:t xml:space="preserve">DFF </w:t>
      </w:r>
      <w:r w:rsidRPr="00D92EEE">
        <w:rPr>
          <w:rFonts w:eastAsia="ＭＳ Ｐゴシック"/>
          <w:color w:val="000000"/>
        </w:rPr>
        <w:t xml:space="preserve">method </w:t>
      </w:r>
      <w:r w:rsidR="00F500A8">
        <w:rPr>
          <w:rFonts w:eastAsia="ＭＳ Ｐゴシック"/>
          <w:color w:val="000000"/>
        </w:rPr>
        <w:t>[1]</w:t>
      </w:r>
      <w:r w:rsidR="00FC364E">
        <w:rPr>
          <w:rFonts w:eastAsia="ＭＳ Ｐゴシック"/>
          <w:color w:val="000000"/>
        </w:rPr>
        <w:t>,</w:t>
      </w:r>
      <w:r w:rsidRPr="00D92EEE">
        <w:rPr>
          <w:rFonts w:eastAsia="ＭＳ Ｐゴシック"/>
          <w:color w:val="000000"/>
        </w:rPr>
        <w:t xml:space="preserve"> then no need to specify them for IFF-DFF in </w:t>
      </w:r>
      <w:r w:rsidR="00167AEA">
        <w:rPr>
          <w:rFonts w:eastAsia="ＭＳ Ｐゴシック"/>
          <w:color w:val="000000"/>
        </w:rPr>
        <w:t xml:space="preserve">TR </w:t>
      </w:r>
      <w:r w:rsidRPr="00D92EEE">
        <w:rPr>
          <w:rFonts w:eastAsia="ＭＳ Ｐゴシック"/>
          <w:color w:val="000000"/>
        </w:rPr>
        <w:t>38.903.</w:t>
      </w:r>
      <w:r w:rsidR="00174B8D">
        <w:rPr>
          <w:rFonts w:eastAsia="ＭＳ Ｐゴシック"/>
          <w:color w:val="000000"/>
        </w:rPr>
        <w:t>(Or</w:t>
      </w:r>
      <w:r w:rsidR="00EA196D">
        <w:rPr>
          <w:rFonts w:eastAsia="ＭＳ Ｐゴシック"/>
          <w:color w:val="000000"/>
        </w:rPr>
        <w:t>, another option is to</w:t>
      </w:r>
      <w:r w:rsidR="00174B8D">
        <w:rPr>
          <w:rFonts w:eastAsia="ＭＳ Ｐゴシック"/>
          <w:color w:val="000000"/>
        </w:rPr>
        <w:t xml:space="preserve"> use the same value as DFF and</w:t>
      </w:r>
      <w:r w:rsidR="00AD4D64">
        <w:rPr>
          <w:rFonts w:eastAsia="ＭＳ Ｐゴシック"/>
          <w:color w:val="000000"/>
        </w:rPr>
        <w:t xml:space="preserve"> Enh-</w:t>
      </w:r>
      <w:r w:rsidR="00174B8D">
        <w:rPr>
          <w:rFonts w:eastAsia="ＭＳ Ｐゴシック"/>
          <w:color w:val="000000"/>
        </w:rPr>
        <w:t>IFF table for information)</w:t>
      </w:r>
      <w:r w:rsidR="00E96520">
        <w:rPr>
          <w:rFonts w:eastAsia="ＭＳ Ｐゴシック"/>
          <w:color w:val="000000"/>
        </w:rPr>
        <w:t>.</w:t>
      </w:r>
      <w:r w:rsidRPr="00D92EEE">
        <w:rPr>
          <w:rFonts w:eastAsia="ＭＳ Ｐゴシック"/>
          <w:color w:val="000000"/>
        </w:rPr>
        <w:t xml:space="preserve"> What we need is to specify the rule to derive the overall MU of IFF-DFF test method in TR 38.903.</w:t>
      </w:r>
    </w:p>
    <w:p w14:paraId="46C2894D" w14:textId="732E923B" w:rsidR="003C70FE" w:rsidRPr="00101483" w:rsidRDefault="003C70FE" w:rsidP="003C70FE">
      <w:pPr>
        <w:spacing w:beforeLines="0" w:before="120" w:afterLines="0" w:after="120"/>
        <w:rPr>
          <w:rFonts w:eastAsia="ＭＳ Ｐゴシック"/>
        </w:rPr>
      </w:pPr>
      <w:bookmarkStart w:id="4" w:name="p2"/>
      <w:r w:rsidRPr="00101483">
        <w:rPr>
          <w:rFonts w:eastAsia="ＭＳ Ｐゴシック"/>
          <w:b/>
          <w:bCs/>
          <w:color w:val="000000"/>
        </w:rPr>
        <w:t xml:space="preserve">Proposal </w:t>
      </w:r>
      <w:r w:rsidR="00727D6F">
        <w:rPr>
          <w:rFonts w:eastAsia="ＭＳ Ｐゴシック"/>
          <w:b/>
          <w:bCs/>
          <w:color w:val="000000"/>
        </w:rPr>
        <w:t>2</w:t>
      </w:r>
      <w:r w:rsidRPr="00101483">
        <w:rPr>
          <w:rFonts w:eastAsia="ＭＳ Ｐゴシック"/>
          <w:b/>
          <w:bCs/>
          <w:color w:val="000000"/>
        </w:rPr>
        <w:t xml:space="preserve"> : Specify the rule to derive the overall MU of IFF-DFF test method in TR 38.903</w:t>
      </w:r>
    </w:p>
    <w:bookmarkEnd w:id="4"/>
    <w:p w14:paraId="0FBD3E0C" w14:textId="77777777" w:rsidR="00473CEF" w:rsidRPr="003402BF" w:rsidRDefault="00080B58" w:rsidP="0057305B">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201063CA"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6163A8A6" w14:textId="77777777" w:rsidR="00E76DAC" w:rsidRDefault="00727D6F" w:rsidP="003C70FE">
      <w:pPr>
        <w:spacing w:beforeLines="0" w:before="120" w:afterLines="0" w:after="120"/>
        <w:rPr>
          <w:rFonts w:eastAsia="ＭＳ Ｐゴシック"/>
          <w:b/>
          <w:bCs/>
          <w:i/>
          <w:iCs/>
          <w:color w:val="000000"/>
        </w:rPr>
      </w:pPr>
      <w:r>
        <w:rPr>
          <w:b/>
        </w:rPr>
        <w:fldChar w:fldCharType="begin"/>
      </w:r>
      <w:r>
        <w:rPr>
          <w:b/>
        </w:rPr>
        <w:instrText xml:space="preserve"> REF o1 \h </w:instrText>
      </w:r>
      <w:r>
        <w:rPr>
          <w:b/>
        </w:rPr>
      </w:r>
      <w:r>
        <w:rPr>
          <w:b/>
        </w:rPr>
        <w:fldChar w:fldCharType="separate"/>
      </w:r>
      <w:r w:rsidR="00E76DAC" w:rsidRPr="000C733A">
        <w:rPr>
          <w:rFonts w:eastAsia="ＭＳ Ｐゴシック"/>
          <w:b/>
          <w:bCs/>
          <w:color w:val="000000"/>
        </w:rPr>
        <w:t xml:space="preserve">Observation 1 : In case  at least one MU element of IFF is bigger than the DFF, then </w:t>
      </w:r>
      <w:r w:rsidR="00E76DAC" w:rsidRPr="009A06FB">
        <w:rPr>
          <w:rFonts w:eastAsia="ＭＳ Ｐゴシック"/>
          <w:b/>
          <w:bCs/>
          <w:i/>
          <w:iCs/>
          <w:color w:val="000000"/>
        </w:rPr>
        <w:t>Max(Total MU</w:t>
      </w:r>
      <w:r w:rsidR="00E76DAC" w:rsidRPr="009A06FB">
        <w:rPr>
          <w:rFonts w:eastAsia="ＭＳ Ｐゴシック"/>
          <w:b/>
          <w:bCs/>
          <w:i/>
          <w:iCs/>
          <w:color w:val="000000"/>
          <w:vertAlign w:val="subscript"/>
        </w:rPr>
        <w:t>IFF,Hybrid</w:t>
      </w:r>
      <w:r w:rsidR="00E76DAC" w:rsidRPr="009A06FB">
        <w:rPr>
          <w:rFonts w:eastAsia="ＭＳ Ｐゴシック"/>
          <w:b/>
          <w:bCs/>
          <w:i/>
          <w:iCs/>
          <w:color w:val="000000"/>
        </w:rPr>
        <w:t>, Total MU</w:t>
      </w:r>
      <w:r w:rsidR="00E76DAC" w:rsidRPr="009A06FB">
        <w:rPr>
          <w:rFonts w:eastAsia="ＭＳ Ｐゴシック"/>
          <w:b/>
          <w:bCs/>
          <w:i/>
          <w:iCs/>
          <w:color w:val="000000"/>
          <w:vertAlign w:val="subscript"/>
        </w:rPr>
        <w:t>DFF,Hybrid</w:t>
      </w:r>
      <w:r w:rsidR="00E76DAC" w:rsidRPr="009A06FB">
        <w:rPr>
          <w:rFonts w:eastAsia="ＭＳ Ｐゴシック"/>
          <w:b/>
          <w:bCs/>
          <w:i/>
          <w:iCs/>
          <w:color w:val="000000"/>
        </w:rPr>
        <w:t>) &gt; Max(MU</w:t>
      </w:r>
      <w:r w:rsidR="00E76DAC" w:rsidRPr="009A06FB">
        <w:rPr>
          <w:rFonts w:eastAsia="ＭＳ Ｐゴシック"/>
          <w:b/>
          <w:bCs/>
          <w:i/>
          <w:iCs/>
          <w:color w:val="000000"/>
          <w:vertAlign w:val="subscript"/>
        </w:rPr>
        <w:t>IFF,Hybrid</w:t>
      </w:r>
      <w:r w:rsidR="00E76DAC" w:rsidRPr="009A06FB">
        <w:rPr>
          <w:rFonts w:eastAsia="ＭＳ Ｐゴシック"/>
          <w:b/>
          <w:bCs/>
          <w:i/>
          <w:iCs/>
          <w:color w:val="000000"/>
        </w:rPr>
        <w:t>, MU</w:t>
      </w:r>
      <w:r w:rsidR="00E76DAC" w:rsidRPr="009A06FB">
        <w:rPr>
          <w:rFonts w:eastAsia="ＭＳ Ｐゴシック"/>
          <w:b/>
          <w:bCs/>
          <w:i/>
          <w:iCs/>
          <w:color w:val="000000"/>
          <w:vertAlign w:val="subscript"/>
        </w:rPr>
        <w:t>DFF,Hybrid</w:t>
      </w:r>
      <w:r w:rsidR="00E76DAC" w:rsidRPr="009A06FB">
        <w:rPr>
          <w:rFonts w:eastAsia="ＭＳ Ｐゴシック"/>
          <w:b/>
          <w:bCs/>
          <w:i/>
          <w:iCs/>
          <w:color w:val="000000"/>
        </w:rPr>
        <w:t>).</w:t>
      </w:r>
    </w:p>
    <w:p w14:paraId="1DC0DAC9" w14:textId="77777777" w:rsidR="00E76DAC" w:rsidRPr="00101483" w:rsidRDefault="00727D6F" w:rsidP="003C70FE">
      <w:pPr>
        <w:spacing w:beforeLines="0" w:before="120" w:afterLines="0" w:after="120"/>
        <w:rPr>
          <w:rFonts w:eastAsia="ＭＳ Ｐゴシック"/>
        </w:rPr>
      </w:pPr>
      <w:r>
        <w:rPr>
          <w:b/>
        </w:rPr>
        <w:fldChar w:fldCharType="end"/>
      </w:r>
      <w:r>
        <w:rPr>
          <w:b/>
        </w:rPr>
        <w:fldChar w:fldCharType="begin"/>
      </w:r>
      <w:r>
        <w:rPr>
          <w:b/>
        </w:rPr>
        <w:instrText xml:space="preserve"> REF o2 \h </w:instrText>
      </w:r>
      <w:r>
        <w:rPr>
          <w:b/>
        </w:rPr>
      </w:r>
      <w:r>
        <w:rPr>
          <w:b/>
        </w:rPr>
        <w:fldChar w:fldCharType="separate"/>
      </w:r>
      <w:r w:rsidR="00E76DAC" w:rsidRPr="00101483">
        <w:rPr>
          <w:rFonts w:eastAsia="ＭＳ Ｐゴシック"/>
          <w:b/>
          <w:bCs/>
          <w:color w:val="000000"/>
        </w:rPr>
        <w:t xml:space="preserve">Observation 2 : </w:t>
      </w:r>
      <w:r w:rsidR="00E76DAC">
        <w:rPr>
          <w:rFonts w:eastAsia="ＭＳ Ｐゴシック"/>
          <w:b/>
          <w:bCs/>
          <w:color w:val="000000"/>
        </w:rPr>
        <w:t>Total MU</w:t>
      </w:r>
      <w:r w:rsidR="00E76DAC" w:rsidRPr="00884111">
        <w:rPr>
          <w:rFonts w:eastAsia="ＭＳ Ｐゴシック"/>
          <w:b/>
          <w:bCs/>
          <w:color w:val="000000"/>
        </w:rPr>
        <w:t xml:space="preserve"> obtained by taking the </w:t>
      </w:r>
      <w:r w:rsidR="00E76DAC">
        <w:rPr>
          <w:rFonts w:eastAsia="ＭＳ Ｐゴシック"/>
          <w:b/>
          <w:bCs/>
          <w:color w:val="000000"/>
        </w:rPr>
        <w:t>element by element maximum of DFF and IFF probe has</w:t>
      </w:r>
      <w:r w:rsidR="00E76DAC" w:rsidRPr="00884111">
        <w:rPr>
          <w:rFonts w:eastAsia="ＭＳ Ｐゴシック"/>
          <w:b/>
          <w:bCs/>
          <w:color w:val="000000"/>
        </w:rPr>
        <w:t xml:space="preserve"> no physical meaning</w:t>
      </w:r>
    </w:p>
    <w:p w14:paraId="283691AB" w14:textId="77777777" w:rsidR="00E76DAC" w:rsidRDefault="00727D6F" w:rsidP="003C70FE">
      <w:pPr>
        <w:spacing w:beforeLines="0" w:before="120" w:afterLines="0" w:after="120"/>
        <w:rPr>
          <w:rFonts w:eastAsia="ＭＳ Ｐゴシック"/>
          <w:b/>
          <w:bCs/>
          <w:color w:val="000000"/>
        </w:rPr>
      </w:pPr>
      <w:r>
        <w:rPr>
          <w:b/>
        </w:rPr>
        <w:fldChar w:fldCharType="end"/>
      </w:r>
      <w:r>
        <w:rPr>
          <w:b/>
        </w:rPr>
        <w:fldChar w:fldCharType="begin"/>
      </w:r>
      <w:r>
        <w:rPr>
          <w:b/>
        </w:rPr>
        <w:instrText xml:space="preserve"> REF o3 \h </w:instrText>
      </w:r>
      <w:r>
        <w:rPr>
          <w:b/>
        </w:rPr>
      </w:r>
      <w:r>
        <w:rPr>
          <w:b/>
        </w:rPr>
        <w:fldChar w:fldCharType="separate"/>
      </w:r>
      <w:r w:rsidR="00E76DAC" w:rsidRPr="00FC28B7">
        <w:rPr>
          <w:rFonts w:eastAsia="ＭＳ Ｐゴシック"/>
          <w:b/>
          <w:bCs/>
          <w:color w:val="000000"/>
        </w:rPr>
        <w:t>Observation 3 : The test parameters (DL levels, SNRs etc) are defined for “per cell” = “per probe antenna” basis</w:t>
      </w:r>
      <w:r w:rsidR="00E76DAC">
        <w:rPr>
          <w:rFonts w:eastAsia="ＭＳ Ｐゴシック"/>
          <w:b/>
          <w:bCs/>
          <w:color w:val="000000"/>
        </w:rPr>
        <w:t xml:space="preserve"> and TT analysis assume per cell MU, then</w:t>
      </w:r>
      <w:r w:rsidR="00E76DAC" w:rsidRPr="00FC28B7">
        <w:rPr>
          <w:rFonts w:eastAsia="ＭＳ Ｐゴシック"/>
          <w:b/>
          <w:bCs/>
          <w:color w:val="000000"/>
        </w:rPr>
        <w:t xml:space="preserve"> the MU needs to be defined for each probe.</w:t>
      </w:r>
    </w:p>
    <w:p w14:paraId="6AA32748" w14:textId="77777777" w:rsidR="00E76DAC" w:rsidRDefault="00727D6F" w:rsidP="003C70FE">
      <w:pPr>
        <w:spacing w:beforeLines="0" w:before="120" w:afterLines="0" w:after="120"/>
        <w:rPr>
          <w:rFonts w:eastAsia="ＭＳ Ｐゴシック"/>
          <w:b/>
          <w:bCs/>
          <w:color w:val="000000"/>
        </w:rPr>
      </w:pPr>
      <w:r>
        <w:rPr>
          <w:b/>
        </w:rPr>
        <w:fldChar w:fldCharType="end"/>
      </w:r>
      <w:r>
        <w:rPr>
          <w:b/>
        </w:rPr>
        <w:fldChar w:fldCharType="begin"/>
      </w:r>
      <w:r>
        <w:rPr>
          <w:b/>
        </w:rPr>
        <w:instrText xml:space="preserve"> REF p1 \h </w:instrText>
      </w:r>
      <w:r>
        <w:rPr>
          <w:b/>
        </w:rPr>
      </w:r>
      <w:r>
        <w:rPr>
          <w:b/>
        </w:rPr>
        <w:fldChar w:fldCharType="separate"/>
      </w:r>
      <w:r w:rsidR="00E76DAC" w:rsidRPr="00101483">
        <w:rPr>
          <w:rFonts w:eastAsia="ＭＳ Ｐゴシック"/>
          <w:b/>
          <w:bCs/>
          <w:color w:val="000000"/>
        </w:rPr>
        <w:t xml:space="preserve">Proposal </w:t>
      </w:r>
      <w:r w:rsidR="00E76DAC">
        <w:rPr>
          <w:rFonts w:eastAsia="ＭＳ Ｐゴシック"/>
          <w:b/>
          <w:bCs/>
          <w:color w:val="000000"/>
        </w:rPr>
        <w:t>1</w:t>
      </w:r>
      <w:r w:rsidR="00E76DAC" w:rsidRPr="00101483">
        <w:rPr>
          <w:rFonts w:eastAsia="ＭＳ Ｐゴシック"/>
          <w:b/>
          <w:bCs/>
          <w:color w:val="000000"/>
        </w:rPr>
        <w:t xml:space="preserve"> : </w:t>
      </w:r>
      <w:r w:rsidR="00E76DAC">
        <w:rPr>
          <w:rFonts w:eastAsia="ＭＳ Ｐゴシック"/>
          <w:b/>
          <w:bCs/>
          <w:color w:val="000000"/>
        </w:rPr>
        <w:t>O</w:t>
      </w:r>
      <w:r w:rsidR="00E76DAC" w:rsidRPr="00101483">
        <w:rPr>
          <w:rFonts w:eastAsia="ＭＳ Ｐゴシック"/>
          <w:b/>
          <w:bCs/>
          <w:color w:val="000000"/>
        </w:rPr>
        <w:t>verall MU</w:t>
      </w:r>
      <w:r w:rsidR="00E76DAC">
        <w:rPr>
          <w:rFonts w:eastAsia="ＭＳ Ｐゴシック"/>
          <w:b/>
          <w:bCs/>
          <w:color w:val="000000"/>
        </w:rPr>
        <w:t xml:space="preserve"> of IFF-DFF test method</w:t>
      </w:r>
      <w:r w:rsidR="00E76DAC" w:rsidRPr="00101483">
        <w:rPr>
          <w:rFonts w:eastAsia="ＭＳ Ｐゴシック"/>
          <w:b/>
          <w:bCs/>
          <w:color w:val="000000"/>
        </w:rPr>
        <w:t xml:space="preserve"> is defined by the MAX(Total MU</w:t>
      </w:r>
      <w:r w:rsidR="00E76DAC" w:rsidRPr="00101483">
        <w:rPr>
          <w:rFonts w:eastAsia="ＭＳ Ｐゴシック"/>
          <w:b/>
          <w:bCs/>
          <w:color w:val="000000"/>
          <w:vertAlign w:val="subscript"/>
        </w:rPr>
        <w:t>IFF,Hybrid</w:t>
      </w:r>
      <w:r w:rsidR="00E76DAC" w:rsidRPr="00101483">
        <w:rPr>
          <w:rFonts w:eastAsia="ＭＳ Ｐゴシック"/>
          <w:b/>
          <w:bCs/>
          <w:color w:val="000000"/>
        </w:rPr>
        <w:t>, Total MU</w:t>
      </w:r>
      <w:r w:rsidR="00E76DAC" w:rsidRPr="00101483">
        <w:rPr>
          <w:rFonts w:eastAsia="ＭＳ Ｐゴシック"/>
          <w:b/>
          <w:bCs/>
          <w:color w:val="000000"/>
          <w:vertAlign w:val="subscript"/>
        </w:rPr>
        <w:t>DFF,Hybrid</w:t>
      </w:r>
      <w:r w:rsidR="00E76DAC" w:rsidRPr="00101483">
        <w:rPr>
          <w:rFonts w:eastAsia="ＭＳ Ｐゴシック"/>
          <w:b/>
          <w:bCs/>
          <w:color w:val="000000"/>
        </w:rPr>
        <w:t>).</w:t>
      </w:r>
    </w:p>
    <w:p w14:paraId="13BEC363" w14:textId="77777777" w:rsidR="00E76DAC" w:rsidRPr="00101483" w:rsidRDefault="00727D6F" w:rsidP="003C70FE">
      <w:pPr>
        <w:spacing w:beforeLines="0" w:before="120" w:afterLines="0" w:after="120"/>
        <w:rPr>
          <w:rFonts w:eastAsia="ＭＳ Ｐゴシック"/>
        </w:rPr>
      </w:pPr>
      <w:r>
        <w:rPr>
          <w:b/>
        </w:rPr>
        <w:fldChar w:fldCharType="end"/>
      </w:r>
      <w:r>
        <w:rPr>
          <w:b/>
        </w:rPr>
        <w:fldChar w:fldCharType="begin"/>
      </w:r>
      <w:r>
        <w:rPr>
          <w:b/>
        </w:rPr>
        <w:instrText xml:space="preserve"> REF p2 \h </w:instrText>
      </w:r>
      <w:r>
        <w:rPr>
          <w:b/>
        </w:rPr>
      </w:r>
      <w:r>
        <w:rPr>
          <w:b/>
        </w:rPr>
        <w:fldChar w:fldCharType="separate"/>
      </w:r>
      <w:r w:rsidR="00E76DAC" w:rsidRPr="00101483">
        <w:rPr>
          <w:rFonts w:eastAsia="ＭＳ Ｐゴシック"/>
          <w:b/>
          <w:bCs/>
          <w:color w:val="000000"/>
        </w:rPr>
        <w:t xml:space="preserve">Proposal </w:t>
      </w:r>
      <w:r w:rsidR="00E76DAC">
        <w:rPr>
          <w:rFonts w:eastAsia="ＭＳ Ｐゴシック"/>
          <w:b/>
          <w:bCs/>
          <w:color w:val="000000"/>
        </w:rPr>
        <w:t>2</w:t>
      </w:r>
      <w:r w:rsidR="00E76DAC" w:rsidRPr="00101483">
        <w:rPr>
          <w:rFonts w:eastAsia="ＭＳ Ｐゴシック"/>
          <w:b/>
          <w:bCs/>
          <w:color w:val="000000"/>
        </w:rPr>
        <w:t xml:space="preserve"> : Specify the rule to derive the overall MU of IFF-DFF test method in TR 38.903</w:t>
      </w:r>
    </w:p>
    <w:p w14:paraId="0FBD3E0F" w14:textId="038C7A0E" w:rsidR="00216066" w:rsidRPr="002E0E8D" w:rsidRDefault="00727D6F" w:rsidP="00727D6F">
      <w:pPr>
        <w:pStyle w:val="tdoc-header"/>
        <w:overflowPunct w:val="0"/>
        <w:autoSpaceDE w:val="0"/>
        <w:autoSpaceDN w:val="0"/>
        <w:adjustRightInd w:val="0"/>
        <w:spacing w:before="240" w:after="180"/>
        <w:textAlignment w:val="baseline"/>
        <w:outlineLvl w:val="0"/>
      </w:pPr>
      <w:r>
        <w:rPr>
          <w:b/>
          <w:noProof w:val="0"/>
          <w:lang w:eastAsia="ja-JP"/>
        </w:rPr>
        <w:fldChar w:fldCharType="end"/>
      </w:r>
      <w:r w:rsidR="00080B58">
        <w:pict w14:anchorId="0FBD3E1B">
          <v:rect id="_x0000_i1026"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D30B776" w14:textId="7A914D09" w:rsidR="00F84BF8" w:rsidRDefault="00F84BF8" w:rsidP="00216066">
      <w:pPr>
        <w:pStyle w:val="tdoc-header"/>
        <w:overflowPunct w:val="0"/>
        <w:autoSpaceDE w:val="0"/>
        <w:autoSpaceDN w:val="0"/>
        <w:adjustRightInd w:val="0"/>
        <w:spacing w:before="240" w:after="180"/>
        <w:textAlignment w:val="baseline"/>
        <w:outlineLvl w:val="0"/>
        <w:rPr>
          <w:rFonts w:ascii="Times New Roman" w:eastAsia="Yu Gothic" w:hAnsi="Times New Roman"/>
          <w:noProof w:val="0"/>
          <w:sz w:val="20"/>
          <w:lang w:val="en-US" w:eastAsia="ja-JP"/>
        </w:rPr>
      </w:pPr>
      <w:r w:rsidRPr="00F84BF8">
        <w:rPr>
          <w:rFonts w:ascii="Times New Roman" w:eastAsia="Yu Gothic" w:hAnsi="Times New Roman" w:hint="eastAsia"/>
          <w:noProof w:val="0"/>
          <w:sz w:val="20"/>
          <w:lang w:val="en-US" w:eastAsia="ja-JP"/>
        </w:rPr>
        <w:t>[</w:t>
      </w:r>
      <w:r w:rsidR="008441A8">
        <w:rPr>
          <w:rFonts w:ascii="Times New Roman" w:eastAsia="Yu Gothic" w:hAnsi="Times New Roman"/>
          <w:noProof w:val="0"/>
          <w:sz w:val="20"/>
          <w:lang w:val="en-US" w:eastAsia="ja-JP"/>
        </w:rPr>
        <w:t>1</w:t>
      </w:r>
      <w:r w:rsidRPr="00F84BF8">
        <w:rPr>
          <w:rFonts w:ascii="Times New Roman" w:eastAsia="Yu Gothic" w:hAnsi="Times New Roman"/>
          <w:noProof w:val="0"/>
          <w:sz w:val="20"/>
          <w:lang w:val="en-US" w:eastAsia="ja-JP"/>
        </w:rPr>
        <w:t>]</w:t>
      </w:r>
      <w:r w:rsidR="0055219D">
        <w:rPr>
          <w:rFonts w:ascii="Times New Roman" w:eastAsia="Yu Gothic" w:hAnsi="Times New Roman"/>
          <w:noProof w:val="0"/>
          <w:sz w:val="20"/>
          <w:lang w:val="en-US" w:eastAsia="ja-JP"/>
        </w:rPr>
        <w:t xml:space="preserve"> </w:t>
      </w:r>
      <w:r w:rsidR="0000580C">
        <w:rPr>
          <w:rFonts w:ascii="Times New Roman" w:eastAsia="Yu Gothic" w:hAnsi="Times New Roman"/>
          <w:noProof w:val="0"/>
          <w:sz w:val="20"/>
          <w:lang w:val="en-US" w:eastAsia="ja-JP"/>
        </w:rPr>
        <w:t>R5-20</w:t>
      </w:r>
      <w:r w:rsidR="003D189D">
        <w:rPr>
          <w:rFonts w:ascii="Times New Roman" w:eastAsia="Yu Gothic" w:hAnsi="Times New Roman"/>
          <w:noProof w:val="0"/>
          <w:sz w:val="20"/>
          <w:lang w:val="en-US" w:eastAsia="ja-JP"/>
        </w:rPr>
        <w:t>1154</w:t>
      </w:r>
      <w:r w:rsidR="0000580C">
        <w:rPr>
          <w:rFonts w:ascii="Times New Roman" w:eastAsia="Yu Gothic" w:hAnsi="Times New Roman"/>
          <w:noProof w:val="0"/>
          <w:sz w:val="20"/>
          <w:lang w:val="en-US" w:eastAsia="ja-JP"/>
        </w:rPr>
        <w:t xml:space="preserve">, </w:t>
      </w:r>
      <w:r w:rsidR="0055219D">
        <w:rPr>
          <w:rFonts w:ascii="Times New Roman" w:eastAsia="Yu Gothic" w:hAnsi="Times New Roman"/>
          <w:noProof w:val="0"/>
          <w:sz w:val="20"/>
          <w:lang w:val="en-US" w:eastAsia="ja-JP"/>
        </w:rPr>
        <w:t>“</w:t>
      </w:r>
      <w:r w:rsidR="00AE7AB1" w:rsidRPr="00AE7AB1">
        <w:rPr>
          <w:rFonts w:ascii="Times New Roman" w:eastAsia="Yu Gothic" w:hAnsi="Times New Roman"/>
          <w:noProof w:val="0"/>
          <w:sz w:val="20"/>
          <w:lang w:val="en-US" w:eastAsia="ja-JP"/>
        </w:rPr>
        <w:t>IFF DFF Hybrid setup for FR2 RRM 2AoA Test</w:t>
      </w:r>
      <w:r w:rsidR="002146DA">
        <w:rPr>
          <w:rFonts w:ascii="Times New Roman" w:eastAsia="Yu Gothic" w:hAnsi="Times New Roman"/>
          <w:noProof w:val="0"/>
          <w:sz w:val="20"/>
          <w:lang w:val="en-US" w:eastAsia="ja-JP"/>
        </w:rPr>
        <w:t xml:space="preserve">”, </w:t>
      </w:r>
      <w:r w:rsidR="0055219D">
        <w:rPr>
          <w:rFonts w:ascii="Times New Roman" w:eastAsia="Yu Gothic" w:hAnsi="Times New Roman"/>
          <w:noProof w:val="0"/>
          <w:sz w:val="20"/>
          <w:lang w:val="en-US" w:eastAsia="ja-JP"/>
        </w:rPr>
        <w:t>Anritsu, RAN5#8</w:t>
      </w:r>
      <w:r w:rsidR="00AD5FB5">
        <w:rPr>
          <w:rFonts w:ascii="Times New Roman" w:eastAsia="Yu Gothic" w:hAnsi="Times New Roman"/>
          <w:noProof w:val="0"/>
          <w:sz w:val="20"/>
          <w:lang w:val="en-US" w:eastAsia="ja-JP"/>
        </w:rPr>
        <w:t>6</w:t>
      </w:r>
      <w:r w:rsidR="0055219D">
        <w:rPr>
          <w:rFonts w:ascii="Times New Roman" w:eastAsia="Yu Gothic" w:hAnsi="Times New Roman"/>
          <w:noProof w:val="0"/>
          <w:sz w:val="20"/>
          <w:lang w:val="en-US" w:eastAsia="ja-JP"/>
        </w:rPr>
        <w:t>-e</w:t>
      </w:r>
    </w:p>
    <w:p w14:paraId="33455313" w14:textId="6BE91E2B" w:rsidR="008B5B4E" w:rsidRPr="00F84BF8" w:rsidRDefault="008B5B4E" w:rsidP="00216066">
      <w:pPr>
        <w:pStyle w:val="tdoc-header"/>
        <w:overflowPunct w:val="0"/>
        <w:autoSpaceDE w:val="0"/>
        <w:autoSpaceDN w:val="0"/>
        <w:adjustRightInd w:val="0"/>
        <w:spacing w:before="240" w:after="180"/>
        <w:textAlignment w:val="baseline"/>
        <w:outlineLvl w:val="0"/>
        <w:rPr>
          <w:rFonts w:ascii="Times New Roman" w:eastAsia="Yu Gothic" w:hAnsi="Times New Roman"/>
          <w:noProof w:val="0"/>
          <w:sz w:val="20"/>
          <w:lang w:val="en-US" w:eastAsia="ja-JP"/>
        </w:rPr>
      </w:pPr>
      <w:r>
        <w:rPr>
          <w:rFonts w:ascii="Times New Roman" w:eastAsia="Yu Gothic" w:hAnsi="Times New Roman" w:hint="eastAsia"/>
          <w:noProof w:val="0"/>
          <w:sz w:val="20"/>
          <w:lang w:val="en-US" w:eastAsia="ja-JP"/>
        </w:rPr>
        <w:t>[</w:t>
      </w:r>
      <w:r>
        <w:rPr>
          <w:rFonts w:ascii="Times New Roman" w:eastAsia="Yu Gothic" w:hAnsi="Times New Roman"/>
          <w:noProof w:val="0"/>
          <w:sz w:val="20"/>
          <w:lang w:val="en-US" w:eastAsia="ja-JP"/>
        </w:rPr>
        <w:t xml:space="preserve">2] </w:t>
      </w:r>
      <w:r w:rsidR="00080B58">
        <w:rPr>
          <w:rFonts w:ascii="Times New Roman" w:eastAsia="Yu Gothic" w:hAnsi="Times New Roman"/>
          <w:noProof w:val="0"/>
          <w:sz w:val="20"/>
          <w:lang w:val="en-US" w:eastAsia="ja-JP"/>
        </w:rPr>
        <w:t>R5-210842</w:t>
      </w:r>
      <w:r>
        <w:rPr>
          <w:rFonts w:ascii="Times New Roman" w:eastAsia="Yu Gothic" w:hAnsi="Times New Roman"/>
          <w:noProof w:val="0"/>
          <w:sz w:val="20"/>
          <w:lang w:val="en-US" w:eastAsia="ja-JP"/>
        </w:rPr>
        <w:t>, “</w:t>
      </w:r>
      <w:r w:rsidRPr="008B5B4E">
        <w:rPr>
          <w:rFonts w:ascii="Times New Roman" w:eastAsia="Yu Gothic" w:hAnsi="Times New Roman"/>
          <w:noProof w:val="0"/>
          <w:sz w:val="20"/>
          <w:lang w:val="en-US" w:eastAsia="ja-JP"/>
        </w:rPr>
        <w:t>On MTSU for FR2 RRM test</w:t>
      </w:r>
      <w:r>
        <w:rPr>
          <w:rFonts w:ascii="Times New Roman" w:eastAsia="Yu Gothic" w:hAnsi="Times New Roman"/>
          <w:noProof w:val="0"/>
          <w:sz w:val="20"/>
          <w:lang w:val="en-US" w:eastAsia="ja-JP"/>
        </w:rPr>
        <w:t>”</w:t>
      </w:r>
      <w:r w:rsidRPr="008B5B4E">
        <w:rPr>
          <w:rFonts w:ascii="Times New Roman" w:eastAsia="Yu Gothic" w:hAnsi="Times New Roman"/>
          <w:noProof w:val="0"/>
          <w:sz w:val="20"/>
          <w:lang w:val="en-US" w:eastAsia="ja-JP"/>
        </w:rPr>
        <w:t xml:space="preserve"> </w:t>
      </w:r>
      <w:r>
        <w:rPr>
          <w:rFonts w:ascii="Times New Roman" w:eastAsia="Yu Gothic" w:hAnsi="Times New Roman"/>
          <w:noProof w:val="0"/>
          <w:sz w:val="20"/>
          <w:lang w:val="en-US" w:eastAsia="ja-JP"/>
        </w:rPr>
        <w:t>, Anritsu, RAN5#90e</w:t>
      </w:r>
    </w:p>
    <w:sectPr w:rsidR="008B5B4E" w:rsidRPr="00F84BF8">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C0F1B" w14:textId="77777777" w:rsidR="00A3616F" w:rsidRDefault="00A3616F" w:rsidP="00A26882">
      <w:pPr>
        <w:spacing w:before="120" w:after="120"/>
      </w:pPr>
      <w:r>
        <w:separator/>
      </w:r>
    </w:p>
    <w:p w14:paraId="69FC5546" w14:textId="77777777" w:rsidR="00A3616F" w:rsidRDefault="00A3616F" w:rsidP="00120A82">
      <w:pPr>
        <w:spacing w:before="120" w:after="120"/>
      </w:pPr>
    </w:p>
  </w:endnote>
  <w:endnote w:type="continuationSeparator" w:id="0">
    <w:p w14:paraId="59E21821" w14:textId="77777777" w:rsidR="00A3616F" w:rsidRDefault="00A3616F" w:rsidP="00A26882">
      <w:pPr>
        <w:spacing w:before="120" w:after="120"/>
      </w:pPr>
      <w:r>
        <w:continuationSeparator/>
      </w:r>
    </w:p>
    <w:p w14:paraId="51C48DB8" w14:textId="77777777" w:rsidR="00A3616F" w:rsidRDefault="00A3616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A69EF6" w14:textId="77777777" w:rsidR="00A3616F" w:rsidRDefault="00A3616F" w:rsidP="00A26882">
      <w:pPr>
        <w:spacing w:before="120" w:after="120"/>
      </w:pPr>
      <w:r>
        <w:separator/>
      </w:r>
    </w:p>
    <w:p w14:paraId="032D0FF3" w14:textId="77777777" w:rsidR="00A3616F" w:rsidRDefault="00A3616F" w:rsidP="00120A82">
      <w:pPr>
        <w:spacing w:before="120" w:after="120"/>
      </w:pPr>
    </w:p>
  </w:footnote>
  <w:footnote w:type="continuationSeparator" w:id="0">
    <w:p w14:paraId="37AC65D8" w14:textId="77777777" w:rsidR="00A3616F" w:rsidRDefault="00A3616F" w:rsidP="00A26882">
      <w:pPr>
        <w:spacing w:before="120" w:after="120"/>
      </w:pPr>
      <w:r>
        <w:continuationSeparator/>
      </w:r>
    </w:p>
    <w:p w14:paraId="6BCBD8D2" w14:textId="77777777" w:rsidR="00A3616F" w:rsidRDefault="00A3616F"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B3922ED"/>
    <w:multiLevelType w:val="hybridMultilevel"/>
    <w:tmpl w:val="5ACA8DF6"/>
    <w:lvl w:ilvl="0" w:tplc="ACA82A84">
      <w:start w:val="1"/>
      <w:numFmt w:val="decimal"/>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5"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8"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9"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30"/>
  </w:num>
  <w:num w:numId="3">
    <w:abstractNumId w:val="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2"/>
  </w:num>
  <w:num w:numId="6">
    <w:abstractNumId w:val="22"/>
  </w:num>
  <w:num w:numId="7">
    <w:abstractNumId w:val="8"/>
  </w:num>
  <w:num w:numId="8">
    <w:abstractNumId w:val="26"/>
  </w:num>
  <w:num w:numId="9">
    <w:abstractNumId w:val="32"/>
  </w:num>
  <w:num w:numId="10">
    <w:abstractNumId w:val="39"/>
  </w:num>
  <w:num w:numId="11">
    <w:abstractNumId w:val="0"/>
  </w:num>
  <w:num w:numId="12">
    <w:abstractNumId w:val="11"/>
  </w:num>
  <w:num w:numId="13">
    <w:abstractNumId w:val="7"/>
  </w:num>
  <w:num w:numId="14">
    <w:abstractNumId w:val="24"/>
  </w:num>
  <w:num w:numId="15">
    <w:abstractNumId w:val="34"/>
  </w:num>
  <w:num w:numId="16">
    <w:abstractNumId w:val="27"/>
  </w:num>
  <w:num w:numId="17">
    <w:abstractNumId w:val="35"/>
  </w:num>
  <w:num w:numId="18">
    <w:abstractNumId w:val="37"/>
  </w:num>
  <w:num w:numId="19">
    <w:abstractNumId w:val="19"/>
  </w:num>
  <w:num w:numId="20">
    <w:abstractNumId w:val="17"/>
  </w:num>
  <w:num w:numId="21">
    <w:abstractNumId w:val="9"/>
  </w:num>
  <w:num w:numId="22">
    <w:abstractNumId w:val="14"/>
  </w:num>
  <w:num w:numId="23">
    <w:abstractNumId w:val="12"/>
  </w:num>
  <w:num w:numId="24">
    <w:abstractNumId w:val="40"/>
  </w:num>
  <w:num w:numId="25">
    <w:abstractNumId w:val="43"/>
  </w:num>
  <w:num w:numId="26">
    <w:abstractNumId w:val="5"/>
  </w:num>
  <w:num w:numId="27">
    <w:abstractNumId w:val="29"/>
  </w:num>
  <w:num w:numId="28">
    <w:abstractNumId w:val="41"/>
  </w:num>
  <w:num w:numId="29">
    <w:abstractNumId w:val="15"/>
  </w:num>
  <w:num w:numId="30">
    <w:abstractNumId w:val="23"/>
  </w:num>
  <w:num w:numId="31">
    <w:abstractNumId w:val="28"/>
  </w:num>
  <w:num w:numId="32">
    <w:abstractNumId w:val="16"/>
  </w:num>
  <w:num w:numId="33">
    <w:abstractNumId w:val="18"/>
  </w:num>
  <w:num w:numId="34">
    <w:abstractNumId w:val="3"/>
  </w:num>
  <w:num w:numId="35">
    <w:abstractNumId w:val="36"/>
  </w:num>
  <w:num w:numId="36">
    <w:abstractNumId w:val="33"/>
  </w:num>
  <w:num w:numId="37">
    <w:abstractNumId w:val="25"/>
  </w:num>
  <w:num w:numId="38">
    <w:abstractNumId w:val="38"/>
  </w:num>
  <w:num w:numId="39">
    <w:abstractNumId w:val="20"/>
  </w:num>
  <w:num w:numId="40">
    <w:abstractNumId w:val="4"/>
  </w:num>
  <w:num w:numId="41">
    <w:abstractNumId w:val="21"/>
  </w:num>
  <w:num w:numId="42">
    <w:abstractNumId w:val="10"/>
  </w:num>
  <w:num w:numId="43">
    <w:abstractNumId w:val="2"/>
  </w:num>
  <w:num w:numId="4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9E8"/>
    <w:rsid w:val="00043406"/>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B58"/>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2166"/>
    <w:rsid w:val="00092305"/>
    <w:rsid w:val="0009384B"/>
    <w:rsid w:val="000938E6"/>
    <w:rsid w:val="00093A3B"/>
    <w:rsid w:val="00093D1E"/>
    <w:rsid w:val="0009430A"/>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1BA"/>
    <w:rsid w:val="000A32C4"/>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032"/>
    <w:rsid w:val="000C3C74"/>
    <w:rsid w:val="000C4A12"/>
    <w:rsid w:val="000C4A2C"/>
    <w:rsid w:val="000C513E"/>
    <w:rsid w:val="000C54BE"/>
    <w:rsid w:val="000C6922"/>
    <w:rsid w:val="000C6A26"/>
    <w:rsid w:val="000C6ACA"/>
    <w:rsid w:val="000C733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5C99"/>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2C2E"/>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483"/>
    <w:rsid w:val="001018FF"/>
    <w:rsid w:val="00101DF1"/>
    <w:rsid w:val="00101E5B"/>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0FA6"/>
    <w:rsid w:val="0011114A"/>
    <w:rsid w:val="001114C6"/>
    <w:rsid w:val="00111E98"/>
    <w:rsid w:val="001125B4"/>
    <w:rsid w:val="00112662"/>
    <w:rsid w:val="001129AA"/>
    <w:rsid w:val="001132CD"/>
    <w:rsid w:val="0011337C"/>
    <w:rsid w:val="00113401"/>
    <w:rsid w:val="00113475"/>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955"/>
    <w:rsid w:val="00131FDD"/>
    <w:rsid w:val="0013230A"/>
    <w:rsid w:val="001325A1"/>
    <w:rsid w:val="001328F3"/>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2F62"/>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3E7"/>
    <w:rsid w:val="001605E8"/>
    <w:rsid w:val="00161150"/>
    <w:rsid w:val="00161611"/>
    <w:rsid w:val="001617F2"/>
    <w:rsid w:val="0016183C"/>
    <w:rsid w:val="00162630"/>
    <w:rsid w:val="00162C20"/>
    <w:rsid w:val="00162EBF"/>
    <w:rsid w:val="00163805"/>
    <w:rsid w:val="00163981"/>
    <w:rsid w:val="00163B30"/>
    <w:rsid w:val="0016412C"/>
    <w:rsid w:val="0016498F"/>
    <w:rsid w:val="001650A0"/>
    <w:rsid w:val="00165AF3"/>
    <w:rsid w:val="0016640C"/>
    <w:rsid w:val="0016657D"/>
    <w:rsid w:val="00166B5F"/>
    <w:rsid w:val="001672AC"/>
    <w:rsid w:val="00167535"/>
    <w:rsid w:val="001678FF"/>
    <w:rsid w:val="001679DE"/>
    <w:rsid w:val="00167AEA"/>
    <w:rsid w:val="00170245"/>
    <w:rsid w:val="00170679"/>
    <w:rsid w:val="00170825"/>
    <w:rsid w:val="0017099F"/>
    <w:rsid w:val="00170A55"/>
    <w:rsid w:val="00170F92"/>
    <w:rsid w:val="0017169C"/>
    <w:rsid w:val="0017239D"/>
    <w:rsid w:val="001723A7"/>
    <w:rsid w:val="0017295C"/>
    <w:rsid w:val="001729C9"/>
    <w:rsid w:val="00172B6B"/>
    <w:rsid w:val="00172B9A"/>
    <w:rsid w:val="00172D38"/>
    <w:rsid w:val="00172E99"/>
    <w:rsid w:val="00173481"/>
    <w:rsid w:val="00173B46"/>
    <w:rsid w:val="001743C6"/>
    <w:rsid w:val="0017485A"/>
    <w:rsid w:val="00174B8D"/>
    <w:rsid w:val="00174FCA"/>
    <w:rsid w:val="00175AB5"/>
    <w:rsid w:val="00175D7F"/>
    <w:rsid w:val="00176B47"/>
    <w:rsid w:val="00177598"/>
    <w:rsid w:val="00177D6D"/>
    <w:rsid w:val="00177F73"/>
    <w:rsid w:val="00180CC2"/>
    <w:rsid w:val="00180D29"/>
    <w:rsid w:val="001810EE"/>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8DD"/>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2E3A"/>
    <w:rsid w:val="001E35CE"/>
    <w:rsid w:val="001E3763"/>
    <w:rsid w:val="001E4613"/>
    <w:rsid w:val="001E4642"/>
    <w:rsid w:val="001E4905"/>
    <w:rsid w:val="001E4D3F"/>
    <w:rsid w:val="001E5AC3"/>
    <w:rsid w:val="001E5B41"/>
    <w:rsid w:val="001E6042"/>
    <w:rsid w:val="001E658A"/>
    <w:rsid w:val="001E6CC9"/>
    <w:rsid w:val="001E6DF2"/>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C46"/>
    <w:rsid w:val="001F7EC9"/>
    <w:rsid w:val="002002AB"/>
    <w:rsid w:val="002004B0"/>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17C47"/>
    <w:rsid w:val="00220448"/>
    <w:rsid w:val="002206C6"/>
    <w:rsid w:val="002207D6"/>
    <w:rsid w:val="00220D5F"/>
    <w:rsid w:val="00221304"/>
    <w:rsid w:val="0022136A"/>
    <w:rsid w:val="00221546"/>
    <w:rsid w:val="00221F67"/>
    <w:rsid w:val="0022246B"/>
    <w:rsid w:val="00222BE7"/>
    <w:rsid w:val="00223093"/>
    <w:rsid w:val="00223987"/>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AF8"/>
    <w:rsid w:val="00235B22"/>
    <w:rsid w:val="00235BA0"/>
    <w:rsid w:val="00235BCF"/>
    <w:rsid w:val="00236320"/>
    <w:rsid w:val="002373CC"/>
    <w:rsid w:val="002375A6"/>
    <w:rsid w:val="00240A83"/>
    <w:rsid w:val="00241BD2"/>
    <w:rsid w:val="002427A6"/>
    <w:rsid w:val="00242A54"/>
    <w:rsid w:val="00242E18"/>
    <w:rsid w:val="0024321A"/>
    <w:rsid w:val="002433F4"/>
    <w:rsid w:val="00244700"/>
    <w:rsid w:val="00245266"/>
    <w:rsid w:val="0024531F"/>
    <w:rsid w:val="002453AC"/>
    <w:rsid w:val="00245F92"/>
    <w:rsid w:val="00246284"/>
    <w:rsid w:val="00246F5D"/>
    <w:rsid w:val="00247883"/>
    <w:rsid w:val="00247A17"/>
    <w:rsid w:val="00250977"/>
    <w:rsid w:val="002521E8"/>
    <w:rsid w:val="00252DE0"/>
    <w:rsid w:val="002532F2"/>
    <w:rsid w:val="00253455"/>
    <w:rsid w:val="00254580"/>
    <w:rsid w:val="002546A0"/>
    <w:rsid w:val="00254770"/>
    <w:rsid w:val="002566D1"/>
    <w:rsid w:val="00256A1A"/>
    <w:rsid w:val="00257CE5"/>
    <w:rsid w:val="00260072"/>
    <w:rsid w:val="00260259"/>
    <w:rsid w:val="00260837"/>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E7"/>
    <w:rsid w:val="002718A5"/>
    <w:rsid w:val="00273C53"/>
    <w:rsid w:val="002745CD"/>
    <w:rsid w:val="00274F2B"/>
    <w:rsid w:val="0027560E"/>
    <w:rsid w:val="00275663"/>
    <w:rsid w:val="00275695"/>
    <w:rsid w:val="00275971"/>
    <w:rsid w:val="00275F94"/>
    <w:rsid w:val="0027667B"/>
    <w:rsid w:val="00276FC9"/>
    <w:rsid w:val="0028038A"/>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654"/>
    <w:rsid w:val="00297CE1"/>
    <w:rsid w:val="00297FBD"/>
    <w:rsid w:val="002A029C"/>
    <w:rsid w:val="002A0348"/>
    <w:rsid w:val="002A1F77"/>
    <w:rsid w:val="002A2065"/>
    <w:rsid w:val="002A331B"/>
    <w:rsid w:val="002A3368"/>
    <w:rsid w:val="002A35DA"/>
    <w:rsid w:val="002A4E18"/>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C0F34"/>
    <w:rsid w:val="002C156D"/>
    <w:rsid w:val="002C1A54"/>
    <w:rsid w:val="002C2185"/>
    <w:rsid w:val="002C2D7B"/>
    <w:rsid w:val="002C3A4C"/>
    <w:rsid w:val="002C3B11"/>
    <w:rsid w:val="002C3DAF"/>
    <w:rsid w:val="002C435A"/>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70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0B9D"/>
    <w:rsid w:val="003011E5"/>
    <w:rsid w:val="00301A66"/>
    <w:rsid w:val="00301E80"/>
    <w:rsid w:val="003028D1"/>
    <w:rsid w:val="003029CA"/>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5289"/>
    <w:rsid w:val="003259DF"/>
    <w:rsid w:val="00327332"/>
    <w:rsid w:val="00327762"/>
    <w:rsid w:val="003277F2"/>
    <w:rsid w:val="00327DB6"/>
    <w:rsid w:val="00330418"/>
    <w:rsid w:val="00330532"/>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7099"/>
    <w:rsid w:val="0033719F"/>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588F"/>
    <w:rsid w:val="00346475"/>
    <w:rsid w:val="0034651F"/>
    <w:rsid w:val="00346A6C"/>
    <w:rsid w:val="00346B94"/>
    <w:rsid w:val="00347F12"/>
    <w:rsid w:val="00347FF8"/>
    <w:rsid w:val="0035076A"/>
    <w:rsid w:val="003509BE"/>
    <w:rsid w:val="003509EE"/>
    <w:rsid w:val="00350A59"/>
    <w:rsid w:val="00350CC2"/>
    <w:rsid w:val="00351307"/>
    <w:rsid w:val="003513AB"/>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8D"/>
    <w:rsid w:val="00374DFB"/>
    <w:rsid w:val="00375027"/>
    <w:rsid w:val="00375405"/>
    <w:rsid w:val="00376849"/>
    <w:rsid w:val="00376AD7"/>
    <w:rsid w:val="00376E66"/>
    <w:rsid w:val="00380296"/>
    <w:rsid w:val="00380817"/>
    <w:rsid w:val="003810DB"/>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6152"/>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78A8"/>
    <w:rsid w:val="003A7A39"/>
    <w:rsid w:val="003B01E3"/>
    <w:rsid w:val="003B1089"/>
    <w:rsid w:val="003B1C2C"/>
    <w:rsid w:val="003B1F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2CFB"/>
    <w:rsid w:val="003C38E1"/>
    <w:rsid w:val="003C436E"/>
    <w:rsid w:val="003C4921"/>
    <w:rsid w:val="003C4AC5"/>
    <w:rsid w:val="003C5255"/>
    <w:rsid w:val="003C5262"/>
    <w:rsid w:val="003C583F"/>
    <w:rsid w:val="003C66A4"/>
    <w:rsid w:val="003C70FE"/>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1CB"/>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332D"/>
    <w:rsid w:val="00404F69"/>
    <w:rsid w:val="004052A3"/>
    <w:rsid w:val="004052B4"/>
    <w:rsid w:val="004053D3"/>
    <w:rsid w:val="004054CA"/>
    <w:rsid w:val="00405E78"/>
    <w:rsid w:val="00407D8C"/>
    <w:rsid w:val="00407FC3"/>
    <w:rsid w:val="0041024F"/>
    <w:rsid w:val="004103DD"/>
    <w:rsid w:val="0041048B"/>
    <w:rsid w:val="00410492"/>
    <w:rsid w:val="00410878"/>
    <w:rsid w:val="00410B06"/>
    <w:rsid w:val="00410BA3"/>
    <w:rsid w:val="00410F8F"/>
    <w:rsid w:val="0041155E"/>
    <w:rsid w:val="0041199C"/>
    <w:rsid w:val="004132C0"/>
    <w:rsid w:val="00413C58"/>
    <w:rsid w:val="0041418A"/>
    <w:rsid w:val="00414238"/>
    <w:rsid w:val="004143AC"/>
    <w:rsid w:val="004144C1"/>
    <w:rsid w:val="004144DE"/>
    <w:rsid w:val="00414D64"/>
    <w:rsid w:val="00414E9D"/>
    <w:rsid w:val="00414F18"/>
    <w:rsid w:val="00415056"/>
    <w:rsid w:val="00415B82"/>
    <w:rsid w:val="00415F80"/>
    <w:rsid w:val="00416890"/>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B93"/>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1D20"/>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99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6B56"/>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83C"/>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4E2"/>
    <w:rsid w:val="00502774"/>
    <w:rsid w:val="0050278E"/>
    <w:rsid w:val="00502B2E"/>
    <w:rsid w:val="00502E2A"/>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977"/>
    <w:rsid w:val="00536A89"/>
    <w:rsid w:val="00536F02"/>
    <w:rsid w:val="00536F51"/>
    <w:rsid w:val="00537582"/>
    <w:rsid w:val="00537AF4"/>
    <w:rsid w:val="00537F60"/>
    <w:rsid w:val="00540EDB"/>
    <w:rsid w:val="00541027"/>
    <w:rsid w:val="00542630"/>
    <w:rsid w:val="005426F4"/>
    <w:rsid w:val="00542E6A"/>
    <w:rsid w:val="005433AA"/>
    <w:rsid w:val="005440A5"/>
    <w:rsid w:val="005441CC"/>
    <w:rsid w:val="005446B3"/>
    <w:rsid w:val="005450F4"/>
    <w:rsid w:val="005456C7"/>
    <w:rsid w:val="0054590E"/>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0EB"/>
    <w:rsid w:val="0056212D"/>
    <w:rsid w:val="005623BC"/>
    <w:rsid w:val="0056432B"/>
    <w:rsid w:val="00564767"/>
    <w:rsid w:val="00565093"/>
    <w:rsid w:val="00566331"/>
    <w:rsid w:val="00566551"/>
    <w:rsid w:val="00566626"/>
    <w:rsid w:val="005673E4"/>
    <w:rsid w:val="00567654"/>
    <w:rsid w:val="00567747"/>
    <w:rsid w:val="00567783"/>
    <w:rsid w:val="00567D48"/>
    <w:rsid w:val="00570818"/>
    <w:rsid w:val="00571361"/>
    <w:rsid w:val="005715FF"/>
    <w:rsid w:val="005718C1"/>
    <w:rsid w:val="005719CE"/>
    <w:rsid w:val="00571AA9"/>
    <w:rsid w:val="00572156"/>
    <w:rsid w:val="005721A3"/>
    <w:rsid w:val="005722E1"/>
    <w:rsid w:val="00572A55"/>
    <w:rsid w:val="0057305B"/>
    <w:rsid w:val="0057318C"/>
    <w:rsid w:val="005732CC"/>
    <w:rsid w:val="00573610"/>
    <w:rsid w:val="005738A2"/>
    <w:rsid w:val="00573F91"/>
    <w:rsid w:val="00574539"/>
    <w:rsid w:val="005745E6"/>
    <w:rsid w:val="00574906"/>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111"/>
    <w:rsid w:val="005A3985"/>
    <w:rsid w:val="005A3ED6"/>
    <w:rsid w:val="005A4076"/>
    <w:rsid w:val="005A47F6"/>
    <w:rsid w:val="005A4847"/>
    <w:rsid w:val="005A4882"/>
    <w:rsid w:val="005A49FE"/>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4923"/>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70CE"/>
    <w:rsid w:val="005D71A0"/>
    <w:rsid w:val="005D76BD"/>
    <w:rsid w:val="005D7942"/>
    <w:rsid w:val="005D7EB3"/>
    <w:rsid w:val="005E0190"/>
    <w:rsid w:val="005E0341"/>
    <w:rsid w:val="005E177F"/>
    <w:rsid w:val="005E209C"/>
    <w:rsid w:val="005E24BF"/>
    <w:rsid w:val="005E2BF3"/>
    <w:rsid w:val="005E2E2B"/>
    <w:rsid w:val="005E3279"/>
    <w:rsid w:val="005E4043"/>
    <w:rsid w:val="005E55EE"/>
    <w:rsid w:val="005E5EA2"/>
    <w:rsid w:val="005E75AB"/>
    <w:rsid w:val="005E7BEA"/>
    <w:rsid w:val="005F0073"/>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AF7"/>
    <w:rsid w:val="00603D02"/>
    <w:rsid w:val="00603D12"/>
    <w:rsid w:val="00603F5F"/>
    <w:rsid w:val="0060429E"/>
    <w:rsid w:val="006049F7"/>
    <w:rsid w:val="006050C2"/>
    <w:rsid w:val="00605E33"/>
    <w:rsid w:val="00605F63"/>
    <w:rsid w:val="0060615B"/>
    <w:rsid w:val="006061AC"/>
    <w:rsid w:val="00606242"/>
    <w:rsid w:val="006069FF"/>
    <w:rsid w:val="00606D87"/>
    <w:rsid w:val="006072E6"/>
    <w:rsid w:val="0060764B"/>
    <w:rsid w:val="00607670"/>
    <w:rsid w:val="006101E7"/>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180"/>
    <w:rsid w:val="00617304"/>
    <w:rsid w:val="00617858"/>
    <w:rsid w:val="00621630"/>
    <w:rsid w:val="006219A0"/>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37F90"/>
    <w:rsid w:val="00640669"/>
    <w:rsid w:val="00641403"/>
    <w:rsid w:val="00641FB6"/>
    <w:rsid w:val="00642516"/>
    <w:rsid w:val="00642520"/>
    <w:rsid w:val="0064261F"/>
    <w:rsid w:val="00642BFF"/>
    <w:rsid w:val="006430F7"/>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73A8"/>
    <w:rsid w:val="00660480"/>
    <w:rsid w:val="00662428"/>
    <w:rsid w:val="00662488"/>
    <w:rsid w:val="0066273F"/>
    <w:rsid w:val="0066299A"/>
    <w:rsid w:val="00662EE9"/>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B3C"/>
    <w:rsid w:val="00696EAC"/>
    <w:rsid w:val="0069779B"/>
    <w:rsid w:val="00697A57"/>
    <w:rsid w:val="00697AD7"/>
    <w:rsid w:val="006A009C"/>
    <w:rsid w:val="006A0292"/>
    <w:rsid w:val="006A148C"/>
    <w:rsid w:val="006A1EAC"/>
    <w:rsid w:val="006A1F63"/>
    <w:rsid w:val="006A241D"/>
    <w:rsid w:val="006A2681"/>
    <w:rsid w:val="006A29DB"/>
    <w:rsid w:val="006A2D3C"/>
    <w:rsid w:val="006A2ED0"/>
    <w:rsid w:val="006A2FF2"/>
    <w:rsid w:val="006A3435"/>
    <w:rsid w:val="006A34C4"/>
    <w:rsid w:val="006A3A85"/>
    <w:rsid w:val="006A3CAF"/>
    <w:rsid w:val="006A42A3"/>
    <w:rsid w:val="006A435B"/>
    <w:rsid w:val="006A453D"/>
    <w:rsid w:val="006A49B5"/>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5FB0"/>
    <w:rsid w:val="006B6070"/>
    <w:rsid w:val="006B6C39"/>
    <w:rsid w:val="006B7AF6"/>
    <w:rsid w:val="006B7C9E"/>
    <w:rsid w:val="006C0074"/>
    <w:rsid w:val="006C016D"/>
    <w:rsid w:val="006C055C"/>
    <w:rsid w:val="006C0D30"/>
    <w:rsid w:val="006C13FD"/>
    <w:rsid w:val="006C261F"/>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22DB"/>
    <w:rsid w:val="006D25DB"/>
    <w:rsid w:val="006D2614"/>
    <w:rsid w:val="006D2FF6"/>
    <w:rsid w:val="006D3D10"/>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602"/>
    <w:rsid w:val="006E6FAF"/>
    <w:rsid w:val="006E77FD"/>
    <w:rsid w:val="006E7DD5"/>
    <w:rsid w:val="006E7FEE"/>
    <w:rsid w:val="006F03AA"/>
    <w:rsid w:val="006F09B6"/>
    <w:rsid w:val="006F0C6D"/>
    <w:rsid w:val="006F169B"/>
    <w:rsid w:val="006F17CB"/>
    <w:rsid w:val="006F2570"/>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D6F"/>
    <w:rsid w:val="00727F29"/>
    <w:rsid w:val="00730076"/>
    <w:rsid w:val="007307B8"/>
    <w:rsid w:val="00730BA5"/>
    <w:rsid w:val="007315FF"/>
    <w:rsid w:val="00731840"/>
    <w:rsid w:val="0073212A"/>
    <w:rsid w:val="0073275E"/>
    <w:rsid w:val="00732A5E"/>
    <w:rsid w:val="00732EC1"/>
    <w:rsid w:val="0073310B"/>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B27"/>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B9B"/>
    <w:rsid w:val="00757C60"/>
    <w:rsid w:val="007605A6"/>
    <w:rsid w:val="00760BB6"/>
    <w:rsid w:val="00760D79"/>
    <w:rsid w:val="00760F68"/>
    <w:rsid w:val="007612C8"/>
    <w:rsid w:val="00761307"/>
    <w:rsid w:val="00761EF7"/>
    <w:rsid w:val="00761F13"/>
    <w:rsid w:val="00761FE0"/>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5300"/>
    <w:rsid w:val="007960E7"/>
    <w:rsid w:val="007960EB"/>
    <w:rsid w:val="00797653"/>
    <w:rsid w:val="007976BD"/>
    <w:rsid w:val="007A02CF"/>
    <w:rsid w:val="007A0358"/>
    <w:rsid w:val="007A0EB3"/>
    <w:rsid w:val="007A19A6"/>
    <w:rsid w:val="007A2405"/>
    <w:rsid w:val="007A2668"/>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52C"/>
    <w:rsid w:val="007C0B73"/>
    <w:rsid w:val="007C0C8E"/>
    <w:rsid w:val="007C0E98"/>
    <w:rsid w:val="007C0EC1"/>
    <w:rsid w:val="007C18E3"/>
    <w:rsid w:val="007C1AA1"/>
    <w:rsid w:val="007C1B12"/>
    <w:rsid w:val="007C1E3F"/>
    <w:rsid w:val="007C29D1"/>
    <w:rsid w:val="007C29DC"/>
    <w:rsid w:val="007C2E97"/>
    <w:rsid w:val="007C377D"/>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435"/>
    <w:rsid w:val="007D2A7A"/>
    <w:rsid w:val="007D2ACB"/>
    <w:rsid w:val="007D36B7"/>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353"/>
    <w:rsid w:val="007F7804"/>
    <w:rsid w:val="007F7999"/>
    <w:rsid w:val="007F7CBB"/>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B08"/>
    <w:rsid w:val="00814EA5"/>
    <w:rsid w:val="00815C77"/>
    <w:rsid w:val="00815E49"/>
    <w:rsid w:val="00816B54"/>
    <w:rsid w:val="00816CF2"/>
    <w:rsid w:val="008170F3"/>
    <w:rsid w:val="00817475"/>
    <w:rsid w:val="008174BD"/>
    <w:rsid w:val="00817B33"/>
    <w:rsid w:val="008202C1"/>
    <w:rsid w:val="00821456"/>
    <w:rsid w:val="008225F8"/>
    <w:rsid w:val="00822786"/>
    <w:rsid w:val="008227F6"/>
    <w:rsid w:val="008229A5"/>
    <w:rsid w:val="00823091"/>
    <w:rsid w:val="008239A3"/>
    <w:rsid w:val="00823F43"/>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667"/>
    <w:rsid w:val="00836A61"/>
    <w:rsid w:val="00836F1D"/>
    <w:rsid w:val="008373C2"/>
    <w:rsid w:val="00837499"/>
    <w:rsid w:val="008374E3"/>
    <w:rsid w:val="00840784"/>
    <w:rsid w:val="00840821"/>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B7"/>
    <w:rsid w:val="0084782E"/>
    <w:rsid w:val="008479DB"/>
    <w:rsid w:val="00847FA8"/>
    <w:rsid w:val="008500A7"/>
    <w:rsid w:val="00850B88"/>
    <w:rsid w:val="00850D9C"/>
    <w:rsid w:val="008511D8"/>
    <w:rsid w:val="00852C9C"/>
    <w:rsid w:val="00852E16"/>
    <w:rsid w:val="00852FDA"/>
    <w:rsid w:val="008533A5"/>
    <w:rsid w:val="00853D0E"/>
    <w:rsid w:val="00854167"/>
    <w:rsid w:val="008542C2"/>
    <w:rsid w:val="0085511A"/>
    <w:rsid w:val="00855328"/>
    <w:rsid w:val="00855960"/>
    <w:rsid w:val="008565CF"/>
    <w:rsid w:val="0086032C"/>
    <w:rsid w:val="00860C75"/>
    <w:rsid w:val="00860E3D"/>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825"/>
    <w:rsid w:val="00880BD2"/>
    <w:rsid w:val="00880F73"/>
    <w:rsid w:val="00881279"/>
    <w:rsid w:val="00881891"/>
    <w:rsid w:val="008825B0"/>
    <w:rsid w:val="00882B9E"/>
    <w:rsid w:val="008831A1"/>
    <w:rsid w:val="00883409"/>
    <w:rsid w:val="00884111"/>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73E"/>
    <w:rsid w:val="00895A4D"/>
    <w:rsid w:val="00895B84"/>
    <w:rsid w:val="00895CD4"/>
    <w:rsid w:val="00896871"/>
    <w:rsid w:val="00896CBC"/>
    <w:rsid w:val="0089733A"/>
    <w:rsid w:val="00897D5A"/>
    <w:rsid w:val="008A02A6"/>
    <w:rsid w:val="008A1279"/>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97A"/>
    <w:rsid w:val="008B3C47"/>
    <w:rsid w:val="008B442F"/>
    <w:rsid w:val="008B4A9A"/>
    <w:rsid w:val="008B51B5"/>
    <w:rsid w:val="008B57DA"/>
    <w:rsid w:val="008B5B4E"/>
    <w:rsid w:val="008B5B93"/>
    <w:rsid w:val="008B618D"/>
    <w:rsid w:val="008B61B1"/>
    <w:rsid w:val="008B6410"/>
    <w:rsid w:val="008B677F"/>
    <w:rsid w:val="008B6C68"/>
    <w:rsid w:val="008B746A"/>
    <w:rsid w:val="008B76E3"/>
    <w:rsid w:val="008B7D92"/>
    <w:rsid w:val="008C0210"/>
    <w:rsid w:val="008C0894"/>
    <w:rsid w:val="008C0EA2"/>
    <w:rsid w:val="008C154D"/>
    <w:rsid w:val="008C2769"/>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2E35"/>
    <w:rsid w:val="008D3789"/>
    <w:rsid w:val="008D4AFA"/>
    <w:rsid w:val="008D5DBD"/>
    <w:rsid w:val="008D60C8"/>
    <w:rsid w:val="008D706A"/>
    <w:rsid w:val="008D7C64"/>
    <w:rsid w:val="008D7CCA"/>
    <w:rsid w:val="008E012A"/>
    <w:rsid w:val="008E02C6"/>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6F0"/>
    <w:rsid w:val="009200B4"/>
    <w:rsid w:val="0092045C"/>
    <w:rsid w:val="009204C1"/>
    <w:rsid w:val="00920AE6"/>
    <w:rsid w:val="00920D0C"/>
    <w:rsid w:val="00920DFF"/>
    <w:rsid w:val="00920F53"/>
    <w:rsid w:val="00921283"/>
    <w:rsid w:val="009216A4"/>
    <w:rsid w:val="0092181A"/>
    <w:rsid w:val="00922555"/>
    <w:rsid w:val="00922632"/>
    <w:rsid w:val="00922949"/>
    <w:rsid w:val="00923707"/>
    <w:rsid w:val="00923743"/>
    <w:rsid w:val="009237B5"/>
    <w:rsid w:val="00923E4F"/>
    <w:rsid w:val="009241BF"/>
    <w:rsid w:val="00924D0E"/>
    <w:rsid w:val="00924D22"/>
    <w:rsid w:val="0092513F"/>
    <w:rsid w:val="00925214"/>
    <w:rsid w:val="00925B05"/>
    <w:rsid w:val="009264D2"/>
    <w:rsid w:val="009268B1"/>
    <w:rsid w:val="0092773F"/>
    <w:rsid w:val="00927A73"/>
    <w:rsid w:val="00927C46"/>
    <w:rsid w:val="00927E62"/>
    <w:rsid w:val="00930B31"/>
    <w:rsid w:val="00930E82"/>
    <w:rsid w:val="009319D9"/>
    <w:rsid w:val="009322DA"/>
    <w:rsid w:val="0093265A"/>
    <w:rsid w:val="0093369D"/>
    <w:rsid w:val="00935748"/>
    <w:rsid w:val="0093596F"/>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6D3"/>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4EDC"/>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6FB"/>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2A1"/>
    <w:rsid w:val="009B53B9"/>
    <w:rsid w:val="009B53D7"/>
    <w:rsid w:val="009B5AC4"/>
    <w:rsid w:val="009B622D"/>
    <w:rsid w:val="009B6988"/>
    <w:rsid w:val="009B791E"/>
    <w:rsid w:val="009C00D2"/>
    <w:rsid w:val="009C031F"/>
    <w:rsid w:val="009C0745"/>
    <w:rsid w:val="009C10AE"/>
    <w:rsid w:val="009C1190"/>
    <w:rsid w:val="009C17EE"/>
    <w:rsid w:val="009C17F0"/>
    <w:rsid w:val="009C18BC"/>
    <w:rsid w:val="009C1EDF"/>
    <w:rsid w:val="009C294B"/>
    <w:rsid w:val="009C2A3E"/>
    <w:rsid w:val="009C34E3"/>
    <w:rsid w:val="009C3ACA"/>
    <w:rsid w:val="009C3CE1"/>
    <w:rsid w:val="009C3D44"/>
    <w:rsid w:val="009C3FC6"/>
    <w:rsid w:val="009C43AC"/>
    <w:rsid w:val="009C467A"/>
    <w:rsid w:val="009C4976"/>
    <w:rsid w:val="009C4E2B"/>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1D6"/>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CF1"/>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1059A"/>
    <w:rsid w:val="00A10DDE"/>
    <w:rsid w:val="00A10E3A"/>
    <w:rsid w:val="00A115F4"/>
    <w:rsid w:val="00A12325"/>
    <w:rsid w:val="00A12723"/>
    <w:rsid w:val="00A12BC7"/>
    <w:rsid w:val="00A12C51"/>
    <w:rsid w:val="00A133A9"/>
    <w:rsid w:val="00A137A8"/>
    <w:rsid w:val="00A1402A"/>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974"/>
    <w:rsid w:val="00A3404D"/>
    <w:rsid w:val="00A34E61"/>
    <w:rsid w:val="00A34F08"/>
    <w:rsid w:val="00A35BFF"/>
    <w:rsid w:val="00A35C79"/>
    <w:rsid w:val="00A3616F"/>
    <w:rsid w:val="00A36B55"/>
    <w:rsid w:val="00A37905"/>
    <w:rsid w:val="00A37A09"/>
    <w:rsid w:val="00A37AD8"/>
    <w:rsid w:val="00A42193"/>
    <w:rsid w:val="00A42AC4"/>
    <w:rsid w:val="00A44991"/>
    <w:rsid w:val="00A44E74"/>
    <w:rsid w:val="00A45C78"/>
    <w:rsid w:val="00A45E36"/>
    <w:rsid w:val="00A46089"/>
    <w:rsid w:val="00A4717C"/>
    <w:rsid w:val="00A47315"/>
    <w:rsid w:val="00A47820"/>
    <w:rsid w:val="00A47FCB"/>
    <w:rsid w:val="00A50BFF"/>
    <w:rsid w:val="00A50DF4"/>
    <w:rsid w:val="00A5127C"/>
    <w:rsid w:val="00A514B7"/>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6F"/>
    <w:rsid w:val="00A752F1"/>
    <w:rsid w:val="00A75513"/>
    <w:rsid w:val="00A75718"/>
    <w:rsid w:val="00A75B74"/>
    <w:rsid w:val="00A76016"/>
    <w:rsid w:val="00A762CA"/>
    <w:rsid w:val="00A80077"/>
    <w:rsid w:val="00A8035A"/>
    <w:rsid w:val="00A80583"/>
    <w:rsid w:val="00A80760"/>
    <w:rsid w:val="00A809A2"/>
    <w:rsid w:val="00A80B3B"/>
    <w:rsid w:val="00A80D93"/>
    <w:rsid w:val="00A82B7C"/>
    <w:rsid w:val="00A832E7"/>
    <w:rsid w:val="00A83D29"/>
    <w:rsid w:val="00A84955"/>
    <w:rsid w:val="00A84ACF"/>
    <w:rsid w:val="00A84E87"/>
    <w:rsid w:val="00A8597A"/>
    <w:rsid w:val="00A85A0A"/>
    <w:rsid w:val="00A85BF0"/>
    <w:rsid w:val="00A862DE"/>
    <w:rsid w:val="00A86C9D"/>
    <w:rsid w:val="00A8732F"/>
    <w:rsid w:val="00A90037"/>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DA5"/>
    <w:rsid w:val="00AC5E5C"/>
    <w:rsid w:val="00AC63EF"/>
    <w:rsid w:val="00AC6A8C"/>
    <w:rsid w:val="00AC6B02"/>
    <w:rsid w:val="00AC7521"/>
    <w:rsid w:val="00AC7625"/>
    <w:rsid w:val="00AC7DDD"/>
    <w:rsid w:val="00AD0B7A"/>
    <w:rsid w:val="00AD1531"/>
    <w:rsid w:val="00AD181A"/>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D64"/>
    <w:rsid w:val="00AD4EF7"/>
    <w:rsid w:val="00AD51E7"/>
    <w:rsid w:val="00AD577F"/>
    <w:rsid w:val="00AD57F3"/>
    <w:rsid w:val="00AD5DCC"/>
    <w:rsid w:val="00AD5FB5"/>
    <w:rsid w:val="00AD6118"/>
    <w:rsid w:val="00AD6D75"/>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449"/>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58E"/>
    <w:rsid w:val="00B109E4"/>
    <w:rsid w:val="00B10D59"/>
    <w:rsid w:val="00B112D6"/>
    <w:rsid w:val="00B113DC"/>
    <w:rsid w:val="00B115D9"/>
    <w:rsid w:val="00B117DF"/>
    <w:rsid w:val="00B1197B"/>
    <w:rsid w:val="00B11B0E"/>
    <w:rsid w:val="00B128BD"/>
    <w:rsid w:val="00B13658"/>
    <w:rsid w:val="00B13C4F"/>
    <w:rsid w:val="00B13C90"/>
    <w:rsid w:val="00B145B5"/>
    <w:rsid w:val="00B14747"/>
    <w:rsid w:val="00B1482A"/>
    <w:rsid w:val="00B1496B"/>
    <w:rsid w:val="00B152FF"/>
    <w:rsid w:val="00B15D81"/>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662F"/>
    <w:rsid w:val="00B27107"/>
    <w:rsid w:val="00B272CC"/>
    <w:rsid w:val="00B273FC"/>
    <w:rsid w:val="00B27A36"/>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5979"/>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AC1"/>
    <w:rsid w:val="00B43C59"/>
    <w:rsid w:val="00B43E5B"/>
    <w:rsid w:val="00B4514B"/>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7129"/>
    <w:rsid w:val="00B77234"/>
    <w:rsid w:val="00B775D9"/>
    <w:rsid w:val="00B775FE"/>
    <w:rsid w:val="00B77815"/>
    <w:rsid w:val="00B77CA9"/>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E66"/>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5E57"/>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E4A"/>
    <w:rsid w:val="00BF5220"/>
    <w:rsid w:val="00BF52DF"/>
    <w:rsid w:val="00BF59FA"/>
    <w:rsid w:val="00BF604A"/>
    <w:rsid w:val="00BF61BD"/>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B5F"/>
    <w:rsid w:val="00C13E62"/>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70E8"/>
    <w:rsid w:val="00C2743C"/>
    <w:rsid w:val="00C27B75"/>
    <w:rsid w:val="00C27BEF"/>
    <w:rsid w:val="00C27F61"/>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50DD"/>
    <w:rsid w:val="00C45482"/>
    <w:rsid w:val="00C46646"/>
    <w:rsid w:val="00C469AD"/>
    <w:rsid w:val="00C46AA7"/>
    <w:rsid w:val="00C47C3B"/>
    <w:rsid w:val="00C5012D"/>
    <w:rsid w:val="00C501B0"/>
    <w:rsid w:val="00C50802"/>
    <w:rsid w:val="00C50852"/>
    <w:rsid w:val="00C50C5D"/>
    <w:rsid w:val="00C512AA"/>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7"/>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66A"/>
    <w:rsid w:val="00CA01F3"/>
    <w:rsid w:val="00CA0360"/>
    <w:rsid w:val="00CA07DE"/>
    <w:rsid w:val="00CA0B3C"/>
    <w:rsid w:val="00CA0C51"/>
    <w:rsid w:val="00CA1CA6"/>
    <w:rsid w:val="00CA22CC"/>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398"/>
    <w:rsid w:val="00CC1519"/>
    <w:rsid w:val="00CC1BC5"/>
    <w:rsid w:val="00CC1FD7"/>
    <w:rsid w:val="00CC2183"/>
    <w:rsid w:val="00CC248B"/>
    <w:rsid w:val="00CC28F7"/>
    <w:rsid w:val="00CC2C5E"/>
    <w:rsid w:val="00CC33DB"/>
    <w:rsid w:val="00CC356C"/>
    <w:rsid w:val="00CC3990"/>
    <w:rsid w:val="00CC3DEA"/>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0DC"/>
    <w:rsid w:val="00CF31DB"/>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65E"/>
    <w:rsid w:val="00D40990"/>
    <w:rsid w:val="00D40B32"/>
    <w:rsid w:val="00D41E4D"/>
    <w:rsid w:val="00D432B8"/>
    <w:rsid w:val="00D436A2"/>
    <w:rsid w:val="00D43DA2"/>
    <w:rsid w:val="00D43DCF"/>
    <w:rsid w:val="00D44C6A"/>
    <w:rsid w:val="00D45412"/>
    <w:rsid w:val="00D46A70"/>
    <w:rsid w:val="00D46F69"/>
    <w:rsid w:val="00D470F1"/>
    <w:rsid w:val="00D5067A"/>
    <w:rsid w:val="00D5097E"/>
    <w:rsid w:val="00D50A38"/>
    <w:rsid w:val="00D511F8"/>
    <w:rsid w:val="00D514A8"/>
    <w:rsid w:val="00D515A5"/>
    <w:rsid w:val="00D5164A"/>
    <w:rsid w:val="00D51EF2"/>
    <w:rsid w:val="00D52931"/>
    <w:rsid w:val="00D5356F"/>
    <w:rsid w:val="00D53619"/>
    <w:rsid w:val="00D5397C"/>
    <w:rsid w:val="00D53B31"/>
    <w:rsid w:val="00D558B5"/>
    <w:rsid w:val="00D562EC"/>
    <w:rsid w:val="00D56BB2"/>
    <w:rsid w:val="00D573A8"/>
    <w:rsid w:val="00D578E3"/>
    <w:rsid w:val="00D57D64"/>
    <w:rsid w:val="00D57E2C"/>
    <w:rsid w:val="00D57FEF"/>
    <w:rsid w:val="00D60353"/>
    <w:rsid w:val="00D614E6"/>
    <w:rsid w:val="00D61AE6"/>
    <w:rsid w:val="00D6260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A67"/>
    <w:rsid w:val="00D75F56"/>
    <w:rsid w:val="00D75F69"/>
    <w:rsid w:val="00D76249"/>
    <w:rsid w:val="00D76325"/>
    <w:rsid w:val="00D76AD8"/>
    <w:rsid w:val="00D76E39"/>
    <w:rsid w:val="00D7722F"/>
    <w:rsid w:val="00D778DD"/>
    <w:rsid w:val="00D77CD1"/>
    <w:rsid w:val="00D77D73"/>
    <w:rsid w:val="00D811B4"/>
    <w:rsid w:val="00D812F4"/>
    <w:rsid w:val="00D8163E"/>
    <w:rsid w:val="00D818F3"/>
    <w:rsid w:val="00D8194D"/>
    <w:rsid w:val="00D81C94"/>
    <w:rsid w:val="00D8279F"/>
    <w:rsid w:val="00D82D05"/>
    <w:rsid w:val="00D82F98"/>
    <w:rsid w:val="00D845CB"/>
    <w:rsid w:val="00D84D97"/>
    <w:rsid w:val="00D8546D"/>
    <w:rsid w:val="00D86116"/>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2EEE"/>
    <w:rsid w:val="00D932DB"/>
    <w:rsid w:val="00D9379C"/>
    <w:rsid w:val="00D940B3"/>
    <w:rsid w:val="00D94DF0"/>
    <w:rsid w:val="00D94ED6"/>
    <w:rsid w:val="00D95B28"/>
    <w:rsid w:val="00D95DE8"/>
    <w:rsid w:val="00D95E7D"/>
    <w:rsid w:val="00D9601E"/>
    <w:rsid w:val="00D9787D"/>
    <w:rsid w:val="00DA0124"/>
    <w:rsid w:val="00DA055A"/>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0DD"/>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09BC"/>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67"/>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178"/>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6012"/>
    <w:rsid w:val="00E765B5"/>
    <w:rsid w:val="00E76A9E"/>
    <w:rsid w:val="00E76DAC"/>
    <w:rsid w:val="00E7788D"/>
    <w:rsid w:val="00E77BF4"/>
    <w:rsid w:val="00E800FD"/>
    <w:rsid w:val="00E806C2"/>
    <w:rsid w:val="00E8082E"/>
    <w:rsid w:val="00E80C4B"/>
    <w:rsid w:val="00E80CDF"/>
    <w:rsid w:val="00E81962"/>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180"/>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182"/>
    <w:rsid w:val="00E92550"/>
    <w:rsid w:val="00E92881"/>
    <w:rsid w:val="00E92AD7"/>
    <w:rsid w:val="00E93500"/>
    <w:rsid w:val="00E93B75"/>
    <w:rsid w:val="00E93EA8"/>
    <w:rsid w:val="00E943A1"/>
    <w:rsid w:val="00E9458A"/>
    <w:rsid w:val="00E9594C"/>
    <w:rsid w:val="00E96144"/>
    <w:rsid w:val="00E96520"/>
    <w:rsid w:val="00E9707C"/>
    <w:rsid w:val="00E9777B"/>
    <w:rsid w:val="00E97C6F"/>
    <w:rsid w:val="00EA0085"/>
    <w:rsid w:val="00EA05E9"/>
    <w:rsid w:val="00EA116A"/>
    <w:rsid w:val="00EA132F"/>
    <w:rsid w:val="00EA1943"/>
    <w:rsid w:val="00EA196D"/>
    <w:rsid w:val="00EA21F2"/>
    <w:rsid w:val="00EA248F"/>
    <w:rsid w:val="00EA29AA"/>
    <w:rsid w:val="00EA2BD2"/>
    <w:rsid w:val="00EA3109"/>
    <w:rsid w:val="00EA3110"/>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71A"/>
    <w:rsid w:val="00EC3FD9"/>
    <w:rsid w:val="00EC476E"/>
    <w:rsid w:val="00EC4A25"/>
    <w:rsid w:val="00EC4CDD"/>
    <w:rsid w:val="00EC516F"/>
    <w:rsid w:val="00EC53EE"/>
    <w:rsid w:val="00EC5854"/>
    <w:rsid w:val="00EC5BA1"/>
    <w:rsid w:val="00EC625A"/>
    <w:rsid w:val="00EC6806"/>
    <w:rsid w:val="00EC7580"/>
    <w:rsid w:val="00EC7D05"/>
    <w:rsid w:val="00ED0916"/>
    <w:rsid w:val="00ED0E17"/>
    <w:rsid w:val="00ED16E0"/>
    <w:rsid w:val="00ED1E5B"/>
    <w:rsid w:val="00ED1F06"/>
    <w:rsid w:val="00ED2520"/>
    <w:rsid w:val="00ED2EE2"/>
    <w:rsid w:val="00ED3204"/>
    <w:rsid w:val="00ED3751"/>
    <w:rsid w:val="00ED45B0"/>
    <w:rsid w:val="00ED486F"/>
    <w:rsid w:val="00ED597F"/>
    <w:rsid w:val="00ED63F6"/>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54EF"/>
    <w:rsid w:val="00F25CC4"/>
    <w:rsid w:val="00F26C3C"/>
    <w:rsid w:val="00F26D8C"/>
    <w:rsid w:val="00F270DB"/>
    <w:rsid w:val="00F2732A"/>
    <w:rsid w:val="00F27BCA"/>
    <w:rsid w:val="00F27EF1"/>
    <w:rsid w:val="00F30A52"/>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0E27"/>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0A8"/>
    <w:rsid w:val="00F507DC"/>
    <w:rsid w:val="00F50DD2"/>
    <w:rsid w:val="00F50F80"/>
    <w:rsid w:val="00F51210"/>
    <w:rsid w:val="00F51541"/>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58D"/>
    <w:rsid w:val="00F63921"/>
    <w:rsid w:val="00F64C92"/>
    <w:rsid w:val="00F64DBE"/>
    <w:rsid w:val="00F6553B"/>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08B"/>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8B7"/>
    <w:rsid w:val="00FC2EE4"/>
    <w:rsid w:val="00FC34B2"/>
    <w:rsid w:val="00FC364E"/>
    <w:rsid w:val="00FC3FF1"/>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2"/>
    <w:rsid w:val="00FE5AA0"/>
    <w:rsid w:val="00FE63F1"/>
    <w:rsid w:val="00FE648D"/>
    <w:rsid w:val="00FE660F"/>
    <w:rsid w:val="00FE6BFD"/>
    <w:rsid w:val="00FE70CB"/>
    <w:rsid w:val="00FE7331"/>
    <w:rsid w:val="00FF154A"/>
    <w:rsid w:val="00FF1CDC"/>
    <w:rsid w:val="00FF2174"/>
    <w:rsid w:val="00FF245F"/>
    <w:rsid w:val="00FF26FF"/>
    <w:rsid w:val="00FF3061"/>
    <w:rsid w:val="00FF3F1A"/>
    <w:rsid w:val="00FF4841"/>
    <w:rsid w:val="00FF4ABF"/>
    <w:rsid w:val="00FF57F3"/>
    <w:rsid w:val="00FF5A0B"/>
    <w:rsid w:val="00FF5C7D"/>
    <w:rsid w:val="00FF5DB4"/>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 w:type="character" w:customStyle="1" w:styleId="apple-tab-span">
    <w:name w:val="apple-tab-span"/>
    <w:basedOn w:val="a1"/>
    <w:rsid w:val="003C70FE"/>
  </w:style>
  <w:style w:type="paragraph" w:customStyle="1" w:styleId="1c">
    <w:name w:val="スタイル1"/>
    <w:basedOn w:val="a0"/>
    <w:link w:val="1d"/>
    <w:qFormat/>
    <w:rsid w:val="00A7526F"/>
    <w:pPr>
      <w:pBdr>
        <w:top w:val="single" w:sz="4" w:space="1" w:color="auto"/>
        <w:left w:val="single" w:sz="4" w:space="4" w:color="auto"/>
        <w:bottom w:val="single" w:sz="4" w:space="1" w:color="auto"/>
        <w:right w:val="single" w:sz="4" w:space="4" w:color="auto"/>
      </w:pBdr>
      <w:spacing w:beforeLines="0" w:before="240" w:afterLines="0" w:after="180"/>
    </w:pPr>
    <w:rPr>
      <w:rFonts w:eastAsia="ＭＳ Ｐゴシック"/>
      <w:b/>
      <w:bCs/>
      <w:i/>
      <w:iCs/>
      <w:color w:val="000000"/>
      <w:shd w:val="clear" w:color="auto" w:fill="D9D9D9"/>
    </w:rPr>
  </w:style>
  <w:style w:type="character" w:customStyle="1" w:styleId="1d">
    <w:name w:val="スタイル1 (文字)"/>
    <w:basedOn w:val="a1"/>
    <w:link w:val="1c"/>
    <w:rsid w:val="00A7526F"/>
    <w:rPr>
      <w:rFonts w:eastAsia="ＭＳ Ｐゴシック"/>
      <w:b/>
      <w:bCs/>
      <w:i/>
      <w:i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552535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F8740-AA30-4C06-BA30-E04CE04A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767</Words>
  <Characters>4372</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186</cp:revision>
  <cp:lastPrinted>2007-04-23T23:59:00Z</cp:lastPrinted>
  <dcterms:created xsi:type="dcterms:W3CDTF">2021-01-22T10:14:00Z</dcterms:created>
  <dcterms:modified xsi:type="dcterms:W3CDTF">2021-02-08T02:33:00Z</dcterms:modified>
</cp:coreProperties>
</file>