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38B33037"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8C7032">
        <w:rPr>
          <w:rFonts w:eastAsia="Malgun Gothic"/>
          <w:b/>
          <w:bCs/>
          <w:sz w:val="28"/>
        </w:rPr>
        <w:t>80</w:t>
      </w:r>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-1</w:t>
      </w:r>
      <w:r w:rsidR="00CA1882">
        <w:rPr>
          <w:rFonts w:eastAsia="Malgun Gothic"/>
          <w:b/>
          <w:bCs/>
          <w:sz w:val="28"/>
        </w:rPr>
        <w:t>8</w:t>
      </w:r>
      <w:r w:rsidR="008C7032">
        <w:rPr>
          <w:rFonts w:eastAsia="Malgun Gothic"/>
          <w:b/>
          <w:bCs/>
          <w:sz w:val="28"/>
        </w:rPr>
        <w:t>4133</w:t>
      </w:r>
    </w:p>
    <w:p w14:paraId="5D4A4941" w14:textId="6C98F78F" w:rsidR="009347AA" w:rsidRPr="00A74DDD" w:rsidRDefault="008C7032"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Gothenburg, Sweden, 20</w:t>
      </w:r>
      <w:r w:rsidRPr="008C7032">
        <w:rPr>
          <w:rFonts w:eastAsia="Malgun Gothic"/>
          <w:b/>
          <w:bCs/>
          <w:sz w:val="28"/>
          <w:vertAlign w:val="superscript"/>
          <w:lang w:eastAsia="ko-KR"/>
        </w:rPr>
        <w:t>th</w:t>
      </w:r>
      <w:r>
        <w:rPr>
          <w:rFonts w:eastAsia="Malgun Gothic"/>
          <w:b/>
          <w:bCs/>
          <w:sz w:val="28"/>
          <w:lang w:eastAsia="ko-KR"/>
        </w:rPr>
        <w:t xml:space="preserve"> – 24</w:t>
      </w:r>
      <w:r w:rsidRPr="008C7032">
        <w:rPr>
          <w:rFonts w:eastAsia="Malgun Gothic"/>
          <w:b/>
          <w:bCs/>
          <w:sz w:val="28"/>
          <w:vertAlign w:val="superscript"/>
          <w:lang w:eastAsia="ko-KR"/>
        </w:rPr>
        <w:t>th</w:t>
      </w:r>
      <w:r>
        <w:rPr>
          <w:rFonts w:eastAsia="Malgun Gothic"/>
          <w:b/>
          <w:bCs/>
          <w:sz w:val="28"/>
          <w:lang w:eastAsia="ko-KR"/>
        </w:rPr>
        <w:t xml:space="preserve"> Aug 2018</w:t>
      </w:r>
    </w:p>
    <w:p w14:paraId="3D0349AA" w14:textId="77777777" w:rsidR="00B81FC7" w:rsidRPr="00A74DDD" w:rsidRDefault="00B81FC7" w:rsidP="00B81FC7">
      <w:pPr>
        <w:rPr>
          <w:bCs/>
        </w:rPr>
      </w:pPr>
      <w:r w:rsidRPr="00A74DDD">
        <w:rPr>
          <w:b/>
        </w:rPr>
        <w:t>Source:</w:t>
      </w:r>
      <w:r w:rsidRPr="00A74DDD">
        <w:rPr>
          <w:b/>
        </w:rPr>
        <w:tab/>
      </w:r>
      <w:r w:rsidR="00CC6B35" w:rsidRPr="00A74DDD">
        <w:rPr>
          <w:b/>
        </w:rPr>
        <w:tab/>
      </w:r>
      <w:r w:rsidR="0038590F" w:rsidRPr="00A74DDD">
        <w:t>Rohde &amp; Schwarz</w:t>
      </w:r>
    </w:p>
    <w:p w14:paraId="422DE63C" w14:textId="1881A357" w:rsidR="00B81FC7" w:rsidRPr="00936FA1" w:rsidRDefault="00B81FC7" w:rsidP="008159B1">
      <w:pPr>
        <w:ind w:left="2160" w:hanging="2160"/>
        <w:rPr>
          <w:b/>
          <w:lang w:val="en-GB"/>
        </w:rPr>
      </w:pPr>
      <w:r w:rsidRPr="00936FA1">
        <w:rPr>
          <w:b/>
          <w:lang w:val="en-GB"/>
        </w:rPr>
        <w:t>Title:</w:t>
      </w:r>
      <w:r w:rsidRPr="00936FA1">
        <w:rPr>
          <w:b/>
          <w:lang w:val="en-GB"/>
        </w:rPr>
        <w:tab/>
      </w:r>
      <w:bookmarkStart w:id="0" w:name="_GoBack"/>
      <w:bookmarkEnd w:id="0"/>
      <w:r w:rsidR="008C7032" w:rsidRPr="008C7032">
        <w:rPr>
          <w:lang w:val="en-GB"/>
        </w:rPr>
        <w:t>Discussion on RRM 5G progress</w:t>
      </w:r>
    </w:p>
    <w:p w14:paraId="75E65FB7" w14:textId="7B4A1461"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8C7032">
        <w:rPr>
          <w:lang w:val="en-GB"/>
        </w:rPr>
        <w:t>5.3.13.17</w:t>
      </w:r>
    </w:p>
    <w:p w14:paraId="21F2DA1B" w14:textId="134D9453" w:rsidR="00B81FC7" w:rsidRPr="00936FA1" w:rsidRDefault="00B81FC7" w:rsidP="00B81FC7">
      <w:pPr>
        <w:rPr>
          <w:sz w:val="18"/>
          <w:szCs w:val="18"/>
          <w:lang w:val="en-GB"/>
        </w:rPr>
      </w:pPr>
      <w:r w:rsidRPr="00936FA1">
        <w:rPr>
          <w:b/>
          <w:lang w:val="en-GB"/>
        </w:rPr>
        <w:t>Document for:</w:t>
      </w:r>
      <w:r w:rsidRPr="00936FA1">
        <w:rPr>
          <w:lang w:val="en-GB"/>
        </w:rPr>
        <w:tab/>
      </w:r>
      <w:r w:rsidR="00647639">
        <w:rPr>
          <w:lang w:val="en-GB"/>
        </w:rPr>
        <w:t>Discussion</w:t>
      </w:r>
    </w:p>
    <w:p w14:paraId="7CA60390" w14:textId="77777777" w:rsidR="00B81FC7" w:rsidRPr="00936FA1" w:rsidRDefault="00B81FC7" w:rsidP="00B81FC7">
      <w:pPr>
        <w:pStyle w:val="Heading1"/>
        <w:rPr>
          <w:rFonts w:cs="Arial"/>
        </w:rPr>
      </w:pPr>
      <w:r w:rsidRPr="00936FA1">
        <w:rPr>
          <w:rFonts w:cs="Arial"/>
        </w:rPr>
        <w:t>Introduction</w:t>
      </w:r>
    </w:p>
    <w:p w14:paraId="70B97529" w14:textId="1B802B70" w:rsidR="00317FC7" w:rsidRPr="004F0A52" w:rsidRDefault="008C7032" w:rsidP="00317FC7">
      <w:bookmarkStart w:id="1" w:name="OLE_LINK10"/>
      <w:bookmarkStart w:id="2" w:name="OLE_LINK11"/>
      <w:r>
        <w:rPr>
          <w:lang w:val="en-GB"/>
        </w:rPr>
        <w:t>This contribution provides an overview of the status of RRM specification for NR</w:t>
      </w:r>
      <w:r w:rsidR="007678CD">
        <w:rPr>
          <w:lang w:val="en-GB"/>
        </w:rPr>
        <w:t xml:space="preserve"> to help with the planning of the RRM contributions in the following RAN5 meetings. </w:t>
      </w:r>
    </w:p>
    <w:p w14:paraId="59D92B3E" w14:textId="071B7537" w:rsidR="00FC45FA" w:rsidRPr="00936FA1" w:rsidRDefault="00CA5E34" w:rsidP="00FC45FA">
      <w:pPr>
        <w:pStyle w:val="Heading1"/>
        <w:rPr>
          <w:rFonts w:cs="Arial"/>
        </w:rPr>
      </w:pPr>
      <w:r>
        <w:rPr>
          <w:rFonts w:cs="Arial"/>
        </w:rPr>
        <w:t>Progress prior to RAN4 #88</w:t>
      </w:r>
    </w:p>
    <w:p w14:paraId="635E4EF5" w14:textId="1A775DC5" w:rsidR="00CA5E34" w:rsidRDefault="00CA5E34" w:rsidP="00CA5E34">
      <w:pPr>
        <w:rPr>
          <w:lang w:val="en-GB" w:eastAsia="en-US"/>
        </w:rPr>
      </w:pPr>
      <w:r>
        <w:rPr>
          <w:lang w:val="en-GB" w:eastAsia="en-US"/>
        </w:rPr>
        <w:t xml:space="preserve">The latest version of </w:t>
      </w:r>
      <w:r w:rsidR="00D22CF0">
        <w:rPr>
          <w:lang w:val="en-GB" w:eastAsia="en-US"/>
        </w:rPr>
        <w:t>TS 38.133 [</w:t>
      </w:r>
      <w:r w:rsidR="007678CD">
        <w:rPr>
          <w:lang w:val="en-GB" w:eastAsia="en-US"/>
        </w:rPr>
        <w:t>1</w:t>
      </w:r>
      <w:r w:rsidR="00D22CF0">
        <w:rPr>
          <w:lang w:val="en-GB" w:eastAsia="en-US"/>
        </w:rPr>
        <w:t xml:space="preserve">] </w:t>
      </w:r>
      <w:r>
        <w:rPr>
          <w:lang w:val="en-GB" w:eastAsia="en-US"/>
        </w:rPr>
        <w:t>after RAN4 #AH1807 contains already RRM core and performance requirements. However, the test requirements are not yet started.</w:t>
      </w:r>
    </w:p>
    <w:p w14:paraId="70550197" w14:textId="332B796B" w:rsidR="00CA5E34" w:rsidRDefault="00CA5E34" w:rsidP="00CA5E34">
      <w:pPr>
        <w:rPr>
          <w:lang w:val="en-GB" w:eastAsia="en-US"/>
        </w:rPr>
      </w:pPr>
      <w:r>
        <w:rPr>
          <w:lang w:val="en-GB" w:eastAsia="en-US"/>
        </w:rPr>
        <w:t>The RRM core requirement definition is considered complete, and the focus for RAN4 #88 are the RRM performance requirements. Nevertheless, a few corrections and additions to the core requirements are still needed.</w:t>
      </w:r>
    </w:p>
    <w:p w14:paraId="25DDDC95" w14:textId="22FFD778" w:rsidR="00CA5E34" w:rsidRDefault="00CA5E34" w:rsidP="00CA5E34">
      <w:pPr>
        <w:rPr>
          <w:lang w:val="en-GB" w:eastAsia="en-US"/>
        </w:rPr>
      </w:pPr>
      <w:r>
        <w:rPr>
          <w:lang w:val="en-GB" w:eastAsia="en-US"/>
        </w:rPr>
        <w:t>During RAN4 #AH1807, a prioritization of the remaining RRM work for NR has been agreed. The first version of the test case list has been approved in R4-1809388</w:t>
      </w:r>
      <w:r w:rsidR="009C5367">
        <w:rPr>
          <w:lang w:val="en-GB" w:eastAsia="en-US"/>
        </w:rPr>
        <w:t xml:space="preserve"> [2]</w:t>
      </w:r>
      <w:r>
        <w:rPr>
          <w:lang w:val="en-GB" w:eastAsia="en-US"/>
        </w:rPr>
        <w:t>. The test cases are divided into Phase 1 and Phase 2, and the first set of tests (planned for RAN4 #88), has been assigned to different companies:</w:t>
      </w:r>
    </w:p>
    <w:p w14:paraId="313BF95D" w14:textId="77777777" w:rsidR="00CA5E34" w:rsidRDefault="00CA5E34" w:rsidP="00CA5E34">
      <w:pPr>
        <w:pStyle w:val="Heading2"/>
        <w:tabs>
          <w:tab w:val="clear" w:pos="432"/>
          <w:tab w:val="num" w:pos="5963"/>
        </w:tabs>
        <w:ind w:left="578" w:hanging="578"/>
        <w:rPr>
          <w:lang w:val="en-US" w:eastAsia="zh-CN"/>
        </w:rPr>
      </w:pPr>
      <w:r>
        <w:rPr>
          <w:lang w:val="en-US" w:eastAsia="zh-CN"/>
        </w:rPr>
        <w:t>Phase 1 tests with initial drafts planned for RAN4#88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5229"/>
        <w:gridCol w:w="3092"/>
      </w:tblGrid>
      <w:tr w:rsidR="00CA5E34" w:rsidRPr="00A26A20" w14:paraId="24AE9044" w14:textId="77777777" w:rsidTr="0015155F">
        <w:tc>
          <w:tcPr>
            <w:tcW w:w="1101" w:type="dxa"/>
          </w:tcPr>
          <w:p w14:paraId="64DA3CF9" w14:textId="77777777" w:rsidR="00CA5E34" w:rsidRPr="00A26A20" w:rsidRDefault="00CA5E34" w:rsidP="0015155F">
            <w:r w:rsidRPr="00A26A20">
              <w:t>Test case number</w:t>
            </w:r>
          </w:p>
        </w:tc>
        <w:tc>
          <w:tcPr>
            <w:tcW w:w="8946" w:type="dxa"/>
          </w:tcPr>
          <w:p w14:paraId="236214A5" w14:textId="77777777" w:rsidR="00CA5E34" w:rsidRPr="00A26A20" w:rsidRDefault="00CA5E34" w:rsidP="0015155F">
            <w:r w:rsidRPr="00A26A20">
              <w:t>Test purpose</w:t>
            </w:r>
          </w:p>
        </w:tc>
        <w:tc>
          <w:tcPr>
            <w:tcW w:w="5024" w:type="dxa"/>
          </w:tcPr>
          <w:p w14:paraId="04BEBEE8" w14:textId="77777777" w:rsidR="00CA5E34" w:rsidRPr="00A26A20" w:rsidRDefault="00CA5E34" w:rsidP="0015155F">
            <w:r w:rsidRPr="00A26A20">
              <w:t>Company for CR editor</w:t>
            </w:r>
          </w:p>
        </w:tc>
      </w:tr>
      <w:tr w:rsidR="00CA5E34" w:rsidRPr="00A26A20" w14:paraId="75D1D44B" w14:textId="77777777" w:rsidTr="0015155F">
        <w:tc>
          <w:tcPr>
            <w:tcW w:w="1101" w:type="dxa"/>
          </w:tcPr>
          <w:p w14:paraId="57E14D34" w14:textId="77777777" w:rsidR="00CA5E34" w:rsidRPr="00A26A20" w:rsidRDefault="00CA5E34" w:rsidP="0015155F">
            <w:r w:rsidRPr="00A26A20">
              <w:t>1</w:t>
            </w:r>
          </w:p>
        </w:tc>
        <w:tc>
          <w:tcPr>
            <w:tcW w:w="8946" w:type="dxa"/>
          </w:tcPr>
          <w:p w14:paraId="795BAF2F" w14:textId="77777777" w:rsidR="00CA5E34" w:rsidRPr="00A26A20" w:rsidRDefault="00CA5E34" w:rsidP="0015155F">
            <w:r w:rsidRPr="00A26A20">
              <w:t xml:space="preserve">EN-DC/SA cell search and L1 </w:t>
            </w:r>
            <w:proofErr w:type="spellStart"/>
            <w:r w:rsidRPr="00A26A20">
              <w:t>meas</w:t>
            </w:r>
            <w:proofErr w:type="spellEnd"/>
            <w:r w:rsidRPr="00A26A20">
              <w:t xml:space="preserve"> period </w:t>
            </w:r>
          </w:p>
        </w:tc>
        <w:tc>
          <w:tcPr>
            <w:tcW w:w="5024" w:type="dxa"/>
          </w:tcPr>
          <w:p w14:paraId="4D5CA279" w14:textId="77777777" w:rsidR="00CA5E34" w:rsidRPr="00A26A20" w:rsidRDefault="00CA5E34" w:rsidP="0015155F">
            <w:r w:rsidRPr="00A26A20">
              <w:t>Huawei</w:t>
            </w:r>
          </w:p>
        </w:tc>
      </w:tr>
      <w:tr w:rsidR="00CA5E34" w:rsidRPr="00A26A20" w14:paraId="5524EEA5" w14:textId="77777777" w:rsidTr="0015155F">
        <w:tc>
          <w:tcPr>
            <w:tcW w:w="1101" w:type="dxa"/>
          </w:tcPr>
          <w:p w14:paraId="0DCA475F" w14:textId="77777777" w:rsidR="00CA5E34" w:rsidRPr="00A26A20" w:rsidRDefault="00CA5E34" w:rsidP="0015155F">
            <w:r w:rsidRPr="00A26A20">
              <w:t>3</w:t>
            </w:r>
          </w:p>
        </w:tc>
        <w:tc>
          <w:tcPr>
            <w:tcW w:w="8946" w:type="dxa"/>
          </w:tcPr>
          <w:p w14:paraId="2420C062" w14:textId="77777777" w:rsidR="00CA5E34" w:rsidRPr="00A26A20" w:rsidRDefault="00CA5E34" w:rsidP="0015155F">
            <w:r w:rsidRPr="00A26A20">
              <w:t>EN-DC Timing accuracy and adjustment</w:t>
            </w:r>
          </w:p>
        </w:tc>
        <w:tc>
          <w:tcPr>
            <w:tcW w:w="5024" w:type="dxa"/>
          </w:tcPr>
          <w:p w14:paraId="17814446" w14:textId="77777777" w:rsidR="00CA5E34" w:rsidRPr="00A26A20" w:rsidRDefault="00CA5E34" w:rsidP="0015155F">
            <w:r w:rsidRPr="00A26A20">
              <w:t>Qualcomm</w:t>
            </w:r>
          </w:p>
        </w:tc>
      </w:tr>
      <w:tr w:rsidR="00CA5E34" w:rsidRPr="00A26A20" w14:paraId="2A39E613" w14:textId="77777777" w:rsidTr="0015155F">
        <w:tc>
          <w:tcPr>
            <w:tcW w:w="1101" w:type="dxa"/>
          </w:tcPr>
          <w:p w14:paraId="04E41925" w14:textId="77777777" w:rsidR="00CA5E34" w:rsidRPr="00A26A20" w:rsidRDefault="00CA5E34" w:rsidP="0015155F">
            <w:r w:rsidRPr="00A26A20">
              <w:t>4</w:t>
            </w:r>
          </w:p>
        </w:tc>
        <w:tc>
          <w:tcPr>
            <w:tcW w:w="8946" w:type="dxa"/>
          </w:tcPr>
          <w:p w14:paraId="3DA554D1" w14:textId="77777777" w:rsidR="00CA5E34" w:rsidRPr="00A26A20" w:rsidRDefault="00CA5E34" w:rsidP="0015155F">
            <w:r w:rsidRPr="00A26A20">
              <w:t xml:space="preserve">SA Timing accuracy and adjustment (draft if possible for RAN4#88, otherwise RAN4#88bis) </w:t>
            </w:r>
          </w:p>
        </w:tc>
        <w:tc>
          <w:tcPr>
            <w:tcW w:w="5024" w:type="dxa"/>
          </w:tcPr>
          <w:p w14:paraId="0AB3AE7F" w14:textId="77777777" w:rsidR="00CA5E34" w:rsidRPr="00A26A20" w:rsidRDefault="00CA5E34" w:rsidP="0015155F">
            <w:r w:rsidRPr="00A26A20">
              <w:t>Qualcomm</w:t>
            </w:r>
          </w:p>
        </w:tc>
      </w:tr>
      <w:tr w:rsidR="00CA5E34" w:rsidRPr="00A26A20" w14:paraId="27372C0D" w14:textId="77777777" w:rsidTr="0015155F">
        <w:tc>
          <w:tcPr>
            <w:tcW w:w="1101" w:type="dxa"/>
          </w:tcPr>
          <w:p w14:paraId="0A3C39A0" w14:textId="77777777" w:rsidR="00CA5E34" w:rsidRPr="00A26A20" w:rsidRDefault="00CA5E34" w:rsidP="0015155F">
            <w:r>
              <w:t>5</w:t>
            </w:r>
          </w:p>
        </w:tc>
        <w:tc>
          <w:tcPr>
            <w:tcW w:w="8946" w:type="dxa"/>
          </w:tcPr>
          <w:p w14:paraId="437B76FB" w14:textId="77777777" w:rsidR="00CA5E34" w:rsidRPr="00A26A20" w:rsidRDefault="00CA5E34" w:rsidP="0015155F">
            <w:r w:rsidRPr="00F74AF7">
              <w:t>EN-DC TA accuracy</w:t>
            </w:r>
          </w:p>
        </w:tc>
        <w:tc>
          <w:tcPr>
            <w:tcW w:w="5024" w:type="dxa"/>
          </w:tcPr>
          <w:p w14:paraId="72905C70" w14:textId="77777777" w:rsidR="00CA5E34" w:rsidRPr="00A26A20" w:rsidRDefault="00CA5E34" w:rsidP="0015155F">
            <w:r>
              <w:t>Intel</w:t>
            </w:r>
          </w:p>
        </w:tc>
      </w:tr>
      <w:tr w:rsidR="00CA5E34" w:rsidRPr="00A26A20" w14:paraId="3E574393" w14:textId="77777777" w:rsidTr="0015155F">
        <w:tc>
          <w:tcPr>
            <w:tcW w:w="1101" w:type="dxa"/>
          </w:tcPr>
          <w:p w14:paraId="0AA1AFD7" w14:textId="77777777" w:rsidR="00CA5E34" w:rsidRPr="00A26A20" w:rsidRDefault="00CA5E34" w:rsidP="0015155F">
            <w:r>
              <w:t>6</w:t>
            </w:r>
          </w:p>
        </w:tc>
        <w:tc>
          <w:tcPr>
            <w:tcW w:w="8946" w:type="dxa"/>
          </w:tcPr>
          <w:p w14:paraId="77E378A9" w14:textId="77777777" w:rsidR="00CA5E34" w:rsidRPr="00A26A20" w:rsidRDefault="00CA5E34" w:rsidP="0015155F">
            <w:r>
              <w:t>SA</w:t>
            </w:r>
            <w:r w:rsidRPr="00F74AF7">
              <w:t xml:space="preserve"> TA accuracy</w:t>
            </w:r>
          </w:p>
        </w:tc>
        <w:tc>
          <w:tcPr>
            <w:tcW w:w="5024" w:type="dxa"/>
          </w:tcPr>
          <w:p w14:paraId="6C98D604" w14:textId="77777777" w:rsidR="00CA5E34" w:rsidRPr="00A26A20" w:rsidRDefault="00CA5E34" w:rsidP="0015155F">
            <w:r>
              <w:t>Intel</w:t>
            </w:r>
          </w:p>
        </w:tc>
      </w:tr>
      <w:tr w:rsidR="00CA5E34" w:rsidRPr="00A26A20" w14:paraId="45D2502B" w14:textId="77777777" w:rsidTr="0015155F">
        <w:tc>
          <w:tcPr>
            <w:tcW w:w="1101" w:type="dxa"/>
          </w:tcPr>
          <w:p w14:paraId="34C83C70" w14:textId="77777777" w:rsidR="00CA5E34" w:rsidRPr="00A26A20" w:rsidRDefault="00CA5E34" w:rsidP="0015155F">
            <w:r>
              <w:t>7</w:t>
            </w:r>
          </w:p>
        </w:tc>
        <w:tc>
          <w:tcPr>
            <w:tcW w:w="8946" w:type="dxa"/>
          </w:tcPr>
          <w:p w14:paraId="00C36CF5" w14:textId="77777777" w:rsidR="00CA5E34" w:rsidRPr="00A26A20" w:rsidRDefault="00CA5E34" w:rsidP="0015155F">
            <w:r w:rsidRPr="00A26A20">
              <w:t xml:space="preserve">EN-DC SSB RLM for </w:t>
            </w:r>
            <w:proofErr w:type="spellStart"/>
            <w:r w:rsidRPr="00A26A20">
              <w:t>PSCell</w:t>
            </w:r>
            <w:proofErr w:type="spellEnd"/>
            <w:r w:rsidRPr="00A26A20">
              <w:t xml:space="preserve"> IS and OOS</w:t>
            </w:r>
          </w:p>
        </w:tc>
        <w:tc>
          <w:tcPr>
            <w:tcW w:w="5024" w:type="dxa"/>
          </w:tcPr>
          <w:p w14:paraId="6437A56E" w14:textId="77777777" w:rsidR="00CA5E34" w:rsidRPr="00A26A20" w:rsidRDefault="00CA5E34" w:rsidP="0015155F">
            <w:proofErr w:type="spellStart"/>
            <w:r w:rsidRPr="00A26A20">
              <w:t>Mediatek</w:t>
            </w:r>
            <w:proofErr w:type="spellEnd"/>
          </w:p>
        </w:tc>
      </w:tr>
      <w:tr w:rsidR="00CA5E34" w:rsidRPr="00A26A20" w14:paraId="68C1AF35" w14:textId="77777777" w:rsidTr="0015155F">
        <w:tc>
          <w:tcPr>
            <w:tcW w:w="1101" w:type="dxa"/>
          </w:tcPr>
          <w:p w14:paraId="305A5372" w14:textId="77777777" w:rsidR="00CA5E34" w:rsidRPr="00A26A20" w:rsidRDefault="00CA5E34" w:rsidP="0015155F">
            <w:r>
              <w:lastRenderedPageBreak/>
              <w:t>9</w:t>
            </w:r>
          </w:p>
        </w:tc>
        <w:tc>
          <w:tcPr>
            <w:tcW w:w="8946" w:type="dxa"/>
          </w:tcPr>
          <w:p w14:paraId="143FFD61" w14:textId="77777777" w:rsidR="00CA5E34" w:rsidRPr="00A26A20" w:rsidRDefault="00CA5E34" w:rsidP="0015155F">
            <w:r w:rsidRPr="00A26A20">
              <w:t xml:space="preserve">SA SSB RLM for </w:t>
            </w:r>
            <w:proofErr w:type="spellStart"/>
            <w:r w:rsidRPr="00A26A20">
              <w:t>PCell</w:t>
            </w:r>
            <w:proofErr w:type="spellEnd"/>
            <w:r w:rsidRPr="00A26A20">
              <w:t xml:space="preserve"> IS and OOS</w:t>
            </w:r>
          </w:p>
        </w:tc>
        <w:tc>
          <w:tcPr>
            <w:tcW w:w="5024" w:type="dxa"/>
          </w:tcPr>
          <w:p w14:paraId="75E83838" w14:textId="77777777" w:rsidR="00CA5E34" w:rsidRPr="00A26A20" w:rsidRDefault="00CA5E34" w:rsidP="0015155F">
            <w:proofErr w:type="spellStart"/>
            <w:r w:rsidRPr="00A26A20">
              <w:t>Mediatek</w:t>
            </w:r>
            <w:proofErr w:type="spellEnd"/>
          </w:p>
        </w:tc>
      </w:tr>
      <w:tr w:rsidR="00CA5E34" w:rsidRPr="00A26A20" w14:paraId="78522183" w14:textId="77777777" w:rsidTr="0015155F">
        <w:tc>
          <w:tcPr>
            <w:tcW w:w="1101" w:type="dxa"/>
          </w:tcPr>
          <w:p w14:paraId="696B6FA0" w14:textId="77777777" w:rsidR="00CA5E34" w:rsidRPr="00A26A20" w:rsidRDefault="00CA5E34" w:rsidP="0015155F">
            <w:r>
              <w:t>10</w:t>
            </w:r>
          </w:p>
        </w:tc>
        <w:tc>
          <w:tcPr>
            <w:tcW w:w="8946" w:type="dxa"/>
          </w:tcPr>
          <w:p w14:paraId="59A63221" w14:textId="77777777" w:rsidR="00CA5E34" w:rsidRPr="00A26A20" w:rsidRDefault="00CA5E34" w:rsidP="0015155F">
            <w:r w:rsidRPr="00A26A20">
              <w:t>Random access</w:t>
            </w:r>
          </w:p>
        </w:tc>
        <w:tc>
          <w:tcPr>
            <w:tcW w:w="5024" w:type="dxa"/>
          </w:tcPr>
          <w:p w14:paraId="57DDF022" w14:textId="77777777" w:rsidR="00CA5E34" w:rsidRPr="00A26A20" w:rsidRDefault="00CA5E34" w:rsidP="0015155F">
            <w:r w:rsidRPr="00A26A20">
              <w:t>Samsung</w:t>
            </w:r>
          </w:p>
        </w:tc>
      </w:tr>
      <w:tr w:rsidR="00CA5E34" w:rsidRPr="00A26A20" w14:paraId="1062DE45" w14:textId="77777777" w:rsidTr="0015155F">
        <w:tc>
          <w:tcPr>
            <w:tcW w:w="1101" w:type="dxa"/>
          </w:tcPr>
          <w:p w14:paraId="01DCA4A4" w14:textId="77777777" w:rsidR="00CA5E34" w:rsidRPr="00A26A20" w:rsidRDefault="00CA5E34" w:rsidP="0015155F">
            <w:r>
              <w:t>11</w:t>
            </w:r>
          </w:p>
        </w:tc>
        <w:tc>
          <w:tcPr>
            <w:tcW w:w="8946" w:type="dxa"/>
          </w:tcPr>
          <w:p w14:paraId="08A4D969" w14:textId="77777777" w:rsidR="00CA5E34" w:rsidRPr="00A26A20" w:rsidRDefault="00CA5E34" w:rsidP="0015155F">
            <w:r w:rsidRPr="00A26A20">
              <w:t>Intra-</w:t>
            </w:r>
            <w:proofErr w:type="spellStart"/>
            <w:r w:rsidRPr="00A26A20">
              <w:t>freq</w:t>
            </w:r>
            <w:proofErr w:type="spellEnd"/>
            <w:r w:rsidRPr="00A26A20">
              <w:t xml:space="preserve"> RSRP accuracy for FR1 and FR2</w:t>
            </w:r>
          </w:p>
        </w:tc>
        <w:tc>
          <w:tcPr>
            <w:tcW w:w="5024" w:type="dxa"/>
          </w:tcPr>
          <w:p w14:paraId="37353C9B" w14:textId="77777777" w:rsidR="00CA5E34" w:rsidRPr="00A26A20" w:rsidRDefault="00CA5E34" w:rsidP="0015155F">
            <w:r w:rsidRPr="00A26A20">
              <w:t>Ericsson</w:t>
            </w:r>
          </w:p>
        </w:tc>
      </w:tr>
      <w:tr w:rsidR="00CA5E34" w:rsidRPr="00A26A20" w14:paraId="7936D67F" w14:textId="77777777" w:rsidTr="0015155F">
        <w:tc>
          <w:tcPr>
            <w:tcW w:w="1101" w:type="dxa"/>
          </w:tcPr>
          <w:p w14:paraId="3BF5AAB3" w14:textId="77777777" w:rsidR="00CA5E34" w:rsidRPr="00A26A20" w:rsidRDefault="00CA5E34" w:rsidP="0015155F">
            <w:r>
              <w:t>12</w:t>
            </w:r>
          </w:p>
        </w:tc>
        <w:tc>
          <w:tcPr>
            <w:tcW w:w="8946" w:type="dxa"/>
          </w:tcPr>
          <w:p w14:paraId="5AA26041" w14:textId="77777777" w:rsidR="00CA5E34" w:rsidRPr="00A26A20" w:rsidRDefault="00CA5E34" w:rsidP="0015155F">
            <w:r w:rsidRPr="00A26A20">
              <w:t xml:space="preserve">EN-DC </w:t>
            </w:r>
            <w:proofErr w:type="spellStart"/>
            <w:r w:rsidRPr="00A26A20">
              <w:t>SCell</w:t>
            </w:r>
            <w:proofErr w:type="spellEnd"/>
            <w:r w:rsidRPr="00A26A20">
              <w:t xml:space="preserve"> activation/</w:t>
            </w:r>
            <w:proofErr w:type="spellStart"/>
            <w:r w:rsidRPr="00A26A20">
              <w:t>deact</w:t>
            </w:r>
            <w:proofErr w:type="spellEnd"/>
            <w:r w:rsidRPr="00A26A20">
              <w:t xml:space="preserve"> delay</w:t>
            </w:r>
          </w:p>
        </w:tc>
        <w:tc>
          <w:tcPr>
            <w:tcW w:w="5024" w:type="dxa"/>
          </w:tcPr>
          <w:p w14:paraId="2253858A" w14:textId="77777777" w:rsidR="00CA5E34" w:rsidRPr="00A26A20" w:rsidRDefault="00CA5E34" w:rsidP="0015155F">
            <w:r w:rsidRPr="00A26A20">
              <w:t>Nokia</w:t>
            </w:r>
          </w:p>
        </w:tc>
      </w:tr>
      <w:tr w:rsidR="00CA5E34" w:rsidRPr="00A26A20" w14:paraId="2E9247B3" w14:textId="77777777" w:rsidTr="0015155F">
        <w:tc>
          <w:tcPr>
            <w:tcW w:w="1101" w:type="dxa"/>
          </w:tcPr>
          <w:p w14:paraId="47CFBE65" w14:textId="77777777" w:rsidR="00CA5E34" w:rsidRPr="00A26A20" w:rsidRDefault="00CA5E34" w:rsidP="0015155F">
            <w:r w:rsidRPr="00A26A20">
              <w:t>1</w:t>
            </w:r>
            <w:r>
              <w:t>3</w:t>
            </w:r>
          </w:p>
        </w:tc>
        <w:tc>
          <w:tcPr>
            <w:tcW w:w="8946" w:type="dxa"/>
          </w:tcPr>
          <w:p w14:paraId="07C81711" w14:textId="77777777" w:rsidR="00CA5E34" w:rsidRPr="00A26A20" w:rsidRDefault="00CA5E34" w:rsidP="0015155F">
            <w:r w:rsidRPr="00A26A20">
              <w:t xml:space="preserve">EN-DC/SA CSI RLM for </w:t>
            </w:r>
            <w:proofErr w:type="spellStart"/>
            <w:r w:rsidRPr="00A26A20">
              <w:t>PSCell</w:t>
            </w:r>
            <w:proofErr w:type="spellEnd"/>
            <w:r w:rsidRPr="00A26A20">
              <w:t xml:space="preserve"> or </w:t>
            </w:r>
            <w:proofErr w:type="spellStart"/>
            <w:r w:rsidRPr="00A26A20">
              <w:t>PCell</w:t>
            </w:r>
            <w:proofErr w:type="spellEnd"/>
          </w:p>
        </w:tc>
        <w:tc>
          <w:tcPr>
            <w:tcW w:w="5024" w:type="dxa"/>
          </w:tcPr>
          <w:p w14:paraId="222989A5" w14:textId="77777777" w:rsidR="00CA5E34" w:rsidRPr="00A26A20" w:rsidRDefault="00CA5E34" w:rsidP="0015155F">
            <w:r w:rsidRPr="00A26A20">
              <w:t>Nokia</w:t>
            </w:r>
          </w:p>
        </w:tc>
      </w:tr>
      <w:tr w:rsidR="00CA5E34" w:rsidRPr="00A26A20" w14:paraId="5D4771D9" w14:textId="77777777" w:rsidTr="0015155F">
        <w:tc>
          <w:tcPr>
            <w:tcW w:w="1101" w:type="dxa"/>
          </w:tcPr>
          <w:p w14:paraId="3CD55FD1" w14:textId="77777777" w:rsidR="00CA5E34" w:rsidRPr="00A26A20" w:rsidRDefault="00CA5E34" w:rsidP="0015155F">
            <w:r w:rsidRPr="00A26A20">
              <w:t>1</w:t>
            </w:r>
            <w:r>
              <w:t>4</w:t>
            </w:r>
          </w:p>
        </w:tc>
        <w:tc>
          <w:tcPr>
            <w:tcW w:w="8946" w:type="dxa"/>
          </w:tcPr>
          <w:p w14:paraId="60C99AD5" w14:textId="77777777" w:rsidR="00CA5E34" w:rsidRPr="00A26A20" w:rsidRDefault="00CA5E34" w:rsidP="0015155F">
            <w:r w:rsidRPr="00A26A20">
              <w:t xml:space="preserve">EN-DC interruptions due to DRX transition or deactivated </w:t>
            </w:r>
            <w:proofErr w:type="spellStart"/>
            <w:r w:rsidRPr="00A26A20">
              <w:t>SCell</w:t>
            </w:r>
            <w:proofErr w:type="spellEnd"/>
            <w:r w:rsidRPr="00A26A20">
              <w:t xml:space="preserve"> </w:t>
            </w:r>
            <w:proofErr w:type="spellStart"/>
            <w:r w:rsidRPr="00A26A20">
              <w:t>operations</w:t>
            </w:r>
            <w:r>
              <w:t>a</w:t>
            </w:r>
            <w:proofErr w:type="spellEnd"/>
          </w:p>
        </w:tc>
        <w:tc>
          <w:tcPr>
            <w:tcW w:w="5024" w:type="dxa"/>
          </w:tcPr>
          <w:p w14:paraId="3145C947" w14:textId="77777777" w:rsidR="00CA5E34" w:rsidRPr="00A26A20" w:rsidRDefault="00CA5E34" w:rsidP="0015155F">
            <w:r w:rsidRPr="00A26A20">
              <w:t>CATT</w:t>
            </w:r>
          </w:p>
        </w:tc>
      </w:tr>
    </w:tbl>
    <w:p w14:paraId="18E76F7F" w14:textId="77777777" w:rsidR="00CA5E34" w:rsidRDefault="00CA5E34" w:rsidP="00CA5E34"/>
    <w:p w14:paraId="01AD1091" w14:textId="77777777" w:rsidR="00CA5E34" w:rsidRDefault="00CA5E34" w:rsidP="00CA5E34">
      <w:pPr>
        <w:pStyle w:val="Heading2"/>
        <w:tabs>
          <w:tab w:val="clear" w:pos="432"/>
          <w:tab w:val="num" w:pos="5963"/>
        </w:tabs>
        <w:ind w:left="578" w:hanging="578"/>
        <w:rPr>
          <w:lang w:val="en-US" w:eastAsia="zh-CN"/>
        </w:rPr>
      </w:pPr>
      <w:r>
        <w:rPr>
          <w:lang w:val="en-US" w:eastAsia="zh-CN"/>
        </w:rPr>
        <w:t>Phase 1 tests with initial drafts planned for RAN4#88bis</w:t>
      </w:r>
    </w:p>
    <w:p w14:paraId="67612B58" w14:textId="77777777" w:rsidR="00CA5E34" w:rsidRDefault="00CA5E34" w:rsidP="00CA5E3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5537"/>
        <w:gridCol w:w="3007"/>
      </w:tblGrid>
      <w:tr w:rsidR="00CA5E34" w:rsidRPr="00A26A20" w14:paraId="65D7905A" w14:textId="77777777" w:rsidTr="0015155F">
        <w:tc>
          <w:tcPr>
            <w:tcW w:w="1101" w:type="dxa"/>
          </w:tcPr>
          <w:p w14:paraId="15C8B04E" w14:textId="77777777" w:rsidR="00CA5E34" w:rsidRPr="00A26A20" w:rsidRDefault="00CA5E34" w:rsidP="0015155F">
            <w:r w:rsidRPr="00A26A20">
              <w:t>1</w:t>
            </w:r>
            <w:r>
              <w:t>5</w:t>
            </w:r>
          </w:p>
        </w:tc>
        <w:tc>
          <w:tcPr>
            <w:tcW w:w="8946" w:type="dxa"/>
          </w:tcPr>
          <w:p w14:paraId="4F2068F1" w14:textId="77777777" w:rsidR="00CA5E34" w:rsidRPr="00A26A20" w:rsidRDefault="00CA5E34" w:rsidP="0015155F">
            <w:pPr>
              <w:spacing w:after="0"/>
            </w:pPr>
            <w:r w:rsidRPr="00A26A20">
              <w:t>EN-DC SFTD delay</w:t>
            </w:r>
          </w:p>
        </w:tc>
        <w:tc>
          <w:tcPr>
            <w:tcW w:w="5024" w:type="dxa"/>
          </w:tcPr>
          <w:p w14:paraId="2966BFC4" w14:textId="77777777" w:rsidR="00CA5E34" w:rsidRPr="00A26A20" w:rsidRDefault="00CA5E34" w:rsidP="0015155F">
            <w:r w:rsidRPr="00A26A20">
              <w:t>TBD</w:t>
            </w:r>
          </w:p>
        </w:tc>
      </w:tr>
      <w:tr w:rsidR="00CA5E34" w:rsidRPr="00A26A20" w14:paraId="09FFE31E" w14:textId="77777777" w:rsidTr="0015155F">
        <w:tc>
          <w:tcPr>
            <w:tcW w:w="1101" w:type="dxa"/>
          </w:tcPr>
          <w:p w14:paraId="19C9B7D8" w14:textId="77777777" w:rsidR="00CA5E34" w:rsidRPr="00A26A20" w:rsidRDefault="00CA5E34" w:rsidP="0015155F">
            <w:r w:rsidRPr="00A26A20">
              <w:t>1</w:t>
            </w:r>
            <w:r>
              <w:t>6</w:t>
            </w:r>
          </w:p>
        </w:tc>
        <w:tc>
          <w:tcPr>
            <w:tcW w:w="8946" w:type="dxa"/>
          </w:tcPr>
          <w:p w14:paraId="6A9EA991" w14:textId="77777777" w:rsidR="00CA5E34" w:rsidRPr="00A26A20" w:rsidRDefault="00CA5E34" w:rsidP="0015155F">
            <w:pPr>
              <w:spacing w:after="0"/>
            </w:pPr>
            <w:r w:rsidRPr="00A26A20">
              <w:t>SA SFTD delay and interruption</w:t>
            </w:r>
          </w:p>
        </w:tc>
        <w:tc>
          <w:tcPr>
            <w:tcW w:w="5024" w:type="dxa"/>
          </w:tcPr>
          <w:p w14:paraId="63DC002E" w14:textId="77777777" w:rsidR="00CA5E34" w:rsidRPr="00A26A20" w:rsidRDefault="00CA5E34" w:rsidP="0015155F">
            <w:r w:rsidRPr="00A26A20">
              <w:t>TBD</w:t>
            </w:r>
          </w:p>
        </w:tc>
      </w:tr>
      <w:tr w:rsidR="00CA5E34" w:rsidRPr="00A26A20" w14:paraId="228426E2" w14:textId="77777777" w:rsidTr="0015155F">
        <w:tc>
          <w:tcPr>
            <w:tcW w:w="1101" w:type="dxa"/>
          </w:tcPr>
          <w:p w14:paraId="38B8B9C9" w14:textId="77777777" w:rsidR="00CA5E34" w:rsidRPr="00A26A20" w:rsidRDefault="00CA5E34" w:rsidP="0015155F">
            <w:r w:rsidRPr="00A26A20">
              <w:t>1</w:t>
            </w:r>
            <w:r>
              <w:t>7</w:t>
            </w:r>
          </w:p>
        </w:tc>
        <w:tc>
          <w:tcPr>
            <w:tcW w:w="8946" w:type="dxa"/>
          </w:tcPr>
          <w:p w14:paraId="21BC1D3A" w14:textId="77777777" w:rsidR="00CA5E34" w:rsidRPr="00A26A20" w:rsidRDefault="00CA5E34" w:rsidP="0015155F">
            <w:pPr>
              <w:spacing w:after="0"/>
            </w:pPr>
            <w:r w:rsidRPr="00A26A20">
              <w:t>E-UTRA NR inter-</w:t>
            </w:r>
            <w:proofErr w:type="spellStart"/>
            <w:r w:rsidRPr="00A26A20">
              <w:t>freq</w:t>
            </w:r>
            <w:proofErr w:type="spellEnd"/>
            <w:r w:rsidRPr="00A26A20">
              <w:t xml:space="preserve"> and Inter-RAT measurement</w:t>
            </w:r>
          </w:p>
        </w:tc>
        <w:tc>
          <w:tcPr>
            <w:tcW w:w="5024" w:type="dxa"/>
          </w:tcPr>
          <w:p w14:paraId="48B9FF4E" w14:textId="77777777" w:rsidR="00CA5E34" w:rsidRPr="00A26A20" w:rsidRDefault="00CA5E34" w:rsidP="0015155F">
            <w:r w:rsidRPr="00A26A20">
              <w:t>TBD</w:t>
            </w:r>
          </w:p>
        </w:tc>
      </w:tr>
      <w:tr w:rsidR="00CA5E34" w:rsidRPr="00A26A20" w14:paraId="43C3A071" w14:textId="77777777" w:rsidTr="0015155F">
        <w:tc>
          <w:tcPr>
            <w:tcW w:w="1101" w:type="dxa"/>
          </w:tcPr>
          <w:p w14:paraId="42D473E2" w14:textId="77777777" w:rsidR="00CA5E34" w:rsidRPr="00A26A20" w:rsidRDefault="00CA5E34" w:rsidP="0015155F">
            <w:r w:rsidRPr="00A26A20">
              <w:t>1</w:t>
            </w:r>
            <w:r>
              <w:t>8</w:t>
            </w:r>
          </w:p>
        </w:tc>
        <w:tc>
          <w:tcPr>
            <w:tcW w:w="8946" w:type="dxa"/>
          </w:tcPr>
          <w:p w14:paraId="6B6E7F63" w14:textId="77777777" w:rsidR="00CA5E34" w:rsidRPr="00A26A20" w:rsidRDefault="00CA5E34" w:rsidP="0015155F">
            <w:pPr>
              <w:spacing w:after="0"/>
            </w:pPr>
            <w:r w:rsidRPr="00A26A20">
              <w:t xml:space="preserve">EN-DC/SA NR inter-frequency </w:t>
            </w:r>
            <w:proofErr w:type="spellStart"/>
            <w:r w:rsidRPr="00A26A20">
              <w:t>meas</w:t>
            </w:r>
            <w:proofErr w:type="spellEnd"/>
          </w:p>
        </w:tc>
        <w:tc>
          <w:tcPr>
            <w:tcW w:w="5024" w:type="dxa"/>
          </w:tcPr>
          <w:p w14:paraId="0919F473" w14:textId="77777777" w:rsidR="00CA5E34" w:rsidRPr="00A26A20" w:rsidRDefault="00CA5E34" w:rsidP="0015155F">
            <w:r w:rsidRPr="00A26A20">
              <w:t>TBD</w:t>
            </w:r>
          </w:p>
        </w:tc>
      </w:tr>
      <w:tr w:rsidR="00CA5E34" w:rsidRPr="00A26A20" w14:paraId="5272BEB5" w14:textId="77777777" w:rsidTr="0015155F">
        <w:tc>
          <w:tcPr>
            <w:tcW w:w="1101" w:type="dxa"/>
          </w:tcPr>
          <w:p w14:paraId="42EEDF86" w14:textId="77777777" w:rsidR="00CA5E34" w:rsidRPr="00A26A20" w:rsidRDefault="00CA5E34" w:rsidP="0015155F">
            <w:r w:rsidRPr="00A26A20">
              <w:t>1</w:t>
            </w:r>
            <w:r>
              <w:t>9</w:t>
            </w:r>
          </w:p>
        </w:tc>
        <w:tc>
          <w:tcPr>
            <w:tcW w:w="8946" w:type="dxa"/>
          </w:tcPr>
          <w:p w14:paraId="6101F4AA" w14:textId="77777777" w:rsidR="00CA5E34" w:rsidRPr="00A26A20" w:rsidRDefault="00CA5E34" w:rsidP="0015155F">
            <w:pPr>
              <w:spacing w:after="0"/>
            </w:pPr>
            <w:r w:rsidRPr="00A26A20">
              <w:t>Inter-</w:t>
            </w:r>
            <w:proofErr w:type="spellStart"/>
            <w:r w:rsidRPr="00A26A20">
              <w:t>freq</w:t>
            </w:r>
            <w:proofErr w:type="spellEnd"/>
            <w:r w:rsidRPr="00A26A20">
              <w:t xml:space="preserve"> RSRP accuracy for FR1 and FR2</w:t>
            </w:r>
          </w:p>
        </w:tc>
        <w:tc>
          <w:tcPr>
            <w:tcW w:w="5024" w:type="dxa"/>
          </w:tcPr>
          <w:p w14:paraId="2314078F" w14:textId="77777777" w:rsidR="00CA5E34" w:rsidRPr="00A26A20" w:rsidRDefault="00CA5E34" w:rsidP="0015155F">
            <w:r w:rsidRPr="00A26A20">
              <w:t>TBD</w:t>
            </w:r>
          </w:p>
        </w:tc>
      </w:tr>
      <w:tr w:rsidR="00CA5E34" w:rsidRPr="00A26A20" w14:paraId="60C034B8" w14:textId="77777777" w:rsidTr="0015155F">
        <w:tc>
          <w:tcPr>
            <w:tcW w:w="1101" w:type="dxa"/>
          </w:tcPr>
          <w:p w14:paraId="170B03B8" w14:textId="77777777" w:rsidR="00CA5E34" w:rsidRPr="00A26A20" w:rsidRDefault="00CA5E34" w:rsidP="0015155F">
            <w:r>
              <w:t>20</w:t>
            </w:r>
          </w:p>
        </w:tc>
        <w:tc>
          <w:tcPr>
            <w:tcW w:w="8946" w:type="dxa"/>
          </w:tcPr>
          <w:p w14:paraId="1C9A54C8" w14:textId="77777777" w:rsidR="00CA5E34" w:rsidRPr="00A26A20" w:rsidRDefault="00CA5E34" w:rsidP="0015155F">
            <w:pPr>
              <w:spacing w:after="0"/>
            </w:pPr>
            <w:r w:rsidRPr="00A26A20">
              <w:t>Remaining EN-DC interruption tests</w:t>
            </w:r>
          </w:p>
        </w:tc>
        <w:tc>
          <w:tcPr>
            <w:tcW w:w="5024" w:type="dxa"/>
          </w:tcPr>
          <w:p w14:paraId="67B33334" w14:textId="77777777" w:rsidR="00CA5E34" w:rsidRPr="00A26A20" w:rsidRDefault="00CA5E34" w:rsidP="0015155F">
            <w:r w:rsidRPr="00A26A20">
              <w:t>TBD</w:t>
            </w:r>
          </w:p>
        </w:tc>
      </w:tr>
    </w:tbl>
    <w:p w14:paraId="48B36716" w14:textId="77777777" w:rsidR="00CA5E34" w:rsidRPr="00AF47F0" w:rsidRDefault="00CA5E34" w:rsidP="00CA5E34"/>
    <w:p w14:paraId="25869494" w14:textId="77777777" w:rsidR="00CA5E34" w:rsidRDefault="00CA5E34" w:rsidP="00CA5E34">
      <w:pPr>
        <w:pStyle w:val="Heading2"/>
        <w:tabs>
          <w:tab w:val="clear" w:pos="432"/>
          <w:tab w:val="num" w:pos="5963"/>
        </w:tabs>
        <w:ind w:left="578" w:hanging="578"/>
        <w:rPr>
          <w:lang w:val="en-US" w:eastAsia="zh-CN"/>
        </w:rPr>
      </w:pPr>
      <w:r>
        <w:rPr>
          <w:lang w:val="en-US" w:eastAsia="zh-CN"/>
        </w:rPr>
        <w:t>Phase 2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5539"/>
        <w:gridCol w:w="3005"/>
      </w:tblGrid>
      <w:tr w:rsidR="00CA5E34" w:rsidRPr="00A26A20" w14:paraId="3000500B" w14:textId="77777777" w:rsidTr="0015155F">
        <w:tc>
          <w:tcPr>
            <w:tcW w:w="1101" w:type="dxa"/>
          </w:tcPr>
          <w:p w14:paraId="36FEC696" w14:textId="77777777" w:rsidR="00CA5E34" w:rsidRPr="00A26A20" w:rsidRDefault="00CA5E34" w:rsidP="0015155F">
            <w:r>
              <w:t>21</w:t>
            </w:r>
          </w:p>
        </w:tc>
        <w:tc>
          <w:tcPr>
            <w:tcW w:w="8946" w:type="dxa"/>
          </w:tcPr>
          <w:p w14:paraId="671533A5" w14:textId="77777777" w:rsidR="00CA5E34" w:rsidRPr="00A26A20" w:rsidRDefault="00CA5E34" w:rsidP="0015155F">
            <w:r w:rsidRPr="00A26A20">
              <w:t>SA interruptions due to NR CA</w:t>
            </w:r>
          </w:p>
        </w:tc>
        <w:tc>
          <w:tcPr>
            <w:tcW w:w="5024" w:type="dxa"/>
          </w:tcPr>
          <w:p w14:paraId="336B21E6" w14:textId="77777777" w:rsidR="00CA5E34" w:rsidRPr="00A26A20" w:rsidRDefault="00CA5E34" w:rsidP="0015155F">
            <w:r w:rsidRPr="00A26A20">
              <w:t>TBD</w:t>
            </w:r>
          </w:p>
        </w:tc>
      </w:tr>
      <w:tr w:rsidR="00CA5E34" w:rsidRPr="00A26A20" w14:paraId="79117445" w14:textId="77777777" w:rsidTr="0015155F">
        <w:tc>
          <w:tcPr>
            <w:tcW w:w="1101" w:type="dxa"/>
          </w:tcPr>
          <w:p w14:paraId="170B8785" w14:textId="77777777" w:rsidR="00CA5E34" w:rsidRPr="00A26A20" w:rsidRDefault="00CA5E34" w:rsidP="0015155F">
            <w:r>
              <w:t>22</w:t>
            </w:r>
          </w:p>
        </w:tc>
        <w:tc>
          <w:tcPr>
            <w:tcW w:w="8946" w:type="dxa"/>
          </w:tcPr>
          <w:p w14:paraId="305AC4C5" w14:textId="77777777" w:rsidR="00CA5E34" w:rsidRPr="00A26A20" w:rsidRDefault="00CA5E34" w:rsidP="0015155F">
            <w:r w:rsidRPr="00A26A20">
              <w:t>SA intra-</w:t>
            </w:r>
            <w:proofErr w:type="spellStart"/>
            <w:r w:rsidRPr="00A26A20">
              <w:t>freq</w:t>
            </w:r>
            <w:proofErr w:type="spellEnd"/>
            <w:r w:rsidRPr="00A26A20">
              <w:t xml:space="preserve"> </w:t>
            </w:r>
            <w:proofErr w:type="spellStart"/>
            <w:r w:rsidRPr="00A26A20">
              <w:t>meas</w:t>
            </w:r>
            <w:proofErr w:type="spellEnd"/>
          </w:p>
        </w:tc>
        <w:tc>
          <w:tcPr>
            <w:tcW w:w="5024" w:type="dxa"/>
          </w:tcPr>
          <w:p w14:paraId="253B9009" w14:textId="77777777" w:rsidR="00CA5E34" w:rsidRPr="00A26A20" w:rsidRDefault="00CA5E34" w:rsidP="0015155F">
            <w:r w:rsidRPr="00A26A20">
              <w:t>TBD</w:t>
            </w:r>
          </w:p>
        </w:tc>
      </w:tr>
      <w:tr w:rsidR="00CA5E34" w:rsidRPr="00A26A20" w14:paraId="747A097E" w14:textId="77777777" w:rsidTr="0015155F">
        <w:tc>
          <w:tcPr>
            <w:tcW w:w="1101" w:type="dxa"/>
          </w:tcPr>
          <w:p w14:paraId="2DA67474" w14:textId="77777777" w:rsidR="00CA5E34" w:rsidRPr="00A26A20" w:rsidRDefault="00CA5E34" w:rsidP="0015155F">
            <w:r w:rsidRPr="00A26A20">
              <w:t>2</w:t>
            </w:r>
            <w:r>
              <w:t>3</w:t>
            </w:r>
          </w:p>
        </w:tc>
        <w:tc>
          <w:tcPr>
            <w:tcW w:w="8946" w:type="dxa"/>
          </w:tcPr>
          <w:p w14:paraId="65CE4381" w14:textId="77777777" w:rsidR="00CA5E34" w:rsidRPr="00A26A20" w:rsidRDefault="00CA5E34" w:rsidP="0015155F">
            <w:r w:rsidRPr="00A26A20">
              <w:t>SA Inter-</w:t>
            </w:r>
            <w:proofErr w:type="spellStart"/>
            <w:r w:rsidRPr="00A26A20">
              <w:t>freq</w:t>
            </w:r>
            <w:proofErr w:type="spellEnd"/>
            <w:r w:rsidRPr="00A26A20">
              <w:t xml:space="preserve"> </w:t>
            </w:r>
            <w:proofErr w:type="spellStart"/>
            <w:r w:rsidRPr="00A26A20">
              <w:t>meas</w:t>
            </w:r>
            <w:proofErr w:type="spellEnd"/>
          </w:p>
        </w:tc>
        <w:tc>
          <w:tcPr>
            <w:tcW w:w="5024" w:type="dxa"/>
          </w:tcPr>
          <w:p w14:paraId="3500A300" w14:textId="77777777" w:rsidR="00CA5E34" w:rsidRPr="00A26A20" w:rsidRDefault="00CA5E34" w:rsidP="0015155F">
            <w:r w:rsidRPr="00A26A20">
              <w:t>TBD</w:t>
            </w:r>
          </w:p>
        </w:tc>
      </w:tr>
      <w:tr w:rsidR="00CA5E34" w:rsidRPr="00A26A20" w14:paraId="79901D36" w14:textId="77777777" w:rsidTr="0015155F">
        <w:tc>
          <w:tcPr>
            <w:tcW w:w="1101" w:type="dxa"/>
          </w:tcPr>
          <w:p w14:paraId="08CB2674" w14:textId="77777777" w:rsidR="00CA5E34" w:rsidRPr="00A26A20" w:rsidRDefault="00CA5E34" w:rsidP="0015155F">
            <w:r w:rsidRPr="00A26A20">
              <w:t>2</w:t>
            </w:r>
            <w:r>
              <w:t>4</w:t>
            </w:r>
          </w:p>
        </w:tc>
        <w:tc>
          <w:tcPr>
            <w:tcW w:w="8946" w:type="dxa"/>
          </w:tcPr>
          <w:p w14:paraId="748EF765" w14:textId="77777777" w:rsidR="00CA5E34" w:rsidRPr="00A26A20" w:rsidRDefault="00CA5E34" w:rsidP="0015155F">
            <w:r w:rsidRPr="00A26A20">
              <w:t xml:space="preserve">SA inter-RAT </w:t>
            </w:r>
            <w:proofErr w:type="spellStart"/>
            <w:r w:rsidRPr="00A26A20">
              <w:t>meas</w:t>
            </w:r>
            <w:proofErr w:type="spellEnd"/>
          </w:p>
        </w:tc>
        <w:tc>
          <w:tcPr>
            <w:tcW w:w="5024" w:type="dxa"/>
          </w:tcPr>
          <w:p w14:paraId="2BB5D3EE" w14:textId="77777777" w:rsidR="00CA5E34" w:rsidRPr="00A26A20" w:rsidRDefault="00CA5E34" w:rsidP="0015155F">
            <w:r w:rsidRPr="00A26A20">
              <w:t>TBD</w:t>
            </w:r>
          </w:p>
        </w:tc>
      </w:tr>
      <w:tr w:rsidR="00CA5E34" w:rsidRPr="00A26A20" w14:paraId="27024DF9" w14:textId="77777777" w:rsidTr="0015155F">
        <w:tc>
          <w:tcPr>
            <w:tcW w:w="1101" w:type="dxa"/>
          </w:tcPr>
          <w:p w14:paraId="28BD92F6" w14:textId="77777777" w:rsidR="00CA5E34" w:rsidRPr="00A26A20" w:rsidRDefault="00CA5E34" w:rsidP="0015155F">
            <w:r w:rsidRPr="00A26A20">
              <w:t>2</w:t>
            </w:r>
            <w:r>
              <w:t>5</w:t>
            </w:r>
          </w:p>
        </w:tc>
        <w:tc>
          <w:tcPr>
            <w:tcW w:w="8946" w:type="dxa"/>
          </w:tcPr>
          <w:p w14:paraId="0BBBA20A" w14:textId="77777777" w:rsidR="00CA5E34" w:rsidRPr="00A26A20" w:rsidRDefault="00CA5E34" w:rsidP="0015155F">
            <w:r w:rsidRPr="00A26A20">
              <w:t>EN-DC/SA SSB RLM scheduling restriction and impact on mobility</w:t>
            </w:r>
          </w:p>
        </w:tc>
        <w:tc>
          <w:tcPr>
            <w:tcW w:w="5024" w:type="dxa"/>
          </w:tcPr>
          <w:p w14:paraId="384415BA" w14:textId="77777777" w:rsidR="00CA5E34" w:rsidRPr="00A26A20" w:rsidRDefault="00CA5E34" w:rsidP="0015155F">
            <w:r w:rsidRPr="00A26A20">
              <w:t>TBD</w:t>
            </w:r>
          </w:p>
        </w:tc>
      </w:tr>
      <w:tr w:rsidR="00CA5E34" w:rsidRPr="00A26A20" w14:paraId="78F4B62A" w14:textId="77777777" w:rsidTr="0015155F">
        <w:tc>
          <w:tcPr>
            <w:tcW w:w="1101" w:type="dxa"/>
          </w:tcPr>
          <w:p w14:paraId="1E761549" w14:textId="77777777" w:rsidR="00CA5E34" w:rsidRPr="00A26A20" w:rsidRDefault="00CA5E34" w:rsidP="0015155F">
            <w:r w:rsidRPr="00A26A20">
              <w:t>2</w:t>
            </w:r>
            <w:r>
              <w:t>6</w:t>
            </w:r>
          </w:p>
        </w:tc>
        <w:tc>
          <w:tcPr>
            <w:tcW w:w="8946" w:type="dxa"/>
          </w:tcPr>
          <w:p w14:paraId="331B6477" w14:textId="77777777" w:rsidR="00CA5E34" w:rsidRPr="00A26A20" w:rsidRDefault="00CA5E34" w:rsidP="0015155F">
            <w:r w:rsidRPr="00A26A20">
              <w:t>Handovers</w:t>
            </w:r>
          </w:p>
        </w:tc>
        <w:tc>
          <w:tcPr>
            <w:tcW w:w="5024" w:type="dxa"/>
          </w:tcPr>
          <w:p w14:paraId="3CEA05FE" w14:textId="77777777" w:rsidR="00CA5E34" w:rsidRPr="00A26A20" w:rsidRDefault="00CA5E34" w:rsidP="0015155F">
            <w:r w:rsidRPr="00A26A20">
              <w:t>TBD</w:t>
            </w:r>
          </w:p>
        </w:tc>
      </w:tr>
      <w:tr w:rsidR="00CA5E34" w:rsidRPr="00A26A20" w14:paraId="4C123605" w14:textId="77777777" w:rsidTr="0015155F">
        <w:tc>
          <w:tcPr>
            <w:tcW w:w="1101" w:type="dxa"/>
          </w:tcPr>
          <w:p w14:paraId="5EFD61BE" w14:textId="77777777" w:rsidR="00CA5E34" w:rsidRPr="00A26A20" w:rsidRDefault="00CA5E34" w:rsidP="0015155F">
            <w:r w:rsidRPr="00A26A20">
              <w:t>2</w:t>
            </w:r>
            <w:r>
              <w:t>7</w:t>
            </w:r>
          </w:p>
        </w:tc>
        <w:tc>
          <w:tcPr>
            <w:tcW w:w="8946" w:type="dxa"/>
          </w:tcPr>
          <w:p w14:paraId="399B92DC" w14:textId="77777777" w:rsidR="00CA5E34" w:rsidRPr="00A26A20" w:rsidRDefault="00CA5E34" w:rsidP="0015155F">
            <w:r w:rsidRPr="00A26A20">
              <w:t>Re-establishment</w:t>
            </w:r>
          </w:p>
        </w:tc>
        <w:tc>
          <w:tcPr>
            <w:tcW w:w="5024" w:type="dxa"/>
          </w:tcPr>
          <w:p w14:paraId="205DDDC9" w14:textId="77777777" w:rsidR="00CA5E34" w:rsidRPr="00A26A20" w:rsidRDefault="00CA5E34" w:rsidP="0015155F">
            <w:r w:rsidRPr="00A26A20">
              <w:t>TBD</w:t>
            </w:r>
          </w:p>
        </w:tc>
      </w:tr>
      <w:tr w:rsidR="00CA5E34" w:rsidRPr="00A26A20" w14:paraId="45F98AE0" w14:textId="77777777" w:rsidTr="0015155F">
        <w:tc>
          <w:tcPr>
            <w:tcW w:w="1101" w:type="dxa"/>
          </w:tcPr>
          <w:p w14:paraId="71AF3B06" w14:textId="77777777" w:rsidR="00CA5E34" w:rsidRPr="00A26A20" w:rsidRDefault="00CA5E34" w:rsidP="0015155F">
            <w:r w:rsidRPr="00A26A20">
              <w:t>2</w:t>
            </w:r>
            <w:r>
              <w:t>8</w:t>
            </w:r>
          </w:p>
        </w:tc>
        <w:tc>
          <w:tcPr>
            <w:tcW w:w="8946" w:type="dxa"/>
          </w:tcPr>
          <w:p w14:paraId="6A7853E2" w14:textId="77777777" w:rsidR="00CA5E34" w:rsidRPr="00A26A20" w:rsidRDefault="00CA5E34" w:rsidP="0015155F">
            <w:r w:rsidRPr="00A26A20">
              <w:t>Release with redirection</w:t>
            </w:r>
          </w:p>
        </w:tc>
        <w:tc>
          <w:tcPr>
            <w:tcW w:w="5024" w:type="dxa"/>
          </w:tcPr>
          <w:p w14:paraId="2536E4F0" w14:textId="77777777" w:rsidR="00CA5E34" w:rsidRPr="00A26A20" w:rsidRDefault="00CA5E34" w:rsidP="0015155F">
            <w:r w:rsidRPr="00A26A20">
              <w:t>TBD</w:t>
            </w:r>
          </w:p>
        </w:tc>
      </w:tr>
      <w:tr w:rsidR="00CA5E34" w:rsidRPr="00A26A20" w14:paraId="75A43EA2" w14:textId="77777777" w:rsidTr="0015155F">
        <w:tc>
          <w:tcPr>
            <w:tcW w:w="1101" w:type="dxa"/>
          </w:tcPr>
          <w:p w14:paraId="11519C5A" w14:textId="77777777" w:rsidR="00CA5E34" w:rsidRPr="00A26A20" w:rsidRDefault="00CA5E34" w:rsidP="0015155F">
            <w:r w:rsidRPr="00A26A20">
              <w:lastRenderedPageBreak/>
              <w:t>2</w:t>
            </w:r>
            <w:r>
              <w:t>9</w:t>
            </w:r>
          </w:p>
        </w:tc>
        <w:tc>
          <w:tcPr>
            <w:tcW w:w="8946" w:type="dxa"/>
          </w:tcPr>
          <w:p w14:paraId="02E7EE88" w14:textId="77777777" w:rsidR="00CA5E34" w:rsidRPr="00A26A20" w:rsidRDefault="00CA5E34" w:rsidP="0015155F">
            <w:r w:rsidRPr="00A26A20">
              <w:t>Beam management</w:t>
            </w:r>
          </w:p>
        </w:tc>
        <w:tc>
          <w:tcPr>
            <w:tcW w:w="5024" w:type="dxa"/>
          </w:tcPr>
          <w:p w14:paraId="16B695F9" w14:textId="77777777" w:rsidR="00CA5E34" w:rsidRPr="00A26A20" w:rsidRDefault="00CA5E34" w:rsidP="0015155F">
            <w:r w:rsidRPr="00A26A20">
              <w:t>TBD</w:t>
            </w:r>
          </w:p>
        </w:tc>
      </w:tr>
      <w:tr w:rsidR="00CA5E34" w:rsidRPr="00A26A20" w14:paraId="09975CA3" w14:textId="77777777" w:rsidTr="0015155F">
        <w:tc>
          <w:tcPr>
            <w:tcW w:w="1101" w:type="dxa"/>
          </w:tcPr>
          <w:p w14:paraId="3903C124" w14:textId="77777777" w:rsidR="00CA5E34" w:rsidRPr="00A26A20" w:rsidRDefault="00CA5E34" w:rsidP="0015155F">
            <w:r>
              <w:t>30</w:t>
            </w:r>
          </w:p>
        </w:tc>
        <w:tc>
          <w:tcPr>
            <w:tcW w:w="8946" w:type="dxa"/>
          </w:tcPr>
          <w:p w14:paraId="60155852" w14:textId="77777777" w:rsidR="00CA5E34" w:rsidRPr="00A26A20" w:rsidRDefault="00CA5E34" w:rsidP="0015155F">
            <w:r w:rsidRPr="00A26A20">
              <w:t>SFTD accuracy</w:t>
            </w:r>
          </w:p>
        </w:tc>
        <w:tc>
          <w:tcPr>
            <w:tcW w:w="5024" w:type="dxa"/>
          </w:tcPr>
          <w:p w14:paraId="2DEA1E41" w14:textId="77777777" w:rsidR="00CA5E34" w:rsidRPr="00A26A20" w:rsidRDefault="00CA5E34" w:rsidP="0015155F">
            <w:r w:rsidRPr="00A26A20">
              <w:t>TBD</w:t>
            </w:r>
          </w:p>
        </w:tc>
      </w:tr>
      <w:tr w:rsidR="00CA5E34" w:rsidRPr="00A26A20" w14:paraId="59CAEAC8" w14:textId="77777777" w:rsidTr="0015155F">
        <w:tc>
          <w:tcPr>
            <w:tcW w:w="1101" w:type="dxa"/>
          </w:tcPr>
          <w:p w14:paraId="0EC99576" w14:textId="77777777" w:rsidR="00CA5E34" w:rsidRPr="00A26A20" w:rsidRDefault="00CA5E34" w:rsidP="0015155F">
            <w:r>
              <w:t>31</w:t>
            </w:r>
          </w:p>
        </w:tc>
        <w:tc>
          <w:tcPr>
            <w:tcW w:w="8946" w:type="dxa"/>
          </w:tcPr>
          <w:p w14:paraId="667784D7" w14:textId="77777777" w:rsidR="00CA5E34" w:rsidRPr="00A26A20" w:rsidRDefault="00CA5E34" w:rsidP="0015155F">
            <w:r w:rsidRPr="00A26A20">
              <w:t>Intra-</w:t>
            </w:r>
            <w:proofErr w:type="spellStart"/>
            <w:r w:rsidRPr="00A26A20">
              <w:t>freq</w:t>
            </w:r>
            <w:proofErr w:type="spellEnd"/>
            <w:r w:rsidRPr="00A26A20">
              <w:t xml:space="preserve"> RSRQ accuracy for FR1 and FR2</w:t>
            </w:r>
          </w:p>
        </w:tc>
        <w:tc>
          <w:tcPr>
            <w:tcW w:w="5024" w:type="dxa"/>
          </w:tcPr>
          <w:p w14:paraId="1230160F" w14:textId="77777777" w:rsidR="00CA5E34" w:rsidRPr="00A26A20" w:rsidRDefault="00CA5E34" w:rsidP="0015155F">
            <w:r w:rsidRPr="00A26A20">
              <w:t>TBD</w:t>
            </w:r>
          </w:p>
        </w:tc>
      </w:tr>
      <w:tr w:rsidR="00CA5E34" w:rsidRPr="00A26A20" w14:paraId="428D5EEE" w14:textId="77777777" w:rsidTr="0015155F">
        <w:tc>
          <w:tcPr>
            <w:tcW w:w="1101" w:type="dxa"/>
          </w:tcPr>
          <w:p w14:paraId="589DD05F" w14:textId="77777777" w:rsidR="00CA5E34" w:rsidRPr="00A26A20" w:rsidRDefault="00CA5E34" w:rsidP="0015155F">
            <w:r>
              <w:t>32</w:t>
            </w:r>
          </w:p>
        </w:tc>
        <w:tc>
          <w:tcPr>
            <w:tcW w:w="8946" w:type="dxa"/>
          </w:tcPr>
          <w:p w14:paraId="394FC4EC" w14:textId="77777777" w:rsidR="00CA5E34" w:rsidRPr="00A26A20" w:rsidRDefault="00CA5E34" w:rsidP="0015155F">
            <w:r w:rsidRPr="00A26A20">
              <w:t>Inter-</w:t>
            </w:r>
            <w:proofErr w:type="spellStart"/>
            <w:r w:rsidRPr="00A26A20">
              <w:t>freq</w:t>
            </w:r>
            <w:proofErr w:type="spellEnd"/>
            <w:r w:rsidRPr="00A26A20">
              <w:t xml:space="preserve"> RSRQ accuracy for FR1 and FR2</w:t>
            </w:r>
          </w:p>
        </w:tc>
        <w:tc>
          <w:tcPr>
            <w:tcW w:w="5024" w:type="dxa"/>
          </w:tcPr>
          <w:p w14:paraId="4442679A" w14:textId="77777777" w:rsidR="00CA5E34" w:rsidRPr="00A26A20" w:rsidRDefault="00CA5E34" w:rsidP="0015155F">
            <w:r w:rsidRPr="00A26A20">
              <w:t>TBD</w:t>
            </w:r>
          </w:p>
        </w:tc>
      </w:tr>
      <w:tr w:rsidR="00CA5E34" w:rsidRPr="00A26A20" w14:paraId="4997A634" w14:textId="77777777" w:rsidTr="0015155F">
        <w:tc>
          <w:tcPr>
            <w:tcW w:w="1101" w:type="dxa"/>
          </w:tcPr>
          <w:p w14:paraId="447F9E16" w14:textId="77777777" w:rsidR="00CA5E34" w:rsidRPr="00A26A20" w:rsidRDefault="00CA5E34" w:rsidP="0015155F">
            <w:r w:rsidRPr="00A26A20">
              <w:t>3</w:t>
            </w:r>
            <w:r>
              <w:t>3</w:t>
            </w:r>
          </w:p>
        </w:tc>
        <w:tc>
          <w:tcPr>
            <w:tcW w:w="8946" w:type="dxa"/>
          </w:tcPr>
          <w:p w14:paraId="6EE092B9" w14:textId="77777777" w:rsidR="00CA5E34" w:rsidRPr="00A26A20" w:rsidRDefault="00CA5E34" w:rsidP="0015155F">
            <w:r w:rsidRPr="00A26A20">
              <w:t>E-</w:t>
            </w:r>
            <w:proofErr w:type="spellStart"/>
            <w:r w:rsidRPr="00A26A20">
              <w:t>utran</w:t>
            </w:r>
            <w:proofErr w:type="spellEnd"/>
            <w:r w:rsidRPr="00A26A20">
              <w:t xml:space="preserve"> RSRP and RSRQ relative accuracies</w:t>
            </w:r>
          </w:p>
        </w:tc>
        <w:tc>
          <w:tcPr>
            <w:tcW w:w="5024" w:type="dxa"/>
          </w:tcPr>
          <w:p w14:paraId="3869B027" w14:textId="77777777" w:rsidR="00CA5E34" w:rsidRPr="00A26A20" w:rsidRDefault="00CA5E34" w:rsidP="0015155F">
            <w:r w:rsidRPr="00A26A20">
              <w:t>TBD</w:t>
            </w:r>
          </w:p>
        </w:tc>
      </w:tr>
      <w:tr w:rsidR="00CA5E34" w:rsidRPr="00A26A20" w14:paraId="1BBD7CFF" w14:textId="77777777" w:rsidTr="0015155F">
        <w:tc>
          <w:tcPr>
            <w:tcW w:w="1101" w:type="dxa"/>
          </w:tcPr>
          <w:p w14:paraId="59CFF128" w14:textId="77777777" w:rsidR="00CA5E34" w:rsidRPr="00A26A20" w:rsidRDefault="00CA5E34" w:rsidP="0015155F">
            <w:r w:rsidRPr="00A26A20">
              <w:t>3</w:t>
            </w:r>
            <w:r>
              <w:t>4</w:t>
            </w:r>
          </w:p>
        </w:tc>
        <w:tc>
          <w:tcPr>
            <w:tcW w:w="8946" w:type="dxa"/>
          </w:tcPr>
          <w:p w14:paraId="19636453" w14:textId="77777777" w:rsidR="00CA5E34" w:rsidRPr="00A26A20" w:rsidRDefault="00CA5E34" w:rsidP="0015155F">
            <w:r w:rsidRPr="00A26A20">
              <w:t>BWP switching interruptions on other serving cells</w:t>
            </w:r>
          </w:p>
        </w:tc>
        <w:tc>
          <w:tcPr>
            <w:tcW w:w="5024" w:type="dxa"/>
          </w:tcPr>
          <w:p w14:paraId="150C80FF" w14:textId="77777777" w:rsidR="00CA5E34" w:rsidRPr="00A26A20" w:rsidRDefault="00CA5E34" w:rsidP="0015155F">
            <w:r w:rsidRPr="00A26A20">
              <w:t>TBD</w:t>
            </w:r>
          </w:p>
        </w:tc>
      </w:tr>
      <w:tr w:rsidR="00CA5E34" w:rsidRPr="00A26A20" w14:paraId="0C1D9C5D" w14:textId="77777777" w:rsidTr="0015155F">
        <w:tc>
          <w:tcPr>
            <w:tcW w:w="1101" w:type="dxa"/>
          </w:tcPr>
          <w:p w14:paraId="4F710B9E" w14:textId="77777777" w:rsidR="00CA5E34" w:rsidRPr="00A26A20" w:rsidRDefault="00CA5E34" w:rsidP="0015155F">
            <w:r>
              <w:t>35</w:t>
            </w:r>
          </w:p>
        </w:tc>
        <w:tc>
          <w:tcPr>
            <w:tcW w:w="8946" w:type="dxa"/>
          </w:tcPr>
          <w:p w14:paraId="3ED78317" w14:textId="77777777" w:rsidR="00CA5E34" w:rsidRPr="00A26A20" w:rsidRDefault="00CA5E34" w:rsidP="0015155F">
            <w:r>
              <w:t>BWP switching delay</w:t>
            </w:r>
          </w:p>
        </w:tc>
        <w:tc>
          <w:tcPr>
            <w:tcW w:w="5024" w:type="dxa"/>
          </w:tcPr>
          <w:p w14:paraId="6CCCE943" w14:textId="77777777" w:rsidR="00CA5E34" w:rsidRPr="00A26A20" w:rsidRDefault="00CA5E34" w:rsidP="0015155F">
            <w:r>
              <w:t>TBD</w:t>
            </w:r>
          </w:p>
        </w:tc>
      </w:tr>
      <w:tr w:rsidR="00CA5E34" w:rsidRPr="00A26A20" w14:paraId="17867DEC" w14:textId="77777777" w:rsidTr="0015155F">
        <w:tc>
          <w:tcPr>
            <w:tcW w:w="1101" w:type="dxa"/>
          </w:tcPr>
          <w:p w14:paraId="67045A59" w14:textId="77777777" w:rsidR="00CA5E34" w:rsidRPr="00A26A20" w:rsidRDefault="00CA5E34" w:rsidP="0015155F">
            <w:r>
              <w:t>36</w:t>
            </w:r>
          </w:p>
        </w:tc>
        <w:tc>
          <w:tcPr>
            <w:tcW w:w="8946" w:type="dxa"/>
          </w:tcPr>
          <w:p w14:paraId="2D0AFBDF" w14:textId="77777777" w:rsidR="00CA5E34" w:rsidRPr="00A26A20" w:rsidRDefault="00CA5E34" w:rsidP="0015155F">
            <w:proofErr w:type="spellStart"/>
            <w:r>
              <w:t>PSCell</w:t>
            </w:r>
            <w:proofErr w:type="spellEnd"/>
            <w:r>
              <w:t xml:space="preserve"> addition and release</w:t>
            </w:r>
          </w:p>
        </w:tc>
        <w:tc>
          <w:tcPr>
            <w:tcW w:w="5024" w:type="dxa"/>
          </w:tcPr>
          <w:p w14:paraId="196D774D" w14:textId="77777777" w:rsidR="00CA5E34" w:rsidRPr="00A26A20" w:rsidRDefault="00CA5E34" w:rsidP="0015155F">
            <w:r>
              <w:t>TBD</w:t>
            </w:r>
          </w:p>
        </w:tc>
      </w:tr>
    </w:tbl>
    <w:p w14:paraId="1D997C03" w14:textId="0BAE487A" w:rsidR="00CA5E34" w:rsidRDefault="00CA5E34" w:rsidP="00CA5E34"/>
    <w:p w14:paraId="381F2B24" w14:textId="5BC4C70F" w:rsidR="00CA5E34" w:rsidRDefault="00CA5E34" w:rsidP="00CA5E34">
      <w:r>
        <w:t xml:space="preserve">The </w:t>
      </w:r>
      <w:proofErr w:type="spellStart"/>
      <w:r>
        <w:t>AdHoc</w:t>
      </w:r>
      <w:proofErr w:type="spellEnd"/>
      <w:r>
        <w:t xml:space="preserve"> minutes for RRM are captured in R4-1809357</w:t>
      </w:r>
      <w:r w:rsidR="009C5367">
        <w:t xml:space="preserve"> [3]</w:t>
      </w:r>
      <w:r>
        <w:t>.</w:t>
      </w:r>
    </w:p>
    <w:p w14:paraId="2997A4AD" w14:textId="14235C0E" w:rsidR="00CA5E34" w:rsidRPr="00936FA1" w:rsidRDefault="00CA5E34" w:rsidP="00CA5E34">
      <w:pPr>
        <w:pStyle w:val="Heading1"/>
        <w:rPr>
          <w:rFonts w:cs="Arial"/>
        </w:rPr>
      </w:pPr>
      <w:r>
        <w:rPr>
          <w:rFonts w:cs="Arial"/>
        </w:rPr>
        <w:t>Progress during RAN4 #88</w:t>
      </w:r>
    </w:p>
    <w:p w14:paraId="32F98940" w14:textId="0C0AAB0B" w:rsidR="00CA5E34" w:rsidRDefault="009C5367" w:rsidP="00CA5E34">
      <w:pPr>
        <w:rPr>
          <w:lang w:val="en-GB" w:eastAsia="en-US"/>
        </w:rPr>
      </w:pPr>
      <w:r>
        <w:rPr>
          <w:lang w:val="en-GB" w:eastAsia="en-US"/>
        </w:rPr>
        <w:t>The Phase 1 tests in 2.1 are expected to be completed during RAN4#88. Discussion on this is scheduled for Thursday</w:t>
      </w:r>
      <w:r w:rsidR="00392F2B">
        <w:rPr>
          <w:lang w:val="en-GB" w:eastAsia="en-US"/>
        </w:rPr>
        <w:t xml:space="preserve"> and Friday</w:t>
      </w:r>
      <w:r>
        <w:rPr>
          <w:lang w:val="en-GB" w:eastAsia="en-US"/>
        </w:rPr>
        <w:t>. Along with the definition of the first set of tests, the structure of the test case annexes is expected also during RAN4 #88.</w:t>
      </w:r>
    </w:p>
    <w:p w14:paraId="7B1D33A6" w14:textId="37572FAA" w:rsidR="006F2C2F" w:rsidRDefault="006F2C2F" w:rsidP="00CA5E34">
      <w:pPr>
        <w:rPr>
          <w:lang w:val="en-GB" w:eastAsia="en-US"/>
        </w:rPr>
      </w:pPr>
      <w:r>
        <w:rPr>
          <w:lang w:val="en-GB" w:eastAsia="en-US"/>
        </w:rPr>
        <w:t>The first draft of the Anne</w:t>
      </w:r>
      <w:r w:rsidR="00392F2B">
        <w:rPr>
          <w:lang w:val="en-GB" w:eastAsia="en-US"/>
        </w:rPr>
        <w:t>xes structure can be found in [5</w:t>
      </w:r>
      <w:r>
        <w:rPr>
          <w:lang w:val="en-GB" w:eastAsia="en-US"/>
        </w:rPr>
        <w:t xml:space="preserve">]: </w:t>
      </w:r>
    </w:p>
    <w:p w14:paraId="77EF3452"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 xml:space="preserve">Annex </w:t>
      </w:r>
      <w:proofErr w:type="gramStart"/>
      <w:r w:rsidRPr="00392F2B">
        <w:rPr>
          <w:rFonts w:ascii="Times New Roman" w:hAnsi="Times New Roman" w:cs="Times New Roman"/>
          <w:sz w:val="24"/>
          <w:szCs w:val="24"/>
        </w:rPr>
        <w:t>A</w:t>
      </w:r>
      <w:proofErr w:type="gramEnd"/>
      <w:r w:rsidRPr="00392F2B">
        <w:rPr>
          <w:rFonts w:ascii="Times New Roman" w:hAnsi="Times New Roman" w:cs="Times New Roman"/>
          <w:sz w:val="24"/>
          <w:szCs w:val="24"/>
        </w:rPr>
        <w:t xml:space="preserve"> Test cases</w:t>
      </w:r>
    </w:p>
    <w:p w14:paraId="2EB71ABC"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A.1</w:t>
      </w:r>
      <w:r w:rsidRPr="00392F2B">
        <w:rPr>
          <w:rFonts w:ascii="Times New Roman" w:hAnsi="Times New Roman" w:cs="Times New Roman"/>
          <w:sz w:val="24"/>
          <w:szCs w:val="24"/>
        </w:rPr>
        <w:tab/>
        <w:t>Purpose of annex</w:t>
      </w:r>
    </w:p>
    <w:p w14:paraId="41897C55"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A.2</w:t>
      </w:r>
      <w:r w:rsidRPr="00392F2B">
        <w:rPr>
          <w:rFonts w:ascii="Times New Roman" w:hAnsi="Times New Roman" w:cs="Times New Roman"/>
          <w:sz w:val="24"/>
          <w:szCs w:val="24"/>
        </w:rPr>
        <w:tab/>
        <w:t>Requirement classification for statistical testing</w:t>
      </w:r>
    </w:p>
    <w:p w14:paraId="5273A125"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A.2.1</w:t>
      </w:r>
      <w:r w:rsidRPr="00392F2B">
        <w:rPr>
          <w:rFonts w:ascii="Times New Roman" w:hAnsi="Times New Roman" w:cs="Times New Roman"/>
          <w:sz w:val="24"/>
          <w:szCs w:val="24"/>
        </w:rPr>
        <w:tab/>
        <w:t>Types of requirements in TS 38.133</w:t>
      </w:r>
    </w:p>
    <w:p w14:paraId="38F9E13B"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A.2.1.1</w:t>
      </w:r>
      <w:r w:rsidRPr="00392F2B">
        <w:rPr>
          <w:rFonts w:ascii="Times New Roman" w:hAnsi="Times New Roman" w:cs="Times New Roman"/>
          <w:sz w:val="24"/>
          <w:szCs w:val="24"/>
        </w:rPr>
        <w:tab/>
        <w:t>Time and delay requirements on UE higher layer actions</w:t>
      </w:r>
    </w:p>
    <w:p w14:paraId="654277A3"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A.2.1.2</w:t>
      </w:r>
      <w:r w:rsidRPr="00392F2B">
        <w:rPr>
          <w:rFonts w:ascii="Times New Roman" w:hAnsi="Times New Roman" w:cs="Times New Roman"/>
          <w:sz w:val="24"/>
          <w:szCs w:val="24"/>
        </w:rPr>
        <w:tab/>
        <w:t>Measurements of power levels, relative powers and time</w:t>
      </w:r>
    </w:p>
    <w:p w14:paraId="41F494F0"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A.2.1.3</w:t>
      </w:r>
      <w:r w:rsidRPr="00392F2B">
        <w:rPr>
          <w:rFonts w:ascii="Times New Roman" w:hAnsi="Times New Roman" w:cs="Times New Roman"/>
          <w:sz w:val="24"/>
          <w:szCs w:val="24"/>
        </w:rPr>
        <w:tab/>
        <w:t>Implementation requirements</w:t>
      </w:r>
    </w:p>
    <w:p w14:paraId="5F02842B"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A.2.1.4</w:t>
      </w:r>
      <w:r w:rsidRPr="00392F2B">
        <w:rPr>
          <w:rFonts w:ascii="Times New Roman" w:hAnsi="Times New Roman" w:cs="Times New Roman"/>
          <w:sz w:val="24"/>
          <w:szCs w:val="24"/>
        </w:rPr>
        <w:tab/>
        <w:t>Physical layer timing requirements</w:t>
      </w:r>
    </w:p>
    <w:p w14:paraId="7E953C4F"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A.3</w:t>
      </w:r>
      <w:r w:rsidRPr="00392F2B">
        <w:rPr>
          <w:rFonts w:ascii="Times New Roman" w:hAnsi="Times New Roman" w:cs="Times New Roman"/>
          <w:sz w:val="24"/>
          <w:szCs w:val="24"/>
        </w:rPr>
        <w:tab/>
        <w:t>RRM test configurations</w:t>
      </w:r>
    </w:p>
    <w:p w14:paraId="3E37A8F9"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A.3.1</w:t>
      </w:r>
      <w:r w:rsidRPr="00392F2B">
        <w:rPr>
          <w:rFonts w:ascii="Times New Roman" w:hAnsi="Times New Roman" w:cs="Times New Roman"/>
          <w:sz w:val="24"/>
          <w:szCs w:val="24"/>
        </w:rPr>
        <w:tab/>
        <w:t>Reference measurement channels</w:t>
      </w:r>
    </w:p>
    <w:p w14:paraId="785A1F1C" w14:textId="77777777" w:rsidR="00392F2B" w:rsidRPr="00392F2B" w:rsidRDefault="00392F2B" w:rsidP="00392F2B">
      <w:pPr>
        <w:rPr>
          <w:rFonts w:ascii="Times New Roman" w:hAnsi="Times New Roman" w:cs="Times New Roman"/>
          <w:sz w:val="24"/>
          <w:szCs w:val="24"/>
          <w:lang w:val="de-DE"/>
        </w:rPr>
      </w:pPr>
      <w:r w:rsidRPr="00392F2B">
        <w:rPr>
          <w:rFonts w:ascii="Times New Roman" w:hAnsi="Times New Roman" w:cs="Times New Roman"/>
          <w:sz w:val="24"/>
          <w:szCs w:val="24"/>
          <w:lang w:val="de-DE"/>
        </w:rPr>
        <w:t>A.3.1.1</w:t>
      </w:r>
      <w:r w:rsidRPr="00392F2B">
        <w:rPr>
          <w:rFonts w:ascii="Times New Roman" w:hAnsi="Times New Roman" w:cs="Times New Roman"/>
          <w:sz w:val="24"/>
          <w:szCs w:val="24"/>
          <w:lang w:val="de-DE"/>
        </w:rPr>
        <w:tab/>
        <w:t>PDSCH</w:t>
      </w:r>
    </w:p>
    <w:p w14:paraId="34688064" w14:textId="77777777" w:rsidR="00392F2B" w:rsidRPr="00392F2B" w:rsidRDefault="00392F2B" w:rsidP="00392F2B">
      <w:pPr>
        <w:rPr>
          <w:rFonts w:ascii="Times New Roman" w:hAnsi="Times New Roman" w:cs="Times New Roman"/>
          <w:sz w:val="24"/>
          <w:szCs w:val="24"/>
          <w:lang w:val="de-DE"/>
        </w:rPr>
      </w:pPr>
      <w:r w:rsidRPr="00392F2B">
        <w:rPr>
          <w:rFonts w:ascii="Times New Roman" w:hAnsi="Times New Roman" w:cs="Times New Roman"/>
          <w:sz w:val="24"/>
          <w:szCs w:val="24"/>
          <w:lang w:val="de-DE"/>
        </w:rPr>
        <w:t>A.3.1.1.1</w:t>
      </w:r>
      <w:r w:rsidRPr="00392F2B">
        <w:rPr>
          <w:rFonts w:ascii="Times New Roman" w:hAnsi="Times New Roman" w:cs="Times New Roman"/>
          <w:sz w:val="24"/>
          <w:szCs w:val="24"/>
          <w:lang w:val="de-DE"/>
        </w:rPr>
        <w:tab/>
        <w:t>FDD</w:t>
      </w:r>
    </w:p>
    <w:p w14:paraId="281242B0" w14:textId="77777777" w:rsidR="00392F2B" w:rsidRPr="00392F2B" w:rsidRDefault="00392F2B" w:rsidP="00392F2B">
      <w:pPr>
        <w:rPr>
          <w:rFonts w:ascii="Times New Roman" w:hAnsi="Times New Roman" w:cs="Times New Roman"/>
          <w:sz w:val="24"/>
          <w:szCs w:val="24"/>
          <w:lang w:val="de-DE"/>
        </w:rPr>
      </w:pPr>
      <w:r w:rsidRPr="00392F2B">
        <w:rPr>
          <w:rFonts w:ascii="Times New Roman" w:hAnsi="Times New Roman" w:cs="Times New Roman"/>
          <w:sz w:val="24"/>
          <w:szCs w:val="24"/>
          <w:lang w:val="de-DE"/>
        </w:rPr>
        <w:lastRenderedPageBreak/>
        <w:t>A.3.1.1.2</w:t>
      </w:r>
      <w:r w:rsidRPr="00392F2B">
        <w:rPr>
          <w:rFonts w:ascii="Times New Roman" w:hAnsi="Times New Roman" w:cs="Times New Roman"/>
          <w:sz w:val="24"/>
          <w:szCs w:val="24"/>
          <w:lang w:val="de-DE"/>
        </w:rPr>
        <w:tab/>
        <w:t>TDD</w:t>
      </w:r>
    </w:p>
    <w:p w14:paraId="5F9522EB"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A.3.1.2</w:t>
      </w:r>
      <w:r w:rsidRPr="00392F2B">
        <w:rPr>
          <w:rFonts w:ascii="Times New Roman" w:hAnsi="Times New Roman" w:cs="Times New Roman"/>
          <w:sz w:val="24"/>
          <w:szCs w:val="24"/>
        </w:rPr>
        <w:tab/>
        <w:t>CORESET</w:t>
      </w:r>
    </w:p>
    <w:p w14:paraId="7769680F"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A.3.1.2.1</w:t>
      </w:r>
      <w:r w:rsidRPr="00392F2B">
        <w:rPr>
          <w:rFonts w:ascii="Times New Roman" w:hAnsi="Times New Roman" w:cs="Times New Roman"/>
          <w:sz w:val="24"/>
          <w:szCs w:val="24"/>
        </w:rPr>
        <w:tab/>
        <w:t>FDD</w:t>
      </w:r>
    </w:p>
    <w:p w14:paraId="21CA0DB9"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A.3.1.2.2</w:t>
      </w:r>
      <w:r w:rsidRPr="00392F2B">
        <w:rPr>
          <w:rFonts w:ascii="Times New Roman" w:hAnsi="Times New Roman" w:cs="Times New Roman"/>
          <w:sz w:val="24"/>
          <w:szCs w:val="24"/>
        </w:rPr>
        <w:tab/>
        <w:t>TDD</w:t>
      </w:r>
    </w:p>
    <w:p w14:paraId="5F7D38DD"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A.3.1.3</w:t>
      </w:r>
      <w:r w:rsidRPr="00392F2B">
        <w:rPr>
          <w:rFonts w:ascii="Times New Roman" w:hAnsi="Times New Roman" w:cs="Times New Roman"/>
          <w:sz w:val="24"/>
          <w:szCs w:val="24"/>
        </w:rPr>
        <w:tab/>
        <w:t>SSB configurations</w:t>
      </w:r>
    </w:p>
    <w:p w14:paraId="61FB5B23"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A.3.2</w:t>
      </w:r>
      <w:r w:rsidRPr="00392F2B">
        <w:rPr>
          <w:rFonts w:ascii="Times New Roman" w:hAnsi="Times New Roman" w:cs="Times New Roman"/>
          <w:sz w:val="24"/>
          <w:szCs w:val="24"/>
        </w:rPr>
        <w:tab/>
        <w:t>OFDMA channel noise generator</w:t>
      </w:r>
    </w:p>
    <w:p w14:paraId="02E43A4A"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A.3.2.1</w:t>
      </w:r>
      <w:r w:rsidRPr="00392F2B">
        <w:rPr>
          <w:rFonts w:ascii="Times New Roman" w:hAnsi="Times New Roman" w:cs="Times New Roman"/>
          <w:sz w:val="24"/>
          <w:szCs w:val="24"/>
        </w:rPr>
        <w:tab/>
        <w:t>Generic OCNG patterns</w:t>
      </w:r>
    </w:p>
    <w:p w14:paraId="089CE3EE"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A.3.3</w:t>
      </w:r>
      <w:r w:rsidRPr="00392F2B">
        <w:rPr>
          <w:rFonts w:ascii="Times New Roman" w:hAnsi="Times New Roman" w:cs="Times New Roman"/>
          <w:sz w:val="24"/>
          <w:szCs w:val="24"/>
        </w:rPr>
        <w:tab/>
        <w:t>Reference DRX configurations</w:t>
      </w:r>
    </w:p>
    <w:p w14:paraId="05E0DA0A"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A.3.4</w:t>
      </w:r>
      <w:r w:rsidRPr="00392F2B">
        <w:rPr>
          <w:rFonts w:ascii="Times New Roman" w:hAnsi="Times New Roman" w:cs="Times New Roman"/>
          <w:sz w:val="24"/>
          <w:szCs w:val="24"/>
        </w:rPr>
        <w:tab/>
        <w:t>Duplex mode</w:t>
      </w:r>
    </w:p>
    <w:p w14:paraId="1E195B10"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A.3.5</w:t>
      </w:r>
      <w:r w:rsidRPr="00392F2B">
        <w:rPr>
          <w:rFonts w:ascii="Times New Roman" w:hAnsi="Times New Roman" w:cs="Times New Roman"/>
          <w:sz w:val="24"/>
          <w:szCs w:val="24"/>
        </w:rPr>
        <w:tab/>
        <w:t>Test cases with different numerologies</w:t>
      </w:r>
    </w:p>
    <w:p w14:paraId="4DC72A30"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A.3.6</w:t>
      </w:r>
      <w:r w:rsidRPr="00392F2B">
        <w:rPr>
          <w:rFonts w:ascii="Times New Roman" w:hAnsi="Times New Roman" w:cs="Times New Roman"/>
          <w:sz w:val="24"/>
          <w:szCs w:val="24"/>
        </w:rPr>
        <w:tab/>
        <w:t>Antenna configurations</w:t>
      </w:r>
    </w:p>
    <w:p w14:paraId="6CAA6148"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A.3.7</w:t>
      </w:r>
      <w:r w:rsidRPr="00392F2B">
        <w:rPr>
          <w:rFonts w:ascii="Times New Roman" w:hAnsi="Times New Roman" w:cs="Times New Roman"/>
          <w:sz w:val="24"/>
          <w:szCs w:val="24"/>
        </w:rPr>
        <w:tab/>
        <w:t>EN-DC test setup</w:t>
      </w:r>
    </w:p>
    <w:p w14:paraId="5F62EBEF"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A.3.7.1</w:t>
      </w:r>
      <w:r w:rsidRPr="00392F2B">
        <w:rPr>
          <w:rFonts w:ascii="Times New Roman" w:hAnsi="Times New Roman" w:cs="Times New Roman"/>
          <w:sz w:val="24"/>
          <w:szCs w:val="24"/>
        </w:rPr>
        <w:tab/>
        <w:t>Introduction</w:t>
      </w:r>
    </w:p>
    <w:p w14:paraId="71021580"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A.3.7.2</w:t>
      </w:r>
      <w:r w:rsidRPr="00392F2B">
        <w:rPr>
          <w:rFonts w:ascii="Times New Roman" w:hAnsi="Times New Roman" w:cs="Times New Roman"/>
          <w:sz w:val="24"/>
          <w:szCs w:val="24"/>
        </w:rPr>
        <w:tab/>
        <w:t>LTE cell parameters in EN-DC tests</w:t>
      </w:r>
    </w:p>
    <w:p w14:paraId="77FFBBFE" w14:textId="77777777" w:rsidR="00392F2B" w:rsidRPr="00392F2B" w:rsidRDefault="00392F2B" w:rsidP="00392F2B">
      <w:pPr>
        <w:pStyle w:val="Heading6"/>
      </w:pPr>
      <w:r w:rsidRPr="00392F2B">
        <w:t>A.4</w:t>
      </w:r>
      <w:r w:rsidRPr="00392F2B">
        <w:tab/>
        <w:t xml:space="preserve">EN-DC tests with </w:t>
      </w:r>
      <w:proofErr w:type="spellStart"/>
      <w:r w:rsidRPr="00392F2B">
        <w:t>PSCell</w:t>
      </w:r>
      <w:proofErr w:type="spellEnd"/>
      <w:r w:rsidRPr="00392F2B">
        <w:t xml:space="preserve"> in FR1</w:t>
      </w:r>
    </w:p>
    <w:p w14:paraId="28DC0014"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A.4.1</w:t>
      </w:r>
      <w:r w:rsidRPr="00392F2B">
        <w:rPr>
          <w:rFonts w:ascii="Times New Roman" w:hAnsi="Times New Roman" w:cs="Times New Roman"/>
          <w:sz w:val="24"/>
          <w:szCs w:val="24"/>
        </w:rPr>
        <w:tab/>
        <w:t>Void</w:t>
      </w:r>
    </w:p>
    <w:p w14:paraId="1AFBBC09"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A.4.2</w:t>
      </w:r>
      <w:r w:rsidRPr="00392F2B">
        <w:rPr>
          <w:rFonts w:ascii="Times New Roman" w:hAnsi="Times New Roman" w:cs="Times New Roman"/>
          <w:sz w:val="24"/>
          <w:szCs w:val="24"/>
        </w:rPr>
        <w:tab/>
        <w:t>Void</w:t>
      </w:r>
    </w:p>
    <w:p w14:paraId="466964A9"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A.4.3</w:t>
      </w:r>
      <w:r w:rsidRPr="00392F2B">
        <w:rPr>
          <w:rFonts w:ascii="Times New Roman" w:hAnsi="Times New Roman" w:cs="Times New Roman"/>
          <w:sz w:val="24"/>
          <w:szCs w:val="24"/>
        </w:rPr>
        <w:tab/>
        <w:t>RRC_CONNECTED state mobility</w:t>
      </w:r>
    </w:p>
    <w:p w14:paraId="5447747F"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A.4.3.1</w:t>
      </w:r>
      <w:r w:rsidRPr="00392F2B">
        <w:rPr>
          <w:rFonts w:ascii="Times New Roman" w:hAnsi="Times New Roman" w:cs="Times New Roman"/>
          <w:sz w:val="24"/>
          <w:szCs w:val="24"/>
        </w:rPr>
        <w:tab/>
      </w:r>
      <w:r w:rsidRPr="00392F2B">
        <w:rPr>
          <w:rFonts w:ascii="Times New Roman" w:hAnsi="Times New Roman" w:cs="Times New Roman"/>
          <w:sz w:val="24"/>
          <w:szCs w:val="24"/>
        </w:rPr>
        <w:tab/>
      </w:r>
      <w:r w:rsidRPr="00392F2B">
        <w:rPr>
          <w:rFonts w:ascii="Times New Roman" w:hAnsi="Times New Roman" w:cs="Times New Roman"/>
          <w:sz w:val="24"/>
          <w:szCs w:val="24"/>
        </w:rPr>
        <w:tab/>
        <w:t>Void</w:t>
      </w:r>
    </w:p>
    <w:p w14:paraId="544D0274"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A.4.3.2</w:t>
      </w:r>
      <w:r w:rsidRPr="00392F2B">
        <w:rPr>
          <w:rFonts w:ascii="Times New Roman" w:hAnsi="Times New Roman" w:cs="Times New Roman"/>
          <w:sz w:val="24"/>
          <w:szCs w:val="24"/>
        </w:rPr>
        <w:tab/>
      </w:r>
      <w:r w:rsidRPr="00392F2B">
        <w:rPr>
          <w:rFonts w:ascii="Times New Roman" w:hAnsi="Times New Roman" w:cs="Times New Roman"/>
          <w:sz w:val="24"/>
          <w:szCs w:val="24"/>
        </w:rPr>
        <w:tab/>
      </w:r>
      <w:r w:rsidRPr="00392F2B">
        <w:rPr>
          <w:rFonts w:ascii="Times New Roman" w:hAnsi="Times New Roman" w:cs="Times New Roman"/>
          <w:sz w:val="24"/>
          <w:szCs w:val="24"/>
        </w:rPr>
        <w:tab/>
        <w:t>RRC Connection Mobility Control</w:t>
      </w:r>
    </w:p>
    <w:p w14:paraId="2963FF92"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A.4.3.2.1</w:t>
      </w:r>
      <w:r w:rsidRPr="00392F2B">
        <w:rPr>
          <w:rFonts w:ascii="Times New Roman" w:hAnsi="Times New Roman" w:cs="Times New Roman"/>
          <w:sz w:val="24"/>
          <w:szCs w:val="24"/>
        </w:rPr>
        <w:tab/>
      </w:r>
      <w:r w:rsidRPr="00392F2B">
        <w:rPr>
          <w:rFonts w:ascii="Times New Roman" w:hAnsi="Times New Roman" w:cs="Times New Roman"/>
          <w:sz w:val="24"/>
          <w:szCs w:val="24"/>
        </w:rPr>
        <w:tab/>
      </w:r>
      <w:r w:rsidRPr="00392F2B">
        <w:rPr>
          <w:rFonts w:ascii="Times New Roman" w:hAnsi="Times New Roman" w:cs="Times New Roman"/>
          <w:sz w:val="24"/>
          <w:szCs w:val="24"/>
        </w:rPr>
        <w:tab/>
        <w:t>Void</w:t>
      </w:r>
    </w:p>
    <w:p w14:paraId="7C505F4C"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A.4.3.2.2</w:t>
      </w:r>
      <w:r w:rsidRPr="00392F2B">
        <w:rPr>
          <w:rFonts w:ascii="Times New Roman" w:hAnsi="Times New Roman" w:cs="Times New Roman"/>
          <w:sz w:val="24"/>
          <w:szCs w:val="24"/>
        </w:rPr>
        <w:tab/>
      </w:r>
      <w:r w:rsidRPr="00392F2B">
        <w:rPr>
          <w:rFonts w:ascii="Times New Roman" w:hAnsi="Times New Roman" w:cs="Times New Roman"/>
          <w:sz w:val="24"/>
          <w:szCs w:val="24"/>
        </w:rPr>
        <w:tab/>
      </w:r>
      <w:r w:rsidRPr="00392F2B">
        <w:rPr>
          <w:rFonts w:ascii="Times New Roman" w:hAnsi="Times New Roman" w:cs="Times New Roman"/>
          <w:sz w:val="24"/>
          <w:szCs w:val="24"/>
        </w:rPr>
        <w:tab/>
        <w:t>Random Access</w:t>
      </w:r>
    </w:p>
    <w:p w14:paraId="3264EFF4"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A.4.3.2.3</w:t>
      </w:r>
      <w:r w:rsidRPr="00392F2B">
        <w:rPr>
          <w:rFonts w:ascii="Times New Roman" w:hAnsi="Times New Roman" w:cs="Times New Roman"/>
          <w:sz w:val="24"/>
          <w:szCs w:val="24"/>
        </w:rPr>
        <w:tab/>
      </w:r>
      <w:r w:rsidRPr="00392F2B">
        <w:rPr>
          <w:rFonts w:ascii="Times New Roman" w:hAnsi="Times New Roman" w:cs="Times New Roman"/>
          <w:sz w:val="24"/>
          <w:szCs w:val="24"/>
        </w:rPr>
        <w:tab/>
      </w:r>
      <w:r w:rsidRPr="00392F2B">
        <w:rPr>
          <w:rFonts w:ascii="Times New Roman" w:hAnsi="Times New Roman" w:cs="Times New Roman"/>
          <w:sz w:val="24"/>
          <w:szCs w:val="24"/>
        </w:rPr>
        <w:tab/>
        <w:t>Void</w:t>
      </w:r>
    </w:p>
    <w:p w14:paraId="65563B88"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A.4.4</w:t>
      </w:r>
      <w:r w:rsidRPr="00392F2B">
        <w:rPr>
          <w:rFonts w:ascii="Times New Roman" w:hAnsi="Times New Roman" w:cs="Times New Roman"/>
          <w:sz w:val="24"/>
          <w:szCs w:val="24"/>
        </w:rPr>
        <w:tab/>
        <w:t>Timing</w:t>
      </w:r>
    </w:p>
    <w:p w14:paraId="3836ACB8"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A.4.4.1</w:t>
      </w:r>
      <w:r w:rsidRPr="00392F2B">
        <w:rPr>
          <w:rFonts w:ascii="Times New Roman" w:hAnsi="Times New Roman" w:cs="Times New Roman"/>
          <w:sz w:val="24"/>
          <w:szCs w:val="24"/>
        </w:rPr>
        <w:tab/>
        <w:t>UE transmit timing</w:t>
      </w:r>
    </w:p>
    <w:p w14:paraId="248CE04B"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A.4.4.2</w:t>
      </w:r>
      <w:r w:rsidRPr="00392F2B">
        <w:rPr>
          <w:rFonts w:ascii="Times New Roman" w:hAnsi="Times New Roman" w:cs="Times New Roman"/>
          <w:sz w:val="24"/>
          <w:szCs w:val="24"/>
        </w:rPr>
        <w:tab/>
        <w:t>UE timer accuracy</w:t>
      </w:r>
    </w:p>
    <w:p w14:paraId="4B8561BB"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lastRenderedPageBreak/>
        <w:t>A.4.4.3</w:t>
      </w:r>
      <w:r w:rsidRPr="00392F2B">
        <w:rPr>
          <w:rFonts w:ascii="Times New Roman" w:hAnsi="Times New Roman" w:cs="Times New Roman"/>
          <w:sz w:val="24"/>
          <w:szCs w:val="24"/>
        </w:rPr>
        <w:tab/>
        <w:t>Timing advance</w:t>
      </w:r>
    </w:p>
    <w:p w14:paraId="57031D85"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A.4.5</w:t>
      </w:r>
      <w:r w:rsidRPr="00392F2B">
        <w:rPr>
          <w:rFonts w:ascii="Times New Roman" w:hAnsi="Times New Roman" w:cs="Times New Roman"/>
          <w:sz w:val="24"/>
          <w:szCs w:val="24"/>
        </w:rPr>
        <w:tab/>
        <w:t>Signaling characteristics</w:t>
      </w:r>
    </w:p>
    <w:p w14:paraId="2D90684F"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A.4.5.1</w:t>
      </w:r>
      <w:r w:rsidRPr="00392F2B">
        <w:rPr>
          <w:rFonts w:ascii="Times New Roman" w:hAnsi="Times New Roman" w:cs="Times New Roman"/>
          <w:sz w:val="24"/>
          <w:szCs w:val="24"/>
        </w:rPr>
        <w:tab/>
        <w:t>Radio link Monitoring</w:t>
      </w:r>
    </w:p>
    <w:p w14:paraId="17FE753F"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A.4.5.2</w:t>
      </w:r>
      <w:r w:rsidRPr="00392F2B">
        <w:rPr>
          <w:rFonts w:ascii="Times New Roman" w:hAnsi="Times New Roman" w:cs="Times New Roman"/>
          <w:sz w:val="24"/>
          <w:szCs w:val="24"/>
        </w:rPr>
        <w:tab/>
        <w:t>Interruption</w:t>
      </w:r>
    </w:p>
    <w:p w14:paraId="17E49D7F"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A.4.5.2.1</w:t>
      </w:r>
      <w:r w:rsidRPr="00392F2B">
        <w:rPr>
          <w:rFonts w:ascii="Times New Roman" w:hAnsi="Times New Roman" w:cs="Times New Roman"/>
          <w:sz w:val="24"/>
          <w:szCs w:val="24"/>
        </w:rPr>
        <w:tab/>
        <w:t>NSA: Interruptions with EN-DC</w:t>
      </w:r>
    </w:p>
    <w:p w14:paraId="387AE009"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A.4.5.3</w:t>
      </w:r>
      <w:r w:rsidRPr="00392F2B">
        <w:rPr>
          <w:rFonts w:ascii="Times New Roman" w:hAnsi="Times New Roman" w:cs="Times New Roman"/>
          <w:sz w:val="24"/>
          <w:szCs w:val="24"/>
        </w:rPr>
        <w:tab/>
      </w:r>
      <w:proofErr w:type="spellStart"/>
      <w:r w:rsidRPr="00392F2B">
        <w:rPr>
          <w:rFonts w:ascii="Times New Roman" w:hAnsi="Times New Roman" w:cs="Times New Roman"/>
          <w:sz w:val="24"/>
          <w:szCs w:val="24"/>
        </w:rPr>
        <w:t>SCell</w:t>
      </w:r>
      <w:proofErr w:type="spellEnd"/>
      <w:r w:rsidRPr="00392F2B">
        <w:rPr>
          <w:rFonts w:ascii="Times New Roman" w:hAnsi="Times New Roman" w:cs="Times New Roman"/>
          <w:sz w:val="24"/>
          <w:szCs w:val="24"/>
        </w:rPr>
        <w:t xml:space="preserve"> Activation and Deactivation Delay</w:t>
      </w:r>
    </w:p>
    <w:p w14:paraId="5CF19D5F"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A.4.5.4</w:t>
      </w:r>
      <w:r w:rsidRPr="00392F2B">
        <w:rPr>
          <w:rFonts w:ascii="Times New Roman" w:hAnsi="Times New Roman" w:cs="Times New Roman"/>
          <w:sz w:val="24"/>
          <w:szCs w:val="24"/>
        </w:rPr>
        <w:tab/>
        <w:t>UE UL carrier RRC reconfiguration Delay</w:t>
      </w:r>
    </w:p>
    <w:p w14:paraId="3C2F3920"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A.4.5.5</w:t>
      </w:r>
      <w:r w:rsidRPr="00392F2B">
        <w:rPr>
          <w:rFonts w:ascii="Times New Roman" w:hAnsi="Times New Roman" w:cs="Times New Roman"/>
          <w:sz w:val="24"/>
          <w:szCs w:val="24"/>
        </w:rPr>
        <w:tab/>
        <w:t>Link recovery procedures</w:t>
      </w:r>
    </w:p>
    <w:p w14:paraId="7AAF64E0"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A.4.5.6</w:t>
      </w:r>
      <w:r w:rsidRPr="00392F2B">
        <w:rPr>
          <w:rFonts w:ascii="Times New Roman" w:hAnsi="Times New Roman" w:cs="Times New Roman"/>
          <w:sz w:val="24"/>
          <w:szCs w:val="24"/>
        </w:rPr>
        <w:tab/>
        <w:t>Active BWP switch delay</w:t>
      </w:r>
    </w:p>
    <w:p w14:paraId="35BDE6ED"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A.4.6</w:t>
      </w:r>
      <w:r w:rsidRPr="00392F2B">
        <w:rPr>
          <w:rFonts w:ascii="Times New Roman" w:hAnsi="Times New Roman" w:cs="Times New Roman"/>
          <w:sz w:val="24"/>
          <w:szCs w:val="24"/>
        </w:rPr>
        <w:tab/>
        <w:t>Measurement procedure</w:t>
      </w:r>
    </w:p>
    <w:p w14:paraId="5150EE2F"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A.4.6.1</w:t>
      </w:r>
      <w:r w:rsidRPr="00392F2B">
        <w:rPr>
          <w:rFonts w:ascii="Times New Roman" w:hAnsi="Times New Roman" w:cs="Times New Roman"/>
          <w:sz w:val="24"/>
          <w:szCs w:val="24"/>
        </w:rPr>
        <w:tab/>
        <w:t>Intra-frequency Measurements</w:t>
      </w:r>
    </w:p>
    <w:p w14:paraId="28CE63FB"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A.4.6.1.1</w:t>
      </w:r>
      <w:r w:rsidRPr="00392F2B">
        <w:rPr>
          <w:rFonts w:ascii="Times New Roman" w:hAnsi="Times New Roman" w:cs="Times New Roman"/>
          <w:sz w:val="24"/>
          <w:szCs w:val="24"/>
        </w:rPr>
        <w:tab/>
        <w:t>EN-DC event triggered reporting tests</w:t>
      </w:r>
    </w:p>
    <w:p w14:paraId="10DE6509"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A.4.6.2</w:t>
      </w:r>
      <w:r w:rsidRPr="00392F2B">
        <w:rPr>
          <w:rFonts w:ascii="Times New Roman" w:hAnsi="Times New Roman" w:cs="Times New Roman"/>
          <w:sz w:val="24"/>
          <w:szCs w:val="24"/>
        </w:rPr>
        <w:tab/>
        <w:t>Inter-frequency Measurements</w:t>
      </w:r>
    </w:p>
    <w:p w14:paraId="3ED6BD5F"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A.4.7</w:t>
      </w:r>
      <w:r w:rsidRPr="00392F2B">
        <w:rPr>
          <w:rFonts w:ascii="Times New Roman" w:hAnsi="Times New Roman" w:cs="Times New Roman"/>
          <w:sz w:val="24"/>
          <w:szCs w:val="24"/>
        </w:rPr>
        <w:tab/>
        <w:t>Measurement Performance requirements</w:t>
      </w:r>
    </w:p>
    <w:p w14:paraId="4F2BBAB4"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A.4.7.1</w:t>
      </w:r>
      <w:r w:rsidRPr="00392F2B">
        <w:rPr>
          <w:rFonts w:ascii="Times New Roman" w:hAnsi="Times New Roman" w:cs="Times New Roman"/>
          <w:sz w:val="24"/>
          <w:szCs w:val="24"/>
        </w:rPr>
        <w:tab/>
        <w:t>SS-RSRP</w:t>
      </w:r>
    </w:p>
    <w:p w14:paraId="5BA67962"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A.4.7.1.1</w:t>
      </w:r>
      <w:r w:rsidRPr="00392F2B">
        <w:rPr>
          <w:rFonts w:ascii="Times New Roman" w:hAnsi="Times New Roman" w:cs="Times New Roman"/>
          <w:sz w:val="24"/>
          <w:szCs w:val="24"/>
        </w:rPr>
        <w:tab/>
        <w:t>intra-frequency case</w:t>
      </w:r>
    </w:p>
    <w:p w14:paraId="1C8B9752"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A.4.7.1.2</w:t>
      </w:r>
      <w:r w:rsidRPr="00392F2B">
        <w:rPr>
          <w:rFonts w:ascii="Times New Roman" w:hAnsi="Times New Roman" w:cs="Times New Roman"/>
          <w:sz w:val="24"/>
          <w:szCs w:val="24"/>
        </w:rPr>
        <w:tab/>
        <w:t>inter-frequency case</w:t>
      </w:r>
    </w:p>
    <w:p w14:paraId="3238DBCA"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A.4.7.2</w:t>
      </w:r>
      <w:r w:rsidRPr="00392F2B">
        <w:rPr>
          <w:rFonts w:ascii="Times New Roman" w:hAnsi="Times New Roman" w:cs="Times New Roman"/>
          <w:sz w:val="24"/>
          <w:szCs w:val="24"/>
        </w:rPr>
        <w:tab/>
        <w:t>SS-RSRQ</w:t>
      </w:r>
    </w:p>
    <w:p w14:paraId="4A54944C"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A.4.7.3</w:t>
      </w:r>
      <w:r w:rsidRPr="00392F2B">
        <w:rPr>
          <w:rFonts w:ascii="Times New Roman" w:hAnsi="Times New Roman" w:cs="Times New Roman"/>
          <w:sz w:val="24"/>
          <w:szCs w:val="24"/>
        </w:rPr>
        <w:tab/>
        <w:t>SS-SINR</w:t>
      </w:r>
    </w:p>
    <w:p w14:paraId="29C9FF21" w14:textId="77777777" w:rsidR="00392F2B" w:rsidRPr="00392F2B" w:rsidRDefault="00392F2B" w:rsidP="00392F2B">
      <w:pPr>
        <w:pStyle w:val="Heading6"/>
      </w:pPr>
      <w:r w:rsidRPr="00392F2B">
        <w:t>A.5</w:t>
      </w:r>
      <w:r w:rsidRPr="00392F2B">
        <w:tab/>
        <w:t xml:space="preserve">EN-DC tests with </w:t>
      </w:r>
      <w:proofErr w:type="spellStart"/>
      <w:r w:rsidRPr="00392F2B">
        <w:t>PSCell</w:t>
      </w:r>
      <w:proofErr w:type="spellEnd"/>
      <w:r w:rsidRPr="00392F2B">
        <w:t xml:space="preserve"> in FR2</w:t>
      </w:r>
    </w:p>
    <w:p w14:paraId="454D4E75"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A.5.1</w:t>
      </w:r>
      <w:r w:rsidRPr="00392F2B">
        <w:rPr>
          <w:rFonts w:ascii="Times New Roman" w:hAnsi="Times New Roman" w:cs="Times New Roman"/>
          <w:sz w:val="24"/>
          <w:szCs w:val="24"/>
        </w:rPr>
        <w:tab/>
        <w:t>Void</w:t>
      </w:r>
    </w:p>
    <w:p w14:paraId="41C7C48E"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A.5.2</w:t>
      </w:r>
      <w:r w:rsidRPr="00392F2B">
        <w:rPr>
          <w:rFonts w:ascii="Times New Roman" w:hAnsi="Times New Roman" w:cs="Times New Roman"/>
          <w:sz w:val="24"/>
          <w:szCs w:val="24"/>
        </w:rPr>
        <w:tab/>
        <w:t>Void</w:t>
      </w:r>
    </w:p>
    <w:p w14:paraId="27CC6490"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A.5.3</w:t>
      </w:r>
      <w:r w:rsidRPr="00392F2B">
        <w:rPr>
          <w:rFonts w:ascii="Times New Roman" w:hAnsi="Times New Roman" w:cs="Times New Roman"/>
          <w:sz w:val="24"/>
          <w:szCs w:val="24"/>
        </w:rPr>
        <w:tab/>
        <w:t>RRC_CONNECTED state mobility</w:t>
      </w:r>
    </w:p>
    <w:p w14:paraId="673AAE25"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A.5.3.1</w:t>
      </w:r>
      <w:r w:rsidRPr="00392F2B">
        <w:rPr>
          <w:rFonts w:ascii="Times New Roman" w:hAnsi="Times New Roman" w:cs="Times New Roman"/>
          <w:sz w:val="24"/>
          <w:szCs w:val="24"/>
        </w:rPr>
        <w:tab/>
      </w:r>
      <w:r w:rsidRPr="00392F2B">
        <w:rPr>
          <w:rFonts w:ascii="Times New Roman" w:hAnsi="Times New Roman" w:cs="Times New Roman"/>
          <w:sz w:val="24"/>
          <w:szCs w:val="24"/>
        </w:rPr>
        <w:tab/>
      </w:r>
      <w:r w:rsidRPr="00392F2B">
        <w:rPr>
          <w:rFonts w:ascii="Times New Roman" w:hAnsi="Times New Roman" w:cs="Times New Roman"/>
          <w:sz w:val="24"/>
          <w:szCs w:val="24"/>
        </w:rPr>
        <w:tab/>
        <w:t>Void</w:t>
      </w:r>
    </w:p>
    <w:p w14:paraId="5137A65E"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A.5.3.2</w:t>
      </w:r>
      <w:r w:rsidRPr="00392F2B">
        <w:rPr>
          <w:rFonts w:ascii="Times New Roman" w:hAnsi="Times New Roman" w:cs="Times New Roman"/>
          <w:sz w:val="24"/>
          <w:szCs w:val="24"/>
        </w:rPr>
        <w:tab/>
      </w:r>
      <w:r w:rsidRPr="00392F2B">
        <w:rPr>
          <w:rFonts w:ascii="Times New Roman" w:hAnsi="Times New Roman" w:cs="Times New Roman"/>
          <w:sz w:val="24"/>
          <w:szCs w:val="24"/>
        </w:rPr>
        <w:tab/>
      </w:r>
      <w:r w:rsidRPr="00392F2B">
        <w:rPr>
          <w:rFonts w:ascii="Times New Roman" w:hAnsi="Times New Roman" w:cs="Times New Roman"/>
          <w:sz w:val="24"/>
          <w:szCs w:val="24"/>
        </w:rPr>
        <w:tab/>
        <w:t>RRC Connection Mobility Control</w:t>
      </w:r>
    </w:p>
    <w:p w14:paraId="5EF657B0"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A.5.3.2.1</w:t>
      </w:r>
      <w:r w:rsidRPr="00392F2B">
        <w:rPr>
          <w:rFonts w:ascii="Times New Roman" w:hAnsi="Times New Roman" w:cs="Times New Roman"/>
          <w:sz w:val="24"/>
          <w:szCs w:val="24"/>
        </w:rPr>
        <w:tab/>
      </w:r>
      <w:r w:rsidRPr="00392F2B">
        <w:rPr>
          <w:rFonts w:ascii="Times New Roman" w:hAnsi="Times New Roman" w:cs="Times New Roman"/>
          <w:sz w:val="24"/>
          <w:szCs w:val="24"/>
        </w:rPr>
        <w:tab/>
      </w:r>
      <w:r w:rsidRPr="00392F2B">
        <w:rPr>
          <w:rFonts w:ascii="Times New Roman" w:hAnsi="Times New Roman" w:cs="Times New Roman"/>
          <w:sz w:val="24"/>
          <w:szCs w:val="24"/>
        </w:rPr>
        <w:tab/>
        <w:t>Void</w:t>
      </w:r>
    </w:p>
    <w:p w14:paraId="2B8ED83A"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lastRenderedPageBreak/>
        <w:t>A.5.3.2.2</w:t>
      </w:r>
      <w:r w:rsidRPr="00392F2B">
        <w:rPr>
          <w:rFonts w:ascii="Times New Roman" w:hAnsi="Times New Roman" w:cs="Times New Roman"/>
          <w:sz w:val="24"/>
          <w:szCs w:val="24"/>
        </w:rPr>
        <w:tab/>
      </w:r>
      <w:r w:rsidRPr="00392F2B">
        <w:rPr>
          <w:rFonts w:ascii="Times New Roman" w:hAnsi="Times New Roman" w:cs="Times New Roman"/>
          <w:sz w:val="24"/>
          <w:szCs w:val="24"/>
        </w:rPr>
        <w:tab/>
      </w:r>
      <w:r w:rsidRPr="00392F2B">
        <w:rPr>
          <w:rFonts w:ascii="Times New Roman" w:hAnsi="Times New Roman" w:cs="Times New Roman"/>
          <w:sz w:val="24"/>
          <w:szCs w:val="24"/>
        </w:rPr>
        <w:tab/>
        <w:t>Random Access</w:t>
      </w:r>
    </w:p>
    <w:p w14:paraId="2209E205"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A.5.3.2.3</w:t>
      </w:r>
      <w:r w:rsidRPr="00392F2B">
        <w:rPr>
          <w:rFonts w:ascii="Times New Roman" w:hAnsi="Times New Roman" w:cs="Times New Roman"/>
          <w:sz w:val="24"/>
          <w:szCs w:val="24"/>
        </w:rPr>
        <w:tab/>
      </w:r>
      <w:r w:rsidRPr="00392F2B">
        <w:rPr>
          <w:rFonts w:ascii="Times New Roman" w:hAnsi="Times New Roman" w:cs="Times New Roman"/>
          <w:sz w:val="24"/>
          <w:szCs w:val="24"/>
        </w:rPr>
        <w:tab/>
      </w:r>
      <w:r w:rsidRPr="00392F2B">
        <w:rPr>
          <w:rFonts w:ascii="Times New Roman" w:hAnsi="Times New Roman" w:cs="Times New Roman"/>
          <w:sz w:val="24"/>
          <w:szCs w:val="24"/>
        </w:rPr>
        <w:tab/>
        <w:t>Void</w:t>
      </w:r>
    </w:p>
    <w:p w14:paraId="70308F16"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A.5.4</w:t>
      </w:r>
      <w:r w:rsidRPr="00392F2B">
        <w:rPr>
          <w:rFonts w:ascii="Times New Roman" w:hAnsi="Times New Roman" w:cs="Times New Roman"/>
          <w:sz w:val="24"/>
          <w:szCs w:val="24"/>
        </w:rPr>
        <w:tab/>
        <w:t>Timing</w:t>
      </w:r>
    </w:p>
    <w:p w14:paraId="11EE44D1"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A.5.4.1</w:t>
      </w:r>
      <w:r w:rsidRPr="00392F2B">
        <w:rPr>
          <w:rFonts w:ascii="Times New Roman" w:hAnsi="Times New Roman" w:cs="Times New Roman"/>
          <w:sz w:val="24"/>
          <w:szCs w:val="24"/>
        </w:rPr>
        <w:tab/>
        <w:t>UE transmit timing</w:t>
      </w:r>
    </w:p>
    <w:p w14:paraId="7CD2C948"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A.5.4.2</w:t>
      </w:r>
      <w:r w:rsidRPr="00392F2B">
        <w:rPr>
          <w:rFonts w:ascii="Times New Roman" w:hAnsi="Times New Roman" w:cs="Times New Roman"/>
          <w:sz w:val="24"/>
          <w:szCs w:val="24"/>
        </w:rPr>
        <w:tab/>
        <w:t>UE timer accuracy</w:t>
      </w:r>
    </w:p>
    <w:p w14:paraId="3D80DAAC"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A.5.4.3</w:t>
      </w:r>
      <w:r w:rsidRPr="00392F2B">
        <w:rPr>
          <w:rFonts w:ascii="Times New Roman" w:hAnsi="Times New Roman" w:cs="Times New Roman"/>
          <w:sz w:val="24"/>
          <w:szCs w:val="24"/>
        </w:rPr>
        <w:tab/>
        <w:t>Timing advance</w:t>
      </w:r>
    </w:p>
    <w:p w14:paraId="1351DAB8"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A.5.5</w:t>
      </w:r>
      <w:r w:rsidRPr="00392F2B">
        <w:rPr>
          <w:rFonts w:ascii="Times New Roman" w:hAnsi="Times New Roman" w:cs="Times New Roman"/>
          <w:sz w:val="24"/>
          <w:szCs w:val="24"/>
        </w:rPr>
        <w:tab/>
        <w:t>Signaling characteristics</w:t>
      </w:r>
    </w:p>
    <w:p w14:paraId="46407D57"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A.5.5.1</w:t>
      </w:r>
      <w:r w:rsidRPr="00392F2B">
        <w:rPr>
          <w:rFonts w:ascii="Times New Roman" w:hAnsi="Times New Roman" w:cs="Times New Roman"/>
          <w:sz w:val="24"/>
          <w:szCs w:val="24"/>
        </w:rPr>
        <w:tab/>
        <w:t>Radio link Monitoring</w:t>
      </w:r>
    </w:p>
    <w:p w14:paraId="33154ACC"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A.5.5.2</w:t>
      </w:r>
      <w:r w:rsidRPr="00392F2B">
        <w:rPr>
          <w:rFonts w:ascii="Times New Roman" w:hAnsi="Times New Roman" w:cs="Times New Roman"/>
          <w:sz w:val="24"/>
          <w:szCs w:val="24"/>
        </w:rPr>
        <w:tab/>
        <w:t>Interruption</w:t>
      </w:r>
    </w:p>
    <w:p w14:paraId="52E345EE"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A.5.5.2.1</w:t>
      </w:r>
      <w:r w:rsidRPr="00392F2B">
        <w:rPr>
          <w:rFonts w:ascii="Times New Roman" w:hAnsi="Times New Roman" w:cs="Times New Roman"/>
          <w:sz w:val="24"/>
          <w:szCs w:val="24"/>
        </w:rPr>
        <w:tab/>
        <w:t>NSA: Interruptions with EN-DC</w:t>
      </w:r>
    </w:p>
    <w:p w14:paraId="73FEA2C9"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A.5.5.3</w:t>
      </w:r>
      <w:r w:rsidRPr="00392F2B">
        <w:rPr>
          <w:rFonts w:ascii="Times New Roman" w:hAnsi="Times New Roman" w:cs="Times New Roman"/>
          <w:sz w:val="24"/>
          <w:szCs w:val="24"/>
        </w:rPr>
        <w:tab/>
      </w:r>
      <w:proofErr w:type="spellStart"/>
      <w:r w:rsidRPr="00392F2B">
        <w:rPr>
          <w:rFonts w:ascii="Times New Roman" w:hAnsi="Times New Roman" w:cs="Times New Roman"/>
          <w:sz w:val="24"/>
          <w:szCs w:val="24"/>
        </w:rPr>
        <w:t>SCell</w:t>
      </w:r>
      <w:proofErr w:type="spellEnd"/>
      <w:r w:rsidRPr="00392F2B">
        <w:rPr>
          <w:rFonts w:ascii="Times New Roman" w:hAnsi="Times New Roman" w:cs="Times New Roman"/>
          <w:sz w:val="24"/>
          <w:szCs w:val="24"/>
        </w:rPr>
        <w:t xml:space="preserve"> Activation and Deactivation Delay</w:t>
      </w:r>
    </w:p>
    <w:p w14:paraId="0AB7E55F"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A.5.5.4</w:t>
      </w:r>
      <w:r w:rsidRPr="00392F2B">
        <w:rPr>
          <w:rFonts w:ascii="Times New Roman" w:hAnsi="Times New Roman" w:cs="Times New Roman"/>
          <w:sz w:val="24"/>
          <w:szCs w:val="24"/>
        </w:rPr>
        <w:tab/>
        <w:t>UE UL carrier RRC reconfiguration Delay</w:t>
      </w:r>
    </w:p>
    <w:p w14:paraId="4BE713CD"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A.5.5.5</w:t>
      </w:r>
      <w:r w:rsidRPr="00392F2B">
        <w:rPr>
          <w:rFonts w:ascii="Times New Roman" w:hAnsi="Times New Roman" w:cs="Times New Roman"/>
          <w:sz w:val="24"/>
          <w:szCs w:val="24"/>
        </w:rPr>
        <w:tab/>
        <w:t>Link recovery procedures</w:t>
      </w:r>
    </w:p>
    <w:p w14:paraId="7AEF7257"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A.5.5.6</w:t>
      </w:r>
      <w:r w:rsidRPr="00392F2B">
        <w:rPr>
          <w:rFonts w:ascii="Times New Roman" w:hAnsi="Times New Roman" w:cs="Times New Roman"/>
          <w:sz w:val="24"/>
          <w:szCs w:val="24"/>
        </w:rPr>
        <w:tab/>
        <w:t>Active BWP switch delay</w:t>
      </w:r>
    </w:p>
    <w:p w14:paraId="4F026FC3"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A.5.6</w:t>
      </w:r>
      <w:r w:rsidRPr="00392F2B">
        <w:rPr>
          <w:rFonts w:ascii="Times New Roman" w:hAnsi="Times New Roman" w:cs="Times New Roman"/>
          <w:sz w:val="24"/>
          <w:szCs w:val="24"/>
        </w:rPr>
        <w:tab/>
        <w:t>Measurement procedure</w:t>
      </w:r>
    </w:p>
    <w:p w14:paraId="2B8664EE"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A.5.6.1</w:t>
      </w:r>
      <w:r w:rsidRPr="00392F2B">
        <w:rPr>
          <w:rFonts w:ascii="Times New Roman" w:hAnsi="Times New Roman" w:cs="Times New Roman"/>
          <w:sz w:val="24"/>
          <w:szCs w:val="24"/>
        </w:rPr>
        <w:tab/>
        <w:t>Intra-frequency Measurements</w:t>
      </w:r>
    </w:p>
    <w:p w14:paraId="5DDAD72D"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A.5.6.1.1</w:t>
      </w:r>
      <w:r w:rsidRPr="00392F2B">
        <w:rPr>
          <w:rFonts w:ascii="Times New Roman" w:hAnsi="Times New Roman" w:cs="Times New Roman"/>
          <w:sz w:val="24"/>
          <w:szCs w:val="24"/>
        </w:rPr>
        <w:tab/>
        <w:t>EN-DC event triggered reporting tests</w:t>
      </w:r>
    </w:p>
    <w:p w14:paraId="2F7DB596"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A.5.6.2</w:t>
      </w:r>
      <w:r w:rsidRPr="00392F2B">
        <w:rPr>
          <w:rFonts w:ascii="Times New Roman" w:hAnsi="Times New Roman" w:cs="Times New Roman"/>
          <w:sz w:val="24"/>
          <w:szCs w:val="24"/>
        </w:rPr>
        <w:tab/>
        <w:t>Inter-frequency Measurements</w:t>
      </w:r>
    </w:p>
    <w:p w14:paraId="04AC05FA"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A.5.7</w:t>
      </w:r>
      <w:r w:rsidRPr="00392F2B">
        <w:rPr>
          <w:rFonts w:ascii="Times New Roman" w:hAnsi="Times New Roman" w:cs="Times New Roman"/>
          <w:sz w:val="24"/>
          <w:szCs w:val="24"/>
        </w:rPr>
        <w:tab/>
        <w:t>Measurement Performance requirements</w:t>
      </w:r>
    </w:p>
    <w:p w14:paraId="566DEA10"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A.5.7.1</w:t>
      </w:r>
      <w:r w:rsidRPr="00392F2B">
        <w:rPr>
          <w:rFonts w:ascii="Times New Roman" w:hAnsi="Times New Roman" w:cs="Times New Roman"/>
          <w:sz w:val="24"/>
          <w:szCs w:val="24"/>
        </w:rPr>
        <w:tab/>
        <w:t>SS-RSRP</w:t>
      </w:r>
    </w:p>
    <w:p w14:paraId="51B94207"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A.5.7.1.1</w:t>
      </w:r>
      <w:r w:rsidRPr="00392F2B">
        <w:rPr>
          <w:rFonts w:ascii="Times New Roman" w:hAnsi="Times New Roman" w:cs="Times New Roman"/>
          <w:sz w:val="24"/>
          <w:szCs w:val="24"/>
        </w:rPr>
        <w:tab/>
        <w:t>intra-frequency case</w:t>
      </w:r>
    </w:p>
    <w:p w14:paraId="4B26D4B1"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A.5.7.1.2</w:t>
      </w:r>
      <w:r w:rsidRPr="00392F2B">
        <w:rPr>
          <w:rFonts w:ascii="Times New Roman" w:hAnsi="Times New Roman" w:cs="Times New Roman"/>
          <w:sz w:val="24"/>
          <w:szCs w:val="24"/>
        </w:rPr>
        <w:tab/>
        <w:t>inter-frequency case</w:t>
      </w:r>
    </w:p>
    <w:p w14:paraId="2BBA7573"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A.5.7.2</w:t>
      </w:r>
      <w:r w:rsidRPr="00392F2B">
        <w:rPr>
          <w:rFonts w:ascii="Times New Roman" w:hAnsi="Times New Roman" w:cs="Times New Roman"/>
          <w:sz w:val="24"/>
          <w:szCs w:val="24"/>
        </w:rPr>
        <w:tab/>
        <w:t>SS-RSRQ</w:t>
      </w:r>
    </w:p>
    <w:p w14:paraId="2B388CE1"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A.5.7.3</w:t>
      </w:r>
      <w:r w:rsidRPr="00392F2B">
        <w:rPr>
          <w:rFonts w:ascii="Times New Roman" w:hAnsi="Times New Roman" w:cs="Times New Roman"/>
          <w:sz w:val="24"/>
          <w:szCs w:val="24"/>
        </w:rPr>
        <w:tab/>
        <w:t>SS-SINR</w:t>
      </w:r>
    </w:p>
    <w:p w14:paraId="33814DE2" w14:textId="77777777" w:rsidR="00392F2B" w:rsidRPr="00392F2B" w:rsidRDefault="00392F2B" w:rsidP="00392F2B">
      <w:pPr>
        <w:pStyle w:val="Heading6"/>
      </w:pPr>
      <w:r w:rsidRPr="00392F2B">
        <w:t>A.6</w:t>
      </w:r>
      <w:r w:rsidRPr="00392F2B">
        <w:tab/>
        <w:t>NR standalone tests in FR1</w:t>
      </w:r>
    </w:p>
    <w:p w14:paraId="0295AF25"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A.6.1</w:t>
      </w:r>
      <w:r w:rsidRPr="00392F2B">
        <w:rPr>
          <w:rFonts w:ascii="Times New Roman" w:hAnsi="Times New Roman" w:cs="Times New Roman"/>
          <w:sz w:val="24"/>
          <w:szCs w:val="24"/>
        </w:rPr>
        <w:tab/>
        <w:t>SA: RRC_IDLE state mobility</w:t>
      </w:r>
    </w:p>
    <w:p w14:paraId="436CE254"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lastRenderedPageBreak/>
        <w:t>A.6.2</w:t>
      </w:r>
      <w:r w:rsidRPr="00392F2B">
        <w:rPr>
          <w:rFonts w:ascii="Times New Roman" w:hAnsi="Times New Roman" w:cs="Times New Roman"/>
          <w:sz w:val="24"/>
          <w:szCs w:val="24"/>
        </w:rPr>
        <w:tab/>
        <w:t>SA: RRC_INACTIVE state mobility</w:t>
      </w:r>
    </w:p>
    <w:p w14:paraId="433379B9"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A.6.3</w:t>
      </w:r>
      <w:r w:rsidRPr="00392F2B">
        <w:rPr>
          <w:rFonts w:ascii="Times New Roman" w:hAnsi="Times New Roman" w:cs="Times New Roman"/>
          <w:sz w:val="24"/>
          <w:szCs w:val="24"/>
        </w:rPr>
        <w:tab/>
        <w:t>RRC_CONNECTED state mobility</w:t>
      </w:r>
    </w:p>
    <w:p w14:paraId="28D18A72"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A.6.3.1</w:t>
      </w:r>
      <w:r w:rsidRPr="00392F2B">
        <w:rPr>
          <w:rFonts w:ascii="Times New Roman" w:hAnsi="Times New Roman" w:cs="Times New Roman"/>
          <w:sz w:val="24"/>
          <w:szCs w:val="24"/>
        </w:rPr>
        <w:tab/>
        <w:t>Handover</w:t>
      </w:r>
    </w:p>
    <w:p w14:paraId="09B901E5"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A.6.3.2</w:t>
      </w:r>
      <w:r w:rsidRPr="00392F2B">
        <w:rPr>
          <w:rFonts w:ascii="Times New Roman" w:hAnsi="Times New Roman" w:cs="Times New Roman"/>
          <w:sz w:val="24"/>
          <w:szCs w:val="24"/>
        </w:rPr>
        <w:tab/>
        <w:t>RRC Connection Mobility Control</w:t>
      </w:r>
    </w:p>
    <w:p w14:paraId="198A76CD"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A.6.3.2.1</w:t>
      </w:r>
      <w:r w:rsidRPr="00392F2B">
        <w:rPr>
          <w:rFonts w:ascii="Times New Roman" w:hAnsi="Times New Roman" w:cs="Times New Roman"/>
          <w:sz w:val="24"/>
          <w:szCs w:val="24"/>
        </w:rPr>
        <w:tab/>
      </w:r>
      <w:r w:rsidRPr="00392F2B">
        <w:rPr>
          <w:rFonts w:ascii="Times New Roman" w:hAnsi="Times New Roman" w:cs="Times New Roman"/>
          <w:sz w:val="24"/>
          <w:szCs w:val="24"/>
        </w:rPr>
        <w:tab/>
      </w:r>
      <w:r w:rsidRPr="00392F2B">
        <w:rPr>
          <w:rFonts w:ascii="Times New Roman" w:hAnsi="Times New Roman" w:cs="Times New Roman"/>
          <w:sz w:val="24"/>
          <w:szCs w:val="24"/>
        </w:rPr>
        <w:tab/>
        <w:t>SA: RRC Re-establishment</w:t>
      </w:r>
    </w:p>
    <w:p w14:paraId="6FFC4A52"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A.6.3.2.2</w:t>
      </w:r>
      <w:r w:rsidRPr="00392F2B">
        <w:rPr>
          <w:rFonts w:ascii="Times New Roman" w:hAnsi="Times New Roman" w:cs="Times New Roman"/>
          <w:sz w:val="24"/>
          <w:szCs w:val="24"/>
        </w:rPr>
        <w:tab/>
      </w:r>
      <w:r w:rsidRPr="00392F2B">
        <w:rPr>
          <w:rFonts w:ascii="Times New Roman" w:hAnsi="Times New Roman" w:cs="Times New Roman"/>
          <w:sz w:val="24"/>
          <w:szCs w:val="24"/>
        </w:rPr>
        <w:tab/>
      </w:r>
      <w:r w:rsidRPr="00392F2B">
        <w:rPr>
          <w:rFonts w:ascii="Times New Roman" w:hAnsi="Times New Roman" w:cs="Times New Roman"/>
          <w:sz w:val="24"/>
          <w:szCs w:val="24"/>
        </w:rPr>
        <w:tab/>
        <w:t>Random Access</w:t>
      </w:r>
    </w:p>
    <w:p w14:paraId="3CBC204E"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A.6.3.2.3</w:t>
      </w:r>
      <w:r w:rsidRPr="00392F2B">
        <w:rPr>
          <w:rFonts w:ascii="Times New Roman" w:hAnsi="Times New Roman" w:cs="Times New Roman"/>
          <w:sz w:val="24"/>
          <w:szCs w:val="24"/>
        </w:rPr>
        <w:tab/>
      </w:r>
      <w:r w:rsidRPr="00392F2B">
        <w:rPr>
          <w:rFonts w:ascii="Times New Roman" w:hAnsi="Times New Roman" w:cs="Times New Roman"/>
          <w:sz w:val="24"/>
          <w:szCs w:val="24"/>
        </w:rPr>
        <w:tab/>
      </w:r>
      <w:r w:rsidRPr="00392F2B">
        <w:rPr>
          <w:rFonts w:ascii="Times New Roman" w:hAnsi="Times New Roman" w:cs="Times New Roman"/>
          <w:sz w:val="24"/>
          <w:szCs w:val="24"/>
        </w:rPr>
        <w:tab/>
        <w:t>SA: RRC Connection Release with Redirection</w:t>
      </w:r>
    </w:p>
    <w:p w14:paraId="18301533"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A.6.4</w:t>
      </w:r>
      <w:r w:rsidRPr="00392F2B">
        <w:rPr>
          <w:rFonts w:ascii="Times New Roman" w:hAnsi="Times New Roman" w:cs="Times New Roman"/>
          <w:sz w:val="24"/>
          <w:szCs w:val="24"/>
        </w:rPr>
        <w:tab/>
        <w:t>Timing</w:t>
      </w:r>
    </w:p>
    <w:p w14:paraId="07A9F63C"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A.6.4.1</w:t>
      </w:r>
      <w:r w:rsidRPr="00392F2B">
        <w:rPr>
          <w:rFonts w:ascii="Times New Roman" w:hAnsi="Times New Roman" w:cs="Times New Roman"/>
          <w:sz w:val="24"/>
          <w:szCs w:val="24"/>
        </w:rPr>
        <w:tab/>
        <w:t>UE transmit timing</w:t>
      </w:r>
    </w:p>
    <w:p w14:paraId="1E5811D3"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A.6.4.2</w:t>
      </w:r>
      <w:r w:rsidRPr="00392F2B">
        <w:rPr>
          <w:rFonts w:ascii="Times New Roman" w:hAnsi="Times New Roman" w:cs="Times New Roman"/>
          <w:sz w:val="24"/>
          <w:szCs w:val="24"/>
        </w:rPr>
        <w:tab/>
        <w:t>UE timer accuracy</w:t>
      </w:r>
    </w:p>
    <w:p w14:paraId="33B07DB5"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A.6.4.3</w:t>
      </w:r>
      <w:r w:rsidRPr="00392F2B">
        <w:rPr>
          <w:rFonts w:ascii="Times New Roman" w:hAnsi="Times New Roman" w:cs="Times New Roman"/>
          <w:sz w:val="24"/>
          <w:szCs w:val="24"/>
        </w:rPr>
        <w:tab/>
        <w:t>Timing advance</w:t>
      </w:r>
    </w:p>
    <w:p w14:paraId="14D3491F"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A.6.5</w:t>
      </w:r>
      <w:r w:rsidRPr="00392F2B">
        <w:rPr>
          <w:rFonts w:ascii="Times New Roman" w:hAnsi="Times New Roman" w:cs="Times New Roman"/>
          <w:sz w:val="24"/>
          <w:szCs w:val="24"/>
        </w:rPr>
        <w:tab/>
        <w:t>Signaling characteristics</w:t>
      </w:r>
    </w:p>
    <w:p w14:paraId="08A8DEDD"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A.6.5.1</w:t>
      </w:r>
      <w:r w:rsidRPr="00392F2B">
        <w:rPr>
          <w:rFonts w:ascii="Times New Roman" w:hAnsi="Times New Roman" w:cs="Times New Roman"/>
          <w:sz w:val="24"/>
          <w:szCs w:val="24"/>
        </w:rPr>
        <w:tab/>
        <w:t>Radio link Monitoring</w:t>
      </w:r>
    </w:p>
    <w:p w14:paraId="517A8B64"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A.6.5.2</w:t>
      </w:r>
      <w:r w:rsidRPr="00392F2B">
        <w:rPr>
          <w:rFonts w:ascii="Times New Roman" w:hAnsi="Times New Roman" w:cs="Times New Roman"/>
          <w:sz w:val="24"/>
          <w:szCs w:val="24"/>
        </w:rPr>
        <w:tab/>
        <w:t>Interruption</w:t>
      </w:r>
    </w:p>
    <w:p w14:paraId="654263A0"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A.6.5.2.2</w:t>
      </w:r>
      <w:r w:rsidRPr="00392F2B">
        <w:rPr>
          <w:rFonts w:ascii="Times New Roman" w:hAnsi="Times New Roman" w:cs="Times New Roman"/>
          <w:sz w:val="24"/>
          <w:szCs w:val="24"/>
        </w:rPr>
        <w:tab/>
        <w:t>SA: interruptions with standalone NR Carrier Aggregation</w:t>
      </w:r>
    </w:p>
    <w:p w14:paraId="3EF4EB55"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A.6.5.3</w:t>
      </w:r>
      <w:r w:rsidRPr="00392F2B">
        <w:rPr>
          <w:rFonts w:ascii="Times New Roman" w:hAnsi="Times New Roman" w:cs="Times New Roman"/>
          <w:sz w:val="24"/>
          <w:szCs w:val="24"/>
        </w:rPr>
        <w:tab/>
      </w:r>
      <w:proofErr w:type="spellStart"/>
      <w:r w:rsidRPr="00392F2B">
        <w:rPr>
          <w:rFonts w:ascii="Times New Roman" w:hAnsi="Times New Roman" w:cs="Times New Roman"/>
          <w:sz w:val="24"/>
          <w:szCs w:val="24"/>
        </w:rPr>
        <w:t>SCell</w:t>
      </w:r>
      <w:proofErr w:type="spellEnd"/>
      <w:r w:rsidRPr="00392F2B">
        <w:rPr>
          <w:rFonts w:ascii="Times New Roman" w:hAnsi="Times New Roman" w:cs="Times New Roman"/>
          <w:sz w:val="24"/>
          <w:szCs w:val="24"/>
        </w:rPr>
        <w:t xml:space="preserve"> Activation and Deactivation Delay</w:t>
      </w:r>
    </w:p>
    <w:p w14:paraId="54F4FF88"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A.6.5.4</w:t>
      </w:r>
      <w:r w:rsidRPr="00392F2B">
        <w:rPr>
          <w:rFonts w:ascii="Times New Roman" w:hAnsi="Times New Roman" w:cs="Times New Roman"/>
          <w:sz w:val="24"/>
          <w:szCs w:val="24"/>
        </w:rPr>
        <w:tab/>
        <w:t>UE UL carrier RRC reconfiguration Delay</w:t>
      </w:r>
    </w:p>
    <w:p w14:paraId="55FBF493"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A.6.5.5</w:t>
      </w:r>
      <w:r w:rsidRPr="00392F2B">
        <w:rPr>
          <w:rFonts w:ascii="Times New Roman" w:hAnsi="Times New Roman" w:cs="Times New Roman"/>
          <w:sz w:val="24"/>
          <w:szCs w:val="24"/>
        </w:rPr>
        <w:tab/>
        <w:t>Link recovery procedures</w:t>
      </w:r>
    </w:p>
    <w:p w14:paraId="3DE28205"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A.6.5.6</w:t>
      </w:r>
      <w:r w:rsidRPr="00392F2B">
        <w:rPr>
          <w:rFonts w:ascii="Times New Roman" w:hAnsi="Times New Roman" w:cs="Times New Roman"/>
          <w:sz w:val="24"/>
          <w:szCs w:val="24"/>
        </w:rPr>
        <w:tab/>
        <w:t>Active BWP switch delay</w:t>
      </w:r>
    </w:p>
    <w:p w14:paraId="35A2D2C2"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A.6.6</w:t>
      </w:r>
      <w:r w:rsidRPr="00392F2B">
        <w:rPr>
          <w:rFonts w:ascii="Times New Roman" w:hAnsi="Times New Roman" w:cs="Times New Roman"/>
          <w:sz w:val="24"/>
          <w:szCs w:val="24"/>
        </w:rPr>
        <w:tab/>
        <w:t>Measurement procedure</w:t>
      </w:r>
    </w:p>
    <w:p w14:paraId="427C2741"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A.6.6.1</w:t>
      </w:r>
      <w:r w:rsidRPr="00392F2B">
        <w:rPr>
          <w:rFonts w:ascii="Times New Roman" w:hAnsi="Times New Roman" w:cs="Times New Roman"/>
          <w:sz w:val="24"/>
          <w:szCs w:val="24"/>
        </w:rPr>
        <w:tab/>
        <w:t>Intra-frequency Measurements</w:t>
      </w:r>
    </w:p>
    <w:p w14:paraId="2FFACD18"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A.6.6.1.1</w:t>
      </w:r>
      <w:r w:rsidRPr="00392F2B">
        <w:rPr>
          <w:rFonts w:ascii="Times New Roman" w:hAnsi="Times New Roman" w:cs="Times New Roman"/>
          <w:sz w:val="24"/>
          <w:szCs w:val="24"/>
        </w:rPr>
        <w:tab/>
        <w:t>SA event triggered reporting tests</w:t>
      </w:r>
    </w:p>
    <w:p w14:paraId="439ADB73"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A.6.7</w:t>
      </w:r>
      <w:r w:rsidRPr="00392F2B">
        <w:rPr>
          <w:rFonts w:ascii="Times New Roman" w:hAnsi="Times New Roman" w:cs="Times New Roman"/>
          <w:sz w:val="24"/>
          <w:szCs w:val="24"/>
        </w:rPr>
        <w:tab/>
        <w:t>Measurement Performance requirements</w:t>
      </w:r>
    </w:p>
    <w:p w14:paraId="26E19A6E"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A.6.7.1</w:t>
      </w:r>
      <w:r w:rsidRPr="00392F2B">
        <w:rPr>
          <w:rFonts w:ascii="Times New Roman" w:hAnsi="Times New Roman" w:cs="Times New Roman"/>
          <w:sz w:val="24"/>
          <w:szCs w:val="24"/>
        </w:rPr>
        <w:tab/>
        <w:t>SS-RSRP</w:t>
      </w:r>
    </w:p>
    <w:p w14:paraId="37EE24A9"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A.6.7.1.1</w:t>
      </w:r>
      <w:r w:rsidRPr="00392F2B">
        <w:rPr>
          <w:rFonts w:ascii="Times New Roman" w:hAnsi="Times New Roman" w:cs="Times New Roman"/>
          <w:sz w:val="24"/>
          <w:szCs w:val="24"/>
        </w:rPr>
        <w:tab/>
        <w:t>intra-frequency case</w:t>
      </w:r>
    </w:p>
    <w:p w14:paraId="460131CC"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A.6.7.1.2</w:t>
      </w:r>
      <w:r w:rsidRPr="00392F2B">
        <w:rPr>
          <w:rFonts w:ascii="Times New Roman" w:hAnsi="Times New Roman" w:cs="Times New Roman"/>
          <w:sz w:val="24"/>
          <w:szCs w:val="24"/>
        </w:rPr>
        <w:tab/>
        <w:t>inter-frequency case</w:t>
      </w:r>
    </w:p>
    <w:p w14:paraId="36E0471C"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lastRenderedPageBreak/>
        <w:t>A.6.7.2</w:t>
      </w:r>
      <w:r w:rsidRPr="00392F2B">
        <w:rPr>
          <w:rFonts w:ascii="Times New Roman" w:hAnsi="Times New Roman" w:cs="Times New Roman"/>
          <w:sz w:val="24"/>
          <w:szCs w:val="24"/>
        </w:rPr>
        <w:tab/>
        <w:t>SS-RSRQ</w:t>
      </w:r>
    </w:p>
    <w:p w14:paraId="5514DB81"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A.6.7.3</w:t>
      </w:r>
      <w:r w:rsidRPr="00392F2B">
        <w:rPr>
          <w:rFonts w:ascii="Times New Roman" w:hAnsi="Times New Roman" w:cs="Times New Roman"/>
          <w:sz w:val="24"/>
          <w:szCs w:val="24"/>
        </w:rPr>
        <w:tab/>
        <w:t>SS-SINR</w:t>
      </w:r>
    </w:p>
    <w:p w14:paraId="1C35D801" w14:textId="77777777" w:rsidR="00392F2B" w:rsidRPr="00392F2B" w:rsidRDefault="00392F2B" w:rsidP="00392F2B">
      <w:pPr>
        <w:pStyle w:val="Heading6"/>
      </w:pPr>
      <w:r w:rsidRPr="00392F2B">
        <w:t>A.7</w:t>
      </w:r>
      <w:r w:rsidRPr="00392F2B">
        <w:tab/>
        <w:t>NR standalone tests in FR2</w:t>
      </w:r>
    </w:p>
    <w:p w14:paraId="58AC66AB"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A.7.1</w:t>
      </w:r>
      <w:r w:rsidRPr="00392F2B">
        <w:rPr>
          <w:rFonts w:ascii="Times New Roman" w:hAnsi="Times New Roman" w:cs="Times New Roman"/>
          <w:sz w:val="24"/>
          <w:szCs w:val="24"/>
        </w:rPr>
        <w:tab/>
        <w:t>SA: RRC_IDLE state mobility</w:t>
      </w:r>
    </w:p>
    <w:p w14:paraId="68EB92D3"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A.7.2</w:t>
      </w:r>
      <w:r w:rsidRPr="00392F2B">
        <w:rPr>
          <w:rFonts w:ascii="Times New Roman" w:hAnsi="Times New Roman" w:cs="Times New Roman"/>
          <w:sz w:val="24"/>
          <w:szCs w:val="24"/>
        </w:rPr>
        <w:tab/>
        <w:t>SA: RRC_INACTIVE state mobility</w:t>
      </w:r>
    </w:p>
    <w:p w14:paraId="306C874A"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A.7.3</w:t>
      </w:r>
      <w:r w:rsidRPr="00392F2B">
        <w:rPr>
          <w:rFonts w:ascii="Times New Roman" w:hAnsi="Times New Roman" w:cs="Times New Roman"/>
          <w:sz w:val="24"/>
          <w:szCs w:val="24"/>
        </w:rPr>
        <w:tab/>
        <w:t>RRC_CONNECTED state mobility</w:t>
      </w:r>
    </w:p>
    <w:p w14:paraId="4E8EE52B"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A.7.3.1</w:t>
      </w:r>
      <w:r w:rsidRPr="00392F2B">
        <w:rPr>
          <w:rFonts w:ascii="Times New Roman" w:hAnsi="Times New Roman" w:cs="Times New Roman"/>
          <w:sz w:val="24"/>
          <w:szCs w:val="24"/>
        </w:rPr>
        <w:tab/>
        <w:t>Handover</w:t>
      </w:r>
    </w:p>
    <w:p w14:paraId="5AFA80CE"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A.7.3.2</w:t>
      </w:r>
      <w:r w:rsidRPr="00392F2B">
        <w:rPr>
          <w:rFonts w:ascii="Times New Roman" w:hAnsi="Times New Roman" w:cs="Times New Roman"/>
          <w:sz w:val="24"/>
          <w:szCs w:val="24"/>
        </w:rPr>
        <w:tab/>
        <w:t>RRC Connection Mobility Control</w:t>
      </w:r>
    </w:p>
    <w:p w14:paraId="572C4509"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A.7.3.2.1</w:t>
      </w:r>
      <w:r w:rsidRPr="00392F2B">
        <w:rPr>
          <w:rFonts w:ascii="Times New Roman" w:hAnsi="Times New Roman" w:cs="Times New Roman"/>
          <w:sz w:val="24"/>
          <w:szCs w:val="24"/>
        </w:rPr>
        <w:tab/>
      </w:r>
      <w:r w:rsidRPr="00392F2B">
        <w:rPr>
          <w:rFonts w:ascii="Times New Roman" w:hAnsi="Times New Roman" w:cs="Times New Roman"/>
          <w:sz w:val="24"/>
          <w:szCs w:val="24"/>
        </w:rPr>
        <w:tab/>
      </w:r>
      <w:r w:rsidRPr="00392F2B">
        <w:rPr>
          <w:rFonts w:ascii="Times New Roman" w:hAnsi="Times New Roman" w:cs="Times New Roman"/>
          <w:sz w:val="24"/>
          <w:szCs w:val="24"/>
        </w:rPr>
        <w:tab/>
        <w:t>SA: RRC Re-establishment</w:t>
      </w:r>
    </w:p>
    <w:p w14:paraId="5861612E"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A.7.3.2.2</w:t>
      </w:r>
      <w:r w:rsidRPr="00392F2B">
        <w:rPr>
          <w:rFonts w:ascii="Times New Roman" w:hAnsi="Times New Roman" w:cs="Times New Roman"/>
          <w:sz w:val="24"/>
          <w:szCs w:val="24"/>
        </w:rPr>
        <w:tab/>
      </w:r>
      <w:r w:rsidRPr="00392F2B">
        <w:rPr>
          <w:rFonts w:ascii="Times New Roman" w:hAnsi="Times New Roman" w:cs="Times New Roman"/>
          <w:sz w:val="24"/>
          <w:szCs w:val="24"/>
        </w:rPr>
        <w:tab/>
      </w:r>
      <w:r w:rsidRPr="00392F2B">
        <w:rPr>
          <w:rFonts w:ascii="Times New Roman" w:hAnsi="Times New Roman" w:cs="Times New Roman"/>
          <w:sz w:val="24"/>
          <w:szCs w:val="24"/>
        </w:rPr>
        <w:tab/>
        <w:t>Random Access</w:t>
      </w:r>
    </w:p>
    <w:p w14:paraId="2ADA05AB"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A.7.3.2.3</w:t>
      </w:r>
      <w:r w:rsidRPr="00392F2B">
        <w:rPr>
          <w:rFonts w:ascii="Times New Roman" w:hAnsi="Times New Roman" w:cs="Times New Roman"/>
          <w:sz w:val="24"/>
          <w:szCs w:val="24"/>
        </w:rPr>
        <w:tab/>
      </w:r>
      <w:r w:rsidRPr="00392F2B">
        <w:rPr>
          <w:rFonts w:ascii="Times New Roman" w:hAnsi="Times New Roman" w:cs="Times New Roman"/>
          <w:sz w:val="24"/>
          <w:szCs w:val="24"/>
        </w:rPr>
        <w:tab/>
      </w:r>
      <w:r w:rsidRPr="00392F2B">
        <w:rPr>
          <w:rFonts w:ascii="Times New Roman" w:hAnsi="Times New Roman" w:cs="Times New Roman"/>
          <w:sz w:val="24"/>
          <w:szCs w:val="24"/>
        </w:rPr>
        <w:tab/>
        <w:t>SA: RRC Connection Release with Redirection</w:t>
      </w:r>
    </w:p>
    <w:p w14:paraId="09183070"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A.7.4</w:t>
      </w:r>
      <w:r w:rsidRPr="00392F2B">
        <w:rPr>
          <w:rFonts w:ascii="Times New Roman" w:hAnsi="Times New Roman" w:cs="Times New Roman"/>
          <w:sz w:val="24"/>
          <w:szCs w:val="24"/>
        </w:rPr>
        <w:tab/>
        <w:t>Timing</w:t>
      </w:r>
    </w:p>
    <w:p w14:paraId="0006FED3"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A.7.4.1</w:t>
      </w:r>
      <w:r w:rsidRPr="00392F2B">
        <w:rPr>
          <w:rFonts w:ascii="Times New Roman" w:hAnsi="Times New Roman" w:cs="Times New Roman"/>
          <w:sz w:val="24"/>
          <w:szCs w:val="24"/>
        </w:rPr>
        <w:tab/>
        <w:t>UE transmit timing</w:t>
      </w:r>
    </w:p>
    <w:p w14:paraId="276A98BB"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A.7.4.2</w:t>
      </w:r>
      <w:r w:rsidRPr="00392F2B">
        <w:rPr>
          <w:rFonts w:ascii="Times New Roman" w:hAnsi="Times New Roman" w:cs="Times New Roman"/>
          <w:sz w:val="24"/>
          <w:szCs w:val="24"/>
        </w:rPr>
        <w:tab/>
        <w:t>UE timer accuracy</w:t>
      </w:r>
    </w:p>
    <w:p w14:paraId="3F71FAA1"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A.7.4.3</w:t>
      </w:r>
      <w:r w:rsidRPr="00392F2B">
        <w:rPr>
          <w:rFonts w:ascii="Times New Roman" w:hAnsi="Times New Roman" w:cs="Times New Roman"/>
          <w:sz w:val="24"/>
          <w:szCs w:val="24"/>
        </w:rPr>
        <w:tab/>
        <w:t>Timing advance</w:t>
      </w:r>
    </w:p>
    <w:p w14:paraId="12A8B88D"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A.7.5</w:t>
      </w:r>
      <w:r w:rsidRPr="00392F2B">
        <w:rPr>
          <w:rFonts w:ascii="Times New Roman" w:hAnsi="Times New Roman" w:cs="Times New Roman"/>
          <w:sz w:val="24"/>
          <w:szCs w:val="24"/>
        </w:rPr>
        <w:tab/>
        <w:t>Signaling characteristics</w:t>
      </w:r>
    </w:p>
    <w:p w14:paraId="6DBCA654"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A.7.5.1</w:t>
      </w:r>
      <w:r w:rsidRPr="00392F2B">
        <w:rPr>
          <w:rFonts w:ascii="Times New Roman" w:hAnsi="Times New Roman" w:cs="Times New Roman"/>
          <w:sz w:val="24"/>
          <w:szCs w:val="24"/>
        </w:rPr>
        <w:tab/>
        <w:t>Radio link Monitoring</w:t>
      </w:r>
    </w:p>
    <w:p w14:paraId="7945CBB0"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A.7.5.2</w:t>
      </w:r>
      <w:r w:rsidRPr="00392F2B">
        <w:rPr>
          <w:rFonts w:ascii="Times New Roman" w:hAnsi="Times New Roman" w:cs="Times New Roman"/>
          <w:sz w:val="24"/>
          <w:szCs w:val="24"/>
        </w:rPr>
        <w:tab/>
        <w:t>Interruption</w:t>
      </w:r>
    </w:p>
    <w:p w14:paraId="05A423CA"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A.7.5.2.2</w:t>
      </w:r>
      <w:r w:rsidRPr="00392F2B">
        <w:rPr>
          <w:rFonts w:ascii="Times New Roman" w:hAnsi="Times New Roman" w:cs="Times New Roman"/>
          <w:sz w:val="24"/>
          <w:szCs w:val="24"/>
        </w:rPr>
        <w:tab/>
        <w:t>SA: interruptions with standalone NR Carrier Aggregation</w:t>
      </w:r>
    </w:p>
    <w:p w14:paraId="04FDB1D0"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A.7.5.3</w:t>
      </w:r>
      <w:r w:rsidRPr="00392F2B">
        <w:rPr>
          <w:rFonts w:ascii="Times New Roman" w:hAnsi="Times New Roman" w:cs="Times New Roman"/>
          <w:sz w:val="24"/>
          <w:szCs w:val="24"/>
        </w:rPr>
        <w:tab/>
      </w:r>
      <w:proofErr w:type="spellStart"/>
      <w:r w:rsidRPr="00392F2B">
        <w:rPr>
          <w:rFonts w:ascii="Times New Roman" w:hAnsi="Times New Roman" w:cs="Times New Roman"/>
          <w:sz w:val="24"/>
          <w:szCs w:val="24"/>
        </w:rPr>
        <w:t>SCell</w:t>
      </w:r>
      <w:proofErr w:type="spellEnd"/>
      <w:r w:rsidRPr="00392F2B">
        <w:rPr>
          <w:rFonts w:ascii="Times New Roman" w:hAnsi="Times New Roman" w:cs="Times New Roman"/>
          <w:sz w:val="24"/>
          <w:szCs w:val="24"/>
        </w:rPr>
        <w:t xml:space="preserve"> Activation and Deactivation Delay</w:t>
      </w:r>
    </w:p>
    <w:p w14:paraId="139B193C"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A.7.5.4</w:t>
      </w:r>
      <w:r w:rsidRPr="00392F2B">
        <w:rPr>
          <w:rFonts w:ascii="Times New Roman" w:hAnsi="Times New Roman" w:cs="Times New Roman"/>
          <w:sz w:val="24"/>
          <w:szCs w:val="24"/>
        </w:rPr>
        <w:tab/>
        <w:t>UE UL carrier RRC reconfiguration Delay</w:t>
      </w:r>
    </w:p>
    <w:p w14:paraId="4023CDC4"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A.7.5.5</w:t>
      </w:r>
      <w:r w:rsidRPr="00392F2B">
        <w:rPr>
          <w:rFonts w:ascii="Times New Roman" w:hAnsi="Times New Roman" w:cs="Times New Roman"/>
          <w:sz w:val="24"/>
          <w:szCs w:val="24"/>
        </w:rPr>
        <w:tab/>
        <w:t>Link recovery procedures</w:t>
      </w:r>
    </w:p>
    <w:p w14:paraId="3899B02B"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A.7.5.6</w:t>
      </w:r>
      <w:r w:rsidRPr="00392F2B">
        <w:rPr>
          <w:rFonts w:ascii="Times New Roman" w:hAnsi="Times New Roman" w:cs="Times New Roman"/>
          <w:sz w:val="24"/>
          <w:szCs w:val="24"/>
        </w:rPr>
        <w:tab/>
        <w:t>Active BWP switch delay</w:t>
      </w:r>
    </w:p>
    <w:p w14:paraId="7B0844E6"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A.7.6</w:t>
      </w:r>
      <w:r w:rsidRPr="00392F2B">
        <w:rPr>
          <w:rFonts w:ascii="Times New Roman" w:hAnsi="Times New Roman" w:cs="Times New Roman"/>
          <w:sz w:val="24"/>
          <w:szCs w:val="24"/>
        </w:rPr>
        <w:tab/>
        <w:t>Measurement procedure</w:t>
      </w:r>
    </w:p>
    <w:p w14:paraId="07481F3F"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A.7.6.1</w:t>
      </w:r>
      <w:r w:rsidRPr="00392F2B">
        <w:rPr>
          <w:rFonts w:ascii="Times New Roman" w:hAnsi="Times New Roman" w:cs="Times New Roman"/>
          <w:sz w:val="24"/>
          <w:szCs w:val="24"/>
        </w:rPr>
        <w:tab/>
        <w:t>Intra-frequency Measurements</w:t>
      </w:r>
    </w:p>
    <w:p w14:paraId="74E378BE"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A.7.6.1.1</w:t>
      </w:r>
      <w:r w:rsidRPr="00392F2B">
        <w:rPr>
          <w:rFonts w:ascii="Times New Roman" w:hAnsi="Times New Roman" w:cs="Times New Roman"/>
          <w:sz w:val="24"/>
          <w:szCs w:val="24"/>
        </w:rPr>
        <w:tab/>
        <w:t>SA event triggered reporting tests</w:t>
      </w:r>
    </w:p>
    <w:p w14:paraId="559C0E74"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lastRenderedPageBreak/>
        <w:t>A.7.7</w:t>
      </w:r>
      <w:r w:rsidRPr="00392F2B">
        <w:rPr>
          <w:rFonts w:ascii="Times New Roman" w:hAnsi="Times New Roman" w:cs="Times New Roman"/>
          <w:sz w:val="24"/>
          <w:szCs w:val="24"/>
        </w:rPr>
        <w:tab/>
        <w:t>Measurement Performance requirements</w:t>
      </w:r>
    </w:p>
    <w:p w14:paraId="5EE354AD"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A.7.7.1</w:t>
      </w:r>
      <w:r w:rsidRPr="00392F2B">
        <w:rPr>
          <w:rFonts w:ascii="Times New Roman" w:hAnsi="Times New Roman" w:cs="Times New Roman"/>
          <w:sz w:val="24"/>
          <w:szCs w:val="24"/>
        </w:rPr>
        <w:tab/>
        <w:t>SS-RSRP</w:t>
      </w:r>
    </w:p>
    <w:p w14:paraId="52345733"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A.7.7.1.1</w:t>
      </w:r>
      <w:r w:rsidRPr="00392F2B">
        <w:rPr>
          <w:rFonts w:ascii="Times New Roman" w:hAnsi="Times New Roman" w:cs="Times New Roman"/>
          <w:sz w:val="24"/>
          <w:szCs w:val="24"/>
        </w:rPr>
        <w:tab/>
        <w:t>intra-frequency case</w:t>
      </w:r>
    </w:p>
    <w:p w14:paraId="3D021E03"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A.7.7.1.2</w:t>
      </w:r>
      <w:r w:rsidRPr="00392F2B">
        <w:rPr>
          <w:rFonts w:ascii="Times New Roman" w:hAnsi="Times New Roman" w:cs="Times New Roman"/>
          <w:sz w:val="24"/>
          <w:szCs w:val="24"/>
        </w:rPr>
        <w:tab/>
        <w:t>inter-frequency case</w:t>
      </w:r>
    </w:p>
    <w:p w14:paraId="154634CE" w14:textId="77777777" w:rsidR="00392F2B" w:rsidRPr="00392F2B" w:rsidRDefault="00392F2B" w:rsidP="00392F2B">
      <w:pPr>
        <w:rPr>
          <w:rFonts w:ascii="Times New Roman" w:hAnsi="Times New Roman" w:cs="Times New Roman"/>
          <w:sz w:val="24"/>
          <w:szCs w:val="24"/>
        </w:rPr>
      </w:pPr>
      <w:r w:rsidRPr="00392F2B">
        <w:rPr>
          <w:rFonts w:ascii="Times New Roman" w:hAnsi="Times New Roman" w:cs="Times New Roman"/>
          <w:sz w:val="24"/>
          <w:szCs w:val="24"/>
        </w:rPr>
        <w:t>A.7.7.2</w:t>
      </w:r>
      <w:r w:rsidRPr="00392F2B">
        <w:rPr>
          <w:rFonts w:ascii="Times New Roman" w:hAnsi="Times New Roman" w:cs="Times New Roman"/>
          <w:sz w:val="24"/>
          <w:szCs w:val="24"/>
        </w:rPr>
        <w:tab/>
        <w:t>SS-RSRQ</w:t>
      </w:r>
    </w:p>
    <w:p w14:paraId="7C58121B" w14:textId="416482E6" w:rsidR="006F2C2F" w:rsidRDefault="00392F2B" w:rsidP="00392F2B">
      <w:pPr>
        <w:rPr>
          <w:lang w:val="en-GB" w:eastAsia="en-US"/>
        </w:rPr>
      </w:pPr>
      <w:r w:rsidRPr="00392F2B">
        <w:rPr>
          <w:rFonts w:ascii="Times New Roman" w:hAnsi="Times New Roman" w:cs="Times New Roman"/>
          <w:sz w:val="24"/>
          <w:szCs w:val="24"/>
        </w:rPr>
        <w:t>A.7.7.3</w:t>
      </w:r>
      <w:r w:rsidRPr="00392F2B">
        <w:rPr>
          <w:rFonts w:ascii="Times New Roman" w:hAnsi="Times New Roman" w:cs="Times New Roman"/>
          <w:sz w:val="24"/>
          <w:szCs w:val="24"/>
        </w:rPr>
        <w:tab/>
        <w:t>SS-SINR</w:t>
      </w:r>
    </w:p>
    <w:bookmarkEnd w:id="1"/>
    <w:bookmarkEnd w:id="2"/>
    <w:p w14:paraId="6A30F3C3" w14:textId="61C615A1" w:rsidR="00EE0AC3" w:rsidRPr="00936FA1" w:rsidRDefault="007B2E12" w:rsidP="00EE0AC3">
      <w:pPr>
        <w:pStyle w:val="Heading1"/>
        <w:rPr>
          <w:rFonts w:cs="Arial"/>
        </w:rPr>
      </w:pPr>
      <w:r>
        <w:rPr>
          <w:rFonts w:cs="Arial"/>
        </w:rPr>
        <w:t>Conclusion</w:t>
      </w:r>
    </w:p>
    <w:p w14:paraId="65F781AB" w14:textId="68FB197F" w:rsidR="009C5367" w:rsidRDefault="00E0402F" w:rsidP="009C5367">
      <w:pPr>
        <w:rPr>
          <w:lang w:val="en-GB"/>
        </w:rPr>
      </w:pPr>
      <w:bookmarkStart w:id="3" w:name="_Ref473660868"/>
      <w:bookmarkStart w:id="4" w:name="_Ref473660708"/>
      <w:bookmarkStart w:id="5" w:name="OLE_LINK6"/>
      <w:bookmarkStart w:id="6" w:name="OLE_LINK7"/>
      <w:r>
        <w:rPr>
          <w:lang w:val="en-GB"/>
        </w:rPr>
        <w:t>Based on the</w:t>
      </w:r>
      <w:r w:rsidR="009C5367">
        <w:rPr>
          <w:lang w:val="en-GB"/>
        </w:rPr>
        <w:t xml:space="preserve"> progress in RAN4</w:t>
      </w:r>
      <w:r w:rsidR="00392F2B">
        <w:rPr>
          <w:lang w:val="en-GB"/>
        </w:rPr>
        <w:t xml:space="preserve"> during Friday session</w:t>
      </w:r>
      <w:r w:rsidR="009C5367">
        <w:rPr>
          <w:lang w:val="en-GB"/>
        </w:rPr>
        <w:t xml:space="preserve">, the first draft of the RAN5 RRM work plan </w:t>
      </w:r>
      <w:r w:rsidR="00392F2B">
        <w:rPr>
          <w:lang w:val="en-GB"/>
        </w:rPr>
        <w:t>will be</w:t>
      </w:r>
      <w:r w:rsidR="009C5367">
        <w:rPr>
          <w:lang w:val="en-GB"/>
        </w:rPr>
        <w:t xml:space="preserve"> created and distributed. This work plan is based on the test case list agreed in [2]</w:t>
      </w:r>
      <w:r w:rsidR="00392F2B">
        <w:rPr>
          <w:lang w:val="en-GB"/>
        </w:rPr>
        <w:t xml:space="preserve"> and the first set of agreed test scenarios</w:t>
      </w:r>
      <w:r w:rsidR="009C5367">
        <w:rPr>
          <w:lang w:val="en-GB"/>
        </w:rPr>
        <w:t>.</w:t>
      </w:r>
    </w:p>
    <w:p w14:paraId="28DF0B2F" w14:textId="13F9C6DE" w:rsidR="009C5367" w:rsidRDefault="00392F2B" w:rsidP="009C5367">
      <w:pPr>
        <w:rPr>
          <w:i/>
          <w:lang w:val="en-GB" w:eastAsia="en-US"/>
        </w:rPr>
      </w:pPr>
      <w:r>
        <w:rPr>
          <w:lang w:val="en-GB"/>
        </w:rPr>
        <w:t>A</w:t>
      </w:r>
      <w:r w:rsidR="009C5367">
        <w:rPr>
          <w:lang w:val="en-GB"/>
        </w:rPr>
        <w:t xml:space="preserve"> new draft of TS 38.533 will be published</w:t>
      </w:r>
      <w:r>
        <w:rPr>
          <w:lang w:val="en-GB"/>
        </w:rPr>
        <w:t xml:space="preserve"> containing the section structure agreed by RAN4 in [5].</w:t>
      </w:r>
    </w:p>
    <w:p w14:paraId="1559997D" w14:textId="01C347E3" w:rsidR="00030A7F" w:rsidRPr="00936FA1" w:rsidRDefault="00030A7F" w:rsidP="00030A7F">
      <w:pPr>
        <w:pStyle w:val="Heading1"/>
        <w:numPr>
          <w:ilvl w:val="0"/>
          <w:numId w:val="0"/>
        </w:numPr>
        <w:ind w:left="432" w:hanging="432"/>
        <w:rPr>
          <w:rFonts w:cs="Arial"/>
        </w:rPr>
      </w:pPr>
      <w:r w:rsidRPr="00936FA1">
        <w:rPr>
          <w:rFonts w:cs="Arial"/>
        </w:rPr>
        <w:t>References</w:t>
      </w:r>
    </w:p>
    <w:bookmarkEnd w:id="3"/>
    <w:bookmarkEnd w:id="4"/>
    <w:bookmarkEnd w:id="5"/>
    <w:bookmarkEnd w:id="6"/>
    <w:p w14:paraId="14E4777D" w14:textId="5AA3BF58" w:rsidR="00317FC7" w:rsidRDefault="00317FC7" w:rsidP="00CA5E34">
      <w:pPr>
        <w:pStyle w:val="ListParagraph"/>
        <w:numPr>
          <w:ilvl w:val="0"/>
          <w:numId w:val="4"/>
        </w:numPr>
        <w:spacing w:after="0" w:line="240" w:lineRule="auto"/>
        <w:rPr>
          <w:lang w:val="en-GB"/>
        </w:rPr>
      </w:pPr>
      <w:r w:rsidRPr="00317FC7">
        <w:rPr>
          <w:lang w:val="en-GB"/>
        </w:rPr>
        <w:t>R4-18</w:t>
      </w:r>
      <w:r w:rsidR="00CA5E34">
        <w:rPr>
          <w:lang w:val="en-GB"/>
        </w:rPr>
        <w:t>09886</w:t>
      </w:r>
      <w:r>
        <w:rPr>
          <w:lang w:val="en-GB"/>
        </w:rPr>
        <w:t xml:space="preserve">: </w:t>
      </w:r>
      <w:r w:rsidR="00CA5E34" w:rsidRPr="00CA5E34">
        <w:rPr>
          <w:lang w:val="en-GB"/>
        </w:rPr>
        <w:t>Editor CR on TS38.133 after RAN4#AH1807</w:t>
      </w:r>
      <w:r w:rsidR="007661A2">
        <w:rPr>
          <w:lang w:val="en-GB"/>
        </w:rPr>
        <w:t>,</w:t>
      </w:r>
      <w:r w:rsidR="00CA5E34">
        <w:rPr>
          <w:lang w:val="en-GB"/>
        </w:rPr>
        <w:t xml:space="preserve"> </w:t>
      </w:r>
      <w:r w:rsidR="009C5367">
        <w:rPr>
          <w:lang w:val="en-GB"/>
        </w:rPr>
        <w:t xml:space="preserve">Intel, </w:t>
      </w:r>
      <w:r w:rsidR="00CA5E34">
        <w:rPr>
          <w:lang w:val="en-GB"/>
        </w:rPr>
        <w:t>RAN4 #88</w:t>
      </w:r>
    </w:p>
    <w:p w14:paraId="2CAAE6BA" w14:textId="0A19BAF6" w:rsidR="009C5367" w:rsidRDefault="009C5367" w:rsidP="009C5367">
      <w:pPr>
        <w:pStyle w:val="ListParagraph"/>
        <w:numPr>
          <w:ilvl w:val="0"/>
          <w:numId w:val="4"/>
        </w:numPr>
        <w:spacing w:after="0" w:line="240" w:lineRule="auto"/>
        <w:rPr>
          <w:lang w:val="en-GB"/>
        </w:rPr>
      </w:pPr>
      <w:r>
        <w:rPr>
          <w:lang w:val="en-GB"/>
        </w:rPr>
        <w:t xml:space="preserve">R4-1809388 </w:t>
      </w:r>
      <w:r w:rsidRPr="009C5367">
        <w:rPr>
          <w:lang w:val="en-GB"/>
        </w:rPr>
        <w:t>Test case list for NR</w:t>
      </w:r>
      <w:r>
        <w:rPr>
          <w:lang w:val="en-GB"/>
        </w:rPr>
        <w:t>, Ericsson, RAN4 #AH1807</w:t>
      </w:r>
    </w:p>
    <w:p w14:paraId="5BF4B916" w14:textId="6C2089B2" w:rsidR="009C5367" w:rsidRDefault="009C5367" w:rsidP="009C5367">
      <w:pPr>
        <w:pStyle w:val="ListParagraph"/>
        <w:numPr>
          <w:ilvl w:val="0"/>
          <w:numId w:val="4"/>
        </w:numPr>
        <w:spacing w:after="0" w:line="240" w:lineRule="auto"/>
        <w:rPr>
          <w:lang w:val="en-GB"/>
        </w:rPr>
      </w:pPr>
      <w:r>
        <w:rPr>
          <w:lang w:val="en-GB"/>
        </w:rPr>
        <w:t xml:space="preserve">R4-1809357 </w:t>
      </w:r>
      <w:proofErr w:type="spellStart"/>
      <w:r w:rsidRPr="009C5367">
        <w:rPr>
          <w:lang w:val="en-GB"/>
        </w:rPr>
        <w:t>AdHoc</w:t>
      </w:r>
      <w:proofErr w:type="spellEnd"/>
      <w:r w:rsidRPr="009C5367">
        <w:rPr>
          <w:lang w:val="en-GB"/>
        </w:rPr>
        <w:t xml:space="preserve"> minutes for NR RRM test cases</w:t>
      </w:r>
      <w:r>
        <w:rPr>
          <w:lang w:val="en-GB"/>
        </w:rPr>
        <w:t>, Huawei, RAN4 #AH1807</w:t>
      </w:r>
    </w:p>
    <w:p w14:paraId="374F5ACA" w14:textId="35511397" w:rsidR="006F2C2F" w:rsidRDefault="006F2C2F" w:rsidP="009C5367">
      <w:pPr>
        <w:pStyle w:val="ListParagraph"/>
        <w:numPr>
          <w:ilvl w:val="0"/>
          <w:numId w:val="4"/>
        </w:numPr>
        <w:spacing w:after="0" w:line="240" w:lineRule="auto"/>
        <w:rPr>
          <w:lang w:val="en-GB"/>
        </w:rPr>
      </w:pPr>
      <w:r>
        <w:rPr>
          <w:lang w:val="en-GB"/>
        </w:rPr>
        <w:t xml:space="preserve">R4-18xxxxxx </w:t>
      </w:r>
      <w:proofErr w:type="spellStart"/>
      <w:r w:rsidRPr="009C5367">
        <w:rPr>
          <w:lang w:val="en-GB"/>
        </w:rPr>
        <w:t>AdHoc</w:t>
      </w:r>
      <w:proofErr w:type="spellEnd"/>
      <w:r w:rsidRPr="009C5367">
        <w:rPr>
          <w:lang w:val="en-GB"/>
        </w:rPr>
        <w:t xml:space="preserve"> minutes for NR RRM test cases</w:t>
      </w:r>
      <w:r>
        <w:rPr>
          <w:lang w:val="en-GB"/>
        </w:rPr>
        <w:t xml:space="preserve">, Huawei, </w:t>
      </w:r>
      <w:proofErr w:type="spellStart"/>
      <w:r>
        <w:rPr>
          <w:lang w:val="en-GB"/>
        </w:rPr>
        <w:t>HiSilicon</w:t>
      </w:r>
      <w:proofErr w:type="spellEnd"/>
      <w:r>
        <w:rPr>
          <w:lang w:val="en-GB"/>
        </w:rPr>
        <w:t>, RAN4 #88</w:t>
      </w:r>
    </w:p>
    <w:p w14:paraId="026958A2" w14:textId="70755130" w:rsidR="00392F2B" w:rsidRDefault="00392F2B" w:rsidP="00392F2B">
      <w:pPr>
        <w:pStyle w:val="ListParagraph"/>
        <w:numPr>
          <w:ilvl w:val="0"/>
          <w:numId w:val="4"/>
        </w:numPr>
        <w:spacing w:after="0" w:line="240" w:lineRule="auto"/>
        <w:rPr>
          <w:lang w:val="en-GB"/>
        </w:rPr>
      </w:pPr>
      <w:r w:rsidRPr="00392F2B">
        <w:rPr>
          <w:lang w:val="en-GB"/>
        </w:rPr>
        <w:t>R4-1811360</w:t>
      </w:r>
      <w:r w:rsidRPr="00392F2B">
        <w:rPr>
          <w:lang w:val="en-GB"/>
        </w:rPr>
        <w:tab/>
      </w:r>
      <w:r w:rsidRPr="00392F2B">
        <w:rPr>
          <w:noProof/>
          <w:lang w:val="en-US" w:eastAsia="zh-CN"/>
        </w:rPr>
        <w:t>Specification structure of 38.133 for RRM performance part</w:t>
      </w:r>
      <w:r>
        <w:rPr>
          <w:noProof/>
          <w:lang w:val="en-US" w:eastAsia="zh-CN"/>
        </w:rPr>
        <w:t>, Huawei, HiSilicon, RAN4 #88</w:t>
      </w:r>
    </w:p>
    <w:sectPr w:rsidR="00392F2B"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54D0A" w14:textId="77777777" w:rsidR="00CD63F0" w:rsidRDefault="00CD63F0" w:rsidP="00371D7D">
      <w:r>
        <w:separator/>
      </w:r>
    </w:p>
  </w:endnote>
  <w:endnote w:type="continuationSeparator" w:id="0">
    <w:p w14:paraId="5105647C" w14:textId="77777777" w:rsidR="00CD63F0" w:rsidRDefault="00CD63F0"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64DAAB8" w:rsidR="00A90F24" w:rsidRPr="000E7B1E" w:rsidRDefault="00A90F24"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D707EC">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5CED1" w14:textId="77777777" w:rsidR="00CD63F0" w:rsidRDefault="00CD63F0" w:rsidP="00371D7D">
      <w:r>
        <w:separator/>
      </w:r>
    </w:p>
  </w:footnote>
  <w:footnote w:type="continuationSeparator" w:id="0">
    <w:p w14:paraId="70DC0717" w14:textId="77777777" w:rsidR="00CD63F0" w:rsidRDefault="00CD63F0"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327"/>
    <w:multiLevelType w:val="hybridMultilevel"/>
    <w:tmpl w:val="5A96B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756E7"/>
    <w:multiLevelType w:val="hybridMultilevel"/>
    <w:tmpl w:val="C2E691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A1787"/>
    <w:multiLevelType w:val="hybridMultilevel"/>
    <w:tmpl w:val="917CAF4C"/>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871E61"/>
    <w:multiLevelType w:val="hybridMultilevel"/>
    <w:tmpl w:val="560C8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8" w15:restartNumberingAfterBreak="0">
    <w:nsid w:val="53DA0F60"/>
    <w:multiLevelType w:val="hybridMultilevel"/>
    <w:tmpl w:val="F632860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15:restartNumberingAfterBreak="0">
    <w:nsid w:val="6F1839BE"/>
    <w:multiLevelType w:val="hybridMultilevel"/>
    <w:tmpl w:val="0D221D32"/>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7"/>
  </w:num>
  <w:num w:numId="2">
    <w:abstractNumId w:val="10"/>
  </w:num>
  <w:num w:numId="3">
    <w:abstractNumId w:val="4"/>
  </w:num>
  <w:num w:numId="4">
    <w:abstractNumId w:val="5"/>
  </w:num>
  <w:num w:numId="5">
    <w:abstractNumId w:val="3"/>
  </w:num>
  <w:num w:numId="6">
    <w:abstractNumId w:val="0"/>
  </w:num>
  <w:num w:numId="7">
    <w:abstractNumId w:val="1"/>
  </w:num>
  <w:num w:numId="8">
    <w:abstractNumId w:val="8"/>
  </w:num>
  <w:num w:numId="9">
    <w:abstractNumId w:val="9"/>
  </w:num>
  <w:num w:numId="10">
    <w:abstractNumId w:val="2"/>
  </w:num>
  <w:num w:numId="1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85C"/>
    <w:rsid w:val="000D0908"/>
    <w:rsid w:val="000D0E8E"/>
    <w:rsid w:val="000D0EAF"/>
    <w:rsid w:val="000D347D"/>
    <w:rsid w:val="000D68AB"/>
    <w:rsid w:val="000D79F1"/>
    <w:rsid w:val="000E00AB"/>
    <w:rsid w:val="000E75B0"/>
    <w:rsid w:val="000E7B1E"/>
    <w:rsid w:val="000F2169"/>
    <w:rsid w:val="000F3546"/>
    <w:rsid w:val="000F599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2BD6"/>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1F4B"/>
    <w:rsid w:val="0017275D"/>
    <w:rsid w:val="00172D17"/>
    <w:rsid w:val="001747B0"/>
    <w:rsid w:val="00174ED5"/>
    <w:rsid w:val="00176658"/>
    <w:rsid w:val="00176791"/>
    <w:rsid w:val="00180494"/>
    <w:rsid w:val="001810A2"/>
    <w:rsid w:val="00184003"/>
    <w:rsid w:val="00193A32"/>
    <w:rsid w:val="00196BBF"/>
    <w:rsid w:val="001A042A"/>
    <w:rsid w:val="001A07A7"/>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BB9"/>
    <w:rsid w:val="001F6CC0"/>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46E3"/>
    <w:rsid w:val="002D5691"/>
    <w:rsid w:val="002E0D1B"/>
    <w:rsid w:val="002E1075"/>
    <w:rsid w:val="002E3CF0"/>
    <w:rsid w:val="002E434E"/>
    <w:rsid w:val="002E543E"/>
    <w:rsid w:val="002E74E5"/>
    <w:rsid w:val="002F1A84"/>
    <w:rsid w:val="002F26C4"/>
    <w:rsid w:val="002F3517"/>
    <w:rsid w:val="002F3C5C"/>
    <w:rsid w:val="002F40A3"/>
    <w:rsid w:val="002F5049"/>
    <w:rsid w:val="002F6CC0"/>
    <w:rsid w:val="0030042A"/>
    <w:rsid w:val="003013B7"/>
    <w:rsid w:val="00305C89"/>
    <w:rsid w:val="00305D94"/>
    <w:rsid w:val="00306245"/>
    <w:rsid w:val="003112E8"/>
    <w:rsid w:val="0031299F"/>
    <w:rsid w:val="00315F9F"/>
    <w:rsid w:val="00316376"/>
    <w:rsid w:val="00316F3F"/>
    <w:rsid w:val="00317FC7"/>
    <w:rsid w:val="003200D8"/>
    <w:rsid w:val="0032672D"/>
    <w:rsid w:val="003300C3"/>
    <w:rsid w:val="00330686"/>
    <w:rsid w:val="003321C2"/>
    <w:rsid w:val="00332D69"/>
    <w:rsid w:val="003344C4"/>
    <w:rsid w:val="00334F04"/>
    <w:rsid w:val="00342192"/>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92F2B"/>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4D06"/>
    <w:rsid w:val="003E5779"/>
    <w:rsid w:val="003F0E6E"/>
    <w:rsid w:val="003F1A78"/>
    <w:rsid w:val="004002C9"/>
    <w:rsid w:val="004033E9"/>
    <w:rsid w:val="00404C7A"/>
    <w:rsid w:val="004120AE"/>
    <w:rsid w:val="004137F2"/>
    <w:rsid w:val="004149E9"/>
    <w:rsid w:val="00420D58"/>
    <w:rsid w:val="00423201"/>
    <w:rsid w:val="004257E2"/>
    <w:rsid w:val="00425C9D"/>
    <w:rsid w:val="00425E66"/>
    <w:rsid w:val="00426ADB"/>
    <w:rsid w:val="0043036D"/>
    <w:rsid w:val="004324FB"/>
    <w:rsid w:val="004325A5"/>
    <w:rsid w:val="004340EB"/>
    <w:rsid w:val="00434839"/>
    <w:rsid w:val="004372AD"/>
    <w:rsid w:val="00437B5B"/>
    <w:rsid w:val="00442027"/>
    <w:rsid w:val="00445FD4"/>
    <w:rsid w:val="00446661"/>
    <w:rsid w:val="00451093"/>
    <w:rsid w:val="00455988"/>
    <w:rsid w:val="00457548"/>
    <w:rsid w:val="00457EE8"/>
    <w:rsid w:val="00460804"/>
    <w:rsid w:val="004608AE"/>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65A7"/>
    <w:rsid w:val="004D74F3"/>
    <w:rsid w:val="004E13F7"/>
    <w:rsid w:val="004E1ED2"/>
    <w:rsid w:val="004E2925"/>
    <w:rsid w:val="004E3358"/>
    <w:rsid w:val="004E3BCC"/>
    <w:rsid w:val="004E4907"/>
    <w:rsid w:val="004F0412"/>
    <w:rsid w:val="004F077B"/>
    <w:rsid w:val="004F17EE"/>
    <w:rsid w:val="004F27A7"/>
    <w:rsid w:val="004F36A7"/>
    <w:rsid w:val="004F4D21"/>
    <w:rsid w:val="004F593F"/>
    <w:rsid w:val="004F697D"/>
    <w:rsid w:val="00502740"/>
    <w:rsid w:val="00502B4D"/>
    <w:rsid w:val="00510F85"/>
    <w:rsid w:val="00510FDD"/>
    <w:rsid w:val="00514970"/>
    <w:rsid w:val="00516D9C"/>
    <w:rsid w:val="00517DEB"/>
    <w:rsid w:val="005208AB"/>
    <w:rsid w:val="00521C12"/>
    <w:rsid w:val="0052278C"/>
    <w:rsid w:val="00523A8E"/>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1F14"/>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4F4"/>
    <w:rsid w:val="005F1B0E"/>
    <w:rsid w:val="005F2CC8"/>
    <w:rsid w:val="005F2E71"/>
    <w:rsid w:val="005F2EDB"/>
    <w:rsid w:val="005F37CF"/>
    <w:rsid w:val="0060326E"/>
    <w:rsid w:val="00606D88"/>
    <w:rsid w:val="00607A72"/>
    <w:rsid w:val="0061069A"/>
    <w:rsid w:val="00611A7F"/>
    <w:rsid w:val="00612270"/>
    <w:rsid w:val="006133C6"/>
    <w:rsid w:val="0061650C"/>
    <w:rsid w:val="00617172"/>
    <w:rsid w:val="006175A0"/>
    <w:rsid w:val="00617926"/>
    <w:rsid w:val="00621319"/>
    <w:rsid w:val="00626288"/>
    <w:rsid w:val="00627053"/>
    <w:rsid w:val="00630334"/>
    <w:rsid w:val="00633045"/>
    <w:rsid w:val="0063332F"/>
    <w:rsid w:val="00633773"/>
    <w:rsid w:val="0063395B"/>
    <w:rsid w:val="00635940"/>
    <w:rsid w:val="006366AD"/>
    <w:rsid w:val="00640E01"/>
    <w:rsid w:val="006416C1"/>
    <w:rsid w:val="00641EC6"/>
    <w:rsid w:val="00645237"/>
    <w:rsid w:val="006466C9"/>
    <w:rsid w:val="00647639"/>
    <w:rsid w:val="00654178"/>
    <w:rsid w:val="0066196E"/>
    <w:rsid w:val="00664F1A"/>
    <w:rsid w:val="00667A9C"/>
    <w:rsid w:val="00674D96"/>
    <w:rsid w:val="00675624"/>
    <w:rsid w:val="00676E07"/>
    <w:rsid w:val="00676F54"/>
    <w:rsid w:val="00680FDD"/>
    <w:rsid w:val="00682781"/>
    <w:rsid w:val="0068305A"/>
    <w:rsid w:val="00683E9D"/>
    <w:rsid w:val="00690B06"/>
    <w:rsid w:val="00692F61"/>
    <w:rsid w:val="00693AEE"/>
    <w:rsid w:val="00695240"/>
    <w:rsid w:val="0069572C"/>
    <w:rsid w:val="00695DD5"/>
    <w:rsid w:val="006961C0"/>
    <w:rsid w:val="00696CA7"/>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2C2F"/>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4760"/>
    <w:rsid w:val="00735D1F"/>
    <w:rsid w:val="00744D61"/>
    <w:rsid w:val="00746B62"/>
    <w:rsid w:val="007477D2"/>
    <w:rsid w:val="00747FFE"/>
    <w:rsid w:val="00750C0E"/>
    <w:rsid w:val="007510C4"/>
    <w:rsid w:val="00757245"/>
    <w:rsid w:val="00757D7D"/>
    <w:rsid w:val="00761AED"/>
    <w:rsid w:val="007636DE"/>
    <w:rsid w:val="00765F55"/>
    <w:rsid w:val="007661A2"/>
    <w:rsid w:val="007678CD"/>
    <w:rsid w:val="007706D0"/>
    <w:rsid w:val="00773BDA"/>
    <w:rsid w:val="00773C96"/>
    <w:rsid w:val="00773DCA"/>
    <w:rsid w:val="007742E7"/>
    <w:rsid w:val="00776D6B"/>
    <w:rsid w:val="007827F7"/>
    <w:rsid w:val="007842C7"/>
    <w:rsid w:val="007876F9"/>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048F"/>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1A7C"/>
    <w:rsid w:val="00814716"/>
    <w:rsid w:val="00815718"/>
    <w:rsid w:val="008159B1"/>
    <w:rsid w:val="008211B6"/>
    <w:rsid w:val="008222DF"/>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A7700"/>
    <w:rsid w:val="008B0514"/>
    <w:rsid w:val="008B12D0"/>
    <w:rsid w:val="008B3E44"/>
    <w:rsid w:val="008B4257"/>
    <w:rsid w:val="008B7827"/>
    <w:rsid w:val="008B7853"/>
    <w:rsid w:val="008C2395"/>
    <w:rsid w:val="008C291E"/>
    <w:rsid w:val="008C2C73"/>
    <w:rsid w:val="008C7032"/>
    <w:rsid w:val="008C77C6"/>
    <w:rsid w:val="008D0A86"/>
    <w:rsid w:val="008D2D94"/>
    <w:rsid w:val="008D552A"/>
    <w:rsid w:val="008D6EF1"/>
    <w:rsid w:val="008D7189"/>
    <w:rsid w:val="008D797C"/>
    <w:rsid w:val="008D7BA0"/>
    <w:rsid w:val="008E0FC4"/>
    <w:rsid w:val="008E1A2B"/>
    <w:rsid w:val="008E5CC2"/>
    <w:rsid w:val="008E790D"/>
    <w:rsid w:val="008F212B"/>
    <w:rsid w:val="008F28BE"/>
    <w:rsid w:val="008F3E4A"/>
    <w:rsid w:val="008F4F09"/>
    <w:rsid w:val="008F5836"/>
    <w:rsid w:val="008F5FFF"/>
    <w:rsid w:val="008F6239"/>
    <w:rsid w:val="008F6BB4"/>
    <w:rsid w:val="00911FD9"/>
    <w:rsid w:val="00912846"/>
    <w:rsid w:val="00912AC1"/>
    <w:rsid w:val="00912CC8"/>
    <w:rsid w:val="00914141"/>
    <w:rsid w:val="00916784"/>
    <w:rsid w:val="00916934"/>
    <w:rsid w:val="009228BE"/>
    <w:rsid w:val="009247D4"/>
    <w:rsid w:val="00930456"/>
    <w:rsid w:val="009316AC"/>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1FC5"/>
    <w:rsid w:val="00962E59"/>
    <w:rsid w:val="0096527D"/>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7"/>
    <w:rsid w:val="009C536C"/>
    <w:rsid w:val="009C5C15"/>
    <w:rsid w:val="009C6FFB"/>
    <w:rsid w:val="009D35E8"/>
    <w:rsid w:val="009D52EB"/>
    <w:rsid w:val="009D580B"/>
    <w:rsid w:val="009D5AB6"/>
    <w:rsid w:val="009D713C"/>
    <w:rsid w:val="009D7EBE"/>
    <w:rsid w:val="009E49C0"/>
    <w:rsid w:val="009E4CBE"/>
    <w:rsid w:val="009E4DFF"/>
    <w:rsid w:val="009E4FE7"/>
    <w:rsid w:val="009E6538"/>
    <w:rsid w:val="009E77AD"/>
    <w:rsid w:val="009F0573"/>
    <w:rsid w:val="009F0831"/>
    <w:rsid w:val="009F0941"/>
    <w:rsid w:val="009F116B"/>
    <w:rsid w:val="009F11E2"/>
    <w:rsid w:val="009F1522"/>
    <w:rsid w:val="009F1E5D"/>
    <w:rsid w:val="009F31B9"/>
    <w:rsid w:val="009F71B3"/>
    <w:rsid w:val="00A00598"/>
    <w:rsid w:val="00A01054"/>
    <w:rsid w:val="00A02E39"/>
    <w:rsid w:val="00A04379"/>
    <w:rsid w:val="00A04558"/>
    <w:rsid w:val="00A04F9C"/>
    <w:rsid w:val="00A0759F"/>
    <w:rsid w:val="00A130E4"/>
    <w:rsid w:val="00A14EBC"/>
    <w:rsid w:val="00A15983"/>
    <w:rsid w:val="00A24150"/>
    <w:rsid w:val="00A314C8"/>
    <w:rsid w:val="00A32070"/>
    <w:rsid w:val="00A33D3A"/>
    <w:rsid w:val="00A353DC"/>
    <w:rsid w:val="00A40BA0"/>
    <w:rsid w:val="00A41CBD"/>
    <w:rsid w:val="00A42596"/>
    <w:rsid w:val="00A43DCF"/>
    <w:rsid w:val="00A44C02"/>
    <w:rsid w:val="00A4537F"/>
    <w:rsid w:val="00A55AF2"/>
    <w:rsid w:val="00A57C7C"/>
    <w:rsid w:val="00A60934"/>
    <w:rsid w:val="00A62362"/>
    <w:rsid w:val="00A63A28"/>
    <w:rsid w:val="00A64C86"/>
    <w:rsid w:val="00A67985"/>
    <w:rsid w:val="00A6798F"/>
    <w:rsid w:val="00A7325E"/>
    <w:rsid w:val="00A73CCC"/>
    <w:rsid w:val="00A749CF"/>
    <w:rsid w:val="00A74DDD"/>
    <w:rsid w:val="00A76DBE"/>
    <w:rsid w:val="00A777EC"/>
    <w:rsid w:val="00A8311E"/>
    <w:rsid w:val="00A86604"/>
    <w:rsid w:val="00A87C7B"/>
    <w:rsid w:val="00A90F24"/>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D6CD0"/>
    <w:rsid w:val="00AE18A0"/>
    <w:rsid w:val="00AE2D76"/>
    <w:rsid w:val="00AE376A"/>
    <w:rsid w:val="00AE4566"/>
    <w:rsid w:val="00AF0048"/>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1684"/>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1E5"/>
    <w:rsid w:val="00B77425"/>
    <w:rsid w:val="00B8042F"/>
    <w:rsid w:val="00B80FDD"/>
    <w:rsid w:val="00B810F1"/>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5F78"/>
    <w:rsid w:val="00BF7A2F"/>
    <w:rsid w:val="00C0043D"/>
    <w:rsid w:val="00C006B0"/>
    <w:rsid w:val="00C00BC9"/>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3E9A"/>
    <w:rsid w:val="00C665B6"/>
    <w:rsid w:val="00C66AEC"/>
    <w:rsid w:val="00C67824"/>
    <w:rsid w:val="00C70448"/>
    <w:rsid w:val="00C72138"/>
    <w:rsid w:val="00C72DE3"/>
    <w:rsid w:val="00C75C55"/>
    <w:rsid w:val="00C7683E"/>
    <w:rsid w:val="00C76CC9"/>
    <w:rsid w:val="00C77B2F"/>
    <w:rsid w:val="00C77F4B"/>
    <w:rsid w:val="00C802EE"/>
    <w:rsid w:val="00C8107C"/>
    <w:rsid w:val="00C829FB"/>
    <w:rsid w:val="00C8381D"/>
    <w:rsid w:val="00C83A62"/>
    <w:rsid w:val="00C85E97"/>
    <w:rsid w:val="00C94068"/>
    <w:rsid w:val="00C97B69"/>
    <w:rsid w:val="00CA1045"/>
    <w:rsid w:val="00CA1882"/>
    <w:rsid w:val="00CA2954"/>
    <w:rsid w:val="00CA3609"/>
    <w:rsid w:val="00CA419D"/>
    <w:rsid w:val="00CA4CB3"/>
    <w:rsid w:val="00CA5316"/>
    <w:rsid w:val="00CA5E34"/>
    <w:rsid w:val="00CB0D44"/>
    <w:rsid w:val="00CB415C"/>
    <w:rsid w:val="00CB63DF"/>
    <w:rsid w:val="00CB6C80"/>
    <w:rsid w:val="00CB75B5"/>
    <w:rsid w:val="00CC40C2"/>
    <w:rsid w:val="00CC50A2"/>
    <w:rsid w:val="00CC6B35"/>
    <w:rsid w:val="00CC6DB6"/>
    <w:rsid w:val="00CD04C0"/>
    <w:rsid w:val="00CD1034"/>
    <w:rsid w:val="00CD2680"/>
    <w:rsid w:val="00CD46C7"/>
    <w:rsid w:val="00CD63F0"/>
    <w:rsid w:val="00CD6B1A"/>
    <w:rsid w:val="00CD771E"/>
    <w:rsid w:val="00CE0D0F"/>
    <w:rsid w:val="00CE2567"/>
    <w:rsid w:val="00CE6A12"/>
    <w:rsid w:val="00CE7B33"/>
    <w:rsid w:val="00CF23C9"/>
    <w:rsid w:val="00CF3ECE"/>
    <w:rsid w:val="00CF41D2"/>
    <w:rsid w:val="00D0035A"/>
    <w:rsid w:val="00D00B3C"/>
    <w:rsid w:val="00D04143"/>
    <w:rsid w:val="00D04FCA"/>
    <w:rsid w:val="00D05BE4"/>
    <w:rsid w:val="00D071B9"/>
    <w:rsid w:val="00D121AD"/>
    <w:rsid w:val="00D132ED"/>
    <w:rsid w:val="00D15EF0"/>
    <w:rsid w:val="00D1738E"/>
    <w:rsid w:val="00D176E5"/>
    <w:rsid w:val="00D20074"/>
    <w:rsid w:val="00D204DC"/>
    <w:rsid w:val="00D22CF0"/>
    <w:rsid w:val="00D23A0A"/>
    <w:rsid w:val="00D23C94"/>
    <w:rsid w:val="00D24042"/>
    <w:rsid w:val="00D27579"/>
    <w:rsid w:val="00D3301A"/>
    <w:rsid w:val="00D33E05"/>
    <w:rsid w:val="00D34A16"/>
    <w:rsid w:val="00D36BEA"/>
    <w:rsid w:val="00D372DB"/>
    <w:rsid w:val="00D4043B"/>
    <w:rsid w:val="00D424E3"/>
    <w:rsid w:val="00D42662"/>
    <w:rsid w:val="00D42AF3"/>
    <w:rsid w:val="00D464F8"/>
    <w:rsid w:val="00D512B6"/>
    <w:rsid w:val="00D52C2F"/>
    <w:rsid w:val="00D60B40"/>
    <w:rsid w:val="00D61671"/>
    <w:rsid w:val="00D6276B"/>
    <w:rsid w:val="00D63D63"/>
    <w:rsid w:val="00D66E80"/>
    <w:rsid w:val="00D674F3"/>
    <w:rsid w:val="00D6756B"/>
    <w:rsid w:val="00D701BC"/>
    <w:rsid w:val="00D707E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97F3E"/>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0402F"/>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18E5"/>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0E57"/>
    <w:rsid w:val="00ED33CF"/>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05B"/>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0728"/>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1C1D01"/>
    <w:pPr>
      <w:numPr>
        <w:ilvl w:val="2"/>
      </w:numPr>
      <w:spacing w:before="120"/>
      <w:outlineLvl w:val="2"/>
    </w:pPr>
    <w:rPr>
      <w:b w:val="0"/>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6">
    <w:name w:val="heading 6"/>
    <w:basedOn w:val="Normal"/>
    <w:next w:val="Normal"/>
    <w:link w:val="Heading6Char"/>
    <w:uiPriority w:val="9"/>
    <w:unhideWhenUsed/>
    <w:qFormat/>
    <w:rsid w:val="00392F2B"/>
    <w:pPr>
      <w:keepNext/>
      <w:outlineLvl w:val="5"/>
    </w:pPr>
    <w:rPr>
      <w:rFonts w:ascii="Times New Roman" w:hAnsi="Times New Roman" w:cs="Times New Roman"/>
      <w:b/>
      <w:sz w:val="24"/>
      <w:szCs w:val="24"/>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 w:type="paragraph" w:customStyle="1" w:styleId="B1">
    <w:name w:val="B1"/>
    <w:basedOn w:val="List"/>
    <w:link w:val="B1Char"/>
    <w:rsid w:val="006133C6"/>
    <w:pPr>
      <w:spacing w:after="180" w:line="240" w:lineRule="auto"/>
      <w:ind w:left="568" w:hanging="284"/>
      <w:contextualSpacing w:val="0"/>
    </w:pPr>
    <w:rPr>
      <w:rFonts w:ascii="Times New Roman" w:eastAsia="Malgun Gothic" w:hAnsi="Times New Roman" w:cs="Times New Roman"/>
      <w:sz w:val="20"/>
      <w:szCs w:val="20"/>
      <w:lang w:val="en-GB" w:eastAsia="x-none"/>
    </w:rPr>
  </w:style>
  <w:style w:type="paragraph" w:customStyle="1" w:styleId="B2">
    <w:name w:val="B2"/>
    <w:basedOn w:val="List2"/>
    <w:rsid w:val="006133C6"/>
    <w:pPr>
      <w:spacing w:after="180" w:line="240" w:lineRule="auto"/>
      <w:ind w:left="851" w:hanging="284"/>
      <w:contextualSpacing w:val="0"/>
    </w:pPr>
    <w:rPr>
      <w:rFonts w:ascii="Times New Roman" w:eastAsia="Malgun Gothic" w:hAnsi="Times New Roman" w:cs="Times New Roman"/>
      <w:sz w:val="20"/>
      <w:szCs w:val="20"/>
      <w:lang w:val="en-GB" w:eastAsia="en-US"/>
    </w:rPr>
  </w:style>
  <w:style w:type="paragraph" w:customStyle="1" w:styleId="B3">
    <w:name w:val="B3"/>
    <w:basedOn w:val="List3"/>
    <w:rsid w:val="006133C6"/>
    <w:pPr>
      <w:spacing w:after="180" w:line="240" w:lineRule="auto"/>
      <w:ind w:left="1135" w:hanging="284"/>
      <w:contextualSpacing w:val="0"/>
    </w:pPr>
    <w:rPr>
      <w:rFonts w:ascii="Times New Roman" w:eastAsia="Malgun Gothic" w:hAnsi="Times New Roman" w:cs="Times New Roman"/>
      <w:sz w:val="20"/>
      <w:szCs w:val="20"/>
      <w:lang w:val="en-GB" w:eastAsia="en-US"/>
    </w:rPr>
  </w:style>
  <w:style w:type="character" w:customStyle="1" w:styleId="B1Char">
    <w:name w:val="B1 Char"/>
    <w:link w:val="B1"/>
    <w:rsid w:val="006133C6"/>
    <w:rPr>
      <w:rFonts w:ascii="Times New Roman" w:eastAsia="Malgun Gothic" w:hAnsi="Times New Roman"/>
      <w:lang w:val="en-GB" w:eastAsia="x-none"/>
    </w:rPr>
  </w:style>
  <w:style w:type="paragraph" w:styleId="List">
    <w:name w:val="List"/>
    <w:basedOn w:val="Normal"/>
    <w:uiPriority w:val="99"/>
    <w:semiHidden/>
    <w:unhideWhenUsed/>
    <w:rsid w:val="006133C6"/>
    <w:pPr>
      <w:ind w:left="283" w:hanging="283"/>
      <w:contextualSpacing/>
    </w:pPr>
  </w:style>
  <w:style w:type="paragraph" w:styleId="List2">
    <w:name w:val="List 2"/>
    <w:basedOn w:val="Normal"/>
    <w:uiPriority w:val="99"/>
    <w:semiHidden/>
    <w:unhideWhenUsed/>
    <w:rsid w:val="006133C6"/>
    <w:pPr>
      <w:ind w:left="566" w:hanging="283"/>
      <w:contextualSpacing/>
    </w:pPr>
  </w:style>
  <w:style w:type="paragraph" w:styleId="List3">
    <w:name w:val="List 3"/>
    <w:basedOn w:val="Normal"/>
    <w:uiPriority w:val="99"/>
    <w:semiHidden/>
    <w:unhideWhenUsed/>
    <w:rsid w:val="006133C6"/>
    <w:pPr>
      <w:ind w:left="849" w:hanging="283"/>
      <w:contextualSpacing/>
    </w:pPr>
  </w:style>
  <w:style w:type="table" w:styleId="PlainTable2">
    <w:name w:val="Plain Table 2"/>
    <w:basedOn w:val="TableNormal"/>
    <w:uiPriority w:val="42"/>
    <w:rsid w:val="00D22CF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6Char">
    <w:name w:val="Heading 6 Char"/>
    <w:basedOn w:val="DefaultParagraphFont"/>
    <w:link w:val="Heading6"/>
    <w:uiPriority w:val="9"/>
    <w:rsid w:val="00392F2B"/>
    <w:rPr>
      <w:rFonts w:ascii="Times New Roman" w:hAnsi="Times New Roman"/>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75421964">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94817-D3DB-4F0C-9FE7-5BC3DDF58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1245</Words>
  <Characters>7101</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8330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6</cp:revision>
  <dcterms:created xsi:type="dcterms:W3CDTF">2018-08-23T08:18:00Z</dcterms:created>
  <dcterms:modified xsi:type="dcterms:W3CDTF">2018-08-24T11:46:00Z</dcterms:modified>
  <cp:category/>
</cp:coreProperties>
</file>