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firstRow="1" w:lastRow="0" w:firstColumn="1" w:lastColumn="0" w:noHBand="0" w:noVBand="0"/>
      </w:tblPr>
      <w:tblGrid>
        <w:gridCol w:w="2152"/>
        <w:gridCol w:w="31"/>
        <w:gridCol w:w="7599"/>
      </w:tblGrid>
      <w:tr w:rsidR="00722983" w:rsidRPr="002E5375" w14:paraId="06D3838E" w14:textId="77777777" w:rsidTr="009C73ED">
        <w:trPr>
          <w:trHeight w:val="137"/>
        </w:trPr>
        <w:tc>
          <w:tcPr>
            <w:tcW w:w="9782" w:type="dxa"/>
            <w:gridSpan w:val="3"/>
            <w:tcBorders>
              <w:top w:val="nil"/>
              <w:left w:val="nil"/>
              <w:bottom w:val="single" w:sz="4" w:space="0" w:color="auto"/>
              <w:right w:val="nil"/>
            </w:tcBorders>
          </w:tcPr>
          <w:p w14:paraId="720A0E4D" w14:textId="77777777" w:rsidR="00722983" w:rsidRPr="00F56077" w:rsidRDefault="00722983" w:rsidP="009C73ED">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722983" w:rsidRPr="00DE4DB9" w14:paraId="70F040E9" w14:textId="77777777" w:rsidTr="009C73ED">
        <w:tc>
          <w:tcPr>
            <w:tcW w:w="2152" w:type="dxa"/>
            <w:tcBorders>
              <w:top w:val="single" w:sz="4" w:space="0" w:color="auto"/>
              <w:left w:val="nil"/>
              <w:bottom w:val="nil"/>
              <w:right w:val="nil"/>
            </w:tcBorders>
          </w:tcPr>
          <w:p w14:paraId="7B6AA17E" w14:textId="77777777" w:rsidR="00722983" w:rsidRPr="00DE4DB9" w:rsidRDefault="00722983" w:rsidP="009C73ED">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gridSpan w:val="2"/>
            <w:tcBorders>
              <w:top w:val="single" w:sz="4" w:space="0" w:color="auto"/>
              <w:left w:val="nil"/>
              <w:bottom w:val="nil"/>
              <w:right w:val="nil"/>
            </w:tcBorders>
          </w:tcPr>
          <w:p w14:paraId="44C266D8" w14:textId="41BC5B28" w:rsidR="00722983" w:rsidRPr="000253D4" w:rsidRDefault="00FA7660" w:rsidP="0035302D">
            <w:pPr>
              <w:ind w:left="57"/>
              <w:rPr>
                <w:rFonts w:ascii="Arial" w:hAnsi="Arial" w:cs="Arial"/>
                <w:b/>
                <w:sz w:val="36"/>
                <w:szCs w:val="36"/>
              </w:rPr>
            </w:pPr>
            <w:r w:rsidRPr="000253D4">
              <w:rPr>
                <w:rFonts w:ascii="Arial" w:hAnsi="Arial" w:cs="Arial"/>
                <w:b/>
                <w:color w:val="000000" w:themeColor="text1"/>
                <w:sz w:val="36"/>
                <w:szCs w:val="36"/>
              </w:rPr>
              <w:t xml:space="preserve">LS - </w:t>
            </w:r>
            <w:r w:rsidR="00B30977" w:rsidRPr="000253D4">
              <w:rPr>
                <w:rFonts w:ascii="Arial" w:hAnsi="Arial" w:cs="Arial"/>
                <w:b/>
                <w:color w:val="000000" w:themeColor="text1"/>
                <w:sz w:val="36"/>
                <w:szCs w:val="36"/>
              </w:rPr>
              <w:t xml:space="preserve">LTE OTA TRP and TRS </w:t>
            </w:r>
            <w:r w:rsidR="00F91FD3">
              <w:rPr>
                <w:rFonts w:ascii="Arial" w:hAnsi="Arial" w:cs="Arial"/>
                <w:b/>
                <w:color w:val="000000" w:themeColor="text1"/>
                <w:sz w:val="36"/>
                <w:szCs w:val="36"/>
              </w:rPr>
              <w:t xml:space="preserve">requirements definition </w:t>
            </w:r>
            <w:r w:rsidR="00B30977" w:rsidRPr="000253D4">
              <w:rPr>
                <w:rFonts w:ascii="Arial" w:hAnsi="Arial" w:cs="Arial"/>
                <w:b/>
                <w:color w:val="000000" w:themeColor="text1"/>
                <w:sz w:val="36"/>
                <w:szCs w:val="36"/>
              </w:rPr>
              <w:t xml:space="preserve">in </w:t>
            </w:r>
            <w:r w:rsidR="00F91FD3">
              <w:rPr>
                <w:rFonts w:ascii="Arial" w:hAnsi="Arial" w:cs="Arial"/>
                <w:b/>
                <w:color w:val="000000" w:themeColor="text1"/>
                <w:sz w:val="36"/>
                <w:szCs w:val="36"/>
              </w:rPr>
              <w:t>3GPP</w:t>
            </w:r>
          </w:p>
        </w:tc>
      </w:tr>
      <w:tr w:rsidR="00722983" w:rsidRPr="002A36EA" w14:paraId="61F6DF5B" w14:textId="77777777" w:rsidTr="009C73ED">
        <w:tc>
          <w:tcPr>
            <w:tcW w:w="2152" w:type="dxa"/>
            <w:tcBorders>
              <w:top w:val="nil"/>
              <w:left w:val="nil"/>
              <w:bottom w:val="nil"/>
              <w:right w:val="nil"/>
            </w:tcBorders>
          </w:tcPr>
          <w:p w14:paraId="4BF71FAF" w14:textId="77777777" w:rsidR="000253D4" w:rsidRDefault="000253D4" w:rsidP="009C73ED">
            <w:pPr>
              <w:tabs>
                <w:tab w:val="left" w:pos="1701"/>
              </w:tabs>
              <w:ind w:left="57"/>
              <w:jc w:val="right"/>
              <w:rPr>
                <w:rFonts w:ascii="Calibri" w:hAnsi="Calibri" w:cs="Calibri"/>
              </w:rPr>
            </w:pPr>
          </w:p>
          <w:p w14:paraId="62874BEC" w14:textId="77777777" w:rsidR="00722983" w:rsidRPr="00911477" w:rsidRDefault="00722983" w:rsidP="009C73ED">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gridSpan w:val="2"/>
            <w:tcBorders>
              <w:top w:val="nil"/>
              <w:left w:val="nil"/>
              <w:bottom w:val="nil"/>
              <w:right w:val="nil"/>
            </w:tcBorders>
          </w:tcPr>
          <w:p w14:paraId="7B788448" w14:textId="77777777" w:rsidR="000253D4" w:rsidRDefault="000253D4" w:rsidP="009C73ED">
            <w:pPr>
              <w:ind w:left="57"/>
              <w:rPr>
                <w:rFonts w:ascii="Arial" w:hAnsi="Arial" w:cs="Arial"/>
              </w:rPr>
            </w:pPr>
          </w:p>
          <w:p w14:paraId="5977BF68" w14:textId="0AAF1937" w:rsidR="00722983" w:rsidRPr="00911477" w:rsidRDefault="006D1A6F" w:rsidP="009C73ED">
            <w:pPr>
              <w:ind w:left="57"/>
              <w:rPr>
                <w:rFonts w:ascii="Arial" w:hAnsi="Arial" w:cs="Arial"/>
              </w:rPr>
            </w:pPr>
            <w:r>
              <w:rPr>
                <w:rFonts w:ascii="Arial" w:hAnsi="Arial" w:cs="Arial"/>
              </w:rPr>
              <w:t>23</w:t>
            </w:r>
            <w:r w:rsidR="00A476DF">
              <w:rPr>
                <w:rFonts w:ascii="Arial" w:hAnsi="Arial" w:cs="Arial"/>
              </w:rPr>
              <w:t xml:space="preserve"> March</w:t>
            </w:r>
            <w:r w:rsidR="00B30977">
              <w:rPr>
                <w:rFonts w:ascii="Arial" w:hAnsi="Arial" w:cs="Arial"/>
              </w:rPr>
              <w:t xml:space="preserve"> 2018</w:t>
            </w:r>
          </w:p>
        </w:tc>
      </w:tr>
      <w:tr w:rsidR="00722983" w:rsidRPr="00D21604" w14:paraId="5245D32D" w14:textId="77777777" w:rsidTr="009C73ED">
        <w:trPr>
          <w:trHeight w:val="140"/>
        </w:trPr>
        <w:tc>
          <w:tcPr>
            <w:tcW w:w="2152" w:type="dxa"/>
            <w:tcBorders>
              <w:top w:val="nil"/>
              <w:left w:val="nil"/>
              <w:bottom w:val="nil"/>
              <w:right w:val="nil"/>
            </w:tcBorders>
            <w:vAlign w:val="center"/>
          </w:tcPr>
          <w:p w14:paraId="56E39972" w14:textId="77777777" w:rsidR="00722983" w:rsidRPr="00911477" w:rsidRDefault="00722983" w:rsidP="009C73ED">
            <w:pPr>
              <w:tabs>
                <w:tab w:val="left" w:pos="1701"/>
              </w:tabs>
              <w:ind w:left="57"/>
              <w:jc w:val="right"/>
              <w:rPr>
                <w:rFonts w:ascii="Calibri" w:hAnsi="Calibri" w:cs="Calibri"/>
                <w:sz w:val="16"/>
                <w:szCs w:val="24"/>
              </w:rPr>
            </w:pPr>
          </w:p>
        </w:tc>
        <w:tc>
          <w:tcPr>
            <w:tcW w:w="7630" w:type="dxa"/>
            <w:gridSpan w:val="2"/>
            <w:tcBorders>
              <w:top w:val="nil"/>
              <w:left w:val="nil"/>
              <w:bottom w:val="nil"/>
              <w:right w:val="nil"/>
            </w:tcBorders>
            <w:vAlign w:val="center"/>
          </w:tcPr>
          <w:p w14:paraId="7482A020" w14:textId="77777777" w:rsidR="00722983" w:rsidRPr="00911477" w:rsidRDefault="00722983" w:rsidP="009C73ED">
            <w:pPr>
              <w:ind w:left="57"/>
              <w:rPr>
                <w:rFonts w:ascii="Arial" w:hAnsi="Arial" w:cs="Arial"/>
                <w:sz w:val="16"/>
              </w:rPr>
            </w:pPr>
          </w:p>
        </w:tc>
      </w:tr>
      <w:tr w:rsidR="00722983" w:rsidRPr="00DE4DB9" w14:paraId="00FE37D1" w14:textId="77777777" w:rsidTr="009C73ED">
        <w:tc>
          <w:tcPr>
            <w:tcW w:w="2152" w:type="dxa"/>
            <w:tcBorders>
              <w:top w:val="nil"/>
              <w:left w:val="nil"/>
              <w:bottom w:val="nil"/>
              <w:right w:val="nil"/>
            </w:tcBorders>
            <w:vAlign w:val="center"/>
          </w:tcPr>
          <w:p w14:paraId="5BC34062" w14:textId="77777777" w:rsidR="00722983" w:rsidRPr="00DE4DB9" w:rsidRDefault="00722983" w:rsidP="009C73ED">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gridSpan w:val="2"/>
            <w:tcBorders>
              <w:top w:val="nil"/>
              <w:left w:val="nil"/>
              <w:bottom w:val="nil"/>
              <w:right w:val="nil"/>
            </w:tcBorders>
            <w:vAlign w:val="center"/>
          </w:tcPr>
          <w:p w14:paraId="6C89E40A" w14:textId="5DC42F25" w:rsidR="00722983" w:rsidRPr="00DE4DB9" w:rsidRDefault="00722983" w:rsidP="009D1EF7">
            <w:pPr>
              <w:ind w:left="57"/>
              <w:rPr>
                <w:rFonts w:ascii="Arial" w:hAnsi="Arial" w:cs="Arial"/>
                <w:sz w:val="28"/>
                <w:szCs w:val="28"/>
              </w:rPr>
            </w:pPr>
            <w:r>
              <w:rPr>
                <w:rFonts w:ascii="Arial" w:hAnsi="Arial" w:cs="Arial"/>
                <w:b/>
                <w:color w:val="000000"/>
                <w:sz w:val="28"/>
                <w:szCs w:val="28"/>
              </w:rPr>
              <w:t xml:space="preserve">MSG </w:t>
            </w:r>
            <w:r w:rsidR="00D32D1D">
              <w:rPr>
                <w:rFonts w:ascii="Arial" w:hAnsi="Arial" w:cs="Arial"/>
                <w:b/>
                <w:color w:val="000000"/>
                <w:sz w:val="28"/>
                <w:szCs w:val="28"/>
              </w:rPr>
              <w:t>T</w:t>
            </w:r>
            <w:r w:rsidR="003A036E">
              <w:rPr>
                <w:rFonts w:ascii="Arial" w:hAnsi="Arial" w:cs="Arial"/>
                <w:b/>
                <w:color w:val="000000"/>
                <w:sz w:val="28"/>
                <w:szCs w:val="28"/>
              </w:rPr>
              <w:t>FE</w:t>
            </w:r>
            <w:r w:rsidR="00D32D1D">
              <w:rPr>
                <w:rFonts w:ascii="Arial" w:hAnsi="Arial" w:cs="Arial"/>
                <w:b/>
                <w:color w:val="000000"/>
                <w:sz w:val="28"/>
                <w:szCs w:val="28"/>
              </w:rPr>
              <w:t>S</w:t>
            </w:r>
          </w:p>
        </w:tc>
      </w:tr>
      <w:tr w:rsidR="00722983" w:rsidRPr="002A36EA" w14:paraId="4ACF5856" w14:textId="77777777" w:rsidTr="009C73ED">
        <w:tc>
          <w:tcPr>
            <w:tcW w:w="2152" w:type="dxa"/>
            <w:tcBorders>
              <w:top w:val="nil"/>
              <w:left w:val="nil"/>
              <w:bottom w:val="nil"/>
              <w:right w:val="nil"/>
            </w:tcBorders>
            <w:vAlign w:val="center"/>
          </w:tcPr>
          <w:p w14:paraId="33AFFADC" w14:textId="77777777" w:rsidR="00722983" w:rsidRPr="00911477" w:rsidRDefault="00722983" w:rsidP="009C73ED">
            <w:pPr>
              <w:tabs>
                <w:tab w:val="left" w:pos="1701"/>
              </w:tabs>
              <w:ind w:left="57"/>
              <w:jc w:val="right"/>
              <w:rPr>
                <w:rFonts w:ascii="Calibri" w:hAnsi="Calibri" w:cs="Calibri"/>
              </w:rPr>
            </w:pPr>
            <w:r w:rsidRPr="00911477">
              <w:rPr>
                <w:rFonts w:ascii="Calibri" w:hAnsi="Calibri" w:cs="Calibri"/>
              </w:rPr>
              <w:t>Contact(s):</w:t>
            </w:r>
          </w:p>
        </w:tc>
        <w:tc>
          <w:tcPr>
            <w:tcW w:w="7630" w:type="dxa"/>
            <w:gridSpan w:val="2"/>
            <w:tcBorders>
              <w:top w:val="nil"/>
              <w:left w:val="nil"/>
              <w:bottom w:val="nil"/>
              <w:right w:val="nil"/>
            </w:tcBorders>
            <w:vAlign w:val="center"/>
          </w:tcPr>
          <w:p w14:paraId="54A24915" w14:textId="04D790C3" w:rsidR="009D1EF7" w:rsidRDefault="009D1EF7" w:rsidP="008B7B88">
            <w:pPr>
              <w:ind w:left="57"/>
              <w:rPr>
                <w:rFonts w:ascii="Arial" w:hAnsi="Arial" w:cs="Arial"/>
                <w:color w:val="000000"/>
                <w:sz w:val="24"/>
                <w:szCs w:val="24"/>
                <w:lang w:val="en-US"/>
              </w:rPr>
            </w:pPr>
            <w:r w:rsidRPr="009D1EF7">
              <w:rPr>
                <w:rFonts w:ascii="Arial" w:hAnsi="Arial" w:cs="Arial"/>
                <w:color w:val="000000"/>
                <w:sz w:val="24"/>
                <w:szCs w:val="24"/>
                <w:lang w:val="en-US"/>
              </w:rPr>
              <w:t>Dominique Everaere</w:t>
            </w:r>
            <w:r>
              <w:rPr>
                <w:rFonts w:ascii="Arial" w:hAnsi="Arial" w:cs="Arial"/>
                <w:color w:val="000000"/>
                <w:sz w:val="24"/>
                <w:szCs w:val="24"/>
                <w:lang w:val="en-US"/>
              </w:rPr>
              <w:t xml:space="preserve"> (</w:t>
            </w:r>
            <w:r w:rsidRPr="009D1EF7">
              <w:rPr>
                <w:rFonts w:ascii="Arial" w:hAnsi="Arial" w:cs="Arial"/>
                <w:color w:val="000000"/>
                <w:sz w:val="24"/>
                <w:szCs w:val="24"/>
                <w:lang w:val="en-US"/>
              </w:rPr>
              <w:t>dominique.everaere@ericsson.com</w:t>
            </w:r>
            <w:r>
              <w:rPr>
                <w:rFonts w:ascii="Arial" w:hAnsi="Arial" w:cs="Arial"/>
                <w:color w:val="000000"/>
                <w:sz w:val="24"/>
                <w:szCs w:val="24"/>
                <w:lang w:val="en-US"/>
              </w:rPr>
              <w:t>)</w:t>
            </w:r>
          </w:p>
          <w:p w14:paraId="01378AAA" w14:textId="77777777" w:rsidR="00722983" w:rsidRPr="00911477" w:rsidRDefault="00D32D1D" w:rsidP="008B7B88">
            <w:pPr>
              <w:ind w:left="57"/>
              <w:rPr>
                <w:rFonts w:ascii="Arial" w:hAnsi="Arial" w:cs="Arial"/>
                <w:sz w:val="24"/>
              </w:rPr>
            </w:pPr>
            <w:r>
              <w:rPr>
                <w:rFonts w:ascii="Arial" w:hAnsi="Arial" w:cs="Arial"/>
                <w:color w:val="000000"/>
                <w:sz w:val="24"/>
                <w:szCs w:val="24"/>
                <w:lang w:val="en-US"/>
              </w:rPr>
              <w:t>Lu Zhao</w:t>
            </w:r>
            <w:r w:rsidR="00722983" w:rsidRPr="00163F07">
              <w:rPr>
                <w:rFonts w:ascii="Arial" w:hAnsi="Arial" w:cs="Arial"/>
                <w:sz w:val="24"/>
                <w:szCs w:val="24"/>
                <w:lang w:val="en-US" w:eastAsia="en-GB"/>
              </w:rPr>
              <w:t xml:space="preserve"> </w:t>
            </w:r>
            <w:r w:rsidR="00722983" w:rsidRPr="00163F07">
              <w:rPr>
                <w:rFonts w:ascii="Arial" w:hAnsi="Arial" w:cs="Arial"/>
                <w:sz w:val="24"/>
                <w:szCs w:val="24"/>
                <w:lang w:val="en-US"/>
              </w:rPr>
              <w:t>(</w:t>
            </w:r>
            <w:r w:rsidR="008B7B88" w:rsidRPr="008B7B88">
              <w:rPr>
                <w:rFonts w:ascii="Arial" w:hAnsi="Arial" w:cs="Arial"/>
                <w:sz w:val="24"/>
                <w:szCs w:val="24"/>
                <w:lang w:val="en-US"/>
              </w:rPr>
              <w:t>luz@qti.qualcomm.com</w:t>
            </w:r>
            <w:r w:rsidR="008B7B88">
              <w:rPr>
                <w:rFonts w:ascii="Arial" w:hAnsi="Arial" w:cs="Arial"/>
                <w:sz w:val="24"/>
                <w:szCs w:val="24"/>
                <w:lang w:val="en-US"/>
              </w:rPr>
              <w:t>)</w:t>
            </w:r>
          </w:p>
        </w:tc>
      </w:tr>
      <w:tr w:rsidR="00722983" w:rsidRPr="008F646A" w14:paraId="3305F48F" w14:textId="77777777" w:rsidTr="009C73ED">
        <w:tc>
          <w:tcPr>
            <w:tcW w:w="2152" w:type="dxa"/>
            <w:tcBorders>
              <w:top w:val="nil"/>
              <w:left w:val="nil"/>
              <w:bottom w:val="nil"/>
              <w:right w:val="nil"/>
            </w:tcBorders>
            <w:vAlign w:val="center"/>
          </w:tcPr>
          <w:p w14:paraId="0F7CC2C3" w14:textId="77777777" w:rsidR="00722983" w:rsidRPr="00911477" w:rsidRDefault="00722983" w:rsidP="009C73ED">
            <w:pPr>
              <w:tabs>
                <w:tab w:val="left" w:pos="1701"/>
              </w:tabs>
              <w:ind w:left="57"/>
              <w:jc w:val="right"/>
              <w:rPr>
                <w:rFonts w:ascii="Calibri" w:hAnsi="Calibri" w:cs="Calibri"/>
                <w:sz w:val="24"/>
                <w:szCs w:val="24"/>
              </w:rPr>
            </w:pPr>
          </w:p>
        </w:tc>
        <w:tc>
          <w:tcPr>
            <w:tcW w:w="7630" w:type="dxa"/>
            <w:gridSpan w:val="2"/>
            <w:tcBorders>
              <w:top w:val="nil"/>
              <w:left w:val="nil"/>
              <w:bottom w:val="nil"/>
              <w:right w:val="nil"/>
            </w:tcBorders>
            <w:vAlign w:val="center"/>
          </w:tcPr>
          <w:p w14:paraId="40485C33" w14:textId="77777777" w:rsidR="00722983" w:rsidRPr="00911477" w:rsidRDefault="00722983" w:rsidP="009C73ED">
            <w:pPr>
              <w:ind w:left="57"/>
              <w:rPr>
                <w:rFonts w:ascii="Arial" w:hAnsi="Arial" w:cs="Arial"/>
                <w:sz w:val="24"/>
              </w:rPr>
            </w:pPr>
          </w:p>
        </w:tc>
      </w:tr>
      <w:tr w:rsidR="00722983" w:rsidRPr="00DE4DB9" w14:paraId="79A6E19F" w14:textId="77777777" w:rsidTr="009C73ED">
        <w:tc>
          <w:tcPr>
            <w:tcW w:w="2152" w:type="dxa"/>
            <w:tcBorders>
              <w:top w:val="nil"/>
              <w:left w:val="nil"/>
              <w:bottom w:val="nil"/>
              <w:right w:val="nil"/>
            </w:tcBorders>
          </w:tcPr>
          <w:p w14:paraId="0683D83C" w14:textId="77777777" w:rsidR="00722983" w:rsidRPr="00DE4DB9" w:rsidRDefault="00722983" w:rsidP="009C73ED">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gridSpan w:val="2"/>
            <w:tcBorders>
              <w:top w:val="nil"/>
              <w:left w:val="nil"/>
              <w:bottom w:val="nil"/>
              <w:right w:val="nil"/>
            </w:tcBorders>
          </w:tcPr>
          <w:p w14:paraId="0B0B37D0" w14:textId="77777777" w:rsidR="00FA245E" w:rsidRDefault="006054D2" w:rsidP="005B418A">
            <w:pPr>
              <w:tabs>
                <w:tab w:val="left" w:pos="4891"/>
              </w:tabs>
              <w:ind w:left="57"/>
              <w:rPr>
                <w:rFonts w:ascii="Arial" w:hAnsi="Arial" w:cs="Arial"/>
                <w:color w:val="0000FF"/>
                <w:sz w:val="28"/>
              </w:rPr>
            </w:pPr>
            <w:r>
              <w:rPr>
                <w:rFonts w:ascii="Arial" w:hAnsi="Arial" w:cs="Arial"/>
                <w:color w:val="0000FF"/>
                <w:sz w:val="28"/>
              </w:rPr>
              <w:t>3GPP RAN</w:t>
            </w:r>
            <w:r w:rsidR="00FA245E">
              <w:rPr>
                <w:rFonts w:ascii="Arial" w:hAnsi="Arial" w:cs="Arial"/>
                <w:color w:val="0000FF"/>
                <w:sz w:val="28"/>
              </w:rPr>
              <w:t xml:space="preserve">, Chairman </w:t>
            </w:r>
            <w:proofErr w:type="spellStart"/>
            <w:r>
              <w:rPr>
                <w:rFonts w:ascii="Arial" w:hAnsi="Arial" w:cs="Arial"/>
                <w:color w:val="0000FF"/>
                <w:sz w:val="28"/>
              </w:rPr>
              <w:t>Balazs</w:t>
            </w:r>
            <w:proofErr w:type="spellEnd"/>
            <w:r>
              <w:rPr>
                <w:rFonts w:ascii="Arial" w:hAnsi="Arial" w:cs="Arial"/>
                <w:color w:val="0000FF"/>
                <w:sz w:val="28"/>
              </w:rPr>
              <w:t xml:space="preserve"> BERTENYI</w:t>
            </w:r>
          </w:p>
          <w:p w14:paraId="4868DB03" w14:textId="77777777" w:rsidR="00722983" w:rsidRPr="00DE4DB9" w:rsidRDefault="00FA245E" w:rsidP="00FA245E">
            <w:pPr>
              <w:tabs>
                <w:tab w:val="left" w:pos="4891"/>
              </w:tabs>
              <w:ind w:left="57"/>
              <w:rPr>
                <w:rFonts w:ascii="Arial" w:hAnsi="Arial" w:cs="Arial"/>
                <w:sz w:val="28"/>
              </w:rPr>
            </w:pPr>
            <w:r w:rsidRPr="00FA245E">
              <w:rPr>
                <w:rFonts w:ascii="Arial" w:hAnsi="Arial" w:cs="Arial"/>
                <w:color w:val="0000FF"/>
                <w:sz w:val="28"/>
              </w:rPr>
              <w:t xml:space="preserve">3GPPLiaison statements </w:t>
            </w:r>
            <w:r>
              <w:rPr>
                <w:rFonts w:ascii="Arial" w:hAnsi="Arial" w:cs="Arial"/>
                <w:color w:val="0000FF"/>
                <w:sz w:val="28"/>
              </w:rPr>
              <w:t>(</w:t>
            </w:r>
            <w:r w:rsidRPr="00FA245E">
              <w:rPr>
                <w:rFonts w:ascii="Arial" w:hAnsi="Arial" w:cs="Arial"/>
                <w:color w:val="0000FF"/>
                <w:sz w:val="28"/>
              </w:rPr>
              <w:t>3GPPLiaison@etsi.org</w:t>
            </w:r>
            <w:r>
              <w:rPr>
                <w:rFonts w:ascii="Arial" w:hAnsi="Arial" w:cs="Arial"/>
                <w:color w:val="0000FF"/>
                <w:sz w:val="28"/>
              </w:rPr>
              <w:t>)</w:t>
            </w:r>
            <w:r w:rsidR="00722983" w:rsidRPr="00076EA2">
              <w:rPr>
                <w:rFonts w:ascii="Arial" w:hAnsi="Arial" w:cs="Arial"/>
                <w:color w:val="0000FF"/>
                <w:sz w:val="28"/>
              </w:rPr>
              <w:t xml:space="preserve">   </w:t>
            </w:r>
          </w:p>
        </w:tc>
      </w:tr>
      <w:tr w:rsidR="00722983" w:rsidRPr="00DE4DB9" w14:paraId="2F38EFCA" w14:textId="77777777" w:rsidTr="006054D2">
        <w:trPr>
          <w:trHeight w:val="1337"/>
        </w:trPr>
        <w:tc>
          <w:tcPr>
            <w:tcW w:w="2152" w:type="dxa"/>
            <w:tcBorders>
              <w:top w:val="nil"/>
              <w:left w:val="nil"/>
              <w:bottom w:val="nil"/>
              <w:right w:val="nil"/>
            </w:tcBorders>
          </w:tcPr>
          <w:p w14:paraId="122A814F" w14:textId="77777777" w:rsidR="00722983" w:rsidRPr="00DE4DB9" w:rsidRDefault="00722983" w:rsidP="009C73ED">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gridSpan w:val="2"/>
            <w:tcBorders>
              <w:top w:val="nil"/>
              <w:left w:val="nil"/>
              <w:bottom w:val="nil"/>
              <w:right w:val="nil"/>
            </w:tcBorders>
          </w:tcPr>
          <w:p w14:paraId="03AF6096" w14:textId="77777777" w:rsidR="006054D2" w:rsidRDefault="006054D2" w:rsidP="006054D2">
            <w:pPr>
              <w:tabs>
                <w:tab w:val="left" w:pos="4891"/>
              </w:tabs>
              <w:ind w:left="57"/>
              <w:rPr>
                <w:rFonts w:ascii="Arial" w:hAnsi="Arial" w:cs="Arial"/>
                <w:color w:val="0000FF"/>
                <w:sz w:val="28"/>
              </w:rPr>
            </w:pPr>
            <w:r>
              <w:rPr>
                <w:rFonts w:ascii="Arial" w:hAnsi="Arial" w:cs="Arial"/>
                <w:color w:val="0000FF"/>
                <w:sz w:val="28"/>
              </w:rPr>
              <w:t xml:space="preserve">3GPP RAN4, Chairman </w:t>
            </w:r>
            <w:proofErr w:type="spellStart"/>
            <w:r w:rsidRPr="00FA245E">
              <w:rPr>
                <w:rFonts w:ascii="Arial" w:hAnsi="Arial" w:cs="Arial"/>
                <w:color w:val="0000FF"/>
                <w:sz w:val="28"/>
              </w:rPr>
              <w:t>Xutao</w:t>
            </w:r>
            <w:proofErr w:type="spellEnd"/>
            <w:r w:rsidRPr="00FA245E">
              <w:rPr>
                <w:rFonts w:ascii="Arial" w:hAnsi="Arial" w:cs="Arial"/>
                <w:color w:val="0000FF"/>
                <w:sz w:val="28"/>
              </w:rPr>
              <w:t xml:space="preserve"> ZHOU,</w:t>
            </w:r>
          </w:p>
          <w:p w14:paraId="7A190666" w14:textId="77777777" w:rsidR="006054D2" w:rsidRDefault="006054D2" w:rsidP="006054D2">
            <w:pPr>
              <w:tabs>
                <w:tab w:val="left" w:pos="4891"/>
              </w:tabs>
              <w:ind w:left="57"/>
              <w:rPr>
                <w:rFonts w:ascii="Arial" w:hAnsi="Arial" w:cs="Arial"/>
                <w:color w:val="0000FF"/>
                <w:sz w:val="28"/>
              </w:rPr>
            </w:pPr>
            <w:r>
              <w:rPr>
                <w:rFonts w:ascii="Arial" w:hAnsi="Arial" w:cs="Arial"/>
                <w:color w:val="0000FF"/>
                <w:sz w:val="28"/>
              </w:rPr>
              <w:t>3GPP RAN5, Chairman</w:t>
            </w:r>
            <w:r w:rsidRPr="00FA245E">
              <w:rPr>
                <w:rFonts w:ascii="Arial" w:hAnsi="Arial" w:cs="Arial"/>
                <w:color w:val="0000FF"/>
                <w:sz w:val="28"/>
              </w:rPr>
              <w:t>,</w:t>
            </w:r>
            <w:r>
              <w:rPr>
                <w:rFonts w:ascii="Arial" w:hAnsi="Arial" w:cs="Arial"/>
                <w:color w:val="0000FF"/>
                <w:sz w:val="28"/>
              </w:rPr>
              <w:t xml:space="preserve"> </w:t>
            </w:r>
            <w:r w:rsidRPr="00FA245E">
              <w:rPr>
                <w:rFonts w:ascii="Arial" w:hAnsi="Arial" w:cs="Arial"/>
                <w:color w:val="0000FF"/>
                <w:sz w:val="28"/>
              </w:rPr>
              <w:t xml:space="preserve">Jacob JOHN </w:t>
            </w:r>
          </w:p>
          <w:p w14:paraId="2D1761D4" w14:textId="77777777" w:rsidR="00FA245E" w:rsidRDefault="00FA245E" w:rsidP="000C2B79">
            <w:pPr>
              <w:ind w:left="57"/>
              <w:rPr>
                <w:rFonts w:ascii="Arial" w:hAnsi="Arial" w:cs="Arial"/>
                <w:b/>
                <w:sz w:val="24"/>
                <w:szCs w:val="24"/>
              </w:rPr>
            </w:pPr>
          </w:p>
          <w:p w14:paraId="7510D5B5" w14:textId="77777777" w:rsidR="00056AD8" w:rsidRDefault="00056AD8" w:rsidP="000C2B79">
            <w:pPr>
              <w:ind w:left="57"/>
              <w:rPr>
                <w:rFonts w:ascii="Arial" w:hAnsi="Arial" w:cs="Arial"/>
                <w:sz w:val="24"/>
                <w:szCs w:val="24"/>
              </w:rPr>
            </w:pPr>
          </w:p>
          <w:p w14:paraId="21E37CD6" w14:textId="77777777" w:rsidR="00C46D88" w:rsidRPr="00DE4DB9" w:rsidRDefault="00C46D88">
            <w:pPr>
              <w:ind w:left="57"/>
              <w:rPr>
                <w:rFonts w:ascii="Arial" w:hAnsi="Arial" w:cs="Arial"/>
                <w:sz w:val="24"/>
                <w:szCs w:val="24"/>
              </w:rPr>
            </w:pPr>
          </w:p>
        </w:tc>
      </w:tr>
      <w:tr w:rsidR="00722983" w:rsidRPr="00F85372" w14:paraId="7884E46B" w14:textId="77777777" w:rsidTr="009C73ED">
        <w:tc>
          <w:tcPr>
            <w:tcW w:w="2152" w:type="dxa"/>
            <w:tcBorders>
              <w:top w:val="nil"/>
              <w:left w:val="nil"/>
              <w:bottom w:val="nil"/>
              <w:right w:val="nil"/>
            </w:tcBorders>
          </w:tcPr>
          <w:p w14:paraId="3653EE40" w14:textId="77777777" w:rsidR="00722983" w:rsidRPr="00911477" w:rsidRDefault="00722983" w:rsidP="006054D2">
            <w:pPr>
              <w:tabs>
                <w:tab w:val="left" w:pos="1701"/>
              </w:tabs>
              <w:ind w:left="57" w:right="160"/>
              <w:jc w:val="right"/>
              <w:rPr>
                <w:rFonts w:ascii="Calibri" w:hAnsi="Calibri" w:cs="Calibri"/>
                <w:sz w:val="16"/>
                <w:szCs w:val="24"/>
              </w:rPr>
            </w:pPr>
          </w:p>
        </w:tc>
        <w:tc>
          <w:tcPr>
            <w:tcW w:w="7630" w:type="dxa"/>
            <w:gridSpan w:val="2"/>
            <w:tcBorders>
              <w:top w:val="nil"/>
              <w:left w:val="nil"/>
              <w:bottom w:val="nil"/>
              <w:right w:val="nil"/>
            </w:tcBorders>
          </w:tcPr>
          <w:p w14:paraId="4CE7ED3C" w14:textId="77777777" w:rsidR="00722983" w:rsidRPr="00911477" w:rsidRDefault="00722983" w:rsidP="009C73ED">
            <w:pPr>
              <w:ind w:left="57"/>
              <w:rPr>
                <w:rFonts w:ascii="Arial" w:hAnsi="Arial" w:cs="Arial"/>
                <w:sz w:val="16"/>
              </w:rPr>
            </w:pPr>
          </w:p>
        </w:tc>
      </w:tr>
      <w:tr w:rsidR="00722983" w:rsidRPr="002A36EA" w14:paraId="6D8A159A" w14:textId="77777777" w:rsidTr="009C73ED">
        <w:tc>
          <w:tcPr>
            <w:tcW w:w="2152" w:type="dxa"/>
            <w:tcBorders>
              <w:top w:val="nil"/>
              <w:left w:val="nil"/>
              <w:bottom w:val="nil"/>
              <w:right w:val="nil"/>
            </w:tcBorders>
            <w:vAlign w:val="center"/>
          </w:tcPr>
          <w:p w14:paraId="1D3BE3F8" w14:textId="77777777" w:rsidR="00722983" w:rsidRPr="00911477" w:rsidRDefault="00722983" w:rsidP="009C73ED">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gridSpan w:val="2"/>
            <w:tcBorders>
              <w:top w:val="nil"/>
              <w:left w:val="nil"/>
              <w:bottom w:val="nil"/>
              <w:right w:val="nil"/>
            </w:tcBorders>
            <w:tcMar>
              <w:left w:w="0" w:type="dxa"/>
              <w:right w:w="0" w:type="dxa"/>
            </w:tcMar>
          </w:tcPr>
          <w:p w14:paraId="1DA567C1" w14:textId="77777777" w:rsidR="00722983" w:rsidRPr="00911477" w:rsidRDefault="00722983" w:rsidP="009C73ED">
            <w:pPr>
              <w:ind w:left="57"/>
              <w:rPr>
                <w:rFonts w:ascii="Arial" w:hAnsi="Arial" w:cs="Arial"/>
                <w:color w:val="0000FF"/>
              </w:rPr>
            </w:pPr>
          </w:p>
        </w:tc>
      </w:tr>
      <w:tr w:rsidR="00722983" w:rsidRPr="00D21604" w14:paraId="056F563B" w14:textId="77777777" w:rsidTr="009C73ED">
        <w:tc>
          <w:tcPr>
            <w:tcW w:w="2152" w:type="dxa"/>
            <w:tcBorders>
              <w:top w:val="nil"/>
              <w:left w:val="nil"/>
              <w:bottom w:val="nil"/>
              <w:right w:val="nil"/>
            </w:tcBorders>
          </w:tcPr>
          <w:p w14:paraId="656BA184" w14:textId="77777777" w:rsidR="00722983" w:rsidRPr="00911477" w:rsidRDefault="00722983" w:rsidP="009C73ED">
            <w:pPr>
              <w:tabs>
                <w:tab w:val="left" w:pos="1701"/>
              </w:tabs>
              <w:ind w:left="57"/>
              <w:jc w:val="right"/>
              <w:rPr>
                <w:rFonts w:ascii="Calibri" w:hAnsi="Calibri" w:cs="Calibri"/>
                <w:sz w:val="16"/>
              </w:rPr>
            </w:pPr>
          </w:p>
        </w:tc>
        <w:tc>
          <w:tcPr>
            <w:tcW w:w="7630" w:type="dxa"/>
            <w:gridSpan w:val="2"/>
            <w:tcBorders>
              <w:top w:val="nil"/>
              <w:left w:val="nil"/>
              <w:bottom w:val="nil"/>
              <w:right w:val="nil"/>
            </w:tcBorders>
          </w:tcPr>
          <w:p w14:paraId="6D20266F" w14:textId="77777777" w:rsidR="00722983" w:rsidRPr="00911477" w:rsidRDefault="00722983" w:rsidP="009C73ED">
            <w:pPr>
              <w:ind w:left="57"/>
              <w:rPr>
                <w:rFonts w:ascii="Arial" w:hAnsi="Arial" w:cs="Arial"/>
                <w:sz w:val="16"/>
              </w:rPr>
            </w:pPr>
          </w:p>
        </w:tc>
      </w:tr>
      <w:tr w:rsidR="00722983" w:rsidRPr="00911477" w14:paraId="0EE6EF12" w14:textId="77777777" w:rsidTr="003A036E">
        <w:tc>
          <w:tcPr>
            <w:tcW w:w="2183" w:type="dxa"/>
            <w:gridSpan w:val="2"/>
            <w:tcBorders>
              <w:top w:val="nil"/>
              <w:left w:val="nil"/>
              <w:bottom w:val="nil"/>
              <w:right w:val="nil"/>
            </w:tcBorders>
          </w:tcPr>
          <w:p w14:paraId="1B4BCA1C" w14:textId="77777777" w:rsidR="00722983" w:rsidRPr="00911477" w:rsidRDefault="00722983" w:rsidP="009C73ED">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599" w:type="dxa"/>
            <w:tcBorders>
              <w:top w:val="nil"/>
              <w:left w:val="nil"/>
              <w:bottom w:val="nil"/>
              <w:right w:val="nil"/>
            </w:tcBorders>
          </w:tcPr>
          <w:p w14:paraId="4595623F" w14:textId="77777777" w:rsidR="00722983" w:rsidRPr="00911477" w:rsidRDefault="00722983" w:rsidP="009C73ED">
            <w:pPr>
              <w:ind w:left="57"/>
              <w:rPr>
                <w:rFonts w:ascii="Arial" w:hAnsi="Arial" w:cs="Arial"/>
                <w:color w:val="0000FF"/>
              </w:rPr>
            </w:pPr>
          </w:p>
        </w:tc>
      </w:tr>
      <w:tr w:rsidR="00722983" w:rsidRPr="002E5375" w14:paraId="3AB689D3" w14:textId="77777777" w:rsidTr="009C73ED">
        <w:tc>
          <w:tcPr>
            <w:tcW w:w="9782" w:type="dxa"/>
            <w:gridSpan w:val="3"/>
            <w:tcBorders>
              <w:top w:val="nil"/>
              <w:left w:val="nil"/>
              <w:right w:val="nil"/>
            </w:tcBorders>
          </w:tcPr>
          <w:p w14:paraId="4C6E3365" w14:textId="77777777" w:rsidR="00722983" w:rsidRPr="002E5375" w:rsidRDefault="00722983" w:rsidP="009C73ED">
            <w:pPr>
              <w:tabs>
                <w:tab w:val="left" w:pos="1701"/>
              </w:tabs>
              <w:ind w:left="57" w:firstLine="249"/>
              <w:rPr>
                <w:sz w:val="16"/>
                <w:szCs w:val="16"/>
              </w:rPr>
            </w:pPr>
          </w:p>
        </w:tc>
      </w:tr>
    </w:tbl>
    <w:p w14:paraId="07D23F38" w14:textId="77777777" w:rsidR="00722983" w:rsidRPr="00866086" w:rsidRDefault="00722983" w:rsidP="00722983"/>
    <w:p w14:paraId="27CFF979" w14:textId="77777777" w:rsidR="001E47C5" w:rsidRPr="002A4177" w:rsidRDefault="009F1C2B" w:rsidP="002A4177">
      <w:pPr>
        <w:spacing w:after="240" w:line="300" w:lineRule="auto"/>
        <w:jc w:val="both"/>
        <w:rPr>
          <w:sz w:val="24"/>
          <w:szCs w:val="24"/>
          <w:lang w:val="en-US"/>
        </w:rPr>
      </w:pPr>
      <w:r w:rsidRPr="002A4177">
        <w:rPr>
          <w:sz w:val="24"/>
          <w:szCs w:val="24"/>
        </w:rPr>
        <w:t xml:space="preserve">Dear </w:t>
      </w:r>
      <w:r w:rsidR="00FA7660" w:rsidRPr="002A4177">
        <w:rPr>
          <w:sz w:val="24"/>
          <w:szCs w:val="24"/>
        </w:rPr>
        <w:t xml:space="preserve">Mr. </w:t>
      </w:r>
      <w:proofErr w:type="spellStart"/>
      <w:r w:rsidR="00FA7660" w:rsidRPr="002A4177">
        <w:rPr>
          <w:sz w:val="24"/>
          <w:szCs w:val="24"/>
        </w:rPr>
        <w:t>Bertenyi</w:t>
      </w:r>
      <w:proofErr w:type="spellEnd"/>
      <w:r w:rsidR="000F77C7" w:rsidRPr="002A4177">
        <w:rPr>
          <w:sz w:val="24"/>
          <w:szCs w:val="24"/>
        </w:rPr>
        <w:t>,</w:t>
      </w:r>
    </w:p>
    <w:p w14:paraId="70A25E49" w14:textId="64681C20" w:rsidR="00847148" w:rsidRPr="00847148" w:rsidRDefault="00864A42" w:rsidP="003A036E">
      <w:pPr>
        <w:jc w:val="both"/>
        <w:rPr>
          <w:sz w:val="24"/>
          <w:szCs w:val="24"/>
        </w:rPr>
      </w:pPr>
      <w:r>
        <w:rPr>
          <w:sz w:val="24"/>
          <w:szCs w:val="24"/>
        </w:rPr>
        <w:t>As described in previous LS “</w:t>
      </w:r>
      <w:r w:rsidRPr="00864A42">
        <w:rPr>
          <w:sz w:val="24"/>
          <w:szCs w:val="24"/>
        </w:rPr>
        <w:t>Inclusion OTA Receiver Performance Requirement into Harmonised standard for User Equipment under RED</w:t>
      </w:r>
      <w:r>
        <w:rPr>
          <w:sz w:val="24"/>
          <w:szCs w:val="24"/>
        </w:rPr>
        <w:t>” sent to RAN</w:t>
      </w:r>
      <w:r w:rsidR="00DC3D3C">
        <w:rPr>
          <w:sz w:val="24"/>
          <w:szCs w:val="24"/>
        </w:rPr>
        <w:t xml:space="preserve"> WG</w:t>
      </w:r>
      <w:r>
        <w:rPr>
          <w:sz w:val="24"/>
          <w:szCs w:val="24"/>
        </w:rPr>
        <w:t>4 and RAN</w:t>
      </w:r>
      <w:r w:rsidR="00DC3D3C">
        <w:rPr>
          <w:sz w:val="24"/>
          <w:szCs w:val="24"/>
        </w:rPr>
        <w:t xml:space="preserve"> WG</w:t>
      </w:r>
      <w:r>
        <w:rPr>
          <w:sz w:val="24"/>
          <w:szCs w:val="24"/>
        </w:rPr>
        <w:t>5,</w:t>
      </w:r>
      <w:r w:rsidRPr="00864A42">
        <w:rPr>
          <w:sz w:val="24"/>
          <w:szCs w:val="24"/>
        </w:rPr>
        <w:t xml:space="preserve"> </w:t>
      </w:r>
      <w:r w:rsidR="00847148" w:rsidRPr="00847148">
        <w:rPr>
          <w:sz w:val="24"/>
          <w:szCs w:val="24"/>
        </w:rPr>
        <w:t>MSG/TFES is currently revising Harmonised Standards EN</w:t>
      </w:r>
      <w:r w:rsidR="00ED7FA4">
        <w:rPr>
          <w:sz w:val="24"/>
          <w:szCs w:val="24"/>
        </w:rPr>
        <w:t xml:space="preserve"> </w:t>
      </w:r>
      <w:r w:rsidR="00847148" w:rsidRPr="00847148">
        <w:rPr>
          <w:sz w:val="24"/>
          <w:szCs w:val="24"/>
        </w:rPr>
        <w:t>301 908-13 and EN</w:t>
      </w:r>
      <w:r w:rsidR="00ED7FA4">
        <w:rPr>
          <w:sz w:val="24"/>
          <w:szCs w:val="24"/>
        </w:rPr>
        <w:t xml:space="preserve"> </w:t>
      </w:r>
      <w:r w:rsidR="00847148" w:rsidRPr="00847148">
        <w:rPr>
          <w:sz w:val="24"/>
          <w:szCs w:val="24"/>
        </w:rPr>
        <w:t xml:space="preserve">301 908-2 under EC Radio Equipment Directive “RED” (20014/53/EU) for E-UTRA UE and UTRA UE from version 11.1.2 to version 13.1.1. The scope of the revision work is to update the current Harmonised Standards based on 3GPP Release 11 to cover features up to and including 3GPP Release 13. </w:t>
      </w:r>
    </w:p>
    <w:p w14:paraId="200813BA" w14:textId="77777777" w:rsidR="00847148" w:rsidRPr="00847148" w:rsidRDefault="00847148" w:rsidP="003A036E">
      <w:pPr>
        <w:jc w:val="both"/>
        <w:rPr>
          <w:sz w:val="24"/>
          <w:szCs w:val="24"/>
        </w:rPr>
      </w:pPr>
    </w:p>
    <w:p w14:paraId="70E98E20" w14:textId="77777777" w:rsidR="00847148" w:rsidRPr="00847148" w:rsidRDefault="00847148" w:rsidP="003A036E">
      <w:pPr>
        <w:jc w:val="both"/>
        <w:rPr>
          <w:sz w:val="24"/>
          <w:szCs w:val="24"/>
        </w:rPr>
      </w:pPr>
      <w:r w:rsidRPr="00847148">
        <w:rPr>
          <w:sz w:val="24"/>
          <w:szCs w:val="24"/>
        </w:rPr>
        <w:t>According to Standardisation Request M/536 (COMMISSION IMPLEMENTING DECISION</w:t>
      </w:r>
      <w:r>
        <w:rPr>
          <w:sz w:val="24"/>
          <w:szCs w:val="24"/>
        </w:rPr>
        <w:t xml:space="preserve"> </w:t>
      </w:r>
      <w:r w:rsidRPr="00847148">
        <w:rPr>
          <w:sz w:val="24"/>
          <w:szCs w:val="24"/>
        </w:rPr>
        <w:t xml:space="preserve">of 4.8.2015), Harmonised Standard for User Equipment under RED should introduce the essential requirements for receiver performance, in particular, the antenna parameters. Upon this request, the Netherlands administration submitted an </w:t>
      </w:r>
      <w:r w:rsidRPr="008B62F4">
        <w:rPr>
          <w:sz w:val="24"/>
          <w:szCs w:val="24"/>
        </w:rPr>
        <w:t>input TCAM WG (09) 16 to TCAM</w:t>
      </w:r>
      <w:r w:rsidRPr="00847148">
        <w:rPr>
          <w:sz w:val="24"/>
          <w:szCs w:val="24"/>
        </w:rPr>
        <w:t xml:space="preserve"> (43)</w:t>
      </w:r>
      <w:r>
        <w:rPr>
          <w:sz w:val="24"/>
          <w:szCs w:val="24"/>
        </w:rPr>
        <w:t xml:space="preserve"> </w:t>
      </w:r>
      <w:r w:rsidRPr="00847148">
        <w:rPr>
          <w:sz w:val="24"/>
          <w:szCs w:val="24"/>
        </w:rPr>
        <w:t>and TCAM WG (09) meeting held in June 2016 with strong opinion that current harmonised standard for E-UTRA and UTRA do not cover the RED requirements of art 3.2 with respect to ‘receiver sensitivity’ of hand-sets in the “voice call” mode because they do not take into account the user effects of keeping the mobile phone in the hand and nearby the head.</w:t>
      </w:r>
    </w:p>
    <w:p w14:paraId="4AFE4D5F" w14:textId="77777777" w:rsidR="00847148" w:rsidRPr="00847148" w:rsidRDefault="00847148" w:rsidP="003A036E">
      <w:pPr>
        <w:jc w:val="both"/>
        <w:rPr>
          <w:sz w:val="24"/>
          <w:szCs w:val="24"/>
        </w:rPr>
      </w:pPr>
    </w:p>
    <w:p w14:paraId="18EB1725" w14:textId="77777777" w:rsidR="00847148" w:rsidRDefault="00847148" w:rsidP="003A036E">
      <w:pPr>
        <w:jc w:val="both"/>
        <w:rPr>
          <w:sz w:val="24"/>
          <w:szCs w:val="24"/>
        </w:rPr>
      </w:pPr>
      <w:r w:rsidRPr="00847148">
        <w:rPr>
          <w:sz w:val="24"/>
          <w:szCs w:val="24"/>
        </w:rPr>
        <w:t>In response to this input TCAM (09) 16 as well as the comments MSG/TFES received from EC RED desk officer, MSG TFES has established an Ad-Hoc group at its #57 meeting to work on this topic.</w:t>
      </w:r>
    </w:p>
    <w:p w14:paraId="0DE3B3EC" w14:textId="77777777" w:rsidR="00847148" w:rsidRDefault="00847148" w:rsidP="00BF1028">
      <w:pPr>
        <w:rPr>
          <w:sz w:val="24"/>
          <w:szCs w:val="24"/>
        </w:rPr>
      </w:pPr>
    </w:p>
    <w:p w14:paraId="737A112A" w14:textId="77777777" w:rsidR="00847148" w:rsidRDefault="00847148" w:rsidP="00BF1028">
      <w:pPr>
        <w:rPr>
          <w:sz w:val="24"/>
          <w:szCs w:val="24"/>
        </w:rPr>
      </w:pPr>
    </w:p>
    <w:p w14:paraId="2CF16D72" w14:textId="77777777" w:rsidR="00847148" w:rsidRDefault="00847148" w:rsidP="00BF1028">
      <w:pPr>
        <w:rPr>
          <w:sz w:val="24"/>
          <w:szCs w:val="24"/>
        </w:rPr>
      </w:pPr>
    </w:p>
    <w:p w14:paraId="45008B8D" w14:textId="77777777" w:rsidR="00847148" w:rsidRDefault="00847148" w:rsidP="00BF1028">
      <w:pPr>
        <w:rPr>
          <w:sz w:val="24"/>
          <w:szCs w:val="24"/>
        </w:rPr>
      </w:pPr>
    </w:p>
    <w:p w14:paraId="40F67198" w14:textId="77777777" w:rsidR="00847148" w:rsidRDefault="00847148" w:rsidP="00BF1028">
      <w:pPr>
        <w:rPr>
          <w:sz w:val="24"/>
          <w:szCs w:val="24"/>
        </w:rPr>
      </w:pPr>
    </w:p>
    <w:p w14:paraId="1FD29581" w14:textId="0DFC1B99" w:rsidR="00F80370" w:rsidRDefault="00DC3D3C" w:rsidP="003A036E">
      <w:pPr>
        <w:jc w:val="both"/>
        <w:rPr>
          <w:sz w:val="24"/>
          <w:szCs w:val="24"/>
        </w:rPr>
      </w:pPr>
      <w:r>
        <w:rPr>
          <w:sz w:val="24"/>
          <w:szCs w:val="24"/>
        </w:rPr>
        <w:t>Resp</w:t>
      </w:r>
      <w:bookmarkStart w:id="0" w:name="_GoBack"/>
      <w:bookmarkEnd w:id="0"/>
      <w:r>
        <w:rPr>
          <w:sz w:val="24"/>
          <w:szCs w:val="24"/>
        </w:rPr>
        <w:t>onses from both RAN WG4 (R4-1714549) and RAN WG5 (</w:t>
      </w:r>
      <w:r w:rsidR="004E608E">
        <w:rPr>
          <w:sz w:val="24"/>
          <w:szCs w:val="24"/>
        </w:rPr>
        <w:t>R5-177410) w</w:t>
      </w:r>
      <w:r>
        <w:rPr>
          <w:sz w:val="24"/>
          <w:szCs w:val="24"/>
        </w:rPr>
        <w:t xml:space="preserve">ere received informing about the status of the work for each of the groups. </w:t>
      </w:r>
    </w:p>
    <w:p w14:paraId="5222C6E4" w14:textId="77777777" w:rsidR="00F80370" w:rsidRDefault="00F80370" w:rsidP="003A036E">
      <w:pPr>
        <w:jc w:val="both"/>
        <w:rPr>
          <w:sz w:val="24"/>
          <w:szCs w:val="24"/>
        </w:rPr>
      </w:pPr>
    </w:p>
    <w:p w14:paraId="0AB474F2" w14:textId="65AADC22" w:rsidR="00F80370" w:rsidRDefault="00F80370" w:rsidP="00F80370">
      <w:pPr>
        <w:jc w:val="both"/>
        <w:rPr>
          <w:sz w:val="24"/>
          <w:szCs w:val="24"/>
        </w:rPr>
      </w:pPr>
      <w:r>
        <w:rPr>
          <w:sz w:val="24"/>
          <w:szCs w:val="24"/>
        </w:rPr>
        <w:t xml:space="preserve">RAN WG4 confirmed that they were not able to achieve consensus on any OTA TRP/TRS requirements for E-UTRA handsets so far. </w:t>
      </w:r>
    </w:p>
    <w:p w14:paraId="5BEC1DA9" w14:textId="77777777" w:rsidR="00F80370" w:rsidRDefault="00F80370" w:rsidP="003A036E">
      <w:pPr>
        <w:jc w:val="both"/>
        <w:rPr>
          <w:sz w:val="24"/>
          <w:szCs w:val="24"/>
        </w:rPr>
      </w:pPr>
    </w:p>
    <w:p w14:paraId="6F1E278D" w14:textId="0242470F" w:rsidR="00F80370" w:rsidRDefault="00F80370" w:rsidP="003A036E">
      <w:pPr>
        <w:jc w:val="both"/>
        <w:rPr>
          <w:sz w:val="24"/>
          <w:szCs w:val="24"/>
        </w:rPr>
      </w:pPr>
      <w:r>
        <w:rPr>
          <w:sz w:val="24"/>
          <w:szCs w:val="24"/>
        </w:rPr>
        <w:t xml:space="preserve">RAN WG5 </w:t>
      </w:r>
      <w:r w:rsidR="00DC3D3C">
        <w:rPr>
          <w:sz w:val="24"/>
          <w:szCs w:val="24"/>
        </w:rPr>
        <w:t xml:space="preserve">confirmed that the conformance specification for </w:t>
      </w:r>
      <w:r>
        <w:rPr>
          <w:sz w:val="24"/>
          <w:szCs w:val="24"/>
        </w:rPr>
        <w:t xml:space="preserve">UTRA </w:t>
      </w:r>
      <w:r w:rsidR="00DC3D3C">
        <w:rPr>
          <w:sz w:val="24"/>
          <w:szCs w:val="24"/>
        </w:rPr>
        <w:t>handsets is completed in TS 37.544, includi</w:t>
      </w:r>
      <w:r>
        <w:rPr>
          <w:sz w:val="24"/>
          <w:szCs w:val="24"/>
        </w:rPr>
        <w:t>ng the performance requirements</w:t>
      </w:r>
      <w:r w:rsidR="00DC3D3C">
        <w:rPr>
          <w:sz w:val="24"/>
          <w:szCs w:val="24"/>
        </w:rPr>
        <w:t xml:space="preserve">. However, </w:t>
      </w:r>
      <w:r>
        <w:rPr>
          <w:sz w:val="24"/>
          <w:szCs w:val="24"/>
        </w:rPr>
        <w:t>RAN WG5 was waiting</w:t>
      </w:r>
      <w:r w:rsidR="004E608E">
        <w:rPr>
          <w:sz w:val="24"/>
          <w:szCs w:val="24"/>
        </w:rPr>
        <w:t xml:space="preserve"> for</w:t>
      </w:r>
      <w:r>
        <w:rPr>
          <w:sz w:val="24"/>
          <w:szCs w:val="24"/>
        </w:rPr>
        <w:t xml:space="preserve"> WG4 to make a conclusion on E-UTRA performance requirements before any further work is done to finish the E-UTRA part in TS 37.544. </w:t>
      </w:r>
    </w:p>
    <w:p w14:paraId="4CFF38AF" w14:textId="77777777" w:rsidR="00F80370" w:rsidRDefault="00F80370" w:rsidP="003A036E">
      <w:pPr>
        <w:jc w:val="both"/>
        <w:rPr>
          <w:sz w:val="24"/>
          <w:szCs w:val="24"/>
        </w:rPr>
      </w:pPr>
    </w:p>
    <w:p w14:paraId="31AB5511" w14:textId="31E32CEA" w:rsidR="009645CC" w:rsidRDefault="009645CC" w:rsidP="003A036E">
      <w:pPr>
        <w:jc w:val="both"/>
        <w:rPr>
          <w:sz w:val="24"/>
          <w:szCs w:val="24"/>
        </w:rPr>
      </w:pPr>
      <w:r>
        <w:rPr>
          <w:sz w:val="24"/>
          <w:szCs w:val="24"/>
        </w:rPr>
        <w:t>MSG TFES kindly invites 3GPP RAN to inform us about the status of the corresponding work items for LTE</w:t>
      </w:r>
      <w:r w:rsidR="004E608E">
        <w:rPr>
          <w:sz w:val="24"/>
          <w:szCs w:val="24"/>
        </w:rPr>
        <w:t xml:space="preserve"> UE TRP and TRS</w:t>
      </w:r>
      <w:r w:rsidR="00410BE1">
        <w:rPr>
          <w:sz w:val="24"/>
          <w:szCs w:val="24"/>
        </w:rPr>
        <w:t>.</w:t>
      </w:r>
    </w:p>
    <w:p w14:paraId="14EB2D64" w14:textId="77777777" w:rsidR="00BB270B" w:rsidRDefault="00BB270B" w:rsidP="003A036E">
      <w:pPr>
        <w:jc w:val="both"/>
        <w:rPr>
          <w:sz w:val="24"/>
          <w:szCs w:val="24"/>
        </w:rPr>
      </w:pPr>
    </w:p>
    <w:p w14:paraId="1D39225B" w14:textId="2F8CC9BF" w:rsidR="00BB270B" w:rsidRPr="003A036E" w:rsidRDefault="00BB270B" w:rsidP="003A036E">
      <w:pPr>
        <w:jc w:val="both"/>
        <w:rPr>
          <w:sz w:val="24"/>
          <w:szCs w:val="24"/>
          <w:lang w:val="en-US"/>
        </w:rPr>
      </w:pPr>
      <w:r>
        <w:rPr>
          <w:sz w:val="24"/>
          <w:szCs w:val="24"/>
        </w:rPr>
        <w:t xml:space="preserve">MSG TFES wishes to draw particular attention on the fact that this group </w:t>
      </w:r>
      <w:r w:rsidR="00D726F9">
        <w:rPr>
          <w:sz w:val="24"/>
          <w:szCs w:val="24"/>
        </w:rPr>
        <w:t>is</w:t>
      </w:r>
      <w:r w:rsidRPr="003A036E">
        <w:rPr>
          <w:sz w:val="24"/>
          <w:szCs w:val="24"/>
        </w:rPr>
        <w:t xml:space="preserve"> </w:t>
      </w:r>
      <w:r w:rsidR="007B3B2F" w:rsidRPr="003A036E">
        <w:rPr>
          <w:sz w:val="24"/>
          <w:szCs w:val="24"/>
        </w:rPr>
        <w:t>responsible</w:t>
      </w:r>
      <w:r w:rsidR="003A036E" w:rsidRPr="008B62F4">
        <w:rPr>
          <w:sz w:val="24"/>
          <w:szCs w:val="24"/>
        </w:rPr>
        <w:t xml:space="preserve"> </w:t>
      </w:r>
      <w:r w:rsidR="00F80370" w:rsidRPr="003A036E">
        <w:rPr>
          <w:sz w:val="24"/>
          <w:szCs w:val="24"/>
        </w:rPr>
        <w:t>to</w:t>
      </w:r>
      <w:r w:rsidR="00F80370">
        <w:rPr>
          <w:sz w:val="24"/>
          <w:szCs w:val="24"/>
        </w:rPr>
        <w:t xml:space="preserve"> define</w:t>
      </w:r>
      <w:r>
        <w:rPr>
          <w:sz w:val="24"/>
          <w:szCs w:val="24"/>
        </w:rPr>
        <w:t xml:space="preserve"> the values t</w:t>
      </w:r>
      <w:r w:rsidR="00F80370">
        <w:rPr>
          <w:sz w:val="24"/>
          <w:szCs w:val="24"/>
        </w:rPr>
        <w:t>hat will</w:t>
      </w:r>
      <w:r>
        <w:rPr>
          <w:sz w:val="24"/>
          <w:szCs w:val="24"/>
        </w:rPr>
        <w:t xml:space="preserve"> become requirements </w:t>
      </w:r>
      <w:r w:rsidR="009D1EF7">
        <w:rPr>
          <w:sz w:val="24"/>
          <w:szCs w:val="24"/>
        </w:rPr>
        <w:t xml:space="preserve">of </w:t>
      </w:r>
      <w:r>
        <w:rPr>
          <w:sz w:val="24"/>
          <w:szCs w:val="24"/>
        </w:rPr>
        <w:t xml:space="preserve">EU </w:t>
      </w:r>
      <w:r w:rsidR="009D1EF7">
        <w:rPr>
          <w:sz w:val="24"/>
          <w:szCs w:val="24"/>
        </w:rPr>
        <w:t>H</w:t>
      </w:r>
      <w:r>
        <w:rPr>
          <w:sz w:val="24"/>
          <w:szCs w:val="24"/>
        </w:rPr>
        <w:t>armonised Standards</w:t>
      </w:r>
      <w:r w:rsidR="009D1EF7">
        <w:rPr>
          <w:sz w:val="24"/>
          <w:szCs w:val="24"/>
        </w:rPr>
        <w:t xml:space="preserve"> under RED</w:t>
      </w:r>
      <w:r>
        <w:rPr>
          <w:sz w:val="24"/>
          <w:szCs w:val="24"/>
        </w:rPr>
        <w:t>. Therefore, all interested parties are sincerely encouraged to join this group and participate in the activities organized by this ad hoc group under the convenorship of the Rapporteur for UE Harmonised Standards.</w:t>
      </w:r>
    </w:p>
    <w:p w14:paraId="33E7CC69" w14:textId="77777777" w:rsidR="00DC3D3C" w:rsidRPr="003A036E" w:rsidRDefault="00DC3D3C" w:rsidP="00BF1028">
      <w:pPr>
        <w:rPr>
          <w:sz w:val="24"/>
          <w:szCs w:val="24"/>
          <w:lang w:val="en-US"/>
        </w:rPr>
      </w:pPr>
    </w:p>
    <w:p w14:paraId="63B33709" w14:textId="32355A23" w:rsidR="00FC6567" w:rsidRPr="002A4177" w:rsidRDefault="00D521E8" w:rsidP="003A036E">
      <w:pPr>
        <w:jc w:val="both"/>
        <w:rPr>
          <w:sz w:val="24"/>
          <w:szCs w:val="24"/>
        </w:rPr>
      </w:pPr>
      <w:r w:rsidRPr="002A4177">
        <w:rPr>
          <w:sz w:val="24"/>
          <w:szCs w:val="24"/>
        </w:rPr>
        <w:t xml:space="preserve">MSG/TFES Ad-hoc group of </w:t>
      </w:r>
      <w:r>
        <w:rPr>
          <w:sz w:val="24"/>
          <w:szCs w:val="24"/>
          <w:lang w:val="en-US"/>
        </w:rPr>
        <w:t>Antenna P</w:t>
      </w:r>
      <w:r w:rsidRPr="002A4177">
        <w:rPr>
          <w:sz w:val="24"/>
          <w:szCs w:val="24"/>
          <w:lang w:val="en-US"/>
        </w:rPr>
        <w:t>arameters for UEs</w:t>
      </w:r>
      <w:r>
        <w:rPr>
          <w:sz w:val="24"/>
          <w:szCs w:val="24"/>
          <w:lang w:val="en-US"/>
        </w:rPr>
        <w:t xml:space="preserve"> is looking forward for 3GPP RAN feedback on this issue.</w:t>
      </w:r>
    </w:p>
    <w:p w14:paraId="6D534F60" w14:textId="77777777" w:rsidR="00722983" w:rsidRPr="002A4177" w:rsidRDefault="00722983" w:rsidP="00722983">
      <w:pPr>
        <w:spacing w:before="120" w:after="120"/>
        <w:jc w:val="both"/>
        <w:rPr>
          <w:sz w:val="24"/>
          <w:szCs w:val="24"/>
        </w:rPr>
      </w:pPr>
    </w:p>
    <w:p w14:paraId="3019006D" w14:textId="77777777" w:rsidR="00722983" w:rsidRPr="00BB3894" w:rsidRDefault="00722983" w:rsidP="00722983">
      <w:pPr>
        <w:spacing w:after="120" w:line="300" w:lineRule="auto"/>
        <w:jc w:val="both"/>
        <w:rPr>
          <w:sz w:val="24"/>
          <w:szCs w:val="24"/>
          <w:lang w:val="en-US"/>
        </w:rPr>
      </w:pPr>
      <w:r w:rsidRPr="00BB3894">
        <w:rPr>
          <w:sz w:val="24"/>
          <w:szCs w:val="24"/>
          <w:lang w:val="en-US"/>
        </w:rPr>
        <w:t>Best regards,</w:t>
      </w:r>
    </w:p>
    <w:p w14:paraId="5B3A64EE" w14:textId="77777777" w:rsidR="00D726F9" w:rsidRDefault="009D1EF7" w:rsidP="00722983">
      <w:pPr>
        <w:spacing w:after="120" w:line="300" w:lineRule="auto"/>
        <w:jc w:val="both"/>
        <w:rPr>
          <w:sz w:val="24"/>
          <w:szCs w:val="24"/>
          <w:lang w:val="en-US"/>
        </w:rPr>
      </w:pPr>
      <w:r w:rsidRPr="009D1EF7">
        <w:rPr>
          <w:sz w:val="24"/>
          <w:szCs w:val="24"/>
          <w:lang w:val="en-US"/>
        </w:rPr>
        <w:t>Dominique Everaere</w:t>
      </w:r>
    </w:p>
    <w:p w14:paraId="7E47DBEA" w14:textId="0512DBCE" w:rsidR="00722983" w:rsidRPr="00B359FD" w:rsidRDefault="00166C95" w:rsidP="00722983">
      <w:pPr>
        <w:spacing w:after="120" w:line="300" w:lineRule="auto"/>
        <w:jc w:val="both"/>
        <w:rPr>
          <w:sz w:val="24"/>
          <w:szCs w:val="24"/>
          <w:lang w:val="en-US"/>
        </w:rPr>
      </w:pPr>
      <w:r>
        <w:rPr>
          <w:sz w:val="24"/>
          <w:szCs w:val="24"/>
          <w:lang w:val="en-US"/>
        </w:rPr>
        <w:t xml:space="preserve">Chair of </w:t>
      </w:r>
      <w:r w:rsidR="009D1EF7">
        <w:rPr>
          <w:sz w:val="24"/>
          <w:szCs w:val="24"/>
          <w:lang w:val="en-US"/>
        </w:rPr>
        <w:t>MSG TFES</w:t>
      </w:r>
    </w:p>
    <w:p w14:paraId="25CC932D" w14:textId="77777777" w:rsidR="00216D13" w:rsidRPr="00722983" w:rsidRDefault="00216D13">
      <w:pPr>
        <w:overflowPunct/>
        <w:autoSpaceDE/>
        <w:autoSpaceDN/>
        <w:adjustRightInd/>
        <w:spacing w:after="200" w:line="276" w:lineRule="auto"/>
        <w:textAlignment w:val="auto"/>
        <w:rPr>
          <w:rFonts w:ascii="Arial" w:hAnsi="Arial" w:cs="Arial"/>
          <w:lang w:val="en-US"/>
        </w:rPr>
      </w:pPr>
    </w:p>
    <w:sectPr w:rsidR="00216D13" w:rsidRPr="00722983" w:rsidSect="007F05C7">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EF1A4" w14:textId="77777777" w:rsidR="00CD6510" w:rsidRDefault="00CD6510" w:rsidP="00D9435B">
      <w:r>
        <w:separator/>
      </w:r>
    </w:p>
  </w:endnote>
  <w:endnote w:type="continuationSeparator" w:id="0">
    <w:p w14:paraId="3234929F" w14:textId="77777777" w:rsidR="00CD6510" w:rsidRDefault="00CD6510"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B9653" w14:textId="77777777" w:rsidR="00D71D2A" w:rsidRPr="0083399D" w:rsidRDefault="00D71D2A" w:rsidP="0083399D">
    <w:pPr>
      <w:tabs>
        <w:tab w:val="center" w:pos="4536"/>
      </w:tabs>
      <w:rPr>
        <w:rFonts w:ascii="Arial" w:hAnsi="Arial" w:cs="Arial"/>
      </w:rPr>
    </w:pPr>
    <w:r>
      <w:tab/>
    </w:r>
    <w:r w:rsidR="00F014C0" w:rsidRPr="0083399D">
      <w:rPr>
        <w:rFonts w:ascii="Arial" w:hAnsi="Arial" w:cs="Arial"/>
      </w:rPr>
      <w:fldChar w:fldCharType="begin"/>
    </w:r>
    <w:r w:rsidRPr="0083399D">
      <w:rPr>
        <w:rFonts w:ascii="Arial" w:hAnsi="Arial" w:cs="Arial"/>
      </w:rPr>
      <w:instrText xml:space="preserve"> PAGE   \* MERGEFORMAT </w:instrText>
    </w:r>
    <w:r w:rsidR="00F014C0" w:rsidRPr="0083399D">
      <w:rPr>
        <w:rFonts w:ascii="Arial" w:hAnsi="Arial" w:cs="Arial"/>
      </w:rPr>
      <w:fldChar w:fldCharType="separate"/>
    </w:r>
    <w:r w:rsidR="006D1A6F">
      <w:rPr>
        <w:rFonts w:ascii="Arial" w:hAnsi="Arial" w:cs="Arial"/>
        <w:noProof/>
      </w:rPr>
      <w:t>2</w:t>
    </w:r>
    <w:r w:rsidR="00F014C0" w:rsidRPr="0083399D">
      <w:rPr>
        <w:rFonts w:ascii="Arial" w:hAnsi="Arial" w:cs="Arial"/>
      </w:rPr>
      <w:fldChar w:fldCharType="end"/>
    </w:r>
    <w:r w:rsidRPr="0083399D">
      <w:rPr>
        <w:rFonts w:ascii="Arial" w:hAnsi="Arial" w:cs="Arial"/>
      </w:rPr>
      <w:t>/</w:t>
    </w:r>
    <w:fldSimple w:instr=" NUMPAGES   \* MERGEFORMAT ">
      <w:r w:rsidR="006D1A6F" w:rsidRPr="006D1A6F">
        <w:rPr>
          <w:rFonts w:ascii="Arial" w:hAnsi="Arial" w:cs="Arial"/>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23520" w14:textId="77777777" w:rsidR="00CD6510" w:rsidRDefault="00CD6510" w:rsidP="00D9435B">
      <w:r>
        <w:separator/>
      </w:r>
    </w:p>
  </w:footnote>
  <w:footnote w:type="continuationSeparator" w:id="0">
    <w:p w14:paraId="6C6C0D96" w14:textId="77777777" w:rsidR="00CD6510" w:rsidRDefault="00CD6510"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831D5" w14:textId="529C1B3F" w:rsidR="00D71D2A" w:rsidRPr="00D9435B" w:rsidRDefault="00D71D2A"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42B53685" wp14:editId="3CF95D2A">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proofErr w:type="gramStart"/>
    <w:r w:rsidR="003A036E" w:rsidRPr="003A036E">
      <w:rPr>
        <w:rFonts w:ascii="Arial" w:hAnsi="Arial" w:cs="Arial"/>
        <w:b/>
        <w:sz w:val="36"/>
        <w:szCs w:val="36"/>
        <w:shd w:val="clear" w:color="auto" w:fill="DBE5F1"/>
      </w:rPr>
      <w:t>TFES(</w:t>
    </w:r>
    <w:proofErr w:type="gramEnd"/>
    <w:r w:rsidR="003A036E" w:rsidRPr="003A036E">
      <w:rPr>
        <w:rFonts w:ascii="Arial" w:hAnsi="Arial" w:cs="Arial"/>
        <w:b/>
        <w:sz w:val="36"/>
        <w:szCs w:val="36"/>
        <w:shd w:val="clear" w:color="auto" w:fill="DBE5F1"/>
      </w:rPr>
      <w:t>18)059027</w:t>
    </w:r>
    <w:r w:rsidR="006D1A6F">
      <w:rPr>
        <w:rFonts w:ascii="Arial" w:hAnsi="Arial" w:cs="Arial"/>
        <w:b/>
        <w:sz w:val="36"/>
        <w:szCs w:val="36"/>
        <w:shd w:val="clear" w:color="auto" w:fill="DBE5F1"/>
      </w:rPr>
      <w:t>r1</w:t>
    </w:r>
    <w:r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0B0DEA"/>
    <w:multiLevelType w:val="hybridMultilevel"/>
    <w:tmpl w:val="129AE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EA90781"/>
    <w:multiLevelType w:val="hybridMultilevel"/>
    <w:tmpl w:val="22800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3D4"/>
    <w:rsid w:val="0002568A"/>
    <w:rsid w:val="0002775C"/>
    <w:rsid w:val="000440F9"/>
    <w:rsid w:val="00056036"/>
    <w:rsid w:val="00056AD8"/>
    <w:rsid w:val="0005787A"/>
    <w:rsid w:val="000A0160"/>
    <w:rsid w:val="000B51C3"/>
    <w:rsid w:val="000C2B79"/>
    <w:rsid w:val="000C4CB6"/>
    <w:rsid w:val="000D7DFE"/>
    <w:rsid w:val="000F77C7"/>
    <w:rsid w:val="00115A8B"/>
    <w:rsid w:val="001343F3"/>
    <w:rsid w:val="00135D8D"/>
    <w:rsid w:val="0015087C"/>
    <w:rsid w:val="00156385"/>
    <w:rsid w:val="00163F07"/>
    <w:rsid w:val="00166C95"/>
    <w:rsid w:val="00181471"/>
    <w:rsid w:val="001847CB"/>
    <w:rsid w:val="00187356"/>
    <w:rsid w:val="00191D22"/>
    <w:rsid w:val="00193E06"/>
    <w:rsid w:val="001C30D5"/>
    <w:rsid w:val="001D032B"/>
    <w:rsid w:val="001E47C5"/>
    <w:rsid w:val="00203BB3"/>
    <w:rsid w:val="00216D13"/>
    <w:rsid w:val="00221E54"/>
    <w:rsid w:val="002558B5"/>
    <w:rsid w:val="002676F5"/>
    <w:rsid w:val="00297B33"/>
    <w:rsid w:val="002A4177"/>
    <w:rsid w:val="002B74F6"/>
    <w:rsid w:val="002C0C24"/>
    <w:rsid w:val="002F5958"/>
    <w:rsid w:val="003050B4"/>
    <w:rsid w:val="00331112"/>
    <w:rsid w:val="003354CE"/>
    <w:rsid w:val="00340645"/>
    <w:rsid w:val="0035302D"/>
    <w:rsid w:val="0036058F"/>
    <w:rsid w:val="00367261"/>
    <w:rsid w:val="003729DA"/>
    <w:rsid w:val="00394607"/>
    <w:rsid w:val="003962F5"/>
    <w:rsid w:val="003A036E"/>
    <w:rsid w:val="003A78C3"/>
    <w:rsid w:val="003B6F1B"/>
    <w:rsid w:val="003D5716"/>
    <w:rsid w:val="003F1FA9"/>
    <w:rsid w:val="003F268A"/>
    <w:rsid w:val="004050E6"/>
    <w:rsid w:val="00410BE1"/>
    <w:rsid w:val="004124A2"/>
    <w:rsid w:val="004128F6"/>
    <w:rsid w:val="0042226D"/>
    <w:rsid w:val="00423A57"/>
    <w:rsid w:val="00451D22"/>
    <w:rsid w:val="004950B1"/>
    <w:rsid w:val="004A3441"/>
    <w:rsid w:val="004B0284"/>
    <w:rsid w:val="004B3066"/>
    <w:rsid w:val="004C0BD6"/>
    <w:rsid w:val="004D1743"/>
    <w:rsid w:val="004D3A5E"/>
    <w:rsid w:val="004E072E"/>
    <w:rsid w:val="004E608E"/>
    <w:rsid w:val="004F7E00"/>
    <w:rsid w:val="00503C30"/>
    <w:rsid w:val="00516885"/>
    <w:rsid w:val="00521B98"/>
    <w:rsid w:val="00522A10"/>
    <w:rsid w:val="005400CE"/>
    <w:rsid w:val="00540EAE"/>
    <w:rsid w:val="0055165C"/>
    <w:rsid w:val="00551F4D"/>
    <w:rsid w:val="00571482"/>
    <w:rsid w:val="00580E97"/>
    <w:rsid w:val="005A5ED5"/>
    <w:rsid w:val="005B115B"/>
    <w:rsid w:val="005B418A"/>
    <w:rsid w:val="005C17D7"/>
    <w:rsid w:val="005C7435"/>
    <w:rsid w:val="005D6EF9"/>
    <w:rsid w:val="005F3F7A"/>
    <w:rsid w:val="006017EC"/>
    <w:rsid w:val="00601E20"/>
    <w:rsid w:val="006021D9"/>
    <w:rsid w:val="006054D2"/>
    <w:rsid w:val="00610CBA"/>
    <w:rsid w:val="00620AA5"/>
    <w:rsid w:val="00630857"/>
    <w:rsid w:val="00631480"/>
    <w:rsid w:val="00632E91"/>
    <w:rsid w:val="0064374E"/>
    <w:rsid w:val="0064717A"/>
    <w:rsid w:val="00665D93"/>
    <w:rsid w:val="00674CF8"/>
    <w:rsid w:val="006A1398"/>
    <w:rsid w:val="006C6E28"/>
    <w:rsid w:val="006D1A6F"/>
    <w:rsid w:val="00704C3A"/>
    <w:rsid w:val="007076FC"/>
    <w:rsid w:val="007216BA"/>
    <w:rsid w:val="00721A5C"/>
    <w:rsid w:val="00722983"/>
    <w:rsid w:val="00723463"/>
    <w:rsid w:val="00725C0D"/>
    <w:rsid w:val="00744827"/>
    <w:rsid w:val="00745E27"/>
    <w:rsid w:val="00767AAF"/>
    <w:rsid w:val="00776710"/>
    <w:rsid w:val="00776B64"/>
    <w:rsid w:val="0078221A"/>
    <w:rsid w:val="007833A7"/>
    <w:rsid w:val="00794D76"/>
    <w:rsid w:val="007A3763"/>
    <w:rsid w:val="007A7D6F"/>
    <w:rsid w:val="007B3B2F"/>
    <w:rsid w:val="007D3A4A"/>
    <w:rsid w:val="007E4A98"/>
    <w:rsid w:val="007F05C7"/>
    <w:rsid w:val="007F4F13"/>
    <w:rsid w:val="007F61C2"/>
    <w:rsid w:val="008051E5"/>
    <w:rsid w:val="00824B29"/>
    <w:rsid w:val="00832E39"/>
    <w:rsid w:val="0083399D"/>
    <w:rsid w:val="00844D26"/>
    <w:rsid w:val="00847148"/>
    <w:rsid w:val="0084740A"/>
    <w:rsid w:val="008629A9"/>
    <w:rsid w:val="00864A42"/>
    <w:rsid w:val="008745A4"/>
    <w:rsid w:val="00887234"/>
    <w:rsid w:val="008A1350"/>
    <w:rsid w:val="008B02C5"/>
    <w:rsid w:val="008B62F4"/>
    <w:rsid w:val="008B7B88"/>
    <w:rsid w:val="008D4486"/>
    <w:rsid w:val="008D5477"/>
    <w:rsid w:val="0091037B"/>
    <w:rsid w:val="00911477"/>
    <w:rsid w:val="00912D71"/>
    <w:rsid w:val="00913CAE"/>
    <w:rsid w:val="00913FF9"/>
    <w:rsid w:val="00922C79"/>
    <w:rsid w:val="009268FD"/>
    <w:rsid w:val="009645CC"/>
    <w:rsid w:val="00967AB5"/>
    <w:rsid w:val="00970A16"/>
    <w:rsid w:val="00993435"/>
    <w:rsid w:val="009A13CB"/>
    <w:rsid w:val="009B033E"/>
    <w:rsid w:val="009B3F9E"/>
    <w:rsid w:val="009C73ED"/>
    <w:rsid w:val="009D1EF7"/>
    <w:rsid w:val="009D5EE7"/>
    <w:rsid w:val="009F0351"/>
    <w:rsid w:val="009F1C2B"/>
    <w:rsid w:val="00A075F1"/>
    <w:rsid w:val="00A120D1"/>
    <w:rsid w:val="00A16043"/>
    <w:rsid w:val="00A30CDF"/>
    <w:rsid w:val="00A476DF"/>
    <w:rsid w:val="00A549B7"/>
    <w:rsid w:val="00A61734"/>
    <w:rsid w:val="00A779DE"/>
    <w:rsid w:val="00A93F31"/>
    <w:rsid w:val="00AF1FC2"/>
    <w:rsid w:val="00B22603"/>
    <w:rsid w:val="00B30977"/>
    <w:rsid w:val="00B30A45"/>
    <w:rsid w:val="00B703A5"/>
    <w:rsid w:val="00B837B4"/>
    <w:rsid w:val="00B97E58"/>
    <w:rsid w:val="00BB015F"/>
    <w:rsid w:val="00BB270B"/>
    <w:rsid w:val="00BB5244"/>
    <w:rsid w:val="00BE7AFE"/>
    <w:rsid w:val="00BF1028"/>
    <w:rsid w:val="00C04D8B"/>
    <w:rsid w:val="00C15A41"/>
    <w:rsid w:val="00C15BAD"/>
    <w:rsid w:val="00C3792B"/>
    <w:rsid w:val="00C46D88"/>
    <w:rsid w:val="00C50E99"/>
    <w:rsid w:val="00C567EE"/>
    <w:rsid w:val="00C63C76"/>
    <w:rsid w:val="00C67710"/>
    <w:rsid w:val="00C76D35"/>
    <w:rsid w:val="00C909C9"/>
    <w:rsid w:val="00C9582C"/>
    <w:rsid w:val="00CA135C"/>
    <w:rsid w:val="00CA5C89"/>
    <w:rsid w:val="00CC0049"/>
    <w:rsid w:val="00CD6510"/>
    <w:rsid w:val="00CD7A73"/>
    <w:rsid w:val="00CF6E8C"/>
    <w:rsid w:val="00D11E99"/>
    <w:rsid w:val="00D22581"/>
    <w:rsid w:val="00D32D1D"/>
    <w:rsid w:val="00D521E8"/>
    <w:rsid w:val="00D71D2A"/>
    <w:rsid w:val="00D726F9"/>
    <w:rsid w:val="00D75161"/>
    <w:rsid w:val="00D77197"/>
    <w:rsid w:val="00D9435B"/>
    <w:rsid w:val="00DA185D"/>
    <w:rsid w:val="00DA18E6"/>
    <w:rsid w:val="00DA65AB"/>
    <w:rsid w:val="00DC3D3C"/>
    <w:rsid w:val="00DD314A"/>
    <w:rsid w:val="00DE425A"/>
    <w:rsid w:val="00DE4A06"/>
    <w:rsid w:val="00DE4DB9"/>
    <w:rsid w:val="00DE5AF3"/>
    <w:rsid w:val="00DE656F"/>
    <w:rsid w:val="00DF6ED5"/>
    <w:rsid w:val="00DF7D57"/>
    <w:rsid w:val="00E00EF0"/>
    <w:rsid w:val="00E06E1E"/>
    <w:rsid w:val="00E25D30"/>
    <w:rsid w:val="00E55375"/>
    <w:rsid w:val="00E66330"/>
    <w:rsid w:val="00E7039B"/>
    <w:rsid w:val="00E7631F"/>
    <w:rsid w:val="00EA0019"/>
    <w:rsid w:val="00EB16B6"/>
    <w:rsid w:val="00EB1C87"/>
    <w:rsid w:val="00ED0744"/>
    <w:rsid w:val="00ED7FA4"/>
    <w:rsid w:val="00EE27BF"/>
    <w:rsid w:val="00EE7092"/>
    <w:rsid w:val="00EF607B"/>
    <w:rsid w:val="00F014C0"/>
    <w:rsid w:val="00F039E2"/>
    <w:rsid w:val="00F07233"/>
    <w:rsid w:val="00F11466"/>
    <w:rsid w:val="00F11ADD"/>
    <w:rsid w:val="00F12615"/>
    <w:rsid w:val="00F14EC6"/>
    <w:rsid w:val="00F42B62"/>
    <w:rsid w:val="00F63B50"/>
    <w:rsid w:val="00F72D30"/>
    <w:rsid w:val="00F77A0F"/>
    <w:rsid w:val="00F80370"/>
    <w:rsid w:val="00F9024E"/>
    <w:rsid w:val="00F91FD3"/>
    <w:rsid w:val="00FA245E"/>
    <w:rsid w:val="00FA3B48"/>
    <w:rsid w:val="00FA4229"/>
    <w:rsid w:val="00FA7634"/>
    <w:rsid w:val="00FA7660"/>
    <w:rsid w:val="00FC6567"/>
    <w:rsid w:val="00FD251A"/>
    <w:rsid w:val="00FD484B"/>
    <w:rsid w:val="00FE5001"/>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7A767"/>
  <w15:docId w15:val="{A6CD712A-8A8D-461E-AC64-7AD929FA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A4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Mention1">
    <w:name w:val="Mention1"/>
    <w:basedOn w:val="DefaultParagraphFont"/>
    <w:uiPriority w:val="99"/>
    <w:semiHidden/>
    <w:unhideWhenUsed/>
    <w:rsid w:val="00CA5C89"/>
    <w:rPr>
      <w:color w:val="2B579A"/>
      <w:shd w:val="clear" w:color="auto" w:fill="E6E6E6"/>
    </w:rPr>
  </w:style>
  <w:style w:type="paragraph" w:styleId="ListParagraph">
    <w:name w:val="List Paragraph"/>
    <w:basedOn w:val="Normal"/>
    <w:uiPriority w:val="34"/>
    <w:qFormat/>
    <w:rsid w:val="00776710"/>
    <w:pPr>
      <w:ind w:left="720"/>
      <w:contextualSpacing/>
    </w:pPr>
  </w:style>
  <w:style w:type="character" w:customStyle="1" w:styleId="UnresolvedMention1">
    <w:name w:val="Unresolved Mention1"/>
    <w:basedOn w:val="DefaultParagraphFont"/>
    <w:uiPriority w:val="99"/>
    <w:semiHidden/>
    <w:unhideWhenUsed/>
    <w:rsid w:val="00970A16"/>
    <w:rPr>
      <w:color w:val="808080"/>
      <w:shd w:val="clear" w:color="auto" w:fill="E6E6E6"/>
    </w:rPr>
  </w:style>
  <w:style w:type="paragraph" w:customStyle="1" w:styleId="Default">
    <w:name w:val="Default"/>
    <w:rsid w:val="0002775C"/>
    <w:pPr>
      <w:autoSpaceDE w:val="0"/>
      <w:autoSpaceDN w:val="0"/>
      <w:adjustRightInd w:val="0"/>
      <w:spacing w:after="0" w:line="240" w:lineRule="auto"/>
    </w:pPr>
    <w:rPr>
      <w:rFonts w:ascii="Verdana" w:hAnsi="Verdana" w:cs="Verdana"/>
      <w:color w:val="000000"/>
      <w:sz w:val="24"/>
      <w:szCs w:val="24"/>
      <w:lang w:val="en-US"/>
    </w:rPr>
  </w:style>
  <w:style w:type="character" w:styleId="CommentReference">
    <w:name w:val="annotation reference"/>
    <w:basedOn w:val="DefaultParagraphFont"/>
    <w:uiPriority w:val="99"/>
    <w:semiHidden/>
    <w:unhideWhenUsed/>
    <w:rsid w:val="00580E97"/>
    <w:rPr>
      <w:sz w:val="16"/>
      <w:szCs w:val="16"/>
    </w:rPr>
  </w:style>
  <w:style w:type="paragraph" w:styleId="CommentText">
    <w:name w:val="annotation text"/>
    <w:basedOn w:val="Normal"/>
    <w:link w:val="CommentTextChar"/>
    <w:uiPriority w:val="99"/>
    <w:semiHidden/>
    <w:unhideWhenUsed/>
    <w:rsid w:val="00580E97"/>
  </w:style>
  <w:style w:type="character" w:customStyle="1" w:styleId="CommentTextChar">
    <w:name w:val="Comment Text Char"/>
    <w:basedOn w:val="DefaultParagraphFont"/>
    <w:link w:val="CommentText"/>
    <w:uiPriority w:val="99"/>
    <w:semiHidden/>
    <w:rsid w:val="00580E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80E97"/>
    <w:rPr>
      <w:b/>
      <w:bCs/>
    </w:rPr>
  </w:style>
  <w:style w:type="character" w:customStyle="1" w:styleId="CommentSubjectChar">
    <w:name w:val="Comment Subject Char"/>
    <w:basedOn w:val="CommentTextChar"/>
    <w:link w:val="CommentSubject"/>
    <w:uiPriority w:val="99"/>
    <w:semiHidden/>
    <w:rsid w:val="00580E97"/>
    <w:rPr>
      <w:rFonts w:ascii="Times New Roman" w:eastAsia="Times New Roman" w:hAnsi="Times New Roman" w:cs="Times New Roman"/>
      <w:b/>
      <w:bCs/>
      <w:sz w:val="20"/>
      <w:szCs w:val="20"/>
    </w:rPr>
  </w:style>
  <w:style w:type="paragraph" w:styleId="NormalWeb">
    <w:name w:val="Normal (Web)"/>
    <w:basedOn w:val="Normal"/>
    <w:uiPriority w:val="99"/>
    <w:unhideWhenUsed/>
    <w:rsid w:val="00D71D2A"/>
    <w:pPr>
      <w:overflowPunct/>
      <w:autoSpaceDE/>
      <w:autoSpaceDN/>
      <w:adjustRightInd/>
      <w:spacing w:before="100" w:beforeAutospacing="1" w:after="100" w:afterAutospacing="1"/>
      <w:textAlignment w:val="auto"/>
    </w:pPr>
    <w:rPr>
      <w:sz w:val="24"/>
      <w:szCs w:val="24"/>
      <w:lang w:val="en-US" w:eastAsia="zh-CN"/>
    </w:rPr>
  </w:style>
  <w:style w:type="paragraph" w:styleId="Revision">
    <w:name w:val="Revision"/>
    <w:hidden/>
    <w:uiPriority w:val="99"/>
    <w:semiHidden/>
    <w:rsid w:val="00847148"/>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922619">
      <w:bodyDiv w:val="1"/>
      <w:marLeft w:val="0"/>
      <w:marRight w:val="0"/>
      <w:marTop w:val="0"/>
      <w:marBottom w:val="0"/>
      <w:divBdr>
        <w:top w:val="none" w:sz="0" w:space="0" w:color="auto"/>
        <w:left w:val="none" w:sz="0" w:space="0" w:color="auto"/>
        <w:bottom w:val="none" w:sz="0" w:space="0" w:color="auto"/>
        <w:right w:val="none" w:sz="0" w:space="0" w:color="auto"/>
      </w:divBdr>
    </w:div>
    <w:div w:id="349334658">
      <w:bodyDiv w:val="1"/>
      <w:marLeft w:val="45"/>
      <w:marRight w:val="45"/>
      <w:marTop w:val="45"/>
      <w:marBottom w:val="45"/>
      <w:divBdr>
        <w:top w:val="none" w:sz="0" w:space="0" w:color="auto"/>
        <w:left w:val="none" w:sz="0" w:space="0" w:color="auto"/>
        <w:bottom w:val="none" w:sz="0" w:space="0" w:color="auto"/>
        <w:right w:val="none" w:sz="0" w:space="0" w:color="auto"/>
      </w:divBdr>
      <w:divsChild>
        <w:div w:id="423186705">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539054897">
      <w:bodyDiv w:val="1"/>
      <w:marLeft w:val="0"/>
      <w:marRight w:val="0"/>
      <w:marTop w:val="0"/>
      <w:marBottom w:val="0"/>
      <w:divBdr>
        <w:top w:val="none" w:sz="0" w:space="0" w:color="auto"/>
        <w:left w:val="none" w:sz="0" w:space="0" w:color="auto"/>
        <w:bottom w:val="none" w:sz="0" w:space="0" w:color="auto"/>
        <w:right w:val="none" w:sz="0" w:space="0" w:color="auto"/>
      </w:divBdr>
    </w:div>
    <w:div w:id="56041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6BB3A-18DF-4F64-8F66-5C10732DE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471</Words>
  <Characters>2687</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
      <vt:lpstr/>
      <vt:lpstr/>
    </vt:vector>
  </TitlesOfParts>
  <Company>ETSI Secretariat</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cp:keywords>CTPClassification=CTP_NT</cp:keywords>
  <dc:description>20110621 - Template upated:1- L&amp;R margins set to 2cm 2-Header table left indent set to 0</dc:description>
  <cp:lastModifiedBy>Marcello Pagnozzi</cp:lastModifiedBy>
  <cp:revision>4</cp:revision>
  <cp:lastPrinted>2010-12-06T15:51:00Z</cp:lastPrinted>
  <dcterms:created xsi:type="dcterms:W3CDTF">2018-04-10T14:44:00Z</dcterms:created>
  <dcterms:modified xsi:type="dcterms:W3CDTF">2018-04-10T14:49:00Z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1520606071</vt:lpwstr>
  </property>
  <property fmtid="{D5CDD505-2E9C-101B-9397-08002B2CF9AE}" pid="7" name="TitusGUID">
    <vt:lpwstr>1254e41f-1ac9-40c8-a31e-fde044d54a64</vt:lpwstr>
  </property>
  <property fmtid="{D5CDD505-2E9C-101B-9397-08002B2CF9AE}" pid="8" name="CTP_TimeStamp">
    <vt:lpwstr>2018-03-22 15:36:08Z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