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66470169"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416391">
        <w:rPr>
          <w:rFonts w:ascii="Arial" w:eastAsia="SimSun" w:hAnsi="Arial"/>
          <w:b/>
          <w:sz w:val="24"/>
          <w:szCs w:val="24"/>
          <w:lang w:val="en-US" w:eastAsia="zh-CN"/>
        </w:rPr>
        <w:t xml:space="preserve">TSG-RAN WG4 NR </w:t>
      </w:r>
      <w:proofErr w:type="spellStart"/>
      <w:r w:rsidR="00416391">
        <w:rPr>
          <w:rFonts w:ascii="Arial" w:eastAsia="SimSun" w:hAnsi="Arial"/>
          <w:b/>
          <w:sz w:val="24"/>
          <w:szCs w:val="24"/>
          <w:lang w:val="en-US" w:eastAsia="zh-CN"/>
        </w:rPr>
        <w:t>Adhoc</w:t>
      </w:r>
      <w:proofErr w:type="spellEnd"/>
      <w:r w:rsidR="00416391">
        <w:rPr>
          <w:rFonts w:ascii="Arial" w:eastAsia="SimSun" w:hAnsi="Arial"/>
          <w:b/>
          <w:sz w:val="24"/>
          <w:szCs w:val="24"/>
          <w:lang w:val="en-US" w:eastAsia="zh-CN"/>
        </w:rPr>
        <w:t xml:space="preserve"> Meeting #2</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926A6">
        <w:rPr>
          <w:rFonts w:ascii="Arial" w:hAnsi="Arial" w:cs="Arial"/>
          <w:b/>
          <w:noProof/>
          <w:sz w:val="24"/>
          <w:szCs w:val="24"/>
          <w:lang w:val="en-US"/>
        </w:rPr>
        <w:t>R4-1706507</w:t>
      </w:r>
    </w:p>
    <w:p w14:paraId="07C38993" w14:textId="321DE471" w:rsidR="00EB4C31" w:rsidRDefault="00B03214" w:rsidP="00BE4217">
      <w:pPr>
        <w:pStyle w:val="Footer"/>
        <w:jc w:val="both"/>
        <w:rPr>
          <w:rFonts w:eastAsia="SimSun"/>
          <w:i w:val="0"/>
          <w:noProof w:val="0"/>
          <w:sz w:val="24"/>
          <w:szCs w:val="24"/>
          <w:lang w:eastAsia="zh-CN"/>
        </w:rPr>
      </w:pPr>
      <w:r>
        <w:rPr>
          <w:rFonts w:eastAsia="SimSun"/>
          <w:i w:val="0"/>
          <w:noProof w:val="0"/>
          <w:sz w:val="24"/>
          <w:szCs w:val="24"/>
          <w:lang w:eastAsia="zh-CN"/>
        </w:rPr>
        <w:t>Qingdao, China, 26-29 June</w:t>
      </w:r>
      <w:r w:rsidR="006012A0" w:rsidRPr="006012A0">
        <w:rPr>
          <w:rFonts w:eastAsia="SimSun"/>
          <w:i w:val="0"/>
          <w:noProof w:val="0"/>
          <w:sz w:val="24"/>
          <w:szCs w:val="24"/>
          <w:lang w:eastAsia="zh-CN"/>
        </w:rPr>
        <w:t xml:space="preserve"> 2017</w:t>
      </w:r>
    </w:p>
    <w:p w14:paraId="3A6F7513" w14:textId="77777777" w:rsidR="006012A0" w:rsidRDefault="006012A0" w:rsidP="00BE4217">
      <w:pPr>
        <w:pStyle w:val="Footer"/>
        <w:jc w:val="both"/>
        <w:rPr>
          <w:i w:val="0"/>
          <w:noProof w:val="0"/>
          <w:sz w:val="24"/>
          <w:szCs w:val="24"/>
          <w:lang w:val="en-GB" w:eastAsia="ja-JP"/>
        </w:rPr>
      </w:pPr>
    </w:p>
    <w:p w14:paraId="73819049" w14:textId="4E149B0B"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2D2A6E">
        <w:rPr>
          <w:rFonts w:ascii="Arial" w:hAnsi="Arial"/>
          <w:sz w:val="24"/>
        </w:rPr>
        <w:t>3.3</w:t>
      </w:r>
      <w:r w:rsidR="004D13EE">
        <w:rPr>
          <w:rFonts w:ascii="Arial" w:hAnsi="Arial"/>
          <w:sz w:val="24"/>
        </w:rPr>
        <w:t>.3.4</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39201A75"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D13EE">
        <w:rPr>
          <w:rFonts w:ascii="Arial" w:hAnsi="Arial"/>
          <w:sz w:val="24"/>
          <w:lang w:val="en-US"/>
        </w:rPr>
        <w:t xml:space="preserve">UE Minimum Output Power in </w:t>
      </w:r>
      <w:proofErr w:type="spellStart"/>
      <w:r w:rsidR="004D13EE">
        <w:rPr>
          <w:rFonts w:ascii="Arial" w:hAnsi="Arial"/>
          <w:sz w:val="24"/>
          <w:lang w:val="en-US"/>
        </w:rPr>
        <w:t>mmWave</w:t>
      </w:r>
      <w:proofErr w:type="spellEnd"/>
    </w:p>
    <w:p w14:paraId="085AFF46" w14:textId="40A48E1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34218">
        <w:rPr>
          <w:rFonts w:ascii="Arial" w:hAnsi="Arial"/>
          <w:sz w:val="24"/>
          <w:lang w:val="en-US"/>
        </w:rPr>
        <w:t xml:space="preserve">Discussion </w:t>
      </w:r>
    </w:p>
    <w:p w14:paraId="38A58E6A" w14:textId="4BE3BD49" w:rsidR="00024305" w:rsidRDefault="000E0602" w:rsidP="004D13EE">
      <w:pPr>
        <w:pStyle w:val="Heading1"/>
        <w:pBdr>
          <w:top w:val="single" w:sz="12" w:space="2" w:color="auto"/>
        </w:pBdr>
        <w:tabs>
          <w:tab w:val="clear" w:pos="432"/>
          <w:tab w:val="num" w:pos="522"/>
        </w:tabs>
        <w:ind w:left="522" w:hanging="522"/>
        <w:rPr>
          <w:lang w:val="en-US"/>
        </w:rPr>
      </w:pPr>
      <w:r>
        <w:rPr>
          <w:lang w:val="en-US"/>
        </w:rPr>
        <w:t>Introduction</w:t>
      </w:r>
    </w:p>
    <w:p w14:paraId="0E877004" w14:textId="5A1AF467" w:rsidR="004D13EE" w:rsidRPr="004D13EE" w:rsidRDefault="007247C1" w:rsidP="004D13EE">
      <w:pPr>
        <w:rPr>
          <w:lang w:val="en-US"/>
        </w:rPr>
      </w:pPr>
      <w:r>
        <w:rPr>
          <w:lang w:val="en-US"/>
        </w:rPr>
        <w:t>In this paper</w:t>
      </w:r>
      <w:r w:rsidR="004D13EE">
        <w:rPr>
          <w:lang w:val="en-US"/>
        </w:rPr>
        <w:t xml:space="preserve">, we present our view on UE minimum output power in </w:t>
      </w:r>
      <w:proofErr w:type="spellStart"/>
      <w:r w:rsidR="004D13EE">
        <w:rPr>
          <w:lang w:val="en-US"/>
        </w:rPr>
        <w:t>mm</w:t>
      </w:r>
      <w:r w:rsidR="00A5096E">
        <w:rPr>
          <w:lang w:val="en-US"/>
        </w:rPr>
        <w:t>Wave</w:t>
      </w:r>
      <w:proofErr w:type="spellEnd"/>
      <w:r w:rsidR="00ED0D4D">
        <w:rPr>
          <w:lang w:val="en-US"/>
        </w:rPr>
        <w:t xml:space="preserve">. The conclusion is in </w:t>
      </w:r>
      <w:proofErr w:type="spellStart"/>
      <w:r w:rsidR="00ED0D4D">
        <w:rPr>
          <w:lang w:val="en-US"/>
        </w:rPr>
        <w:t>mmWave</w:t>
      </w:r>
      <w:proofErr w:type="spellEnd"/>
      <w:r w:rsidR="00ED0D4D">
        <w:rPr>
          <w:lang w:val="en-US"/>
        </w:rPr>
        <w:t xml:space="preserve">, the minimum output power </w:t>
      </w:r>
      <w:r w:rsidR="00F90D59">
        <w:rPr>
          <w:lang w:val="en-US"/>
        </w:rPr>
        <w:t>needs to be further studied, especially the system assumptions including use cases should be clear.</w:t>
      </w:r>
    </w:p>
    <w:p w14:paraId="34D45073" w14:textId="227C1D94" w:rsidR="004D13EE" w:rsidRDefault="004D13EE" w:rsidP="004D13EE">
      <w:pPr>
        <w:pStyle w:val="Heading1"/>
        <w:rPr>
          <w:lang w:val="en-US" w:eastAsia="ja-JP"/>
        </w:rPr>
      </w:pPr>
      <w:r>
        <w:rPr>
          <w:lang w:val="en-US" w:eastAsia="ja-JP"/>
        </w:rPr>
        <w:t>Discussion</w:t>
      </w:r>
    </w:p>
    <w:p w14:paraId="3F1710E7" w14:textId="368D9260" w:rsidR="00D742E2" w:rsidRPr="00D742E2" w:rsidRDefault="00D742E2" w:rsidP="00D742E2">
      <w:pPr>
        <w:rPr>
          <w:lang w:val="en-US" w:eastAsia="ja-JP"/>
        </w:rPr>
      </w:pPr>
      <w:r>
        <w:rPr>
          <w:lang w:val="en-US" w:eastAsia="ja-JP"/>
        </w:rPr>
        <w:t xml:space="preserve">The UE minimum output power is the power level </w:t>
      </w:r>
      <w:r w:rsidR="001D2600">
        <w:rPr>
          <w:lang w:val="en-US" w:eastAsia="ja-JP"/>
        </w:rPr>
        <w:t xml:space="preserve">which is </w:t>
      </w:r>
      <w:r w:rsidR="00775671">
        <w:rPr>
          <w:lang w:val="en-US" w:eastAsia="ja-JP"/>
        </w:rPr>
        <w:t xml:space="preserve">small enough for UEs (in the closest proximity to BS) not to interfere with cell-edge UEs’ communication with BS and also </w:t>
      </w:r>
      <w:r>
        <w:rPr>
          <w:lang w:val="en-US" w:eastAsia="ja-JP"/>
        </w:rPr>
        <w:t>large enough for</w:t>
      </w:r>
      <w:r w:rsidR="00775671">
        <w:rPr>
          <w:lang w:val="en-US" w:eastAsia="ja-JP"/>
        </w:rPr>
        <w:t xml:space="preserve"> such</w:t>
      </w:r>
      <w:r>
        <w:rPr>
          <w:lang w:val="en-US" w:eastAsia="ja-JP"/>
        </w:rPr>
        <w:t xml:space="preserve"> UEs to maintain the connection with BS</w:t>
      </w:r>
      <w:r w:rsidR="003A04F4">
        <w:rPr>
          <w:lang w:val="en-US" w:eastAsia="ja-JP"/>
        </w:rPr>
        <w:t>. In indoor environment [2]</w:t>
      </w:r>
      <w:r w:rsidR="000B0282">
        <w:rPr>
          <w:lang w:val="en-US" w:eastAsia="ja-JP"/>
        </w:rPr>
        <w:t>, the closest distance between BS and UE can be 2 meters</w:t>
      </w:r>
      <w:r w:rsidR="00775671">
        <w:rPr>
          <w:lang w:val="en-US" w:eastAsia="ja-JP"/>
        </w:rPr>
        <w:t>.</w:t>
      </w:r>
    </w:p>
    <w:p w14:paraId="39D1E160" w14:textId="162BA177" w:rsidR="00A010BF" w:rsidRDefault="00F85775" w:rsidP="00CF64E0">
      <w:pPr>
        <w:rPr>
          <w:lang w:val="en-US"/>
        </w:rPr>
      </w:pPr>
      <w:r>
        <w:rPr>
          <w:lang w:val="en-US"/>
        </w:rPr>
        <w:t>In sub-6 LTE band, BS uses 3 sector antenna system [1] with each sector covering 120 degree</w:t>
      </w:r>
      <w:r w:rsidR="001D2600">
        <w:rPr>
          <w:lang w:val="en-US"/>
        </w:rPr>
        <w:t xml:space="preserve"> with 3dB beam width around 65 degree</w:t>
      </w:r>
      <w:r>
        <w:rPr>
          <w:lang w:val="en-US"/>
        </w:rPr>
        <w:t xml:space="preserve">. </w:t>
      </w:r>
      <w:r w:rsidR="00ED0D4D" w:rsidRPr="00ED0D4D">
        <w:rPr>
          <w:lang w:val="en-US"/>
        </w:rPr>
        <w:t xml:space="preserve">In </w:t>
      </w:r>
      <w:proofErr w:type="spellStart"/>
      <w:r w:rsidR="00ED0D4D" w:rsidRPr="00ED0D4D">
        <w:rPr>
          <w:lang w:val="en-US"/>
        </w:rPr>
        <w:t>mmWave</w:t>
      </w:r>
      <w:proofErr w:type="spellEnd"/>
      <w:r w:rsidR="00ED0D4D" w:rsidRPr="00ED0D4D">
        <w:rPr>
          <w:lang w:val="en-US"/>
        </w:rPr>
        <w:t xml:space="preserve">, </w:t>
      </w:r>
      <w:r w:rsidR="007A2282">
        <w:rPr>
          <w:lang w:val="en-US"/>
        </w:rPr>
        <w:t>the BS use</w:t>
      </w:r>
      <w:r w:rsidR="00011F4B">
        <w:rPr>
          <w:lang w:val="en-US"/>
        </w:rPr>
        <w:t>s</w:t>
      </w:r>
      <w:r w:rsidR="007A2282">
        <w:rPr>
          <w:lang w:val="en-US"/>
        </w:rPr>
        <w:t xml:space="preserve"> large antenna array </w:t>
      </w:r>
      <w:r w:rsidR="009E7994">
        <w:rPr>
          <w:lang w:val="en-US"/>
        </w:rPr>
        <w:t xml:space="preserve">of typical 8x16 [2] </w:t>
      </w:r>
      <w:r w:rsidR="007A2282">
        <w:rPr>
          <w:lang w:val="en-US"/>
        </w:rPr>
        <w:t xml:space="preserve">to form highly concentrated beam </w:t>
      </w:r>
      <w:r w:rsidR="00011F4B">
        <w:rPr>
          <w:lang w:val="en-US"/>
        </w:rPr>
        <w:t xml:space="preserve">with </w:t>
      </w:r>
      <w:r w:rsidR="00775671">
        <w:rPr>
          <w:lang w:val="en-US"/>
        </w:rPr>
        <w:t xml:space="preserve">much </w:t>
      </w:r>
      <w:r w:rsidR="00011F4B">
        <w:rPr>
          <w:lang w:val="en-US"/>
        </w:rPr>
        <w:t>small</w:t>
      </w:r>
      <w:r w:rsidR="00775671">
        <w:rPr>
          <w:lang w:val="en-US"/>
        </w:rPr>
        <w:t>er 3dB beam</w:t>
      </w:r>
      <w:r w:rsidR="00011F4B">
        <w:rPr>
          <w:lang w:val="en-US"/>
        </w:rPr>
        <w:t xml:space="preserve"> width </w:t>
      </w:r>
      <w:r w:rsidR="007A2282">
        <w:rPr>
          <w:lang w:val="en-US"/>
        </w:rPr>
        <w:t>to communi</w:t>
      </w:r>
      <w:r w:rsidR="00011F4B">
        <w:rPr>
          <w:lang w:val="en-US"/>
        </w:rPr>
        <w:t>cate</w:t>
      </w:r>
      <w:r w:rsidR="007A2282">
        <w:rPr>
          <w:lang w:val="en-US"/>
        </w:rPr>
        <w:t xml:space="preserve"> with UEs. </w:t>
      </w:r>
      <w:r w:rsidR="00011F4B">
        <w:rPr>
          <w:lang w:val="en-US"/>
        </w:rPr>
        <w:t>The probability for the UEs to communicate with BS under the same beam is much lower</w:t>
      </w:r>
      <w:r w:rsidR="009E7994">
        <w:rPr>
          <w:lang w:val="en-US"/>
        </w:rPr>
        <w:t xml:space="preserve"> comparing with 3 sector antenna system in LTE</w:t>
      </w:r>
      <w:r w:rsidR="006D2B99">
        <w:rPr>
          <w:lang w:val="en-US"/>
        </w:rPr>
        <w:t xml:space="preserve"> due to beam width difference</w:t>
      </w:r>
      <w:r w:rsidR="009E7994">
        <w:rPr>
          <w:lang w:val="en-US"/>
        </w:rPr>
        <w:t xml:space="preserve">. </w:t>
      </w:r>
    </w:p>
    <w:p w14:paraId="7DFC6CCC" w14:textId="28442E06" w:rsidR="006D2B99" w:rsidRPr="00FD6C8C" w:rsidRDefault="006D2B99" w:rsidP="00CF64E0">
      <w:pPr>
        <w:rPr>
          <w:b/>
          <w:lang w:val="en-US"/>
        </w:rPr>
      </w:pPr>
      <w:r w:rsidRPr="00FD6C8C">
        <w:rPr>
          <w:b/>
          <w:lang w:val="en-US"/>
        </w:rPr>
        <w:t xml:space="preserve">Observation 1:  3dB beam width in </w:t>
      </w:r>
      <w:proofErr w:type="spellStart"/>
      <w:r w:rsidRPr="00FD6C8C">
        <w:rPr>
          <w:b/>
          <w:lang w:val="en-US"/>
        </w:rPr>
        <w:t>mmWave</w:t>
      </w:r>
      <w:proofErr w:type="spellEnd"/>
      <w:r w:rsidRPr="00FD6C8C">
        <w:rPr>
          <w:b/>
          <w:lang w:val="en-US"/>
        </w:rPr>
        <w:t xml:space="preserve"> antenna system is much smaller than the counterpart in LTE antenna system</w:t>
      </w:r>
      <w:r w:rsidRPr="007869F5">
        <w:rPr>
          <w:b/>
          <w:lang w:val="en-US"/>
        </w:rPr>
        <w:t>.</w:t>
      </w:r>
      <w:r w:rsidR="007869F5" w:rsidRPr="007869F5">
        <w:rPr>
          <w:b/>
          <w:lang w:val="en-US"/>
        </w:rPr>
        <w:t xml:space="preserve"> The probability for the UEs to communicate with BS under the same beam is much lower comparing with 3 sector antenna system in LTE due to beam width difference.</w:t>
      </w:r>
    </w:p>
    <w:p w14:paraId="6DD657DF" w14:textId="576B2042" w:rsidR="006D2B99" w:rsidRDefault="00762E79" w:rsidP="00CF64E0">
      <w:pPr>
        <w:rPr>
          <w:lang w:val="en-US"/>
        </w:rPr>
      </w:pPr>
      <w:r>
        <w:rPr>
          <w:lang w:val="en-US"/>
        </w:rPr>
        <w:t xml:space="preserve">In </w:t>
      </w:r>
      <w:proofErr w:type="spellStart"/>
      <w:r>
        <w:rPr>
          <w:lang w:val="en-US"/>
        </w:rPr>
        <w:t>mmWave</w:t>
      </w:r>
      <w:proofErr w:type="spellEnd"/>
      <w:r>
        <w:rPr>
          <w:lang w:val="en-US"/>
        </w:rPr>
        <w:t xml:space="preserve"> system, </w:t>
      </w:r>
      <w:r w:rsidR="00B97B4C">
        <w:rPr>
          <w:lang w:val="en-US"/>
        </w:rPr>
        <w:t>Assume</w:t>
      </w:r>
      <w:r w:rsidR="004060BB">
        <w:rPr>
          <w:lang w:val="en-US"/>
        </w:rPr>
        <w:t xml:space="preserve"> BS communicates two UEs</w:t>
      </w:r>
      <w:r w:rsidR="00562A4A">
        <w:rPr>
          <w:lang w:val="en-US"/>
        </w:rPr>
        <w:t>,</w:t>
      </w:r>
      <w:r w:rsidR="00562A4A" w:rsidRPr="00562A4A">
        <w:rPr>
          <w:lang w:val="en-US"/>
        </w:rPr>
        <w:t xml:space="preserve"> </w:t>
      </w:r>
      <w:r w:rsidR="00562A4A">
        <w:rPr>
          <w:lang w:val="en-US"/>
        </w:rPr>
        <w:t>say UE0 and UE1</w:t>
      </w:r>
      <w:r w:rsidR="00562A4A">
        <w:rPr>
          <w:lang w:val="en-US"/>
        </w:rPr>
        <w:t>, under the same beam</w:t>
      </w:r>
      <w:r w:rsidR="004060BB">
        <w:rPr>
          <w:lang w:val="en-US"/>
        </w:rPr>
        <w:t>. UE0 is at minimum distance to BS while UE1 is at cell-edge.</w:t>
      </w:r>
      <w:r>
        <w:rPr>
          <w:lang w:val="en-US"/>
        </w:rPr>
        <w:t xml:space="preserve"> </w:t>
      </w:r>
      <w:r w:rsidR="00C261E6">
        <w:rPr>
          <w:lang w:val="en-US"/>
        </w:rPr>
        <w:t>If two UE</w:t>
      </w:r>
      <w:r w:rsidR="00857713">
        <w:rPr>
          <w:lang w:val="en-US"/>
        </w:rPr>
        <w:t xml:space="preserve">s’ </w:t>
      </w:r>
      <w:r w:rsidR="00562A4A">
        <w:rPr>
          <w:lang w:val="en-US"/>
        </w:rPr>
        <w:t>UL</w:t>
      </w:r>
      <w:r w:rsidR="00857713">
        <w:rPr>
          <w:lang w:val="en-US"/>
        </w:rPr>
        <w:t xml:space="preserve"> transmissions </w:t>
      </w:r>
      <w:r w:rsidR="00C261E6">
        <w:rPr>
          <w:lang w:val="en-US"/>
        </w:rPr>
        <w:t xml:space="preserve">are scheduled in TDM fashion, meaning that at any given time, only one UE talks to BS, there is no interference between two UEs. The interference only happens when both UEs’ UL transmission are scheduled in the same </w:t>
      </w:r>
      <w:proofErr w:type="spellStart"/>
      <w:r w:rsidR="00C261E6">
        <w:rPr>
          <w:lang w:val="en-US"/>
        </w:rPr>
        <w:t>subframe</w:t>
      </w:r>
      <w:r w:rsidR="00841A3D">
        <w:rPr>
          <w:lang w:val="en-US"/>
        </w:rPr>
        <w:t>s</w:t>
      </w:r>
      <w:proofErr w:type="spellEnd"/>
      <w:r w:rsidR="00562A4A">
        <w:rPr>
          <w:lang w:val="en-US"/>
        </w:rPr>
        <w:t xml:space="preserve"> </w:t>
      </w:r>
      <w:r w:rsidR="00C261E6">
        <w:rPr>
          <w:lang w:val="en-US"/>
        </w:rPr>
        <w:t>with each UE occup</w:t>
      </w:r>
      <w:r w:rsidR="00562A4A">
        <w:rPr>
          <w:lang w:val="en-US"/>
        </w:rPr>
        <w:t>ying a portion of configured BW in a FDM fashion</w:t>
      </w:r>
      <w:r w:rsidR="00C261E6">
        <w:rPr>
          <w:lang w:val="en-US"/>
        </w:rPr>
        <w:t>.</w:t>
      </w:r>
      <w:r w:rsidR="00EB705D">
        <w:rPr>
          <w:lang w:val="en-US"/>
        </w:rPr>
        <w:t xml:space="preserve"> In this case, the </w:t>
      </w:r>
      <w:r w:rsidR="00206AC1">
        <w:rPr>
          <w:lang w:val="en-US"/>
        </w:rPr>
        <w:t>BS AG</w:t>
      </w:r>
      <w:r w:rsidR="00D77384">
        <w:rPr>
          <w:lang w:val="en-US"/>
        </w:rPr>
        <w:t>C</w:t>
      </w:r>
      <w:r w:rsidR="00C11879">
        <w:rPr>
          <w:lang w:val="en-US"/>
        </w:rPr>
        <w:t xml:space="preserve"> </w:t>
      </w:r>
      <w:r w:rsidR="00D77384">
        <w:rPr>
          <w:lang w:val="en-US"/>
        </w:rPr>
        <w:t>set point will be determined by sum of received power from two UEs.</w:t>
      </w:r>
      <w:r w:rsidR="00857713">
        <w:rPr>
          <w:lang w:val="en-US"/>
        </w:rPr>
        <w:t xml:space="preserve"> At BS</w:t>
      </w:r>
      <w:r w:rsidR="00C11879">
        <w:rPr>
          <w:lang w:val="en-US"/>
        </w:rPr>
        <w:t xml:space="preserve">, if received power from UE0 is much higher than the received power from UE1, </w:t>
      </w:r>
      <w:r w:rsidR="009775A3">
        <w:rPr>
          <w:lang w:val="en-US"/>
        </w:rPr>
        <w:t>then</w:t>
      </w:r>
      <w:r w:rsidR="00C11879">
        <w:rPr>
          <w:lang w:val="en-US"/>
        </w:rPr>
        <w:t xml:space="preserve"> UE1’s UL performance could be </w:t>
      </w:r>
      <w:r w:rsidR="004609D9">
        <w:rPr>
          <w:lang w:val="en-US"/>
        </w:rPr>
        <w:t>degraded</w:t>
      </w:r>
      <w:r w:rsidR="00456BC2">
        <w:rPr>
          <w:lang w:val="en-US"/>
        </w:rPr>
        <w:t>, we will see more analysis in the following context</w:t>
      </w:r>
      <w:r w:rsidR="000D20D7">
        <w:rPr>
          <w:lang w:val="en-US"/>
        </w:rPr>
        <w:t xml:space="preserve">. </w:t>
      </w:r>
      <w:r w:rsidR="0030055E">
        <w:rPr>
          <w:lang w:val="en-US"/>
        </w:rPr>
        <w:t>In this case</w:t>
      </w:r>
      <w:r w:rsidR="00DB2AE7">
        <w:rPr>
          <w:lang w:val="en-US"/>
        </w:rPr>
        <w:t>, UE0 sends UL signals at its minimum output power, and UE1 sends UL signals at its maximum</w:t>
      </w:r>
      <w:r w:rsidR="00456BC2">
        <w:rPr>
          <w:lang w:val="en-US"/>
        </w:rPr>
        <w:t xml:space="preserve"> </w:t>
      </w:r>
      <w:r w:rsidR="0030055E">
        <w:rPr>
          <w:lang w:val="en-US"/>
        </w:rPr>
        <w:t>output power.</w:t>
      </w:r>
      <w:r w:rsidR="00456BC2">
        <w:rPr>
          <w:lang w:val="en-US"/>
        </w:rPr>
        <w:t xml:space="preserve"> BS is expected to decode both UE traffic correctly. </w:t>
      </w:r>
    </w:p>
    <w:p w14:paraId="2DDD38CA" w14:textId="43804604" w:rsidR="00F93588" w:rsidRDefault="003F087C" w:rsidP="00CF64E0">
      <w:pPr>
        <w:rPr>
          <w:lang w:val="en-US"/>
        </w:rPr>
      </w:pPr>
      <w:r>
        <w:rPr>
          <w:lang w:val="en-US"/>
        </w:rPr>
        <w:t>If UE0 and UE1 are under two different BS beams, the natural separation between two beams will likely introduce less interference betw</w:t>
      </w:r>
      <w:r>
        <w:rPr>
          <w:lang w:val="en-US"/>
        </w:rPr>
        <w:t xml:space="preserve">een two UEs at BS side. </w:t>
      </w:r>
      <w:r w:rsidR="00562A4A">
        <w:rPr>
          <w:lang w:val="en-US"/>
        </w:rPr>
        <w:t>But c</w:t>
      </w:r>
      <w:r w:rsidR="00F93588">
        <w:rPr>
          <w:lang w:val="en-US"/>
        </w:rPr>
        <w:t xml:space="preserve">o-channel interference </w:t>
      </w:r>
      <w:r w:rsidR="00562A4A">
        <w:rPr>
          <w:lang w:val="en-US"/>
        </w:rPr>
        <w:t>still</w:t>
      </w:r>
      <w:r w:rsidR="003E7BEE">
        <w:rPr>
          <w:lang w:val="en-US"/>
        </w:rPr>
        <w:t xml:space="preserve"> </w:t>
      </w:r>
      <w:r w:rsidR="00F93588">
        <w:rPr>
          <w:lang w:val="en-US"/>
        </w:rPr>
        <w:t>needs to be considered when defining minimum output power when two UEs are scheduled at same time for UL transmi</w:t>
      </w:r>
      <w:r w:rsidR="00562A4A">
        <w:rPr>
          <w:lang w:val="en-US"/>
        </w:rPr>
        <w:t>ssions</w:t>
      </w:r>
      <w:r w:rsidR="00E9567B">
        <w:rPr>
          <w:lang w:val="en-US"/>
        </w:rPr>
        <w:t xml:space="preserve"> using separate beams</w:t>
      </w:r>
      <w:r w:rsidR="00F93588">
        <w:rPr>
          <w:lang w:val="en-US"/>
        </w:rPr>
        <w:t>. If their allocated RB resources have overlap with each other, the beam pointing to one of UEs will pick up the other UE’s UL signals by its side lobe and introduce co-channel interference which could be strong enough to hurt wanted UE performance.</w:t>
      </w:r>
    </w:p>
    <w:p w14:paraId="6CA1D4A8" w14:textId="64EAF894" w:rsidR="003A5213" w:rsidRDefault="003A5213" w:rsidP="00CF64E0">
      <w:pPr>
        <w:rPr>
          <w:b/>
          <w:lang w:val="en-US"/>
        </w:rPr>
      </w:pPr>
      <w:r w:rsidRPr="00FD6C8C">
        <w:rPr>
          <w:b/>
          <w:lang w:val="en-US"/>
        </w:rPr>
        <w:t xml:space="preserve">Observation 2: </w:t>
      </w:r>
      <w:r w:rsidR="0030055E">
        <w:rPr>
          <w:b/>
          <w:lang w:val="en-US"/>
        </w:rPr>
        <w:t>I</w:t>
      </w:r>
      <w:r w:rsidRPr="00FD6C8C">
        <w:rPr>
          <w:b/>
          <w:lang w:val="en-US"/>
        </w:rPr>
        <w:t>nterference among U</w:t>
      </w:r>
      <w:r w:rsidR="009775A3" w:rsidRPr="00FD6C8C">
        <w:rPr>
          <w:b/>
          <w:lang w:val="en-US"/>
        </w:rPr>
        <w:t xml:space="preserve">Es happens when BS schedules their UL transmissions in the same </w:t>
      </w:r>
      <w:proofErr w:type="spellStart"/>
      <w:r w:rsidR="00857713">
        <w:rPr>
          <w:b/>
          <w:lang w:val="en-US"/>
        </w:rPr>
        <w:t>subframes</w:t>
      </w:r>
      <w:proofErr w:type="spellEnd"/>
      <w:r w:rsidR="009775A3" w:rsidRPr="00FD6C8C">
        <w:rPr>
          <w:b/>
          <w:lang w:val="en-US"/>
        </w:rPr>
        <w:t xml:space="preserve">.  </w:t>
      </w:r>
    </w:p>
    <w:p w14:paraId="6E6F2E86" w14:textId="6A6138A1" w:rsidR="00F93588" w:rsidRPr="00FD6C8C" w:rsidRDefault="00F93588" w:rsidP="00CF64E0">
      <w:pPr>
        <w:rPr>
          <w:b/>
          <w:lang w:val="en-US"/>
        </w:rPr>
      </w:pPr>
      <w:r>
        <w:rPr>
          <w:b/>
          <w:lang w:val="en-US"/>
        </w:rPr>
        <w:t>Observation</w:t>
      </w:r>
      <w:r>
        <w:rPr>
          <w:b/>
          <w:lang w:val="en-US"/>
        </w:rPr>
        <w:t xml:space="preserve"> 3</w:t>
      </w:r>
      <w:r w:rsidRPr="002E6BD0">
        <w:rPr>
          <w:b/>
          <w:lang w:val="en-US"/>
        </w:rPr>
        <w:t>: Co-channel interference across the beams must be considered when defining minimum output power.</w:t>
      </w:r>
    </w:p>
    <w:p w14:paraId="06DCB708" w14:textId="0CF76829" w:rsidR="00E46413" w:rsidRPr="00FD6C8C" w:rsidRDefault="00E46413" w:rsidP="00CF64E0">
      <w:pPr>
        <w:rPr>
          <w:b/>
          <w:lang w:val="en-US"/>
        </w:rPr>
      </w:pPr>
      <w:r w:rsidRPr="00FD6C8C">
        <w:rPr>
          <w:b/>
          <w:lang w:val="en-US"/>
        </w:rPr>
        <w:t xml:space="preserve">Observation </w:t>
      </w:r>
      <w:r w:rsidR="00F93588">
        <w:rPr>
          <w:b/>
          <w:lang w:val="en-US"/>
        </w:rPr>
        <w:t>4</w:t>
      </w:r>
      <w:r w:rsidRPr="00FD6C8C">
        <w:rPr>
          <w:b/>
          <w:lang w:val="en-US"/>
        </w:rPr>
        <w:t>: BS can do TDM scheduling among UEs to avoid interference</w:t>
      </w:r>
      <w:r w:rsidR="00916AA4">
        <w:rPr>
          <w:b/>
          <w:lang w:val="en-US"/>
        </w:rPr>
        <w:t xml:space="preserve"> as a preferred scheduling option.</w:t>
      </w:r>
    </w:p>
    <w:p w14:paraId="7100C5F9" w14:textId="439C8304" w:rsidR="006767B2" w:rsidRPr="003D46BA" w:rsidRDefault="003D46BA" w:rsidP="00CF64E0">
      <w:pPr>
        <w:rPr>
          <w:lang w:val="en-US"/>
        </w:rPr>
      </w:pPr>
      <w:r w:rsidRPr="003D46BA">
        <w:rPr>
          <w:lang w:val="en-US"/>
        </w:rPr>
        <w:t xml:space="preserve">The </w:t>
      </w:r>
      <w:r>
        <w:rPr>
          <w:lang w:val="en-US"/>
        </w:rPr>
        <w:t>higher UE minimum output power means less stringent on UE PA dynamic range requireme</w:t>
      </w:r>
      <w:r w:rsidR="00D01E34">
        <w:rPr>
          <w:lang w:val="en-US"/>
        </w:rPr>
        <w:t xml:space="preserve">nt which in turn </w:t>
      </w:r>
      <w:r w:rsidR="00AC73A6">
        <w:rPr>
          <w:lang w:val="en-US"/>
        </w:rPr>
        <w:t>relax</w:t>
      </w:r>
      <w:r w:rsidR="00AF53A3">
        <w:rPr>
          <w:lang w:val="en-US"/>
        </w:rPr>
        <w:t>es</w:t>
      </w:r>
      <w:r w:rsidR="00AC73A6">
        <w:rPr>
          <w:lang w:val="en-US"/>
        </w:rPr>
        <w:t xml:space="preserve"> </w:t>
      </w:r>
      <w:r w:rsidR="00D01E34">
        <w:rPr>
          <w:lang w:val="en-US"/>
        </w:rPr>
        <w:t xml:space="preserve">UE PA design. PA design in </w:t>
      </w:r>
      <w:proofErr w:type="spellStart"/>
      <w:r w:rsidR="00D01E34">
        <w:rPr>
          <w:lang w:val="en-US"/>
        </w:rPr>
        <w:t>mmWave</w:t>
      </w:r>
      <w:proofErr w:type="spellEnd"/>
      <w:r w:rsidR="00D01E34">
        <w:rPr>
          <w:lang w:val="en-US"/>
        </w:rPr>
        <w:t xml:space="preserve"> with large dynamic range and supporting up to 400MHz channel </w:t>
      </w:r>
      <w:r w:rsidR="00C81B2B">
        <w:rPr>
          <w:lang w:val="en-US"/>
        </w:rPr>
        <w:t>BW is</w:t>
      </w:r>
      <w:r w:rsidR="00D01E34">
        <w:rPr>
          <w:lang w:val="en-US"/>
        </w:rPr>
        <w:t xml:space="preserve"> challenging.</w:t>
      </w:r>
      <w:r w:rsidR="00BE4D50">
        <w:rPr>
          <w:lang w:val="en-US"/>
        </w:rPr>
        <w:t xml:space="preserve"> Some techniques may need to </w:t>
      </w:r>
      <w:r w:rsidR="003D0CCE">
        <w:rPr>
          <w:lang w:val="en-US"/>
        </w:rPr>
        <w:t xml:space="preserve">be </w:t>
      </w:r>
      <w:r w:rsidR="00BE4D50">
        <w:rPr>
          <w:lang w:val="en-US"/>
        </w:rPr>
        <w:t>explore</w:t>
      </w:r>
      <w:r w:rsidR="003D0CCE">
        <w:rPr>
          <w:lang w:val="en-US"/>
        </w:rPr>
        <w:t>d</w:t>
      </w:r>
      <w:r w:rsidR="00BE4D50">
        <w:rPr>
          <w:lang w:val="en-US"/>
        </w:rPr>
        <w:t xml:space="preserve"> to ease the PA design.</w:t>
      </w:r>
    </w:p>
    <w:p w14:paraId="2251534C" w14:textId="563E1025" w:rsidR="004E6156" w:rsidRDefault="00FD6C8C" w:rsidP="00CF64E0">
      <w:pPr>
        <w:rPr>
          <w:lang w:val="en-US"/>
        </w:rPr>
      </w:pPr>
      <w:r>
        <w:rPr>
          <w:lang w:val="en-US"/>
        </w:rPr>
        <w:lastRenderedPageBreak/>
        <w:t xml:space="preserve"> </w:t>
      </w:r>
      <w:r w:rsidR="00BE4D50">
        <w:rPr>
          <w:lang w:val="en-US"/>
        </w:rPr>
        <w:t xml:space="preserve">When BS receives multiple </w:t>
      </w:r>
      <w:r w:rsidR="0051344E">
        <w:rPr>
          <w:lang w:val="en-US"/>
        </w:rPr>
        <w:t xml:space="preserve">wanted </w:t>
      </w:r>
      <w:r w:rsidR="00BE4D50">
        <w:rPr>
          <w:lang w:val="en-US"/>
        </w:rPr>
        <w:t>UE UL signals</w:t>
      </w:r>
      <w:r w:rsidR="00DF1FC5">
        <w:rPr>
          <w:lang w:val="en-US"/>
        </w:rPr>
        <w:t xml:space="preserve"> FDM-</w:t>
      </w:r>
      <w:proofErr w:type="spellStart"/>
      <w:r w:rsidR="00DF1FC5">
        <w:rPr>
          <w:lang w:val="en-US"/>
        </w:rPr>
        <w:t>ed</w:t>
      </w:r>
      <w:proofErr w:type="spellEnd"/>
      <w:r w:rsidR="00DF1FC5">
        <w:rPr>
          <w:lang w:val="en-US"/>
        </w:rPr>
        <w:t xml:space="preserve"> in </w:t>
      </w:r>
      <w:r w:rsidR="00D67844">
        <w:rPr>
          <w:lang w:val="en-US"/>
        </w:rPr>
        <w:t>the same transmission BW</w:t>
      </w:r>
      <w:r w:rsidR="00762EDA">
        <w:rPr>
          <w:lang w:val="en-US"/>
        </w:rPr>
        <w:t xml:space="preserve"> under the same </w:t>
      </w:r>
      <w:r w:rsidR="008C0B59">
        <w:rPr>
          <w:lang w:val="en-US"/>
        </w:rPr>
        <w:t>numerology</w:t>
      </w:r>
      <w:r w:rsidR="00BE4D50">
        <w:rPr>
          <w:lang w:val="en-US"/>
        </w:rPr>
        <w:t xml:space="preserve">, </w:t>
      </w:r>
      <w:r w:rsidR="0051344E">
        <w:rPr>
          <w:lang w:val="en-US"/>
        </w:rPr>
        <w:t>the BLER performa</w:t>
      </w:r>
      <w:r w:rsidR="00841A3D">
        <w:rPr>
          <w:lang w:val="en-US"/>
        </w:rPr>
        <w:t>nce of each UE is determined by SNR</w:t>
      </w:r>
      <w:r w:rsidR="00C81B2B">
        <w:rPr>
          <w:lang w:val="en-US"/>
        </w:rPr>
        <w:t xml:space="preserve"> on its occupied subcarriers</w:t>
      </w:r>
      <w:r w:rsidR="00EC6EFC">
        <w:rPr>
          <w:lang w:val="en-US"/>
        </w:rPr>
        <w:t xml:space="preserve"> and its </w:t>
      </w:r>
      <w:r w:rsidR="00C11985">
        <w:rPr>
          <w:lang w:val="en-US"/>
        </w:rPr>
        <w:t xml:space="preserve">modulation level and </w:t>
      </w:r>
      <w:r w:rsidR="00EC6EFC">
        <w:rPr>
          <w:lang w:val="en-US"/>
        </w:rPr>
        <w:t>coding rate</w:t>
      </w:r>
      <w:r w:rsidR="00DF1FC5">
        <w:rPr>
          <w:lang w:val="en-US"/>
        </w:rPr>
        <w:t xml:space="preserve">. Assume the noise spectrum is flat </w:t>
      </w:r>
      <w:r w:rsidR="00841A3D">
        <w:rPr>
          <w:lang w:val="en-US"/>
        </w:rPr>
        <w:t xml:space="preserve">and constant </w:t>
      </w:r>
      <w:r w:rsidR="00DF1FC5">
        <w:rPr>
          <w:lang w:val="en-US"/>
        </w:rPr>
        <w:t xml:space="preserve">across the whole BW, </w:t>
      </w:r>
      <w:r w:rsidR="00C81B2B">
        <w:rPr>
          <w:lang w:val="en-US"/>
        </w:rPr>
        <w:t xml:space="preserve">it can be shown </w:t>
      </w:r>
      <w:r w:rsidR="00A80937">
        <w:rPr>
          <w:lang w:val="en-US"/>
        </w:rPr>
        <w:t xml:space="preserve">required </w:t>
      </w:r>
      <w:r w:rsidR="00841A3D">
        <w:rPr>
          <w:lang w:val="en-US"/>
        </w:rPr>
        <w:t>SNR</w:t>
      </w:r>
      <w:r w:rsidR="00C81B2B">
        <w:rPr>
          <w:lang w:val="en-US"/>
        </w:rPr>
        <w:t xml:space="preserve"> </w:t>
      </w:r>
      <w:r w:rsidR="00A80937">
        <w:rPr>
          <w:lang w:val="en-US"/>
        </w:rPr>
        <w:t xml:space="preserve">for each UE </w:t>
      </w:r>
      <w:r w:rsidR="00C81B2B">
        <w:rPr>
          <w:lang w:val="en-US"/>
        </w:rPr>
        <w:t>is proportional to its PSD</w:t>
      </w:r>
      <w:r w:rsidR="004A6DFB">
        <w:rPr>
          <w:lang w:val="en-US"/>
        </w:rPr>
        <w:t xml:space="preserve"> with</w:t>
      </w:r>
      <w:r w:rsidR="00A80937">
        <w:rPr>
          <w:lang w:val="en-US"/>
        </w:rPr>
        <w:t>in its</w:t>
      </w:r>
      <w:r w:rsidR="004A6DFB">
        <w:rPr>
          <w:lang w:val="en-US"/>
        </w:rPr>
        <w:t xml:space="preserve"> occupied RBs</w:t>
      </w:r>
      <w:r w:rsidR="00C81B2B">
        <w:rPr>
          <w:lang w:val="en-US"/>
        </w:rPr>
        <w:t xml:space="preserve">. </w:t>
      </w:r>
      <w:r w:rsidR="00980E66">
        <w:rPr>
          <w:lang w:val="en-US"/>
        </w:rPr>
        <w:t>Given fixed transmission power for each UE, by adjusting the number of assigned RB resource</w:t>
      </w:r>
      <w:r w:rsidR="004A6DFB">
        <w:rPr>
          <w:lang w:val="en-US"/>
        </w:rPr>
        <w:t>s</w:t>
      </w:r>
      <w:r w:rsidR="00980E66">
        <w:rPr>
          <w:lang w:val="en-US"/>
        </w:rPr>
        <w:t>, PSD</w:t>
      </w:r>
      <w:r w:rsidR="00841A3D">
        <w:rPr>
          <w:lang w:val="en-US"/>
        </w:rPr>
        <w:t>/SNR</w:t>
      </w:r>
      <w:r w:rsidR="00980E66">
        <w:rPr>
          <w:lang w:val="en-US"/>
        </w:rPr>
        <w:t xml:space="preserve"> can be adjusted accordingly</w:t>
      </w:r>
      <w:r w:rsidR="00DE3F85">
        <w:rPr>
          <w:lang w:val="en-US"/>
        </w:rPr>
        <w:t>, in turn the BLER performance</w:t>
      </w:r>
      <w:r w:rsidR="00980E66">
        <w:rPr>
          <w:lang w:val="en-US"/>
        </w:rPr>
        <w:t xml:space="preserve">. </w:t>
      </w:r>
      <w:r w:rsidR="00DE3F85">
        <w:rPr>
          <w:lang w:val="en-US"/>
        </w:rPr>
        <w:t>For cell-edge UEs, when transmitting at maximum output power, can achieve better performance by reducing the</w:t>
      </w:r>
      <w:r w:rsidR="005B6E13">
        <w:rPr>
          <w:lang w:val="en-US"/>
        </w:rPr>
        <w:t xml:space="preserve"> number of</w:t>
      </w:r>
      <w:r w:rsidR="00DE3F85">
        <w:rPr>
          <w:lang w:val="en-US"/>
        </w:rPr>
        <w:t xml:space="preserve"> a</w:t>
      </w:r>
      <w:r w:rsidR="00762EDA">
        <w:rPr>
          <w:lang w:val="en-US"/>
        </w:rPr>
        <w:t>ssigned RBs to boost the PSD/</w:t>
      </w:r>
      <w:r w:rsidR="00841A3D">
        <w:rPr>
          <w:lang w:val="en-US"/>
        </w:rPr>
        <w:t>SNR</w:t>
      </w:r>
      <w:r w:rsidR="00DE3F85">
        <w:rPr>
          <w:lang w:val="en-US"/>
        </w:rPr>
        <w:t xml:space="preserve">. </w:t>
      </w:r>
      <w:r w:rsidR="005B6E13">
        <w:rPr>
          <w:lang w:val="en-US"/>
        </w:rPr>
        <w:t xml:space="preserve">But reducing the number of assigned RBs could affect throughput. </w:t>
      </w:r>
      <w:r w:rsidR="00CF236C">
        <w:rPr>
          <w:lang w:val="en-US"/>
        </w:rPr>
        <w:t xml:space="preserve">So in order to determine the </w:t>
      </w:r>
      <w:r w:rsidR="00762EDA">
        <w:rPr>
          <w:lang w:val="en-US"/>
        </w:rPr>
        <w:t>minimum output power</w:t>
      </w:r>
      <w:r w:rsidR="00CF236C">
        <w:rPr>
          <w:lang w:val="en-US"/>
        </w:rPr>
        <w:t xml:space="preserve">, </w:t>
      </w:r>
      <w:r w:rsidR="005B6E13">
        <w:rPr>
          <w:lang w:val="en-US"/>
        </w:rPr>
        <w:t>requirements</w:t>
      </w:r>
      <w:r w:rsidR="00B17853">
        <w:rPr>
          <w:lang w:val="en-US"/>
        </w:rPr>
        <w:t xml:space="preserve">, like </w:t>
      </w:r>
      <w:r w:rsidR="00CC00A6">
        <w:rPr>
          <w:lang w:val="en-US"/>
        </w:rPr>
        <w:t xml:space="preserve">cell-edge UEs’ </w:t>
      </w:r>
      <w:r w:rsidR="005B6E13">
        <w:rPr>
          <w:lang w:val="en-US"/>
        </w:rPr>
        <w:t xml:space="preserve">minimum </w:t>
      </w:r>
      <w:r w:rsidR="00CC00A6">
        <w:rPr>
          <w:lang w:val="en-US"/>
        </w:rPr>
        <w:t>throughput requirements</w:t>
      </w:r>
      <w:r w:rsidR="004A6DFB">
        <w:rPr>
          <w:lang w:val="en-US"/>
        </w:rPr>
        <w:t xml:space="preserve"> (including modulation level</w:t>
      </w:r>
      <w:r w:rsidR="00841A3D">
        <w:rPr>
          <w:lang w:val="en-US"/>
        </w:rPr>
        <w:t>s</w:t>
      </w:r>
      <w:r w:rsidR="004A6DFB">
        <w:rPr>
          <w:lang w:val="en-US"/>
        </w:rPr>
        <w:t xml:space="preserve"> and coding rate</w:t>
      </w:r>
      <w:r w:rsidR="00841A3D">
        <w:rPr>
          <w:lang w:val="en-US"/>
        </w:rPr>
        <w:t>s</w:t>
      </w:r>
      <w:r w:rsidR="004A6DFB">
        <w:rPr>
          <w:lang w:val="en-US"/>
        </w:rPr>
        <w:t>)</w:t>
      </w:r>
      <w:r w:rsidR="00CC00A6">
        <w:rPr>
          <w:lang w:val="en-US"/>
        </w:rPr>
        <w:t xml:space="preserve">, minimum allocated RB resources, </w:t>
      </w:r>
      <w:r w:rsidR="004A6DFB">
        <w:rPr>
          <w:lang w:val="en-US"/>
        </w:rPr>
        <w:t>UE maximum output power</w:t>
      </w:r>
      <w:r w:rsidR="00B17853">
        <w:rPr>
          <w:lang w:val="en-US"/>
        </w:rPr>
        <w:t>, etc.,</w:t>
      </w:r>
      <w:r w:rsidR="004A6DFB">
        <w:rPr>
          <w:lang w:val="en-US"/>
        </w:rPr>
        <w:t xml:space="preserve"> should be </w:t>
      </w:r>
      <w:r w:rsidR="00841A3D">
        <w:rPr>
          <w:lang w:val="en-US"/>
        </w:rPr>
        <w:t xml:space="preserve">defined in </w:t>
      </w:r>
      <w:r w:rsidR="005B6E13">
        <w:rPr>
          <w:lang w:val="en-US"/>
        </w:rPr>
        <w:t xml:space="preserve">simulation assumption. </w:t>
      </w:r>
    </w:p>
    <w:p w14:paraId="0E15C8D2" w14:textId="773B7388" w:rsidR="00762EDA" w:rsidRDefault="00762EDA" w:rsidP="00CF64E0">
      <w:pPr>
        <w:rPr>
          <w:lang w:val="en-US"/>
        </w:rPr>
      </w:pPr>
      <w:r>
        <w:rPr>
          <w:lang w:val="en-US"/>
        </w:rPr>
        <w:t>When BS receives multiple wanted UE UL signals FDM-</w:t>
      </w:r>
      <w:proofErr w:type="spellStart"/>
      <w:r>
        <w:rPr>
          <w:lang w:val="en-US"/>
        </w:rPr>
        <w:t>ed</w:t>
      </w:r>
      <w:proofErr w:type="spellEnd"/>
      <w:r>
        <w:rPr>
          <w:lang w:val="en-US"/>
        </w:rPr>
        <w:t xml:space="preserve"> in the same transmissi</w:t>
      </w:r>
      <w:r w:rsidR="004B2D36">
        <w:rPr>
          <w:lang w:val="en-US"/>
        </w:rPr>
        <w:t>on BW</w:t>
      </w:r>
      <w:r>
        <w:rPr>
          <w:lang w:val="en-US"/>
        </w:rPr>
        <w:t xml:space="preserve"> under the </w:t>
      </w:r>
      <w:r w:rsidR="008C0B59">
        <w:rPr>
          <w:lang w:val="en-US"/>
        </w:rPr>
        <w:t>mixed numerologies</w:t>
      </w:r>
      <w:r>
        <w:rPr>
          <w:lang w:val="en-US"/>
        </w:rPr>
        <w:t xml:space="preserve">, additional </w:t>
      </w:r>
      <w:r w:rsidR="008C0B59">
        <w:rPr>
          <w:lang w:val="en-US"/>
        </w:rPr>
        <w:t xml:space="preserve">interferences, e.g. ICI, are also counted. So SINR </w:t>
      </w:r>
      <w:r w:rsidR="006228D9">
        <w:rPr>
          <w:lang w:val="en-US"/>
        </w:rPr>
        <w:t>determines BS decoding performance.</w:t>
      </w:r>
    </w:p>
    <w:p w14:paraId="4087F09A" w14:textId="7DD36657" w:rsidR="00CA558A" w:rsidRDefault="00CA558A" w:rsidP="00CA558A">
      <w:pPr>
        <w:rPr>
          <w:lang w:val="en-US"/>
        </w:rPr>
      </w:pPr>
      <w:r>
        <w:rPr>
          <w:lang w:val="en-US"/>
        </w:rPr>
        <w:t>For above analysis, the absolute power of each wanted UE signals and their power difference received by BS do not necessarily affect BS decoding performance for each UE. The S</w:t>
      </w:r>
      <w:r w:rsidR="008C0B59">
        <w:rPr>
          <w:lang w:val="en-US"/>
        </w:rPr>
        <w:t>I</w:t>
      </w:r>
      <w:r>
        <w:rPr>
          <w:lang w:val="en-US"/>
        </w:rPr>
        <w:t>NR of each UE at BS receiver determines the UE decoding performance.</w:t>
      </w:r>
    </w:p>
    <w:p w14:paraId="3508500C" w14:textId="5A0EBC33" w:rsidR="0059112C" w:rsidRPr="008B793F" w:rsidRDefault="00F93588" w:rsidP="00CF64E0">
      <w:pPr>
        <w:rPr>
          <w:b/>
          <w:lang w:val="en-US"/>
        </w:rPr>
      </w:pPr>
      <w:r>
        <w:rPr>
          <w:b/>
          <w:lang w:val="en-US"/>
        </w:rPr>
        <w:t>Observation 5</w:t>
      </w:r>
      <w:r w:rsidR="00CA558A" w:rsidRPr="008B793F">
        <w:rPr>
          <w:b/>
          <w:lang w:val="en-US"/>
        </w:rPr>
        <w:t>: The S</w:t>
      </w:r>
      <w:r w:rsidR="008C0B59">
        <w:rPr>
          <w:b/>
          <w:lang w:val="en-US"/>
        </w:rPr>
        <w:t>I</w:t>
      </w:r>
      <w:r w:rsidR="00CA558A" w:rsidRPr="008B793F">
        <w:rPr>
          <w:b/>
          <w:lang w:val="en-US"/>
        </w:rPr>
        <w:t xml:space="preserve">NR of each UE at BS receiver determines the UE decoding performance, </w:t>
      </w:r>
      <w:r w:rsidR="0059112C" w:rsidRPr="008B793F">
        <w:rPr>
          <w:b/>
          <w:lang w:val="en-US"/>
        </w:rPr>
        <w:t>the absolute power of each wanted UE signals and their power difference received by BS do not necessarily affect BS decoding performance for each UE.</w:t>
      </w:r>
      <w:bookmarkStart w:id="1" w:name="_GoBack"/>
      <w:bookmarkEnd w:id="1"/>
    </w:p>
    <w:p w14:paraId="04A56C43" w14:textId="4D5737C9" w:rsidR="004D50B4" w:rsidRPr="002F62A0" w:rsidRDefault="00C11985" w:rsidP="005B6E13">
      <w:pPr>
        <w:rPr>
          <w:b/>
          <w:lang w:val="en-US"/>
        </w:rPr>
      </w:pPr>
      <w:r w:rsidRPr="005B6E13">
        <w:rPr>
          <w:b/>
          <w:lang w:val="en-US"/>
        </w:rPr>
        <w:t xml:space="preserve">Proposal 1: </w:t>
      </w:r>
      <w:r w:rsidR="005B6E13" w:rsidRPr="005B6E13">
        <w:rPr>
          <w:b/>
          <w:lang w:val="en-US"/>
        </w:rPr>
        <w:t xml:space="preserve">In order to determine the minimum output power requirement, </w:t>
      </w:r>
      <w:r w:rsidR="005B6E13">
        <w:rPr>
          <w:b/>
          <w:lang w:val="en-US"/>
        </w:rPr>
        <w:t>simulation assumption must be clearly</w:t>
      </w:r>
      <w:r w:rsidR="00841A3D">
        <w:rPr>
          <w:b/>
          <w:lang w:val="en-US"/>
        </w:rPr>
        <w:t xml:space="preserve"> defined</w:t>
      </w:r>
      <w:r w:rsidR="005B6E13">
        <w:rPr>
          <w:b/>
          <w:lang w:val="en-US"/>
        </w:rPr>
        <w:t xml:space="preserve">, e.g., but not limited to, </w:t>
      </w:r>
      <w:r w:rsidR="005B6E13" w:rsidRPr="005B6E13">
        <w:rPr>
          <w:b/>
          <w:lang w:val="en-US"/>
        </w:rPr>
        <w:t>cell-edge UEs’ minimum throughput requirements (including modulation level</w:t>
      </w:r>
      <w:r w:rsidR="00B17853">
        <w:rPr>
          <w:b/>
          <w:lang w:val="en-US"/>
        </w:rPr>
        <w:t>s</w:t>
      </w:r>
      <w:r w:rsidR="005B6E13" w:rsidRPr="005B6E13">
        <w:rPr>
          <w:b/>
          <w:lang w:val="en-US"/>
        </w:rPr>
        <w:t xml:space="preserve"> and coding rate</w:t>
      </w:r>
      <w:r w:rsidR="00B17853">
        <w:rPr>
          <w:b/>
          <w:lang w:val="en-US"/>
        </w:rPr>
        <w:t>s</w:t>
      </w:r>
      <w:r w:rsidR="005B6E13" w:rsidRPr="005B6E13">
        <w:rPr>
          <w:b/>
          <w:lang w:val="en-US"/>
        </w:rPr>
        <w:t>), minimum allocated RB resources, UE maximum output power</w:t>
      </w:r>
      <w:r w:rsidR="00C350C7">
        <w:rPr>
          <w:b/>
          <w:lang w:val="en-US"/>
        </w:rPr>
        <w:t xml:space="preserve"> and numerologies</w:t>
      </w:r>
      <w:r w:rsidR="005B6E13">
        <w:rPr>
          <w:b/>
          <w:lang w:val="en-US"/>
        </w:rPr>
        <w:t>.</w:t>
      </w:r>
    </w:p>
    <w:p w14:paraId="0E469075" w14:textId="68AEB1ED" w:rsidR="004B78C5" w:rsidRDefault="00C32DDA" w:rsidP="00CF64E0">
      <w:pPr>
        <w:rPr>
          <w:lang w:val="en-US"/>
        </w:rPr>
      </w:pPr>
      <w:r>
        <w:rPr>
          <w:lang w:val="en-US"/>
        </w:rPr>
        <w:t xml:space="preserve">Potential impact of output minimum power on random access should </w:t>
      </w:r>
      <w:r w:rsidR="00475A2C">
        <w:rPr>
          <w:lang w:val="en-US"/>
        </w:rPr>
        <w:t>also be considered</w:t>
      </w:r>
      <w:r>
        <w:rPr>
          <w:lang w:val="en-US"/>
        </w:rPr>
        <w:t xml:space="preserve">. </w:t>
      </w:r>
      <w:r w:rsidR="006509EA">
        <w:rPr>
          <w:lang w:val="en-US"/>
        </w:rPr>
        <w:t>Since PRACH uses fixed number of RB resources for random access</w:t>
      </w:r>
      <w:r w:rsidR="00470FFD">
        <w:rPr>
          <w:lang w:val="en-US"/>
        </w:rPr>
        <w:t>, the</w:t>
      </w:r>
      <w:r w:rsidR="00475A2C">
        <w:rPr>
          <w:lang w:val="en-US"/>
        </w:rPr>
        <w:t xml:space="preserve"> UEs close to </w:t>
      </w:r>
      <w:r w:rsidR="00470FFD">
        <w:rPr>
          <w:lang w:val="en-US"/>
        </w:rPr>
        <w:t>BS even with minimum output power could generate higher PSD than other UEs</w:t>
      </w:r>
      <w:r w:rsidR="004D3248">
        <w:rPr>
          <w:lang w:val="en-US"/>
        </w:rPr>
        <w:t xml:space="preserve"> at BS receive</w:t>
      </w:r>
      <w:r w:rsidR="00130DFF">
        <w:rPr>
          <w:lang w:val="en-US"/>
        </w:rPr>
        <w:t>r</w:t>
      </w:r>
      <w:r w:rsidR="009046B4">
        <w:rPr>
          <w:lang w:val="en-US"/>
        </w:rPr>
        <w:t xml:space="preserve">. </w:t>
      </w:r>
      <w:r w:rsidR="00470FFD">
        <w:rPr>
          <w:lang w:val="en-US"/>
        </w:rPr>
        <w:t>In this case</w:t>
      </w:r>
      <w:r w:rsidR="00D514BF">
        <w:rPr>
          <w:lang w:val="en-US"/>
        </w:rPr>
        <w:t>,</w:t>
      </w:r>
      <w:r w:rsidR="004D3248">
        <w:rPr>
          <w:lang w:val="en-US"/>
        </w:rPr>
        <w:t xml:space="preserve"> if</w:t>
      </w:r>
      <w:r w:rsidR="00D514BF">
        <w:rPr>
          <w:lang w:val="en-US"/>
        </w:rPr>
        <w:t xml:space="preserve"> contention based RACH message1 </w:t>
      </w:r>
      <w:r w:rsidR="00F87272">
        <w:rPr>
          <w:lang w:val="en-US"/>
        </w:rPr>
        <w:t xml:space="preserve">waveforms </w:t>
      </w:r>
      <w:r w:rsidR="00D514BF">
        <w:rPr>
          <w:lang w:val="en-US"/>
        </w:rPr>
        <w:t xml:space="preserve">from multiple UEs collide with each other, contention resolution </w:t>
      </w:r>
      <w:r w:rsidR="004D3248">
        <w:rPr>
          <w:lang w:val="en-US"/>
        </w:rPr>
        <w:t xml:space="preserve">will grant access to </w:t>
      </w:r>
      <w:r w:rsidR="00A6428C">
        <w:rPr>
          <w:lang w:val="en-US"/>
        </w:rPr>
        <w:t xml:space="preserve">the UE with highest </w:t>
      </w:r>
      <w:r w:rsidR="004B78C5">
        <w:rPr>
          <w:lang w:val="en-US"/>
        </w:rPr>
        <w:t>PSD</w:t>
      </w:r>
      <w:r w:rsidR="00A6428C">
        <w:rPr>
          <w:lang w:val="en-US"/>
        </w:rPr>
        <w:t xml:space="preserve"> </w:t>
      </w:r>
      <w:r w:rsidR="004B78C5">
        <w:rPr>
          <w:lang w:val="en-US"/>
        </w:rPr>
        <w:t>(assume noise floor is flat) with high probability</w:t>
      </w:r>
      <w:r w:rsidR="00D30AD6">
        <w:rPr>
          <w:lang w:val="en-US"/>
        </w:rPr>
        <w:t xml:space="preserve"> since SINR is high</w:t>
      </w:r>
      <w:r w:rsidR="004B78C5">
        <w:rPr>
          <w:lang w:val="en-US"/>
        </w:rPr>
        <w:t xml:space="preserve">. After UEs with higher PSD </w:t>
      </w:r>
      <w:r w:rsidR="003D4317">
        <w:rPr>
          <w:lang w:val="en-US"/>
        </w:rPr>
        <w:t>are admitted by BS</w:t>
      </w:r>
      <w:r w:rsidR="004B78C5">
        <w:rPr>
          <w:lang w:val="en-US"/>
        </w:rPr>
        <w:t xml:space="preserve">, all remaining UEs </w:t>
      </w:r>
      <w:r w:rsidR="003D4317">
        <w:rPr>
          <w:lang w:val="en-US"/>
        </w:rPr>
        <w:t xml:space="preserve">eventually </w:t>
      </w:r>
      <w:r w:rsidR="004B78C5">
        <w:rPr>
          <w:lang w:val="en-US"/>
        </w:rPr>
        <w:t>will get the access.</w:t>
      </w:r>
      <w:r w:rsidR="009046B4">
        <w:rPr>
          <w:lang w:val="en-US"/>
        </w:rPr>
        <w:t xml:space="preserve"> So higher m</w:t>
      </w:r>
      <w:r w:rsidR="00D30AD6">
        <w:rPr>
          <w:lang w:val="en-US"/>
        </w:rPr>
        <w:t>inimum output power will introduce some degradation in fairness of random access.</w:t>
      </w:r>
      <w:r w:rsidR="003D4317">
        <w:rPr>
          <w:lang w:val="en-US"/>
        </w:rPr>
        <w:t xml:space="preserve"> Cell-edge UEs will experience longer </w:t>
      </w:r>
      <w:r w:rsidR="005119C6">
        <w:rPr>
          <w:lang w:val="en-US"/>
        </w:rPr>
        <w:t xml:space="preserve">average </w:t>
      </w:r>
      <w:r w:rsidR="003D4317">
        <w:rPr>
          <w:lang w:val="en-US"/>
        </w:rPr>
        <w:t>time to get connected.</w:t>
      </w:r>
    </w:p>
    <w:p w14:paraId="1F46DE42" w14:textId="13639CC7" w:rsidR="00D30AD6" w:rsidRDefault="00D30AD6" w:rsidP="00CF64E0">
      <w:pPr>
        <w:rPr>
          <w:b/>
          <w:lang w:val="en-US"/>
        </w:rPr>
      </w:pPr>
      <w:r w:rsidRPr="00D30AD6">
        <w:rPr>
          <w:b/>
          <w:lang w:val="en-US"/>
        </w:rPr>
        <w:t xml:space="preserve">Observation 6: </w:t>
      </w:r>
      <w:r>
        <w:rPr>
          <w:b/>
          <w:lang w:val="en-US"/>
        </w:rPr>
        <w:t>H</w:t>
      </w:r>
      <w:r w:rsidRPr="00D30AD6">
        <w:rPr>
          <w:b/>
          <w:lang w:val="en-US"/>
        </w:rPr>
        <w:t>igher minimum output power will introduce some degradation in fairness of random access</w:t>
      </w:r>
      <w:r>
        <w:rPr>
          <w:b/>
          <w:lang w:val="en-US"/>
        </w:rPr>
        <w:t>.</w:t>
      </w:r>
      <w:r w:rsidR="003D4317">
        <w:rPr>
          <w:b/>
          <w:lang w:val="en-US"/>
        </w:rPr>
        <w:t xml:space="preserve"> </w:t>
      </w:r>
    </w:p>
    <w:p w14:paraId="236CF3C1" w14:textId="77777777" w:rsidR="003D4317" w:rsidRPr="00D30AD6" w:rsidRDefault="003D4317" w:rsidP="00CF64E0">
      <w:pPr>
        <w:rPr>
          <w:b/>
          <w:lang w:val="en-US"/>
        </w:rPr>
      </w:pPr>
    </w:p>
    <w:p w14:paraId="12E2BA23" w14:textId="77777777" w:rsidR="000C7068" w:rsidRPr="000C7068" w:rsidRDefault="0069757C" w:rsidP="000C7068">
      <w:pPr>
        <w:pStyle w:val="Heading1"/>
      </w:pPr>
      <w:r w:rsidRPr="002D78E7">
        <w:t>Conclusion</w:t>
      </w:r>
    </w:p>
    <w:p w14:paraId="20ED2CDF" w14:textId="0560129A" w:rsidR="007A373F" w:rsidRPr="005119C6" w:rsidRDefault="003D4317" w:rsidP="00F031F3">
      <w:pPr>
        <w:pStyle w:val="NoSpacing"/>
        <w:rPr>
          <w:lang w:val="en-US"/>
        </w:rPr>
      </w:pPr>
      <w:r w:rsidRPr="005119C6">
        <w:rPr>
          <w:lang w:val="en-US"/>
        </w:rPr>
        <w:t xml:space="preserve">In this paper, we present our view </w:t>
      </w:r>
      <w:r w:rsidR="007A373F" w:rsidRPr="005119C6">
        <w:rPr>
          <w:lang w:val="en-US"/>
        </w:rPr>
        <w:t>on the considerations about deriving</w:t>
      </w:r>
      <w:r w:rsidRPr="005119C6">
        <w:rPr>
          <w:lang w:val="en-US"/>
        </w:rPr>
        <w:t xml:space="preserve"> the</w:t>
      </w:r>
      <w:r w:rsidR="007A373F" w:rsidRPr="005119C6">
        <w:rPr>
          <w:lang w:val="en-US"/>
        </w:rPr>
        <w:t xml:space="preserve"> UE</w:t>
      </w:r>
      <w:r w:rsidRPr="005119C6">
        <w:rPr>
          <w:lang w:val="en-US"/>
        </w:rPr>
        <w:t xml:space="preserve"> minimum output power</w:t>
      </w:r>
      <w:r w:rsidR="007A373F" w:rsidRPr="005119C6">
        <w:rPr>
          <w:lang w:val="en-US"/>
        </w:rPr>
        <w:t xml:space="preserve"> in </w:t>
      </w:r>
      <w:proofErr w:type="spellStart"/>
      <w:r w:rsidR="007A373F" w:rsidRPr="005119C6">
        <w:rPr>
          <w:lang w:val="en-US"/>
        </w:rPr>
        <w:t>mmWave</w:t>
      </w:r>
      <w:proofErr w:type="spellEnd"/>
      <w:r w:rsidR="007A373F" w:rsidRPr="005119C6">
        <w:rPr>
          <w:lang w:val="en-US"/>
        </w:rPr>
        <w:t>. We also propose to have clear assumptions when deriving UE minimum output power. They are summarized below:</w:t>
      </w:r>
    </w:p>
    <w:p w14:paraId="2EC2E864" w14:textId="45DF36E3" w:rsidR="00F031F3" w:rsidRDefault="003D4317" w:rsidP="00F031F3">
      <w:pPr>
        <w:pStyle w:val="NoSpacing"/>
        <w:rPr>
          <w:sz w:val="24"/>
          <w:szCs w:val="24"/>
          <w:lang w:val="en-US"/>
        </w:rPr>
      </w:pPr>
      <w:r>
        <w:rPr>
          <w:sz w:val="24"/>
          <w:szCs w:val="24"/>
          <w:lang w:val="en-US"/>
        </w:rPr>
        <w:t xml:space="preserve"> </w:t>
      </w:r>
    </w:p>
    <w:p w14:paraId="07B11A6B" w14:textId="3CB1AA85" w:rsidR="007A373F" w:rsidRPr="00FD6C8C" w:rsidRDefault="007A373F" w:rsidP="007A373F">
      <w:pPr>
        <w:rPr>
          <w:b/>
          <w:lang w:val="en-US"/>
        </w:rPr>
      </w:pPr>
      <w:r w:rsidRPr="00FD6C8C">
        <w:rPr>
          <w:b/>
          <w:lang w:val="en-US"/>
        </w:rPr>
        <w:t xml:space="preserve">Observation 1:  3dB beam width in </w:t>
      </w:r>
      <w:proofErr w:type="spellStart"/>
      <w:r w:rsidRPr="00FD6C8C">
        <w:rPr>
          <w:b/>
          <w:lang w:val="en-US"/>
        </w:rPr>
        <w:t>mmWave</w:t>
      </w:r>
      <w:proofErr w:type="spellEnd"/>
      <w:r w:rsidRPr="00FD6C8C">
        <w:rPr>
          <w:b/>
          <w:lang w:val="en-US"/>
        </w:rPr>
        <w:t xml:space="preserve"> antenna system is much smaller than the counterpart in LTE antenna system</w:t>
      </w:r>
      <w:r w:rsidRPr="007869F5">
        <w:rPr>
          <w:b/>
          <w:lang w:val="en-US"/>
        </w:rPr>
        <w:t>.</w:t>
      </w:r>
      <w:r w:rsidR="007869F5" w:rsidRPr="007869F5">
        <w:rPr>
          <w:b/>
          <w:lang w:val="en-US"/>
        </w:rPr>
        <w:t xml:space="preserve"> The probability for the UEs to communicate with BS under the same beam is much lower comparing with 3 sector antenna system in LTE due to beam width difference.</w:t>
      </w:r>
    </w:p>
    <w:p w14:paraId="6AF941A9" w14:textId="5C59B89F" w:rsidR="007A373F" w:rsidRDefault="007A373F" w:rsidP="007A373F">
      <w:pPr>
        <w:rPr>
          <w:b/>
          <w:lang w:val="en-US"/>
        </w:rPr>
      </w:pPr>
      <w:r w:rsidRPr="00FD6C8C">
        <w:rPr>
          <w:b/>
          <w:lang w:val="en-US"/>
        </w:rPr>
        <w:t xml:space="preserve">Observation 2: </w:t>
      </w:r>
      <w:r w:rsidR="0030055E">
        <w:rPr>
          <w:b/>
          <w:lang w:val="en-US"/>
        </w:rPr>
        <w:t>I</w:t>
      </w:r>
      <w:r w:rsidR="0030055E" w:rsidRPr="00FD6C8C">
        <w:rPr>
          <w:b/>
          <w:lang w:val="en-US"/>
        </w:rPr>
        <w:t xml:space="preserve">nterference among UEs happens when BS schedules their UL transmissions in the same </w:t>
      </w:r>
      <w:proofErr w:type="spellStart"/>
      <w:r w:rsidR="00857713">
        <w:rPr>
          <w:b/>
          <w:lang w:val="en-US"/>
        </w:rPr>
        <w:t>subframes</w:t>
      </w:r>
      <w:proofErr w:type="spellEnd"/>
      <w:r w:rsidR="0030055E" w:rsidRPr="00FD6C8C">
        <w:rPr>
          <w:b/>
          <w:lang w:val="en-US"/>
        </w:rPr>
        <w:t xml:space="preserve">.  </w:t>
      </w:r>
    </w:p>
    <w:p w14:paraId="3E81D807" w14:textId="4C83624F" w:rsidR="00F93588" w:rsidRPr="00FD6C8C" w:rsidRDefault="00F93588" w:rsidP="007A373F">
      <w:pPr>
        <w:rPr>
          <w:b/>
          <w:lang w:val="en-US"/>
        </w:rPr>
      </w:pPr>
      <w:r>
        <w:rPr>
          <w:b/>
          <w:lang w:val="en-US"/>
        </w:rPr>
        <w:t>Observation</w:t>
      </w:r>
      <w:r>
        <w:rPr>
          <w:b/>
          <w:lang w:val="en-US"/>
        </w:rPr>
        <w:t xml:space="preserve"> 3</w:t>
      </w:r>
      <w:r w:rsidRPr="002E6BD0">
        <w:rPr>
          <w:b/>
          <w:lang w:val="en-US"/>
        </w:rPr>
        <w:t>: Co-channel interference across the beams must be considered when defining minimum output power.</w:t>
      </w:r>
    </w:p>
    <w:p w14:paraId="7758DA57" w14:textId="3CA1C6B8" w:rsidR="007A373F" w:rsidRPr="00FD6C8C" w:rsidRDefault="00F93588" w:rsidP="007A373F">
      <w:pPr>
        <w:rPr>
          <w:b/>
          <w:lang w:val="en-US"/>
        </w:rPr>
      </w:pPr>
      <w:r>
        <w:rPr>
          <w:b/>
          <w:lang w:val="en-US"/>
        </w:rPr>
        <w:t>Observation 4</w:t>
      </w:r>
      <w:r w:rsidR="007A373F" w:rsidRPr="00FD6C8C">
        <w:rPr>
          <w:b/>
          <w:lang w:val="en-US"/>
        </w:rPr>
        <w:t>: BS can do TDM scheduling among UEs to avoid interference</w:t>
      </w:r>
      <w:r w:rsidR="007A373F">
        <w:rPr>
          <w:b/>
          <w:lang w:val="en-US"/>
        </w:rPr>
        <w:t xml:space="preserve"> as a preferred scheduling option.</w:t>
      </w:r>
    </w:p>
    <w:p w14:paraId="43C6504B" w14:textId="3DD71453" w:rsidR="007A373F" w:rsidRPr="008B793F" w:rsidRDefault="00F93588" w:rsidP="007A373F">
      <w:pPr>
        <w:rPr>
          <w:b/>
          <w:lang w:val="en-US"/>
        </w:rPr>
      </w:pPr>
      <w:r>
        <w:rPr>
          <w:b/>
          <w:lang w:val="en-US"/>
        </w:rPr>
        <w:t>Observation 5</w:t>
      </w:r>
      <w:r w:rsidR="007A373F" w:rsidRPr="008B793F">
        <w:rPr>
          <w:b/>
          <w:lang w:val="en-US"/>
        </w:rPr>
        <w:t>: The S</w:t>
      </w:r>
      <w:r w:rsidR="008C0B59">
        <w:rPr>
          <w:b/>
          <w:lang w:val="en-US"/>
        </w:rPr>
        <w:t>I</w:t>
      </w:r>
      <w:r w:rsidR="007A373F" w:rsidRPr="008B793F">
        <w:rPr>
          <w:b/>
          <w:lang w:val="en-US"/>
        </w:rPr>
        <w:t>NR of each UE at BS receiver determines the UE decoding performance, the absolute power of each wanted UE signals and their power difference received by BS do not necessarily affect BS decoding performance for each UE.</w:t>
      </w:r>
    </w:p>
    <w:p w14:paraId="0F7F2EB9" w14:textId="5950B506" w:rsidR="00963AE2" w:rsidRPr="002E6BD0" w:rsidRDefault="00963AE2" w:rsidP="007A373F">
      <w:pPr>
        <w:rPr>
          <w:b/>
          <w:lang w:val="en-US"/>
        </w:rPr>
      </w:pPr>
      <w:r w:rsidRPr="00D30AD6">
        <w:rPr>
          <w:b/>
          <w:lang w:val="en-US"/>
        </w:rPr>
        <w:t xml:space="preserve">Observation 6: </w:t>
      </w:r>
      <w:r>
        <w:rPr>
          <w:b/>
          <w:lang w:val="en-US"/>
        </w:rPr>
        <w:t>H</w:t>
      </w:r>
      <w:r w:rsidRPr="00D30AD6">
        <w:rPr>
          <w:b/>
          <w:lang w:val="en-US"/>
        </w:rPr>
        <w:t>igher minimum output power will introduce some degradation in fairness of random access</w:t>
      </w:r>
      <w:r>
        <w:rPr>
          <w:b/>
          <w:lang w:val="en-US"/>
        </w:rPr>
        <w:t xml:space="preserve">. </w:t>
      </w:r>
    </w:p>
    <w:p w14:paraId="4ED6467F" w14:textId="6170EC9C" w:rsidR="007A373F" w:rsidRDefault="007A373F" w:rsidP="007A373F">
      <w:pPr>
        <w:rPr>
          <w:b/>
          <w:lang w:val="en-US"/>
        </w:rPr>
      </w:pPr>
      <w:r w:rsidRPr="005B6E13">
        <w:rPr>
          <w:b/>
          <w:lang w:val="en-US"/>
        </w:rPr>
        <w:lastRenderedPageBreak/>
        <w:t xml:space="preserve">Proposal 1: In order to determine the minimum output power requirement, </w:t>
      </w:r>
      <w:r>
        <w:rPr>
          <w:b/>
          <w:lang w:val="en-US"/>
        </w:rPr>
        <w:t xml:space="preserve">simulation assumption must be clearly defined, e.g., but not limited to, </w:t>
      </w:r>
      <w:r w:rsidRPr="005B6E13">
        <w:rPr>
          <w:b/>
          <w:lang w:val="en-US"/>
        </w:rPr>
        <w:t>cell-edge UEs’ minimum throughput requirements (including modulation level</w:t>
      </w:r>
      <w:r>
        <w:rPr>
          <w:b/>
          <w:lang w:val="en-US"/>
        </w:rPr>
        <w:t>s</w:t>
      </w:r>
      <w:r w:rsidRPr="005B6E13">
        <w:rPr>
          <w:b/>
          <w:lang w:val="en-US"/>
        </w:rPr>
        <w:t xml:space="preserve"> and coding rate</w:t>
      </w:r>
      <w:r>
        <w:rPr>
          <w:b/>
          <w:lang w:val="en-US"/>
        </w:rPr>
        <w:t>s</w:t>
      </w:r>
      <w:r w:rsidRPr="005B6E13">
        <w:rPr>
          <w:b/>
          <w:lang w:val="en-US"/>
        </w:rPr>
        <w:t>), minimum allocated RB resources, UE maximum output power</w:t>
      </w:r>
      <w:r w:rsidR="00C350C7">
        <w:rPr>
          <w:b/>
          <w:lang w:val="en-US"/>
        </w:rPr>
        <w:t xml:space="preserve"> and numerologies</w:t>
      </w:r>
      <w:r>
        <w:rPr>
          <w:b/>
          <w:lang w:val="en-US"/>
        </w:rPr>
        <w:t>.</w:t>
      </w:r>
    </w:p>
    <w:p w14:paraId="14AFD9AB" w14:textId="77777777" w:rsidR="00CA5FC0" w:rsidRDefault="00CA5FC0" w:rsidP="007A373F">
      <w:pPr>
        <w:rPr>
          <w:b/>
          <w:lang w:val="en-US"/>
        </w:rPr>
      </w:pP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07F276EE" w14:textId="5E06C863" w:rsidR="00F85775" w:rsidRPr="00B95276" w:rsidRDefault="00F85775" w:rsidP="00F85775">
      <w:pPr>
        <w:pStyle w:val="ListParagraph"/>
        <w:numPr>
          <w:ilvl w:val="0"/>
          <w:numId w:val="49"/>
        </w:numPr>
        <w:rPr>
          <w:lang w:val="en-US"/>
        </w:rPr>
      </w:pPr>
      <w:r w:rsidRPr="00B95276">
        <w:rPr>
          <w:lang w:val="en-US"/>
        </w:rPr>
        <w:t>TR36.942 V14.0.0</w:t>
      </w:r>
    </w:p>
    <w:p w14:paraId="09B7FA3D" w14:textId="7B69548A" w:rsidR="00F85775" w:rsidRPr="00B95276" w:rsidRDefault="009E7994" w:rsidP="00F85775">
      <w:pPr>
        <w:pStyle w:val="ListParagraph"/>
        <w:numPr>
          <w:ilvl w:val="0"/>
          <w:numId w:val="49"/>
        </w:numPr>
        <w:rPr>
          <w:lang w:val="en-US"/>
        </w:rPr>
      </w:pPr>
      <w:r w:rsidRPr="00B95276">
        <w:rPr>
          <w:lang w:val="en-US"/>
        </w:rPr>
        <w:t>TR38.803 V14.0.0</w:t>
      </w:r>
    </w:p>
    <w:sectPr w:rsidR="00F85775" w:rsidRPr="00B95276"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31021" w14:textId="77777777" w:rsidR="00CB0F5F" w:rsidRDefault="00CB0F5F">
      <w:r>
        <w:separator/>
      </w:r>
    </w:p>
  </w:endnote>
  <w:endnote w:type="continuationSeparator" w:id="0">
    <w:p w14:paraId="05952E49" w14:textId="77777777" w:rsidR="00CB0F5F" w:rsidRDefault="00CB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A6339" w:rsidRDefault="008A63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A6339" w:rsidRDefault="008A63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A6339" w:rsidRDefault="008A63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3232">
      <w:rPr>
        <w:rStyle w:val="PageNumber"/>
      </w:rPr>
      <w:t>1</w:t>
    </w:r>
    <w:r>
      <w:rPr>
        <w:rStyle w:val="PageNumber"/>
      </w:rPr>
      <w:fldChar w:fldCharType="end"/>
    </w:r>
  </w:p>
  <w:p w14:paraId="15C25667" w14:textId="77777777" w:rsidR="008A6339" w:rsidRDefault="008A633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A3317" w14:textId="77777777" w:rsidR="00CB0F5F" w:rsidRDefault="00CB0F5F">
      <w:r>
        <w:separator/>
      </w:r>
    </w:p>
  </w:footnote>
  <w:footnote w:type="continuationSeparator" w:id="0">
    <w:p w14:paraId="43CFA0E8" w14:textId="77777777" w:rsidR="00CB0F5F" w:rsidRDefault="00CB0F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1.2pt;height:11.2pt" o:bullet="t">
        <v:imagedata r:id="rId1" o:title="mso5EA6"/>
      </v:shape>
    </w:pict>
  </w:numPicBullet>
  <w:abstractNum w:abstractNumId="0"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F7F04F4"/>
    <w:multiLevelType w:val="hybridMultilevel"/>
    <w:tmpl w:val="4E6E48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EA3D02"/>
    <w:multiLevelType w:val="hybridMultilevel"/>
    <w:tmpl w:val="5636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1406E2"/>
    <w:multiLevelType w:val="hybridMultilevel"/>
    <w:tmpl w:val="85D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4" w15:restartNumberingAfterBreak="0">
    <w:nsid w:val="41F520BF"/>
    <w:multiLevelType w:val="hybridMultilevel"/>
    <w:tmpl w:val="050E5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63C30"/>
    <w:multiLevelType w:val="hybridMultilevel"/>
    <w:tmpl w:val="8C9A8FF6"/>
    <w:lvl w:ilvl="0" w:tplc="DB0849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3"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7A6C06"/>
    <w:multiLevelType w:val="hybridMultilevel"/>
    <w:tmpl w:val="FED0FC46"/>
    <w:lvl w:ilvl="0" w:tplc="DB0849B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41"/>
  </w:num>
  <w:num w:numId="4">
    <w:abstractNumId w:val="45"/>
  </w:num>
  <w:num w:numId="5">
    <w:abstractNumId w:val="30"/>
  </w:num>
  <w:num w:numId="6">
    <w:abstractNumId w:val="18"/>
  </w:num>
  <w:num w:numId="7">
    <w:abstractNumId w:val="6"/>
  </w:num>
  <w:num w:numId="8">
    <w:abstractNumId w:val="38"/>
  </w:num>
  <w:num w:numId="9">
    <w:abstractNumId w:val="19"/>
  </w:num>
  <w:num w:numId="10">
    <w:abstractNumId w:val="27"/>
  </w:num>
  <w:num w:numId="11">
    <w:abstractNumId w:val="47"/>
  </w:num>
  <w:num w:numId="12">
    <w:abstractNumId w:val="14"/>
  </w:num>
  <w:num w:numId="13">
    <w:abstractNumId w:val="33"/>
  </w:num>
  <w:num w:numId="14">
    <w:abstractNumId w:val="12"/>
  </w:num>
  <w:num w:numId="15">
    <w:abstractNumId w:val="39"/>
  </w:num>
  <w:num w:numId="16">
    <w:abstractNumId w:val="22"/>
  </w:num>
  <w:num w:numId="17">
    <w:abstractNumId w:val="26"/>
  </w:num>
  <w:num w:numId="18">
    <w:abstractNumId w:val="32"/>
  </w:num>
  <w:num w:numId="19">
    <w:abstractNumId w:val="7"/>
  </w:num>
  <w:num w:numId="20">
    <w:abstractNumId w:val="37"/>
  </w:num>
  <w:num w:numId="21">
    <w:abstractNumId w:val="13"/>
  </w:num>
  <w:num w:numId="22">
    <w:abstractNumId w:val="9"/>
  </w:num>
  <w:num w:numId="23">
    <w:abstractNumId w:val="2"/>
  </w:num>
  <w:num w:numId="24">
    <w:abstractNumId w:val="29"/>
  </w:num>
  <w:num w:numId="25">
    <w:abstractNumId w:val="35"/>
  </w:num>
  <w:num w:numId="26">
    <w:abstractNumId w:val="1"/>
  </w:num>
  <w:num w:numId="27">
    <w:abstractNumId w:val="11"/>
  </w:num>
  <w:num w:numId="28">
    <w:abstractNumId w:val="31"/>
  </w:num>
  <w:num w:numId="29">
    <w:abstractNumId w:val="44"/>
  </w:num>
  <w:num w:numId="30">
    <w:abstractNumId w:val="43"/>
  </w:num>
  <w:num w:numId="31">
    <w:abstractNumId w:val="16"/>
  </w:num>
  <w:num w:numId="32">
    <w:abstractNumId w:val="25"/>
  </w:num>
  <w:num w:numId="33">
    <w:abstractNumId w:val="42"/>
  </w:num>
  <w:num w:numId="34">
    <w:abstractNumId w:val="17"/>
  </w:num>
  <w:num w:numId="35">
    <w:abstractNumId w:val="8"/>
  </w:num>
  <w:num w:numId="36">
    <w:abstractNumId w:val="21"/>
  </w:num>
  <w:num w:numId="37">
    <w:abstractNumId w:val="23"/>
  </w:num>
  <w:num w:numId="38">
    <w:abstractNumId w:val="40"/>
  </w:num>
  <w:num w:numId="39">
    <w:abstractNumId w:val="5"/>
  </w:num>
  <w:num w:numId="40">
    <w:abstractNumId w:val="4"/>
  </w:num>
  <w:num w:numId="41">
    <w:abstractNumId w:val="28"/>
  </w:num>
  <w:num w:numId="42">
    <w:abstractNumId w:val="3"/>
  </w:num>
  <w:num w:numId="43">
    <w:abstractNumId w:val="0"/>
  </w:num>
  <w:num w:numId="44">
    <w:abstractNumId w:val="20"/>
  </w:num>
  <w:num w:numId="45">
    <w:abstractNumId w:val="15"/>
  </w:num>
  <w:num w:numId="46">
    <w:abstractNumId w:val="10"/>
  </w:num>
  <w:num w:numId="47">
    <w:abstractNumId w:val="24"/>
  </w:num>
  <w:num w:numId="48">
    <w:abstractNumId w:val="36"/>
  </w:num>
  <w:num w:numId="49">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CDE"/>
    <w:rsid w:val="00002F74"/>
    <w:rsid w:val="0000301D"/>
    <w:rsid w:val="00003883"/>
    <w:rsid w:val="0000460B"/>
    <w:rsid w:val="00005676"/>
    <w:rsid w:val="00006110"/>
    <w:rsid w:val="00006198"/>
    <w:rsid w:val="0000667F"/>
    <w:rsid w:val="00006C4A"/>
    <w:rsid w:val="00007568"/>
    <w:rsid w:val="00010EE0"/>
    <w:rsid w:val="0001181D"/>
    <w:rsid w:val="00011C44"/>
    <w:rsid w:val="00011F0F"/>
    <w:rsid w:val="00011F4B"/>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3C1D"/>
    <w:rsid w:val="0006427B"/>
    <w:rsid w:val="000642D1"/>
    <w:rsid w:val="0006440F"/>
    <w:rsid w:val="00066EEB"/>
    <w:rsid w:val="000670B8"/>
    <w:rsid w:val="00070561"/>
    <w:rsid w:val="00070ECC"/>
    <w:rsid w:val="00071732"/>
    <w:rsid w:val="00072B3F"/>
    <w:rsid w:val="000737DA"/>
    <w:rsid w:val="0007417A"/>
    <w:rsid w:val="00074399"/>
    <w:rsid w:val="0007555F"/>
    <w:rsid w:val="00077DA3"/>
    <w:rsid w:val="00077FE0"/>
    <w:rsid w:val="00081A30"/>
    <w:rsid w:val="0008263A"/>
    <w:rsid w:val="00082CE8"/>
    <w:rsid w:val="00083F5F"/>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3F7A"/>
    <w:rsid w:val="000940C0"/>
    <w:rsid w:val="00094FFF"/>
    <w:rsid w:val="00096860"/>
    <w:rsid w:val="00096F81"/>
    <w:rsid w:val="000972E8"/>
    <w:rsid w:val="000A028A"/>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282"/>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4D58"/>
    <w:rsid w:val="000C5396"/>
    <w:rsid w:val="000C655C"/>
    <w:rsid w:val="000C6CBF"/>
    <w:rsid w:val="000C7068"/>
    <w:rsid w:val="000C73B4"/>
    <w:rsid w:val="000C76B7"/>
    <w:rsid w:val="000C7E14"/>
    <w:rsid w:val="000D01BA"/>
    <w:rsid w:val="000D19C5"/>
    <w:rsid w:val="000D1A28"/>
    <w:rsid w:val="000D1B83"/>
    <w:rsid w:val="000D20D7"/>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5"/>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1584"/>
    <w:rsid w:val="00112756"/>
    <w:rsid w:val="00112A1A"/>
    <w:rsid w:val="001135F5"/>
    <w:rsid w:val="00113626"/>
    <w:rsid w:val="00113700"/>
    <w:rsid w:val="00113887"/>
    <w:rsid w:val="00114A1F"/>
    <w:rsid w:val="00116046"/>
    <w:rsid w:val="001167BD"/>
    <w:rsid w:val="00116F74"/>
    <w:rsid w:val="001176B7"/>
    <w:rsid w:val="0012082D"/>
    <w:rsid w:val="001239DE"/>
    <w:rsid w:val="00123B8B"/>
    <w:rsid w:val="00124252"/>
    <w:rsid w:val="00124802"/>
    <w:rsid w:val="00124944"/>
    <w:rsid w:val="001250F0"/>
    <w:rsid w:val="00125C52"/>
    <w:rsid w:val="001266F1"/>
    <w:rsid w:val="00126DA5"/>
    <w:rsid w:val="001271F9"/>
    <w:rsid w:val="001274D2"/>
    <w:rsid w:val="00127E48"/>
    <w:rsid w:val="00130DFF"/>
    <w:rsid w:val="00131FD4"/>
    <w:rsid w:val="00135E13"/>
    <w:rsid w:val="00136BDF"/>
    <w:rsid w:val="00140E61"/>
    <w:rsid w:val="00141A77"/>
    <w:rsid w:val="00142612"/>
    <w:rsid w:val="001430CD"/>
    <w:rsid w:val="00144026"/>
    <w:rsid w:val="001445CF"/>
    <w:rsid w:val="001460DE"/>
    <w:rsid w:val="00146CBA"/>
    <w:rsid w:val="0014774C"/>
    <w:rsid w:val="00150F51"/>
    <w:rsid w:val="001516D8"/>
    <w:rsid w:val="00151825"/>
    <w:rsid w:val="00151ABA"/>
    <w:rsid w:val="00151FF5"/>
    <w:rsid w:val="001521A7"/>
    <w:rsid w:val="0015239C"/>
    <w:rsid w:val="001526CD"/>
    <w:rsid w:val="001533BD"/>
    <w:rsid w:val="001533CB"/>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64C"/>
    <w:rsid w:val="00192F4D"/>
    <w:rsid w:val="00193142"/>
    <w:rsid w:val="00193747"/>
    <w:rsid w:val="001946E1"/>
    <w:rsid w:val="00195150"/>
    <w:rsid w:val="001956CC"/>
    <w:rsid w:val="00195700"/>
    <w:rsid w:val="0019662C"/>
    <w:rsid w:val="001A0CC3"/>
    <w:rsid w:val="001A1B9D"/>
    <w:rsid w:val="001A1D6F"/>
    <w:rsid w:val="001A1F4E"/>
    <w:rsid w:val="001A24F6"/>
    <w:rsid w:val="001A4C57"/>
    <w:rsid w:val="001A4EBC"/>
    <w:rsid w:val="001A50B1"/>
    <w:rsid w:val="001A5720"/>
    <w:rsid w:val="001A6604"/>
    <w:rsid w:val="001A6F9B"/>
    <w:rsid w:val="001A79A4"/>
    <w:rsid w:val="001A7C49"/>
    <w:rsid w:val="001B0041"/>
    <w:rsid w:val="001B0E24"/>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C6FA7"/>
    <w:rsid w:val="001D002A"/>
    <w:rsid w:val="001D00BD"/>
    <w:rsid w:val="001D04B9"/>
    <w:rsid w:val="001D1227"/>
    <w:rsid w:val="001D134E"/>
    <w:rsid w:val="001D1447"/>
    <w:rsid w:val="001D1841"/>
    <w:rsid w:val="001D2401"/>
    <w:rsid w:val="001D2600"/>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554"/>
    <w:rsid w:val="001E4AA7"/>
    <w:rsid w:val="001E57E7"/>
    <w:rsid w:val="001E584A"/>
    <w:rsid w:val="001E6CA2"/>
    <w:rsid w:val="001F099B"/>
    <w:rsid w:val="001F180F"/>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AC1"/>
    <w:rsid w:val="00206B59"/>
    <w:rsid w:val="00206D86"/>
    <w:rsid w:val="002076F3"/>
    <w:rsid w:val="00207A4A"/>
    <w:rsid w:val="0021083C"/>
    <w:rsid w:val="0021093C"/>
    <w:rsid w:val="002119C5"/>
    <w:rsid w:val="00211B83"/>
    <w:rsid w:val="002121D7"/>
    <w:rsid w:val="002127E6"/>
    <w:rsid w:val="002142D2"/>
    <w:rsid w:val="00216158"/>
    <w:rsid w:val="002175F8"/>
    <w:rsid w:val="002179A2"/>
    <w:rsid w:val="0022003F"/>
    <w:rsid w:val="00221782"/>
    <w:rsid w:val="0022300E"/>
    <w:rsid w:val="00223072"/>
    <w:rsid w:val="002230B5"/>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2646"/>
    <w:rsid w:val="002635B5"/>
    <w:rsid w:val="002635B6"/>
    <w:rsid w:val="002635C2"/>
    <w:rsid w:val="002647D1"/>
    <w:rsid w:val="00265201"/>
    <w:rsid w:val="002658E7"/>
    <w:rsid w:val="00265D7C"/>
    <w:rsid w:val="00266622"/>
    <w:rsid w:val="00267702"/>
    <w:rsid w:val="00270BD4"/>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C24"/>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5D1"/>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2A6E"/>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6BD0"/>
    <w:rsid w:val="002E7660"/>
    <w:rsid w:val="002E7B67"/>
    <w:rsid w:val="002F1791"/>
    <w:rsid w:val="002F2FBC"/>
    <w:rsid w:val="002F3A50"/>
    <w:rsid w:val="002F4302"/>
    <w:rsid w:val="002F48A3"/>
    <w:rsid w:val="002F48FD"/>
    <w:rsid w:val="002F4A63"/>
    <w:rsid w:val="002F4C00"/>
    <w:rsid w:val="002F62A0"/>
    <w:rsid w:val="002F63D0"/>
    <w:rsid w:val="002F7510"/>
    <w:rsid w:val="002F7E3E"/>
    <w:rsid w:val="00300433"/>
    <w:rsid w:val="0030055E"/>
    <w:rsid w:val="00300A06"/>
    <w:rsid w:val="003018E3"/>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51FE"/>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1CB"/>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663C"/>
    <w:rsid w:val="003803BD"/>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4F4"/>
    <w:rsid w:val="003A06B7"/>
    <w:rsid w:val="003A196D"/>
    <w:rsid w:val="003A249A"/>
    <w:rsid w:val="003A3229"/>
    <w:rsid w:val="003A42C8"/>
    <w:rsid w:val="003A47FD"/>
    <w:rsid w:val="003A5213"/>
    <w:rsid w:val="003A5AA8"/>
    <w:rsid w:val="003A6236"/>
    <w:rsid w:val="003A6A23"/>
    <w:rsid w:val="003A73DF"/>
    <w:rsid w:val="003A79BE"/>
    <w:rsid w:val="003A7B83"/>
    <w:rsid w:val="003B0495"/>
    <w:rsid w:val="003B0C9D"/>
    <w:rsid w:val="003B1819"/>
    <w:rsid w:val="003B1A92"/>
    <w:rsid w:val="003B2736"/>
    <w:rsid w:val="003B273C"/>
    <w:rsid w:val="003B3BF9"/>
    <w:rsid w:val="003B429C"/>
    <w:rsid w:val="003B53D8"/>
    <w:rsid w:val="003B5F4D"/>
    <w:rsid w:val="003B71B0"/>
    <w:rsid w:val="003B7EB7"/>
    <w:rsid w:val="003C03E0"/>
    <w:rsid w:val="003C06DA"/>
    <w:rsid w:val="003C08E1"/>
    <w:rsid w:val="003C1867"/>
    <w:rsid w:val="003C1B78"/>
    <w:rsid w:val="003C2394"/>
    <w:rsid w:val="003C2936"/>
    <w:rsid w:val="003C2F7F"/>
    <w:rsid w:val="003C3263"/>
    <w:rsid w:val="003C37C2"/>
    <w:rsid w:val="003C6439"/>
    <w:rsid w:val="003C675A"/>
    <w:rsid w:val="003C7753"/>
    <w:rsid w:val="003C7927"/>
    <w:rsid w:val="003C7966"/>
    <w:rsid w:val="003D0CCE"/>
    <w:rsid w:val="003D1976"/>
    <w:rsid w:val="003D1991"/>
    <w:rsid w:val="003D1ACC"/>
    <w:rsid w:val="003D1B40"/>
    <w:rsid w:val="003D1EFA"/>
    <w:rsid w:val="003D246C"/>
    <w:rsid w:val="003D2A12"/>
    <w:rsid w:val="003D337D"/>
    <w:rsid w:val="003D3513"/>
    <w:rsid w:val="003D4317"/>
    <w:rsid w:val="003D46BA"/>
    <w:rsid w:val="003D6C47"/>
    <w:rsid w:val="003D6F0B"/>
    <w:rsid w:val="003D75EC"/>
    <w:rsid w:val="003D7986"/>
    <w:rsid w:val="003E0B2D"/>
    <w:rsid w:val="003E0C07"/>
    <w:rsid w:val="003E0DEA"/>
    <w:rsid w:val="003E12FD"/>
    <w:rsid w:val="003E1B49"/>
    <w:rsid w:val="003E1D65"/>
    <w:rsid w:val="003E281F"/>
    <w:rsid w:val="003E3A86"/>
    <w:rsid w:val="003E5136"/>
    <w:rsid w:val="003E658E"/>
    <w:rsid w:val="003E65BD"/>
    <w:rsid w:val="003E69B9"/>
    <w:rsid w:val="003E7070"/>
    <w:rsid w:val="003E75CF"/>
    <w:rsid w:val="003E7BEE"/>
    <w:rsid w:val="003F0084"/>
    <w:rsid w:val="003F072F"/>
    <w:rsid w:val="003F087C"/>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60BB"/>
    <w:rsid w:val="0040764F"/>
    <w:rsid w:val="004079A4"/>
    <w:rsid w:val="00407A40"/>
    <w:rsid w:val="00407F23"/>
    <w:rsid w:val="004105DB"/>
    <w:rsid w:val="00410A15"/>
    <w:rsid w:val="00410F60"/>
    <w:rsid w:val="00411DE9"/>
    <w:rsid w:val="00414803"/>
    <w:rsid w:val="00414BD6"/>
    <w:rsid w:val="00415201"/>
    <w:rsid w:val="0041622E"/>
    <w:rsid w:val="00416391"/>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78D"/>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480A"/>
    <w:rsid w:val="00445605"/>
    <w:rsid w:val="00445800"/>
    <w:rsid w:val="00445FDF"/>
    <w:rsid w:val="0044602B"/>
    <w:rsid w:val="0044606C"/>
    <w:rsid w:val="00446644"/>
    <w:rsid w:val="004472E9"/>
    <w:rsid w:val="00447EF4"/>
    <w:rsid w:val="00450852"/>
    <w:rsid w:val="00450EAC"/>
    <w:rsid w:val="00452716"/>
    <w:rsid w:val="00454237"/>
    <w:rsid w:val="00454D19"/>
    <w:rsid w:val="00454D7C"/>
    <w:rsid w:val="00454DF4"/>
    <w:rsid w:val="00454FAD"/>
    <w:rsid w:val="0045535F"/>
    <w:rsid w:val="00455884"/>
    <w:rsid w:val="00456226"/>
    <w:rsid w:val="00456BC2"/>
    <w:rsid w:val="00457EE2"/>
    <w:rsid w:val="004609D9"/>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0FFD"/>
    <w:rsid w:val="00471B2D"/>
    <w:rsid w:val="00472250"/>
    <w:rsid w:val="004729B1"/>
    <w:rsid w:val="00474729"/>
    <w:rsid w:val="00474CEA"/>
    <w:rsid w:val="00475A2C"/>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66A"/>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1AEA"/>
    <w:rsid w:val="004A204A"/>
    <w:rsid w:val="004A29CA"/>
    <w:rsid w:val="004A3118"/>
    <w:rsid w:val="004A454B"/>
    <w:rsid w:val="004A4BEE"/>
    <w:rsid w:val="004A5950"/>
    <w:rsid w:val="004A6DFB"/>
    <w:rsid w:val="004A7B1E"/>
    <w:rsid w:val="004B1F23"/>
    <w:rsid w:val="004B23C3"/>
    <w:rsid w:val="004B2D36"/>
    <w:rsid w:val="004B36F6"/>
    <w:rsid w:val="004B3753"/>
    <w:rsid w:val="004B3A61"/>
    <w:rsid w:val="004B4139"/>
    <w:rsid w:val="004B4356"/>
    <w:rsid w:val="004B4AF1"/>
    <w:rsid w:val="004B50D1"/>
    <w:rsid w:val="004B55C6"/>
    <w:rsid w:val="004B6441"/>
    <w:rsid w:val="004B64D8"/>
    <w:rsid w:val="004B7689"/>
    <w:rsid w:val="004B78C5"/>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3EE"/>
    <w:rsid w:val="004D1E66"/>
    <w:rsid w:val="004D2833"/>
    <w:rsid w:val="004D3248"/>
    <w:rsid w:val="004D3AF6"/>
    <w:rsid w:val="004D40A3"/>
    <w:rsid w:val="004D4218"/>
    <w:rsid w:val="004D48DE"/>
    <w:rsid w:val="004D4BFB"/>
    <w:rsid w:val="004D50B4"/>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6156"/>
    <w:rsid w:val="004E7064"/>
    <w:rsid w:val="004E78C8"/>
    <w:rsid w:val="004E7BF9"/>
    <w:rsid w:val="004F0963"/>
    <w:rsid w:val="004F2825"/>
    <w:rsid w:val="004F37F0"/>
    <w:rsid w:val="004F4207"/>
    <w:rsid w:val="004F4677"/>
    <w:rsid w:val="004F4B02"/>
    <w:rsid w:val="004F4FB8"/>
    <w:rsid w:val="004F5BF3"/>
    <w:rsid w:val="004F5C5A"/>
    <w:rsid w:val="004F5D10"/>
    <w:rsid w:val="004F6043"/>
    <w:rsid w:val="004F692F"/>
    <w:rsid w:val="004F7081"/>
    <w:rsid w:val="004F7290"/>
    <w:rsid w:val="004F7446"/>
    <w:rsid w:val="004F7473"/>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19C6"/>
    <w:rsid w:val="00512DE3"/>
    <w:rsid w:val="0051344E"/>
    <w:rsid w:val="005136CC"/>
    <w:rsid w:val="005167E8"/>
    <w:rsid w:val="00521EF7"/>
    <w:rsid w:val="00524D75"/>
    <w:rsid w:val="00525775"/>
    <w:rsid w:val="005258D0"/>
    <w:rsid w:val="00525E31"/>
    <w:rsid w:val="00526D84"/>
    <w:rsid w:val="0052707B"/>
    <w:rsid w:val="0052782A"/>
    <w:rsid w:val="005327B6"/>
    <w:rsid w:val="00532855"/>
    <w:rsid w:val="0053287C"/>
    <w:rsid w:val="005331CE"/>
    <w:rsid w:val="00534218"/>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3D35"/>
    <w:rsid w:val="0055482E"/>
    <w:rsid w:val="00554B68"/>
    <w:rsid w:val="00554F48"/>
    <w:rsid w:val="005576F7"/>
    <w:rsid w:val="005607A9"/>
    <w:rsid w:val="00561F4B"/>
    <w:rsid w:val="00562A4A"/>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112C"/>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6E13"/>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096B"/>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0FF0"/>
    <w:rsid w:val="006012A0"/>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28D9"/>
    <w:rsid w:val="006233B5"/>
    <w:rsid w:val="0062340D"/>
    <w:rsid w:val="006234F7"/>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153"/>
    <w:rsid w:val="006477B3"/>
    <w:rsid w:val="006509EA"/>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2"/>
    <w:rsid w:val="006771D9"/>
    <w:rsid w:val="00677985"/>
    <w:rsid w:val="00681153"/>
    <w:rsid w:val="0068125C"/>
    <w:rsid w:val="0068132F"/>
    <w:rsid w:val="00683D85"/>
    <w:rsid w:val="00683F7E"/>
    <w:rsid w:val="00683F93"/>
    <w:rsid w:val="006843AF"/>
    <w:rsid w:val="00684A76"/>
    <w:rsid w:val="006856B8"/>
    <w:rsid w:val="00686016"/>
    <w:rsid w:val="00686C73"/>
    <w:rsid w:val="00686C8C"/>
    <w:rsid w:val="006870DB"/>
    <w:rsid w:val="006875E1"/>
    <w:rsid w:val="0069074E"/>
    <w:rsid w:val="00690E2C"/>
    <w:rsid w:val="006912D1"/>
    <w:rsid w:val="006913F1"/>
    <w:rsid w:val="00691F3E"/>
    <w:rsid w:val="0069257A"/>
    <w:rsid w:val="006926A6"/>
    <w:rsid w:val="006937D5"/>
    <w:rsid w:val="0069399C"/>
    <w:rsid w:val="00693DA7"/>
    <w:rsid w:val="00693F73"/>
    <w:rsid w:val="006947F0"/>
    <w:rsid w:val="00694BAD"/>
    <w:rsid w:val="00695199"/>
    <w:rsid w:val="00695D19"/>
    <w:rsid w:val="00696D35"/>
    <w:rsid w:val="00697217"/>
    <w:rsid w:val="0069757C"/>
    <w:rsid w:val="006A0AD1"/>
    <w:rsid w:val="006A0FC3"/>
    <w:rsid w:val="006A1364"/>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2B99"/>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611"/>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7C1"/>
    <w:rsid w:val="00724C49"/>
    <w:rsid w:val="007255B7"/>
    <w:rsid w:val="007263A9"/>
    <w:rsid w:val="0072664F"/>
    <w:rsid w:val="00726A85"/>
    <w:rsid w:val="00727071"/>
    <w:rsid w:val="00727242"/>
    <w:rsid w:val="00731097"/>
    <w:rsid w:val="00731359"/>
    <w:rsid w:val="00731E1D"/>
    <w:rsid w:val="0073334B"/>
    <w:rsid w:val="007336E6"/>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0823"/>
    <w:rsid w:val="00751CF0"/>
    <w:rsid w:val="00752632"/>
    <w:rsid w:val="00753033"/>
    <w:rsid w:val="00753A6B"/>
    <w:rsid w:val="007550B4"/>
    <w:rsid w:val="00757096"/>
    <w:rsid w:val="00757CD6"/>
    <w:rsid w:val="00757F25"/>
    <w:rsid w:val="007601B6"/>
    <w:rsid w:val="00760571"/>
    <w:rsid w:val="00761E44"/>
    <w:rsid w:val="007620EB"/>
    <w:rsid w:val="0076227C"/>
    <w:rsid w:val="00762588"/>
    <w:rsid w:val="00762E79"/>
    <w:rsid w:val="00762EDA"/>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5671"/>
    <w:rsid w:val="007771C3"/>
    <w:rsid w:val="00777E61"/>
    <w:rsid w:val="0078307E"/>
    <w:rsid w:val="007832EC"/>
    <w:rsid w:val="007834C0"/>
    <w:rsid w:val="00784107"/>
    <w:rsid w:val="007846F4"/>
    <w:rsid w:val="00785530"/>
    <w:rsid w:val="007869F5"/>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282"/>
    <w:rsid w:val="007A2462"/>
    <w:rsid w:val="007A29A7"/>
    <w:rsid w:val="007A323B"/>
    <w:rsid w:val="007A373F"/>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125F"/>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1A3D"/>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13"/>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240"/>
    <w:rsid w:val="008A1CAD"/>
    <w:rsid w:val="008A1EB8"/>
    <w:rsid w:val="008A2168"/>
    <w:rsid w:val="008A25F1"/>
    <w:rsid w:val="008A2701"/>
    <w:rsid w:val="008A4C71"/>
    <w:rsid w:val="008A6339"/>
    <w:rsid w:val="008A7D0D"/>
    <w:rsid w:val="008A7E55"/>
    <w:rsid w:val="008B0F95"/>
    <w:rsid w:val="008B13DF"/>
    <w:rsid w:val="008B1C49"/>
    <w:rsid w:val="008B1ED0"/>
    <w:rsid w:val="008B356B"/>
    <w:rsid w:val="008B39E6"/>
    <w:rsid w:val="008B4E9B"/>
    <w:rsid w:val="008B52B5"/>
    <w:rsid w:val="008B64A6"/>
    <w:rsid w:val="008B6932"/>
    <w:rsid w:val="008B77F7"/>
    <w:rsid w:val="008B793F"/>
    <w:rsid w:val="008B7B1D"/>
    <w:rsid w:val="008C0215"/>
    <w:rsid w:val="008C0B59"/>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3FD4"/>
    <w:rsid w:val="008D59F7"/>
    <w:rsid w:val="008D5A2D"/>
    <w:rsid w:val="008D7109"/>
    <w:rsid w:val="008E0FA4"/>
    <w:rsid w:val="008E1130"/>
    <w:rsid w:val="008E2080"/>
    <w:rsid w:val="008E2C29"/>
    <w:rsid w:val="008E3533"/>
    <w:rsid w:val="008E584F"/>
    <w:rsid w:val="008E742E"/>
    <w:rsid w:val="008E7E24"/>
    <w:rsid w:val="008F009E"/>
    <w:rsid w:val="008F0581"/>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6B4"/>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6AA4"/>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A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775A3"/>
    <w:rsid w:val="009807DF"/>
    <w:rsid w:val="00980BE4"/>
    <w:rsid w:val="00980BF8"/>
    <w:rsid w:val="00980E66"/>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97F4C"/>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18E1"/>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E7994"/>
    <w:rsid w:val="009F1E72"/>
    <w:rsid w:val="009F230A"/>
    <w:rsid w:val="009F4335"/>
    <w:rsid w:val="009F52EA"/>
    <w:rsid w:val="009F5752"/>
    <w:rsid w:val="009F603A"/>
    <w:rsid w:val="009F6649"/>
    <w:rsid w:val="009F6A62"/>
    <w:rsid w:val="009F7216"/>
    <w:rsid w:val="009F7497"/>
    <w:rsid w:val="00A00386"/>
    <w:rsid w:val="00A00DD6"/>
    <w:rsid w:val="00A00E73"/>
    <w:rsid w:val="00A010BF"/>
    <w:rsid w:val="00A027AF"/>
    <w:rsid w:val="00A02815"/>
    <w:rsid w:val="00A0365B"/>
    <w:rsid w:val="00A038E7"/>
    <w:rsid w:val="00A04747"/>
    <w:rsid w:val="00A04AB4"/>
    <w:rsid w:val="00A0685D"/>
    <w:rsid w:val="00A069E2"/>
    <w:rsid w:val="00A06B9E"/>
    <w:rsid w:val="00A0728D"/>
    <w:rsid w:val="00A07D22"/>
    <w:rsid w:val="00A107C0"/>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44B3"/>
    <w:rsid w:val="00A3519E"/>
    <w:rsid w:val="00A3532D"/>
    <w:rsid w:val="00A3552A"/>
    <w:rsid w:val="00A364F4"/>
    <w:rsid w:val="00A36FC4"/>
    <w:rsid w:val="00A37A09"/>
    <w:rsid w:val="00A429AA"/>
    <w:rsid w:val="00A43127"/>
    <w:rsid w:val="00A431F8"/>
    <w:rsid w:val="00A43200"/>
    <w:rsid w:val="00A4494F"/>
    <w:rsid w:val="00A46114"/>
    <w:rsid w:val="00A4745D"/>
    <w:rsid w:val="00A47AA8"/>
    <w:rsid w:val="00A47CD9"/>
    <w:rsid w:val="00A502B4"/>
    <w:rsid w:val="00A503A8"/>
    <w:rsid w:val="00A50607"/>
    <w:rsid w:val="00A50898"/>
    <w:rsid w:val="00A5096E"/>
    <w:rsid w:val="00A51279"/>
    <w:rsid w:val="00A51BFF"/>
    <w:rsid w:val="00A51D95"/>
    <w:rsid w:val="00A520E1"/>
    <w:rsid w:val="00A5218B"/>
    <w:rsid w:val="00A52DD9"/>
    <w:rsid w:val="00A53AC5"/>
    <w:rsid w:val="00A54576"/>
    <w:rsid w:val="00A55C0E"/>
    <w:rsid w:val="00A55E60"/>
    <w:rsid w:val="00A5606A"/>
    <w:rsid w:val="00A56880"/>
    <w:rsid w:val="00A56DCF"/>
    <w:rsid w:val="00A57C83"/>
    <w:rsid w:val="00A60A63"/>
    <w:rsid w:val="00A612CF"/>
    <w:rsid w:val="00A61E45"/>
    <w:rsid w:val="00A62FD5"/>
    <w:rsid w:val="00A632B9"/>
    <w:rsid w:val="00A63319"/>
    <w:rsid w:val="00A63E85"/>
    <w:rsid w:val="00A63EAA"/>
    <w:rsid w:val="00A6428C"/>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0937"/>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3A6"/>
    <w:rsid w:val="00AC7694"/>
    <w:rsid w:val="00AD032F"/>
    <w:rsid w:val="00AD2959"/>
    <w:rsid w:val="00AD2DF4"/>
    <w:rsid w:val="00AD3125"/>
    <w:rsid w:val="00AD34C6"/>
    <w:rsid w:val="00AD410E"/>
    <w:rsid w:val="00AD4BB3"/>
    <w:rsid w:val="00AD4F75"/>
    <w:rsid w:val="00AD555B"/>
    <w:rsid w:val="00AD5A11"/>
    <w:rsid w:val="00AD6913"/>
    <w:rsid w:val="00AD693F"/>
    <w:rsid w:val="00AD73B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3A3"/>
    <w:rsid w:val="00AF56DB"/>
    <w:rsid w:val="00AF5D37"/>
    <w:rsid w:val="00AF66EB"/>
    <w:rsid w:val="00AF6CB1"/>
    <w:rsid w:val="00AF7412"/>
    <w:rsid w:val="00B01117"/>
    <w:rsid w:val="00B01816"/>
    <w:rsid w:val="00B03214"/>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17853"/>
    <w:rsid w:val="00B2023A"/>
    <w:rsid w:val="00B2068B"/>
    <w:rsid w:val="00B20AC8"/>
    <w:rsid w:val="00B20C4A"/>
    <w:rsid w:val="00B2245E"/>
    <w:rsid w:val="00B2267D"/>
    <w:rsid w:val="00B22ACA"/>
    <w:rsid w:val="00B22F67"/>
    <w:rsid w:val="00B23059"/>
    <w:rsid w:val="00B23232"/>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15E"/>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45E0"/>
    <w:rsid w:val="00B755FD"/>
    <w:rsid w:val="00B758B8"/>
    <w:rsid w:val="00B75A7F"/>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276"/>
    <w:rsid w:val="00B95415"/>
    <w:rsid w:val="00B9579A"/>
    <w:rsid w:val="00B9656F"/>
    <w:rsid w:val="00B96B42"/>
    <w:rsid w:val="00B973AC"/>
    <w:rsid w:val="00B97B4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C7A"/>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252C"/>
    <w:rsid w:val="00BE3F08"/>
    <w:rsid w:val="00BE4217"/>
    <w:rsid w:val="00BE4D50"/>
    <w:rsid w:val="00BE5D2A"/>
    <w:rsid w:val="00BF0A47"/>
    <w:rsid w:val="00BF117A"/>
    <w:rsid w:val="00BF1597"/>
    <w:rsid w:val="00BF199C"/>
    <w:rsid w:val="00BF2589"/>
    <w:rsid w:val="00BF2E9B"/>
    <w:rsid w:val="00BF3A02"/>
    <w:rsid w:val="00BF40A8"/>
    <w:rsid w:val="00BF69EA"/>
    <w:rsid w:val="00BF6BBC"/>
    <w:rsid w:val="00C00F1B"/>
    <w:rsid w:val="00C00F79"/>
    <w:rsid w:val="00C01104"/>
    <w:rsid w:val="00C01AFD"/>
    <w:rsid w:val="00C021AE"/>
    <w:rsid w:val="00C02602"/>
    <w:rsid w:val="00C02D44"/>
    <w:rsid w:val="00C03150"/>
    <w:rsid w:val="00C04709"/>
    <w:rsid w:val="00C04E2D"/>
    <w:rsid w:val="00C07FC4"/>
    <w:rsid w:val="00C10264"/>
    <w:rsid w:val="00C11879"/>
    <w:rsid w:val="00C11985"/>
    <w:rsid w:val="00C11D7B"/>
    <w:rsid w:val="00C12625"/>
    <w:rsid w:val="00C126E5"/>
    <w:rsid w:val="00C141EB"/>
    <w:rsid w:val="00C14719"/>
    <w:rsid w:val="00C14BAC"/>
    <w:rsid w:val="00C15058"/>
    <w:rsid w:val="00C15116"/>
    <w:rsid w:val="00C15D84"/>
    <w:rsid w:val="00C175EC"/>
    <w:rsid w:val="00C179A8"/>
    <w:rsid w:val="00C17C35"/>
    <w:rsid w:val="00C205E5"/>
    <w:rsid w:val="00C2185A"/>
    <w:rsid w:val="00C21F1B"/>
    <w:rsid w:val="00C221C5"/>
    <w:rsid w:val="00C226F3"/>
    <w:rsid w:val="00C22D3E"/>
    <w:rsid w:val="00C23FBD"/>
    <w:rsid w:val="00C24DDB"/>
    <w:rsid w:val="00C261E6"/>
    <w:rsid w:val="00C26F4A"/>
    <w:rsid w:val="00C27668"/>
    <w:rsid w:val="00C278D5"/>
    <w:rsid w:val="00C27F21"/>
    <w:rsid w:val="00C31031"/>
    <w:rsid w:val="00C32DDA"/>
    <w:rsid w:val="00C332D0"/>
    <w:rsid w:val="00C3463A"/>
    <w:rsid w:val="00C346C4"/>
    <w:rsid w:val="00C350C7"/>
    <w:rsid w:val="00C36BD4"/>
    <w:rsid w:val="00C37602"/>
    <w:rsid w:val="00C37693"/>
    <w:rsid w:val="00C37EF4"/>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1B2B"/>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58A"/>
    <w:rsid w:val="00CA5709"/>
    <w:rsid w:val="00CA5FC0"/>
    <w:rsid w:val="00CA6A11"/>
    <w:rsid w:val="00CB0B36"/>
    <w:rsid w:val="00CB0F5F"/>
    <w:rsid w:val="00CB1732"/>
    <w:rsid w:val="00CB1E40"/>
    <w:rsid w:val="00CB2AC8"/>
    <w:rsid w:val="00CB32F7"/>
    <w:rsid w:val="00CB3579"/>
    <w:rsid w:val="00CB44D3"/>
    <w:rsid w:val="00CB491F"/>
    <w:rsid w:val="00CB5912"/>
    <w:rsid w:val="00CB71CC"/>
    <w:rsid w:val="00CB7425"/>
    <w:rsid w:val="00CC00A6"/>
    <w:rsid w:val="00CC026C"/>
    <w:rsid w:val="00CC08F5"/>
    <w:rsid w:val="00CC0900"/>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2FE"/>
    <w:rsid w:val="00CE1BCB"/>
    <w:rsid w:val="00CE2B85"/>
    <w:rsid w:val="00CE525F"/>
    <w:rsid w:val="00CE5639"/>
    <w:rsid w:val="00CE59DF"/>
    <w:rsid w:val="00CE7474"/>
    <w:rsid w:val="00CF010A"/>
    <w:rsid w:val="00CF0D80"/>
    <w:rsid w:val="00CF16F1"/>
    <w:rsid w:val="00CF18B0"/>
    <w:rsid w:val="00CF1EA4"/>
    <w:rsid w:val="00CF236C"/>
    <w:rsid w:val="00CF2845"/>
    <w:rsid w:val="00CF285C"/>
    <w:rsid w:val="00CF285D"/>
    <w:rsid w:val="00CF294E"/>
    <w:rsid w:val="00CF31CC"/>
    <w:rsid w:val="00CF33F9"/>
    <w:rsid w:val="00CF344B"/>
    <w:rsid w:val="00CF37AD"/>
    <w:rsid w:val="00CF413F"/>
    <w:rsid w:val="00CF53F3"/>
    <w:rsid w:val="00CF5FDE"/>
    <w:rsid w:val="00CF64E0"/>
    <w:rsid w:val="00CF65B9"/>
    <w:rsid w:val="00CF6DD3"/>
    <w:rsid w:val="00CF7D73"/>
    <w:rsid w:val="00D01E34"/>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0AD6"/>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4BF"/>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67844"/>
    <w:rsid w:val="00D679F5"/>
    <w:rsid w:val="00D7115D"/>
    <w:rsid w:val="00D717A6"/>
    <w:rsid w:val="00D7361F"/>
    <w:rsid w:val="00D73FE6"/>
    <w:rsid w:val="00D742E2"/>
    <w:rsid w:val="00D744C7"/>
    <w:rsid w:val="00D74AC4"/>
    <w:rsid w:val="00D750FB"/>
    <w:rsid w:val="00D75151"/>
    <w:rsid w:val="00D77384"/>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2AE7"/>
    <w:rsid w:val="00DB313B"/>
    <w:rsid w:val="00DB3172"/>
    <w:rsid w:val="00DB38D8"/>
    <w:rsid w:val="00DB3907"/>
    <w:rsid w:val="00DB3C88"/>
    <w:rsid w:val="00DB50B1"/>
    <w:rsid w:val="00DB561E"/>
    <w:rsid w:val="00DB5D67"/>
    <w:rsid w:val="00DB613A"/>
    <w:rsid w:val="00DB6647"/>
    <w:rsid w:val="00DB66CE"/>
    <w:rsid w:val="00DB6CB5"/>
    <w:rsid w:val="00DB741D"/>
    <w:rsid w:val="00DB7C68"/>
    <w:rsid w:val="00DC038A"/>
    <w:rsid w:val="00DC0C19"/>
    <w:rsid w:val="00DC1299"/>
    <w:rsid w:val="00DC1B6F"/>
    <w:rsid w:val="00DC2095"/>
    <w:rsid w:val="00DC2307"/>
    <w:rsid w:val="00DC2AB7"/>
    <w:rsid w:val="00DC346E"/>
    <w:rsid w:val="00DC34D2"/>
    <w:rsid w:val="00DC4D9D"/>
    <w:rsid w:val="00DC5754"/>
    <w:rsid w:val="00DC609A"/>
    <w:rsid w:val="00DC6670"/>
    <w:rsid w:val="00DC68B5"/>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3F85"/>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1FC5"/>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07E83"/>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3C"/>
    <w:rsid w:val="00E2249B"/>
    <w:rsid w:val="00E233AD"/>
    <w:rsid w:val="00E241F6"/>
    <w:rsid w:val="00E246DB"/>
    <w:rsid w:val="00E24B03"/>
    <w:rsid w:val="00E25241"/>
    <w:rsid w:val="00E25A78"/>
    <w:rsid w:val="00E2667C"/>
    <w:rsid w:val="00E26FD1"/>
    <w:rsid w:val="00E2797A"/>
    <w:rsid w:val="00E30460"/>
    <w:rsid w:val="00E31E1A"/>
    <w:rsid w:val="00E3292B"/>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46413"/>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39E9"/>
    <w:rsid w:val="00E647E9"/>
    <w:rsid w:val="00E6567F"/>
    <w:rsid w:val="00E7198C"/>
    <w:rsid w:val="00E72C3C"/>
    <w:rsid w:val="00E73C11"/>
    <w:rsid w:val="00E742B9"/>
    <w:rsid w:val="00E74A7C"/>
    <w:rsid w:val="00E7535E"/>
    <w:rsid w:val="00E75897"/>
    <w:rsid w:val="00E75EBB"/>
    <w:rsid w:val="00E7685E"/>
    <w:rsid w:val="00E76F61"/>
    <w:rsid w:val="00E8023E"/>
    <w:rsid w:val="00E80295"/>
    <w:rsid w:val="00E81241"/>
    <w:rsid w:val="00E81C7C"/>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567B"/>
    <w:rsid w:val="00E96CA5"/>
    <w:rsid w:val="00E974EB"/>
    <w:rsid w:val="00E978BC"/>
    <w:rsid w:val="00EA06B8"/>
    <w:rsid w:val="00EA06F1"/>
    <w:rsid w:val="00EA0EC0"/>
    <w:rsid w:val="00EA1781"/>
    <w:rsid w:val="00EA218D"/>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5CE3"/>
    <w:rsid w:val="00EB668F"/>
    <w:rsid w:val="00EB6EEC"/>
    <w:rsid w:val="00EB705D"/>
    <w:rsid w:val="00EB793A"/>
    <w:rsid w:val="00EC07E3"/>
    <w:rsid w:val="00EC0F64"/>
    <w:rsid w:val="00EC2383"/>
    <w:rsid w:val="00EC42E1"/>
    <w:rsid w:val="00EC43B2"/>
    <w:rsid w:val="00EC4B14"/>
    <w:rsid w:val="00EC5024"/>
    <w:rsid w:val="00EC5BCB"/>
    <w:rsid w:val="00EC65B2"/>
    <w:rsid w:val="00EC6EFC"/>
    <w:rsid w:val="00EC7302"/>
    <w:rsid w:val="00ED0D4D"/>
    <w:rsid w:val="00ED132C"/>
    <w:rsid w:val="00ED1764"/>
    <w:rsid w:val="00ED2AB8"/>
    <w:rsid w:val="00ED3666"/>
    <w:rsid w:val="00ED4FB1"/>
    <w:rsid w:val="00ED5874"/>
    <w:rsid w:val="00ED59C3"/>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1F3"/>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5F28"/>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4DE0"/>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0D31"/>
    <w:rsid w:val="00F61B02"/>
    <w:rsid w:val="00F62B53"/>
    <w:rsid w:val="00F62CBF"/>
    <w:rsid w:val="00F6454A"/>
    <w:rsid w:val="00F65155"/>
    <w:rsid w:val="00F65E8D"/>
    <w:rsid w:val="00F66838"/>
    <w:rsid w:val="00F671F0"/>
    <w:rsid w:val="00F67260"/>
    <w:rsid w:val="00F67402"/>
    <w:rsid w:val="00F67F45"/>
    <w:rsid w:val="00F70D7E"/>
    <w:rsid w:val="00F71E3C"/>
    <w:rsid w:val="00F71E9C"/>
    <w:rsid w:val="00F7299B"/>
    <w:rsid w:val="00F734A5"/>
    <w:rsid w:val="00F739C8"/>
    <w:rsid w:val="00F75FF6"/>
    <w:rsid w:val="00F7689F"/>
    <w:rsid w:val="00F77881"/>
    <w:rsid w:val="00F81A3A"/>
    <w:rsid w:val="00F81AE4"/>
    <w:rsid w:val="00F8212E"/>
    <w:rsid w:val="00F8374B"/>
    <w:rsid w:val="00F83AA4"/>
    <w:rsid w:val="00F83DDB"/>
    <w:rsid w:val="00F84304"/>
    <w:rsid w:val="00F84965"/>
    <w:rsid w:val="00F85775"/>
    <w:rsid w:val="00F85976"/>
    <w:rsid w:val="00F86CE6"/>
    <w:rsid w:val="00F86F42"/>
    <w:rsid w:val="00F87272"/>
    <w:rsid w:val="00F876A0"/>
    <w:rsid w:val="00F90362"/>
    <w:rsid w:val="00F90515"/>
    <w:rsid w:val="00F90904"/>
    <w:rsid w:val="00F90D59"/>
    <w:rsid w:val="00F917AF"/>
    <w:rsid w:val="00F92025"/>
    <w:rsid w:val="00F925F8"/>
    <w:rsid w:val="00F92933"/>
    <w:rsid w:val="00F93588"/>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564B"/>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274"/>
    <w:rsid w:val="00FC6907"/>
    <w:rsid w:val="00FC6995"/>
    <w:rsid w:val="00FD0AAD"/>
    <w:rsid w:val="00FD0E9C"/>
    <w:rsid w:val="00FD2152"/>
    <w:rsid w:val="00FD33DB"/>
    <w:rsid w:val="00FD446F"/>
    <w:rsid w:val="00FD5200"/>
    <w:rsid w:val="00FD52B3"/>
    <w:rsid w:val="00FD552A"/>
    <w:rsid w:val="00FD5C90"/>
    <w:rsid w:val="00FD6525"/>
    <w:rsid w:val="00FD6C8C"/>
    <w:rsid w:val="00FD77B8"/>
    <w:rsid w:val="00FE08A7"/>
    <w:rsid w:val="00FE0D5D"/>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styleId="NoSpacing">
    <w:name w:val="No Spacing"/>
    <w:uiPriority w:val="1"/>
    <w:qFormat/>
    <w:rsid w:val="004F467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15627134">
      <w:bodyDiv w:val="1"/>
      <w:marLeft w:val="0"/>
      <w:marRight w:val="0"/>
      <w:marTop w:val="0"/>
      <w:marBottom w:val="0"/>
      <w:divBdr>
        <w:top w:val="none" w:sz="0" w:space="0" w:color="auto"/>
        <w:left w:val="none" w:sz="0" w:space="0" w:color="auto"/>
        <w:bottom w:val="none" w:sz="0" w:space="0" w:color="auto"/>
        <w:right w:val="none" w:sz="0" w:space="0" w:color="auto"/>
      </w:divBdr>
      <w:divsChild>
        <w:div w:id="1966963411">
          <w:marLeft w:val="360"/>
          <w:marRight w:val="0"/>
          <w:marTop w:val="120"/>
          <w:marBottom w:val="0"/>
          <w:divBdr>
            <w:top w:val="none" w:sz="0" w:space="0" w:color="auto"/>
            <w:left w:val="none" w:sz="0" w:space="0" w:color="auto"/>
            <w:bottom w:val="none" w:sz="0" w:space="0" w:color="auto"/>
            <w:right w:val="none" w:sz="0" w:space="0" w:color="auto"/>
          </w:divBdr>
        </w:div>
      </w:divsChild>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99450411">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66268355">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758799">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474229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4725592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ABEE6-9AF2-42C0-90CF-167DE6020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4894</TotalTime>
  <Pages>3</Pages>
  <Words>1319</Words>
  <Characters>6751</Characters>
  <Application>Microsoft Office Word</Application>
  <DocSecurity>0</DocSecurity>
  <Lines>98</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CTPClassification=CTP_PUBLIC:VisualMarkings=</cp:keywords>
  <cp:lastModifiedBy>Xu, Tao</cp:lastModifiedBy>
  <cp:revision>67</cp:revision>
  <cp:lastPrinted>2013-01-18T21:27:00Z</cp:lastPrinted>
  <dcterms:created xsi:type="dcterms:W3CDTF">2017-03-24T14:57:00Z</dcterms:created>
  <dcterms:modified xsi:type="dcterms:W3CDTF">2017-06-19T18:12:00Z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y fmtid="{D5CDD505-2E9C-101B-9397-08002B2CF9AE}" pid="12" name="TitusGUID">
    <vt:lpwstr>86f50d0c-c6a5-430a-b1e5-01d53e1e11ee</vt:lpwstr>
  </property>
  <property fmtid="{D5CDD505-2E9C-101B-9397-08002B2CF9AE}" pid="13" name="CTP_TimeStamp">
    <vt:lpwstr>2017-06-19 18:12:01Z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CTP_PUBLIC</vt:lpwstr>
  </property>
</Properties>
</file>