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FC0979" w14:textId="68DDF013" w:rsidR="00DE4B84" w:rsidRDefault="00296C3B">
      <w:pPr>
        <w:spacing w:after="120"/>
        <w:ind w:left="1985" w:hanging="1985"/>
        <w:rPr>
          <w:rFonts w:ascii="Arial" w:hAnsi="Arial" w:cs="Arial"/>
          <w:b/>
          <w:sz w:val="24"/>
          <w:szCs w:val="24"/>
          <w:lang w:eastAsia="zh-CN"/>
        </w:rPr>
      </w:pPr>
      <w:r>
        <w:rPr>
          <w:rFonts w:ascii="Arial" w:hAnsi="Arial" w:cs="Arial"/>
          <w:b/>
          <w:sz w:val="24"/>
          <w:szCs w:val="24"/>
          <w:lang w:eastAsia="zh-CN"/>
        </w:rPr>
        <w:t xml:space="preserve">3GPP TSG-RAN WG4 Meeting # 98-e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48163F" w:rsidRPr="0048163F">
        <w:rPr>
          <w:rFonts w:ascii="Arial" w:hAnsi="Arial" w:cs="Arial"/>
          <w:b/>
          <w:sz w:val="24"/>
          <w:szCs w:val="24"/>
          <w:lang w:eastAsia="zh-CN"/>
        </w:rPr>
        <w:t>R4-</w:t>
      </w:r>
      <w:proofErr w:type="gramStart"/>
      <w:r w:rsidR="0048163F" w:rsidRPr="0048163F">
        <w:rPr>
          <w:rFonts w:ascii="Arial" w:hAnsi="Arial" w:cs="Arial"/>
          <w:b/>
          <w:sz w:val="24"/>
          <w:szCs w:val="24"/>
          <w:lang w:eastAsia="zh-CN"/>
        </w:rPr>
        <w:t>2102993</w:t>
      </w:r>
      <w:proofErr w:type="gramEnd"/>
    </w:p>
    <w:p w14:paraId="44043196" w14:textId="77777777" w:rsidR="00DE4B84" w:rsidRDefault="00296C3B">
      <w:pPr>
        <w:spacing w:after="120"/>
        <w:ind w:left="1985" w:hanging="1985"/>
        <w:rPr>
          <w:rFonts w:ascii="Arial" w:hAnsi="Arial" w:cs="Arial"/>
          <w:b/>
          <w:sz w:val="24"/>
          <w:szCs w:val="24"/>
          <w:lang w:eastAsia="zh-CN"/>
        </w:rPr>
      </w:pPr>
      <w:r>
        <w:rPr>
          <w:rFonts w:ascii="Arial" w:hAnsi="Arial" w:cs="Arial"/>
          <w:b/>
          <w:sz w:val="24"/>
          <w:szCs w:val="24"/>
          <w:lang w:eastAsia="zh-CN"/>
        </w:rPr>
        <w:t xml:space="preserve">Electronic </w:t>
      </w:r>
      <w:proofErr w:type="gramStart"/>
      <w:r>
        <w:rPr>
          <w:rFonts w:ascii="Arial" w:hAnsi="Arial" w:cs="Arial"/>
          <w:b/>
          <w:sz w:val="24"/>
          <w:szCs w:val="24"/>
          <w:lang w:eastAsia="zh-CN"/>
        </w:rPr>
        <w:t>Meeting,  Jan</w:t>
      </w:r>
      <w:proofErr w:type="gramEnd"/>
      <w:r>
        <w:rPr>
          <w:rFonts w:ascii="Arial" w:hAnsi="Arial" w:cs="Arial"/>
          <w:b/>
          <w:sz w:val="24"/>
          <w:szCs w:val="24"/>
          <w:lang w:eastAsia="zh-CN"/>
        </w:rPr>
        <w:t xml:space="preserve"> 25 – Feb 5 2021</w:t>
      </w:r>
    </w:p>
    <w:p w14:paraId="6FEF1E08" w14:textId="77777777" w:rsidR="00DE4B84" w:rsidRDefault="00DE4B84">
      <w:pPr>
        <w:spacing w:after="120"/>
        <w:ind w:left="1985" w:hanging="1985"/>
        <w:rPr>
          <w:rFonts w:ascii="Arial" w:eastAsia="MS Mincho" w:hAnsi="Arial" w:cs="Arial"/>
          <w:b/>
          <w:sz w:val="22"/>
        </w:rPr>
      </w:pPr>
    </w:p>
    <w:p w14:paraId="4360113E" w14:textId="77777777" w:rsidR="00DE4B84" w:rsidRDefault="00296C3B">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color w:val="000000"/>
          <w:sz w:val="22"/>
          <w:lang w:eastAsia="zh-CN"/>
        </w:rPr>
        <w:t>12.2.1</w:t>
      </w:r>
    </w:p>
    <w:p w14:paraId="57824692" w14:textId="77777777" w:rsidR="00DE4B84" w:rsidRDefault="00296C3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(Qualcomm Incorporated)</w:t>
      </w:r>
    </w:p>
    <w:p w14:paraId="3BDA4115" w14:textId="77777777" w:rsidR="00DE4B84" w:rsidRDefault="00296C3B">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color w:val="000000"/>
          <w:sz w:val="22"/>
          <w:lang w:eastAsia="zh-CN"/>
        </w:rPr>
        <w:t>Email discussion summary for [98e][145] FS_NR_52_to_71GHz_Part_1</w:t>
      </w:r>
    </w:p>
    <w:p w14:paraId="3EFF87A3" w14:textId="77777777" w:rsidR="00DE4B84" w:rsidRDefault="00296C3B">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6C035D37" w14:textId="77777777" w:rsidR="00DE4B84" w:rsidRDefault="00296C3B">
      <w:pPr>
        <w:pStyle w:val="Heading1"/>
        <w:rPr>
          <w:lang w:eastAsia="zh-CN"/>
        </w:rPr>
      </w:pPr>
      <w:r>
        <w:rPr>
          <w:rFonts w:hint="eastAsia"/>
          <w:lang w:eastAsia="ja-JP"/>
        </w:rPr>
        <w:t>Introduction</w:t>
      </w:r>
    </w:p>
    <w:p w14:paraId="581C017D" w14:textId="77777777" w:rsidR="00DE4B84" w:rsidRDefault="00296C3B">
      <w:pPr>
        <w:rPr>
          <w:i/>
          <w:color w:val="0070C0"/>
          <w:lang w:eastAsia="zh-CN"/>
        </w:rPr>
      </w:pPr>
      <w:r>
        <w:rPr>
          <w:i/>
          <w:color w:val="0070C0"/>
          <w:lang w:eastAsia="zh-CN"/>
        </w:rPr>
        <w:t>This discussion is focused on topics addressing the feasibility of numerology in 52.5 to 71 GHz operation. Study of applicable numerology including subcarrier spacing, channel BW (including maximum BW), and their impact to FR2 physical layer design to support system functionality considering practical RF impairments.</w:t>
      </w:r>
    </w:p>
    <w:p w14:paraId="4571F1A6" w14:textId="77777777" w:rsidR="00DE4B84" w:rsidRDefault="00296C3B">
      <w:pPr>
        <w:rPr>
          <w:i/>
          <w:color w:val="0070C0"/>
          <w:lang w:eastAsia="zh-CN"/>
        </w:rPr>
      </w:pPr>
      <w:r>
        <w:rPr>
          <w:i/>
          <w:color w:val="0070C0"/>
          <w:lang w:eastAsia="zh-CN"/>
        </w:rPr>
        <w:t xml:space="preserve">The focus of this meeting should be to capture information in TR 38.808. Since it is under CR control, this would be done through CRs. </w:t>
      </w:r>
    </w:p>
    <w:p w14:paraId="3F5053F5" w14:textId="77777777" w:rsidR="00DE4B84" w:rsidRDefault="00296C3B">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07B1B201" w14:textId="77777777" w:rsidR="00DE4B84" w:rsidRDefault="00296C3B">
      <w:pPr>
        <w:pStyle w:val="ListParagraph"/>
        <w:numPr>
          <w:ilvl w:val="0"/>
          <w:numId w:val="5"/>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 </w:t>
      </w:r>
    </w:p>
    <w:p w14:paraId="4706753A" w14:textId="77777777" w:rsidR="00DE4B84" w:rsidRDefault="00296C3B">
      <w:pPr>
        <w:pStyle w:val="ListParagraph"/>
        <w:numPr>
          <w:ilvl w:val="0"/>
          <w:numId w:val="5"/>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5DCC19FF" w14:textId="77777777" w:rsidR="00DE4B84" w:rsidRDefault="00296C3B">
      <w:pPr>
        <w:pStyle w:val="Heading1"/>
        <w:rPr>
          <w:lang w:val="en-US" w:eastAsia="ja-JP"/>
        </w:rPr>
      </w:pPr>
      <w:r>
        <w:rPr>
          <w:lang w:val="en-US" w:eastAsia="ja-JP"/>
        </w:rPr>
        <w:t>Topic #1: Numerology, channel BW, timing, phase noise</w:t>
      </w:r>
    </w:p>
    <w:p w14:paraId="7A0E2300" w14:textId="77777777" w:rsidR="00DE4B84" w:rsidRDefault="00296C3B">
      <w:pPr>
        <w:rPr>
          <w:i/>
          <w:color w:val="0070C0"/>
          <w:lang w:eastAsia="zh-CN"/>
        </w:rPr>
      </w:pPr>
      <w:r>
        <w:rPr>
          <w:i/>
          <w:color w:val="0070C0"/>
          <w:lang w:eastAsia="zh-CN"/>
        </w:rPr>
        <w:t xml:space="preserve">Main technical topic overview. The structure can be done based on sub-agenda basis. </w:t>
      </w:r>
    </w:p>
    <w:p w14:paraId="0B61AF43" w14:textId="77777777" w:rsidR="00DE4B84" w:rsidRDefault="00296C3B">
      <w:pPr>
        <w:pStyle w:val="Heading2"/>
      </w:pPr>
      <w:r>
        <w:rPr>
          <w:rFonts w:hint="eastAsia"/>
        </w:rPr>
        <w:t>Companies</w:t>
      </w:r>
      <w:r>
        <w:t>’ contributions summary</w:t>
      </w:r>
    </w:p>
    <w:p w14:paraId="3D8D6559" w14:textId="77777777" w:rsidR="00DE4B84" w:rsidRDefault="00DE4B84">
      <w:pPr>
        <w:rPr>
          <w:lang w:val="sv-SE" w:eastAsia="zh-CN"/>
        </w:rPr>
      </w:pPr>
    </w:p>
    <w:tbl>
      <w:tblPr>
        <w:tblW w:w="9740" w:type="dxa"/>
        <w:tblLook w:val="04A0" w:firstRow="1" w:lastRow="0" w:firstColumn="1" w:lastColumn="0" w:noHBand="0" w:noVBand="1"/>
      </w:tblPr>
      <w:tblGrid>
        <w:gridCol w:w="1137"/>
        <w:gridCol w:w="7487"/>
        <w:gridCol w:w="1116"/>
      </w:tblGrid>
      <w:tr w:rsidR="00DE4B84" w14:paraId="6F00C34D" w14:textId="77777777">
        <w:trPr>
          <w:trHeight w:val="499"/>
        </w:trPr>
        <w:tc>
          <w:tcPr>
            <w:tcW w:w="1137" w:type="dxa"/>
            <w:tcBorders>
              <w:top w:val="single" w:sz="4" w:space="0" w:color="A6A6A6"/>
              <w:left w:val="single" w:sz="4" w:space="0" w:color="A6A6A6"/>
              <w:bottom w:val="single" w:sz="4" w:space="0" w:color="A6A6A6"/>
              <w:right w:val="single" w:sz="4" w:space="0" w:color="A6A6A6"/>
            </w:tcBorders>
            <w:shd w:val="clear" w:color="auto" w:fill="auto"/>
            <w:vAlign w:val="center"/>
          </w:tcPr>
          <w:p w14:paraId="7475D029" w14:textId="77777777" w:rsidR="00DE4B84" w:rsidRDefault="00296C3B">
            <w:pPr>
              <w:spacing w:after="0" w:line="240" w:lineRule="auto"/>
              <w:rPr>
                <w:rFonts w:ascii="Arial" w:eastAsia="Times New Roman" w:hAnsi="Arial" w:cs="Arial"/>
                <w:b/>
                <w:bCs/>
                <w:color w:val="0000FF"/>
                <w:sz w:val="16"/>
                <w:szCs w:val="16"/>
                <w:u w:val="single"/>
                <w:lang w:val="en-US"/>
              </w:rPr>
            </w:pPr>
            <w:r>
              <w:rPr>
                <w:b/>
                <w:bCs/>
              </w:rPr>
              <w:t>T-doc number</w:t>
            </w:r>
          </w:p>
        </w:tc>
        <w:tc>
          <w:tcPr>
            <w:tcW w:w="7487" w:type="dxa"/>
            <w:tcBorders>
              <w:top w:val="single" w:sz="4" w:space="0" w:color="A6A6A6"/>
              <w:left w:val="nil"/>
              <w:bottom w:val="single" w:sz="4" w:space="0" w:color="A6A6A6"/>
              <w:right w:val="single" w:sz="4" w:space="0" w:color="A6A6A6"/>
            </w:tcBorders>
            <w:shd w:val="clear" w:color="auto" w:fill="auto"/>
          </w:tcPr>
          <w:p w14:paraId="66BFA403" w14:textId="77777777" w:rsidR="00DE4B84" w:rsidRDefault="00296C3B">
            <w:pPr>
              <w:spacing w:after="0" w:line="240" w:lineRule="auto"/>
              <w:rPr>
                <w:rFonts w:eastAsia="Times New Roman"/>
                <w:lang w:val="en-US"/>
              </w:rPr>
            </w:pPr>
            <w:r>
              <w:t>Proposals / Observations</w:t>
            </w:r>
          </w:p>
        </w:tc>
        <w:tc>
          <w:tcPr>
            <w:tcW w:w="1116" w:type="dxa"/>
            <w:tcBorders>
              <w:top w:val="single" w:sz="4" w:space="0" w:color="A6A6A6"/>
              <w:left w:val="nil"/>
              <w:bottom w:val="single" w:sz="4" w:space="0" w:color="A6A6A6"/>
              <w:right w:val="single" w:sz="4" w:space="0" w:color="A6A6A6"/>
            </w:tcBorders>
            <w:shd w:val="clear" w:color="auto" w:fill="auto"/>
            <w:vAlign w:val="center"/>
          </w:tcPr>
          <w:p w14:paraId="6103EF50" w14:textId="77777777" w:rsidR="00DE4B84" w:rsidRDefault="00296C3B">
            <w:pPr>
              <w:spacing w:after="0" w:line="240" w:lineRule="auto"/>
              <w:rPr>
                <w:rFonts w:ascii="Arial" w:eastAsia="Times New Roman" w:hAnsi="Arial" w:cs="Arial"/>
                <w:sz w:val="16"/>
                <w:szCs w:val="16"/>
                <w:lang w:val="en-US"/>
              </w:rPr>
            </w:pPr>
            <w:r>
              <w:rPr>
                <w:b/>
                <w:bCs/>
              </w:rPr>
              <w:t>Proponent</w:t>
            </w:r>
          </w:p>
        </w:tc>
      </w:tr>
      <w:tr w:rsidR="00DE4B84" w14:paraId="741EB202" w14:textId="77777777">
        <w:trPr>
          <w:trHeight w:val="499"/>
        </w:trPr>
        <w:tc>
          <w:tcPr>
            <w:tcW w:w="1137" w:type="dxa"/>
            <w:tcBorders>
              <w:top w:val="single" w:sz="4" w:space="0" w:color="A6A6A6"/>
              <w:left w:val="single" w:sz="4" w:space="0" w:color="A6A6A6"/>
              <w:bottom w:val="single" w:sz="4" w:space="0" w:color="A6A6A6"/>
              <w:right w:val="single" w:sz="4" w:space="0" w:color="A6A6A6"/>
            </w:tcBorders>
            <w:shd w:val="clear" w:color="auto" w:fill="auto"/>
          </w:tcPr>
          <w:p w14:paraId="0B5148C0" w14:textId="77777777" w:rsidR="00DE4B84" w:rsidRDefault="008E0156">
            <w:pPr>
              <w:spacing w:after="0" w:line="240" w:lineRule="auto"/>
              <w:rPr>
                <w:rFonts w:ascii="Arial" w:eastAsia="Times New Roman" w:hAnsi="Arial" w:cs="Arial"/>
                <w:b/>
                <w:bCs/>
                <w:color w:val="0000FF"/>
                <w:sz w:val="16"/>
                <w:szCs w:val="16"/>
                <w:u w:val="single"/>
                <w:lang w:val="en-US"/>
              </w:rPr>
            </w:pPr>
            <w:hyperlink r:id="rId10" w:history="1">
              <w:r w:rsidR="00296C3B">
                <w:rPr>
                  <w:rFonts w:ascii="Arial" w:eastAsia="Times New Roman" w:hAnsi="Arial" w:cs="Arial"/>
                  <w:b/>
                  <w:bCs/>
                  <w:color w:val="0000FF"/>
                  <w:sz w:val="16"/>
                  <w:szCs w:val="16"/>
                  <w:u w:val="single"/>
                  <w:lang w:val="en-US"/>
                </w:rPr>
                <w:t>R4-2100364</w:t>
              </w:r>
            </w:hyperlink>
          </w:p>
        </w:tc>
        <w:tc>
          <w:tcPr>
            <w:tcW w:w="7487" w:type="dxa"/>
            <w:tcBorders>
              <w:top w:val="single" w:sz="4" w:space="0" w:color="A6A6A6"/>
              <w:left w:val="nil"/>
              <w:bottom w:val="single" w:sz="4" w:space="0" w:color="A6A6A6"/>
              <w:right w:val="single" w:sz="4" w:space="0" w:color="A6A6A6"/>
            </w:tcBorders>
            <w:shd w:val="clear" w:color="auto" w:fill="auto"/>
          </w:tcPr>
          <w:p w14:paraId="4860B741" w14:textId="77777777" w:rsidR="00DE4B84" w:rsidRDefault="00296C3B">
            <w:pPr>
              <w:spacing w:after="0" w:line="240" w:lineRule="auto"/>
              <w:rPr>
                <w:rFonts w:eastAsia="Times New Roman"/>
                <w:u w:val="single"/>
                <w:lang w:val="en-US"/>
              </w:rPr>
            </w:pPr>
            <w:r>
              <w:rPr>
                <w:rFonts w:eastAsia="Times New Roman"/>
                <w:u w:val="single"/>
                <w:lang w:val="en-US"/>
              </w:rPr>
              <w:t>Discussion on CBW and FR name for above 52.6 GHz</w:t>
            </w:r>
          </w:p>
          <w:p w14:paraId="416319B8" w14:textId="77777777" w:rsidR="00DE4B84" w:rsidRDefault="00DE4B84">
            <w:pPr>
              <w:spacing w:after="0" w:line="240" w:lineRule="auto"/>
              <w:rPr>
                <w:rFonts w:eastAsia="Times New Roman"/>
                <w:lang w:val="en-US"/>
              </w:rPr>
            </w:pPr>
          </w:p>
          <w:p w14:paraId="11DE9145" w14:textId="77777777" w:rsidR="00DE4B84" w:rsidRDefault="00296C3B">
            <w:pPr>
              <w:rPr>
                <w:color w:val="000000" w:themeColor="text1"/>
                <w:lang w:val="en-US"/>
              </w:rPr>
            </w:pPr>
            <w:r>
              <w:rPr>
                <w:color w:val="000000" w:themeColor="text1"/>
                <w:lang w:val="en-US"/>
              </w:rPr>
              <w:t>Observation 1: Some of RF requirements may be different with FR2 but they’re not discussed in detail yet in RAN4.</w:t>
            </w:r>
          </w:p>
          <w:p w14:paraId="2277CD59" w14:textId="77777777" w:rsidR="00DE4B84" w:rsidRDefault="00296C3B">
            <w:pPr>
              <w:rPr>
                <w:color w:val="000000" w:themeColor="text1"/>
                <w:lang w:val="en-US"/>
              </w:rPr>
            </w:pPr>
            <w:r>
              <w:rPr>
                <w:color w:val="000000" w:themeColor="text1"/>
                <w:lang w:val="en-US"/>
              </w:rPr>
              <w:t>Observation 2: Treating the bands as FR2 extension can be done for BS RF and UE RF spec.</w:t>
            </w:r>
          </w:p>
          <w:p w14:paraId="690D9B88" w14:textId="77777777" w:rsidR="00DE4B84" w:rsidRDefault="00296C3B">
            <w:pPr>
              <w:rPr>
                <w:color w:val="000000" w:themeColor="text1"/>
                <w:lang w:val="en-US"/>
              </w:rPr>
            </w:pPr>
            <w:r>
              <w:rPr>
                <w:color w:val="000000" w:themeColor="text1"/>
                <w:lang w:val="en-US"/>
              </w:rPr>
              <w:t>Observation 3: Treating the bands as FR3 may need a new UE RF spec to be created.</w:t>
            </w:r>
          </w:p>
          <w:p w14:paraId="4A14A631" w14:textId="77777777" w:rsidR="00DE4B84" w:rsidRDefault="00296C3B">
            <w:pPr>
              <w:rPr>
                <w:color w:val="000000" w:themeColor="text1"/>
                <w:lang w:val="en-US"/>
              </w:rPr>
            </w:pPr>
            <w:r>
              <w:rPr>
                <w:color w:val="000000" w:themeColor="text1"/>
                <w:lang w:val="en-US"/>
              </w:rPr>
              <w:t>Observation 4: RRM spec impact needs more discussion when the requirements are clearer.</w:t>
            </w:r>
          </w:p>
          <w:p w14:paraId="15389453" w14:textId="77777777" w:rsidR="00DE4B84" w:rsidRDefault="00296C3B">
            <w:pPr>
              <w:rPr>
                <w:color w:val="000000" w:themeColor="text1"/>
                <w:highlight w:val="yellow"/>
                <w:lang w:val="en-US"/>
              </w:rPr>
            </w:pPr>
            <w:r>
              <w:rPr>
                <w:color w:val="000000" w:themeColor="text1"/>
                <w:highlight w:val="yellow"/>
                <w:lang w:val="en-US"/>
              </w:rPr>
              <w:lastRenderedPageBreak/>
              <w:t>Proposal 1: RAN4 decides FR2 extension or FR3 for above 52.6 GHz when the requirements differences for RF and RRM are clearer.</w:t>
            </w:r>
          </w:p>
          <w:p w14:paraId="369EE48F" w14:textId="77777777" w:rsidR="00DE4B84" w:rsidRDefault="00296C3B">
            <w:pPr>
              <w:rPr>
                <w:highlight w:val="yellow"/>
              </w:rPr>
            </w:pPr>
            <w:r>
              <w:rPr>
                <w:highlight w:val="yellow"/>
              </w:rPr>
              <w:t>Proposal 2: 50 MHz is defined as the minimum CBW for 52.6-71 GHz.</w:t>
            </w:r>
          </w:p>
          <w:p w14:paraId="08B30277" w14:textId="77777777" w:rsidR="00DE4B84" w:rsidRDefault="00296C3B">
            <w:pPr>
              <w:rPr>
                <w:color w:val="000000" w:themeColor="text1"/>
              </w:rPr>
            </w:pPr>
            <w:r>
              <w:rPr>
                <w:highlight w:val="yellow"/>
              </w:rPr>
              <w:t>Proposal 3: The maximum CBW for 52.6-71 GHz should be equal or smaller than 1.6 GHz.</w:t>
            </w:r>
          </w:p>
          <w:p w14:paraId="567251C4" w14:textId="77777777" w:rsidR="00DE4B84" w:rsidRDefault="00DE4B84">
            <w:pPr>
              <w:spacing w:after="0" w:line="240" w:lineRule="auto"/>
              <w:rPr>
                <w:rFonts w:eastAsia="Times New Roman"/>
                <w:lang w:val="en-US"/>
              </w:rPr>
            </w:pPr>
          </w:p>
        </w:tc>
        <w:tc>
          <w:tcPr>
            <w:tcW w:w="1116" w:type="dxa"/>
            <w:tcBorders>
              <w:top w:val="single" w:sz="4" w:space="0" w:color="A6A6A6"/>
              <w:left w:val="nil"/>
              <w:bottom w:val="single" w:sz="4" w:space="0" w:color="A6A6A6"/>
              <w:right w:val="single" w:sz="4" w:space="0" w:color="A6A6A6"/>
            </w:tcBorders>
            <w:shd w:val="clear" w:color="auto" w:fill="auto"/>
          </w:tcPr>
          <w:p w14:paraId="7AB7B16E" w14:textId="77777777" w:rsidR="00DE4B84" w:rsidRDefault="00296C3B">
            <w:pPr>
              <w:spacing w:after="0" w:line="240" w:lineRule="auto"/>
              <w:rPr>
                <w:rFonts w:ascii="Arial" w:eastAsia="Times New Roman" w:hAnsi="Arial" w:cs="Arial"/>
                <w:sz w:val="16"/>
                <w:szCs w:val="16"/>
                <w:lang w:val="en-US"/>
              </w:rPr>
            </w:pPr>
            <w:r>
              <w:rPr>
                <w:rFonts w:ascii="Arial" w:eastAsia="Times New Roman" w:hAnsi="Arial" w:cs="Arial"/>
                <w:sz w:val="16"/>
                <w:szCs w:val="16"/>
                <w:lang w:val="en-US"/>
              </w:rPr>
              <w:lastRenderedPageBreak/>
              <w:t>CATT</w:t>
            </w:r>
          </w:p>
        </w:tc>
      </w:tr>
      <w:tr w:rsidR="00DE4B84" w14:paraId="1DCF7250" w14:textId="77777777">
        <w:trPr>
          <w:trHeight w:val="499"/>
        </w:trPr>
        <w:tc>
          <w:tcPr>
            <w:tcW w:w="1137" w:type="dxa"/>
            <w:tcBorders>
              <w:top w:val="nil"/>
              <w:left w:val="single" w:sz="4" w:space="0" w:color="A6A6A6"/>
              <w:bottom w:val="single" w:sz="4" w:space="0" w:color="A6A6A6"/>
              <w:right w:val="single" w:sz="4" w:space="0" w:color="A6A6A6"/>
            </w:tcBorders>
            <w:shd w:val="clear" w:color="auto" w:fill="auto"/>
          </w:tcPr>
          <w:p w14:paraId="589FEA0A" w14:textId="77777777" w:rsidR="00DE4B84" w:rsidRDefault="008E0156">
            <w:pPr>
              <w:spacing w:after="0" w:line="240" w:lineRule="auto"/>
              <w:rPr>
                <w:rFonts w:ascii="Arial" w:eastAsia="Times New Roman" w:hAnsi="Arial" w:cs="Arial"/>
                <w:b/>
                <w:bCs/>
                <w:color w:val="0000FF"/>
                <w:sz w:val="16"/>
                <w:szCs w:val="16"/>
                <w:u w:val="single"/>
                <w:lang w:val="en-US"/>
              </w:rPr>
            </w:pPr>
            <w:hyperlink r:id="rId11" w:history="1">
              <w:r w:rsidR="00296C3B">
                <w:rPr>
                  <w:rFonts w:ascii="Arial" w:eastAsia="Times New Roman" w:hAnsi="Arial" w:cs="Arial"/>
                  <w:b/>
                  <w:bCs/>
                  <w:color w:val="0000FF"/>
                  <w:sz w:val="16"/>
                  <w:szCs w:val="16"/>
                  <w:u w:val="single"/>
                  <w:lang w:val="en-US"/>
                </w:rPr>
                <w:t>R4-2101561</w:t>
              </w:r>
            </w:hyperlink>
          </w:p>
        </w:tc>
        <w:tc>
          <w:tcPr>
            <w:tcW w:w="7487" w:type="dxa"/>
            <w:tcBorders>
              <w:top w:val="nil"/>
              <w:left w:val="nil"/>
              <w:bottom w:val="single" w:sz="4" w:space="0" w:color="A6A6A6"/>
              <w:right w:val="single" w:sz="4" w:space="0" w:color="A6A6A6"/>
            </w:tcBorders>
            <w:shd w:val="clear" w:color="auto" w:fill="auto"/>
          </w:tcPr>
          <w:p w14:paraId="09E27075" w14:textId="77777777" w:rsidR="00DE4B84" w:rsidRDefault="00296C3B">
            <w:pPr>
              <w:spacing w:after="0" w:line="240" w:lineRule="auto"/>
              <w:rPr>
                <w:rFonts w:eastAsia="Times New Roman"/>
                <w:u w:val="single"/>
                <w:lang w:val="en-US"/>
              </w:rPr>
            </w:pPr>
            <w:r>
              <w:rPr>
                <w:rFonts w:eastAsia="Times New Roman"/>
                <w:u w:val="single"/>
                <w:lang w:val="en-US"/>
              </w:rPr>
              <w:t>TP to TR 38.808: Numerology and Channel Bandwidths</w:t>
            </w:r>
          </w:p>
          <w:p w14:paraId="4F00DE6B" w14:textId="77777777" w:rsidR="00DE4B84" w:rsidRDefault="00DE4B84">
            <w:pPr>
              <w:spacing w:after="0" w:line="240" w:lineRule="auto"/>
              <w:rPr>
                <w:rFonts w:eastAsia="Times New Roman"/>
                <w:lang w:val="en-US"/>
              </w:rPr>
            </w:pPr>
          </w:p>
          <w:p w14:paraId="6F618543" w14:textId="77777777" w:rsidR="00DE4B84" w:rsidRDefault="00296C3B">
            <w:pPr>
              <w:spacing w:after="0" w:line="240" w:lineRule="auto"/>
              <w:rPr>
                <w:rFonts w:eastAsia="Times New Roman"/>
                <w:highlight w:val="yellow"/>
                <w:lang w:val="en-US"/>
              </w:rPr>
            </w:pPr>
            <w:r>
              <w:rPr>
                <w:rFonts w:eastAsia="Times New Roman"/>
                <w:highlight w:val="yellow"/>
                <w:lang w:val="en-US"/>
              </w:rPr>
              <w:t>TP in 4.2.7</w:t>
            </w:r>
          </w:p>
          <w:p w14:paraId="0B4245BE" w14:textId="77777777" w:rsidR="00DE4B84" w:rsidRDefault="00296C3B">
            <w:pPr>
              <w:spacing w:after="0" w:line="240" w:lineRule="auto"/>
              <w:rPr>
                <w:rFonts w:eastAsia="Times New Roman"/>
                <w:lang w:val="en-US"/>
              </w:rPr>
            </w:pPr>
            <w:r>
              <w:rPr>
                <w:rFonts w:eastAsia="Times New Roman"/>
                <w:highlight w:val="yellow"/>
                <w:lang w:val="en-US"/>
              </w:rPr>
              <w:t>Min and max CBWs in Table 4.2.7.1-1</w:t>
            </w:r>
          </w:p>
          <w:p w14:paraId="087A3ACE" w14:textId="77777777" w:rsidR="00DE4B84" w:rsidRDefault="00DE4B84">
            <w:pPr>
              <w:spacing w:after="0" w:line="240" w:lineRule="auto"/>
              <w:rPr>
                <w:rFonts w:eastAsia="Times New Roman"/>
                <w:lang w:val="en-US"/>
              </w:rPr>
            </w:pPr>
          </w:p>
        </w:tc>
        <w:tc>
          <w:tcPr>
            <w:tcW w:w="1116" w:type="dxa"/>
            <w:tcBorders>
              <w:top w:val="nil"/>
              <w:left w:val="nil"/>
              <w:bottom w:val="single" w:sz="4" w:space="0" w:color="A6A6A6"/>
              <w:right w:val="single" w:sz="4" w:space="0" w:color="A6A6A6"/>
            </w:tcBorders>
            <w:shd w:val="clear" w:color="auto" w:fill="auto"/>
          </w:tcPr>
          <w:p w14:paraId="542EADD4" w14:textId="77777777" w:rsidR="00DE4B84" w:rsidRDefault="00296C3B">
            <w:pPr>
              <w:spacing w:after="0" w:line="240" w:lineRule="auto"/>
              <w:rPr>
                <w:rFonts w:ascii="Arial" w:eastAsia="Times New Roman" w:hAnsi="Arial" w:cs="Arial"/>
                <w:sz w:val="16"/>
                <w:szCs w:val="16"/>
                <w:lang w:val="en-US"/>
              </w:rPr>
            </w:pPr>
            <w:r>
              <w:rPr>
                <w:rFonts w:ascii="Arial" w:eastAsia="Times New Roman" w:hAnsi="Arial" w:cs="Arial"/>
                <w:sz w:val="16"/>
                <w:szCs w:val="16"/>
                <w:lang w:val="en-US"/>
              </w:rPr>
              <w:t>Ericsson</w:t>
            </w:r>
          </w:p>
        </w:tc>
      </w:tr>
      <w:tr w:rsidR="00DE4B84" w14:paraId="581395C9" w14:textId="77777777">
        <w:trPr>
          <w:trHeight w:val="499"/>
        </w:trPr>
        <w:tc>
          <w:tcPr>
            <w:tcW w:w="1137" w:type="dxa"/>
            <w:tcBorders>
              <w:top w:val="nil"/>
              <w:left w:val="single" w:sz="4" w:space="0" w:color="A6A6A6"/>
              <w:bottom w:val="single" w:sz="4" w:space="0" w:color="A6A6A6"/>
              <w:right w:val="single" w:sz="4" w:space="0" w:color="A6A6A6"/>
            </w:tcBorders>
            <w:shd w:val="clear" w:color="auto" w:fill="auto"/>
          </w:tcPr>
          <w:p w14:paraId="3A6127CD" w14:textId="77777777" w:rsidR="00DE4B84" w:rsidRDefault="008E0156">
            <w:pPr>
              <w:spacing w:after="0" w:line="240" w:lineRule="auto"/>
              <w:rPr>
                <w:rFonts w:ascii="Arial" w:eastAsia="Times New Roman" w:hAnsi="Arial" w:cs="Arial"/>
                <w:b/>
                <w:bCs/>
                <w:color w:val="0000FF"/>
                <w:sz w:val="16"/>
                <w:szCs w:val="16"/>
                <w:u w:val="single"/>
                <w:lang w:val="en-US"/>
              </w:rPr>
            </w:pPr>
            <w:hyperlink r:id="rId12" w:history="1">
              <w:r w:rsidR="00296C3B">
                <w:rPr>
                  <w:rFonts w:ascii="Arial" w:eastAsia="Times New Roman" w:hAnsi="Arial" w:cs="Arial"/>
                  <w:b/>
                  <w:bCs/>
                  <w:color w:val="0000FF"/>
                  <w:sz w:val="16"/>
                  <w:szCs w:val="16"/>
                  <w:u w:val="single"/>
                  <w:lang w:val="en-US"/>
                </w:rPr>
                <w:t>R4-2102569</w:t>
              </w:r>
            </w:hyperlink>
          </w:p>
        </w:tc>
        <w:tc>
          <w:tcPr>
            <w:tcW w:w="7487" w:type="dxa"/>
            <w:tcBorders>
              <w:top w:val="nil"/>
              <w:left w:val="nil"/>
              <w:bottom w:val="single" w:sz="4" w:space="0" w:color="A6A6A6"/>
              <w:right w:val="single" w:sz="4" w:space="0" w:color="A6A6A6"/>
            </w:tcBorders>
            <w:shd w:val="clear" w:color="auto" w:fill="auto"/>
          </w:tcPr>
          <w:p w14:paraId="3C40BAEA" w14:textId="77777777" w:rsidR="00DE4B84" w:rsidRDefault="00296C3B">
            <w:pPr>
              <w:spacing w:after="0" w:line="240" w:lineRule="auto"/>
              <w:rPr>
                <w:rFonts w:eastAsia="Times New Roman"/>
                <w:u w:val="single"/>
                <w:lang w:val="en-US"/>
              </w:rPr>
            </w:pPr>
            <w:r>
              <w:rPr>
                <w:rFonts w:eastAsia="Times New Roman"/>
                <w:u w:val="single"/>
                <w:lang w:val="en-US"/>
              </w:rPr>
              <w:t>TP to TR 38.808: capturing WF on the min/max CHBW and SCS</w:t>
            </w:r>
          </w:p>
          <w:p w14:paraId="1A4F7BE0" w14:textId="77777777" w:rsidR="00DE4B84" w:rsidRDefault="00DE4B84">
            <w:pPr>
              <w:spacing w:after="0" w:line="240" w:lineRule="auto"/>
              <w:rPr>
                <w:rFonts w:eastAsia="Times New Roman"/>
                <w:lang w:val="en-US"/>
              </w:rPr>
            </w:pPr>
          </w:p>
          <w:p w14:paraId="7650042F" w14:textId="77777777" w:rsidR="00DE4B84" w:rsidRDefault="00296C3B">
            <w:pPr>
              <w:spacing w:after="0" w:line="240" w:lineRule="auto"/>
              <w:rPr>
                <w:rFonts w:eastAsia="Times New Roman"/>
                <w:highlight w:val="yellow"/>
                <w:lang w:val="en-US"/>
              </w:rPr>
            </w:pPr>
            <w:r>
              <w:rPr>
                <w:rFonts w:eastAsia="Times New Roman"/>
                <w:highlight w:val="yellow"/>
                <w:lang w:val="en-US"/>
              </w:rPr>
              <w:t>TP in 4.2.7</w:t>
            </w:r>
          </w:p>
          <w:p w14:paraId="76BD67AC" w14:textId="77777777" w:rsidR="00DE4B84" w:rsidRDefault="00DE4B84">
            <w:pPr>
              <w:spacing w:after="0" w:line="240" w:lineRule="auto"/>
              <w:rPr>
                <w:rFonts w:eastAsia="Times New Roman"/>
                <w:highlight w:val="yellow"/>
                <w:lang w:val="en-US"/>
              </w:rPr>
            </w:pPr>
          </w:p>
          <w:p w14:paraId="5B3F2133" w14:textId="77777777" w:rsidR="00DE4B84" w:rsidRDefault="00296C3B">
            <w:pPr>
              <w:rPr>
                <w:color w:val="000000" w:themeColor="text1"/>
                <w:highlight w:val="yellow"/>
                <w:lang w:val="en-US" w:eastAsia="sv-SE"/>
              </w:rPr>
            </w:pPr>
            <w:bookmarkStart w:id="0" w:name="OLE_LINK2"/>
            <w:bookmarkStart w:id="1" w:name="OLE_LINK1"/>
            <w:r>
              <w:rPr>
                <w:highlight w:val="yellow"/>
                <w:lang w:eastAsia="sv-SE"/>
              </w:rPr>
              <w:t xml:space="preserve">WF#1: Minimum channel bandwidth for 52.6 – 71 GHz NR operation: both </w:t>
            </w:r>
            <w:r>
              <w:rPr>
                <w:color w:val="000000" w:themeColor="text1"/>
                <w:highlight w:val="yellow"/>
                <w:lang w:val="en-US" w:eastAsia="sv-SE"/>
              </w:rPr>
              <w:t xml:space="preserve">50MHz and 400MHz channel bandwidths are considered as conclusion of RAN4 part of SI and as inputs to the </w:t>
            </w:r>
            <w:proofErr w:type="spellStart"/>
            <w:r>
              <w:rPr>
                <w:color w:val="000000" w:themeColor="text1"/>
                <w:highlight w:val="yellow"/>
                <w:lang w:val="en-US" w:eastAsia="sv-SE"/>
              </w:rPr>
              <w:t>followup</w:t>
            </w:r>
            <w:proofErr w:type="spellEnd"/>
            <w:r>
              <w:rPr>
                <w:color w:val="000000" w:themeColor="text1"/>
                <w:highlight w:val="yellow"/>
                <w:lang w:val="en-US" w:eastAsia="sv-SE"/>
              </w:rPr>
              <w:t xml:space="preserve"> WI discussions. </w:t>
            </w:r>
          </w:p>
          <w:bookmarkEnd w:id="0"/>
          <w:p w14:paraId="1FE99B23" w14:textId="77777777" w:rsidR="00DE4B84" w:rsidRDefault="00296C3B">
            <w:pPr>
              <w:rPr>
                <w:highlight w:val="yellow"/>
                <w:lang w:val="en-US" w:eastAsia="sv-SE"/>
              </w:rPr>
            </w:pPr>
            <w:r>
              <w:rPr>
                <w:highlight w:val="yellow"/>
                <w:lang w:eastAsia="sv-SE"/>
              </w:rPr>
              <w:t xml:space="preserve">WF#2: Maximum channel bandwidth for 52.6 – 71 GHz NR operation: depends on the decision on the max SCS in RAN1 (both 480 and 960 kHz SCS under consideration in RAN1) and further </w:t>
            </w:r>
            <w:r>
              <w:rPr>
                <w:highlight w:val="yellow"/>
              </w:rPr>
              <w:t xml:space="preserve">RAN4 discussion in </w:t>
            </w:r>
            <w:proofErr w:type="spellStart"/>
            <w:r>
              <w:rPr>
                <w:highlight w:val="yellow"/>
                <w:lang w:eastAsia="sv-SE"/>
              </w:rPr>
              <w:t>followup</w:t>
            </w:r>
            <w:proofErr w:type="spellEnd"/>
            <w:r>
              <w:rPr>
                <w:highlight w:val="yellow"/>
                <w:lang w:eastAsia="sv-SE"/>
              </w:rPr>
              <w:t xml:space="preserve"> </w:t>
            </w:r>
            <w:r>
              <w:rPr>
                <w:highlight w:val="yellow"/>
              </w:rPr>
              <w:t>WI</w:t>
            </w:r>
            <w:r>
              <w:rPr>
                <w:highlight w:val="yellow"/>
                <w:lang w:eastAsia="sv-SE"/>
              </w:rPr>
              <w:t xml:space="preserve">. </w:t>
            </w:r>
          </w:p>
          <w:p w14:paraId="5FF15FFC" w14:textId="77777777" w:rsidR="00DE4B84" w:rsidRDefault="00296C3B">
            <w:pPr>
              <w:spacing w:after="0" w:line="240" w:lineRule="auto"/>
              <w:rPr>
                <w:color w:val="000000" w:themeColor="text1"/>
              </w:rPr>
            </w:pPr>
            <w:r>
              <w:rPr>
                <w:highlight w:val="yellow"/>
                <w:lang w:eastAsia="sv-SE"/>
              </w:rPr>
              <w:t xml:space="preserve">WF#3: Carrier aggregation is considered to be used </w:t>
            </w:r>
            <w:r>
              <w:rPr>
                <w:color w:val="000000" w:themeColor="text1"/>
                <w:highlight w:val="yellow"/>
              </w:rPr>
              <w:t>for NR operation in 52.6 – 71 GHz range. Decision on intra/inter band operation in contiguous/non-contiguous allocation is out of scope of this SI.</w:t>
            </w:r>
          </w:p>
          <w:p w14:paraId="49FC3152" w14:textId="77777777" w:rsidR="00DE4B84" w:rsidRDefault="00DE4B84">
            <w:pPr>
              <w:spacing w:after="0" w:line="240" w:lineRule="auto"/>
              <w:rPr>
                <w:rFonts w:eastAsia="Times New Roman"/>
                <w:color w:val="000000" w:themeColor="text1"/>
              </w:rPr>
            </w:pPr>
          </w:p>
          <w:p w14:paraId="6AFCEA68" w14:textId="77777777" w:rsidR="00DE4B84" w:rsidRDefault="00DE4B84">
            <w:pPr>
              <w:spacing w:after="0" w:line="240" w:lineRule="auto"/>
              <w:rPr>
                <w:rFonts w:eastAsia="Times New Roman"/>
                <w:lang w:val="en-US"/>
              </w:rPr>
            </w:pPr>
          </w:p>
          <w:bookmarkEnd w:id="1"/>
          <w:p w14:paraId="03B98CE6" w14:textId="77777777" w:rsidR="00DE4B84" w:rsidRDefault="00DE4B84">
            <w:pPr>
              <w:spacing w:after="0" w:line="240" w:lineRule="auto"/>
              <w:rPr>
                <w:rFonts w:eastAsia="Times New Roman"/>
                <w:lang w:val="en-US"/>
              </w:rPr>
            </w:pPr>
          </w:p>
        </w:tc>
        <w:tc>
          <w:tcPr>
            <w:tcW w:w="1116" w:type="dxa"/>
            <w:tcBorders>
              <w:top w:val="nil"/>
              <w:left w:val="nil"/>
              <w:bottom w:val="single" w:sz="4" w:space="0" w:color="A6A6A6"/>
              <w:right w:val="single" w:sz="4" w:space="0" w:color="A6A6A6"/>
            </w:tcBorders>
            <w:shd w:val="clear" w:color="auto" w:fill="auto"/>
          </w:tcPr>
          <w:p w14:paraId="005F0370" w14:textId="77777777" w:rsidR="00DE4B84" w:rsidRDefault="00296C3B">
            <w:pPr>
              <w:spacing w:after="0" w:line="240" w:lineRule="auto"/>
              <w:rPr>
                <w:rFonts w:ascii="Arial" w:eastAsia="Times New Roman" w:hAnsi="Arial" w:cs="Arial"/>
                <w:sz w:val="16"/>
                <w:szCs w:val="16"/>
                <w:lang w:val="en-US"/>
              </w:rPr>
            </w:pPr>
            <w:r>
              <w:rPr>
                <w:rFonts w:ascii="Arial" w:eastAsia="Times New Roman" w:hAnsi="Arial" w:cs="Arial"/>
                <w:sz w:val="16"/>
                <w:szCs w:val="16"/>
                <w:lang w:val="en-US"/>
              </w:rPr>
              <w:t>Huawei</w:t>
            </w:r>
          </w:p>
        </w:tc>
      </w:tr>
      <w:tr w:rsidR="00DE4B84" w14:paraId="71503671" w14:textId="77777777">
        <w:trPr>
          <w:trHeight w:val="499"/>
        </w:trPr>
        <w:tc>
          <w:tcPr>
            <w:tcW w:w="1137" w:type="dxa"/>
            <w:tcBorders>
              <w:top w:val="nil"/>
              <w:left w:val="single" w:sz="4" w:space="0" w:color="A6A6A6"/>
              <w:bottom w:val="single" w:sz="4" w:space="0" w:color="A6A6A6"/>
              <w:right w:val="single" w:sz="4" w:space="0" w:color="A6A6A6"/>
            </w:tcBorders>
            <w:shd w:val="clear" w:color="auto" w:fill="auto"/>
          </w:tcPr>
          <w:p w14:paraId="02661F69" w14:textId="77777777" w:rsidR="00DE4B84" w:rsidRDefault="008E0156">
            <w:pPr>
              <w:spacing w:after="0" w:line="240" w:lineRule="auto"/>
              <w:rPr>
                <w:rFonts w:ascii="Arial" w:eastAsia="Times New Roman" w:hAnsi="Arial" w:cs="Arial"/>
                <w:b/>
                <w:bCs/>
                <w:color w:val="0000FF"/>
                <w:sz w:val="16"/>
                <w:szCs w:val="16"/>
                <w:u w:val="single"/>
                <w:lang w:val="en-US"/>
              </w:rPr>
            </w:pPr>
            <w:hyperlink r:id="rId13" w:history="1">
              <w:r w:rsidR="00296C3B">
                <w:rPr>
                  <w:rFonts w:ascii="Arial" w:eastAsia="Times New Roman" w:hAnsi="Arial" w:cs="Arial"/>
                  <w:b/>
                  <w:bCs/>
                  <w:color w:val="0000FF"/>
                  <w:sz w:val="16"/>
                  <w:szCs w:val="16"/>
                  <w:u w:val="single"/>
                  <w:lang w:val="en-US"/>
                </w:rPr>
                <w:t>R4-2102730</w:t>
              </w:r>
            </w:hyperlink>
          </w:p>
        </w:tc>
        <w:tc>
          <w:tcPr>
            <w:tcW w:w="7487" w:type="dxa"/>
            <w:tcBorders>
              <w:top w:val="nil"/>
              <w:left w:val="nil"/>
              <w:bottom w:val="single" w:sz="4" w:space="0" w:color="A6A6A6"/>
              <w:right w:val="single" w:sz="4" w:space="0" w:color="A6A6A6"/>
            </w:tcBorders>
            <w:shd w:val="clear" w:color="auto" w:fill="auto"/>
          </w:tcPr>
          <w:p w14:paraId="22CFA369" w14:textId="77777777" w:rsidR="00DE4B84" w:rsidRDefault="00296C3B">
            <w:pPr>
              <w:spacing w:after="0" w:line="240" w:lineRule="auto"/>
              <w:rPr>
                <w:rFonts w:eastAsia="Times New Roman"/>
                <w:u w:val="single"/>
                <w:lang w:val="en-US"/>
              </w:rPr>
            </w:pPr>
            <w:r>
              <w:rPr>
                <w:rFonts w:eastAsia="Times New Roman"/>
                <w:u w:val="single"/>
                <w:lang w:val="en-US"/>
              </w:rPr>
              <w:t>Discussion on minimum and maximum channel bandwidth for 52.6 GHz to 71 GHz</w:t>
            </w:r>
          </w:p>
          <w:p w14:paraId="12BCC9B1" w14:textId="77777777" w:rsidR="00DE4B84" w:rsidRDefault="00DE4B84">
            <w:pPr>
              <w:spacing w:after="0" w:line="240" w:lineRule="auto"/>
              <w:rPr>
                <w:rFonts w:eastAsia="Times New Roman"/>
                <w:lang w:val="en-US"/>
              </w:rPr>
            </w:pPr>
          </w:p>
          <w:p w14:paraId="6F924DE9" w14:textId="77777777" w:rsidR="00DE4B84" w:rsidRDefault="00296C3B">
            <w:pPr>
              <w:rPr>
                <w:i/>
                <w:lang w:eastAsia="zh-CN"/>
              </w:rPr>
            </w:pPr>
            <w:r>
              <w:rPr>
                <w:i/>
                <w:kern w:val="2"/>
                <w:highlight w:val="yellow"/>
                <w:lang w:eastAsia="zh-CN"/>
              </w:rPr>
              <w:t>Proposal 1:</w:t>
            </w:r>
            <w:r>
              <w:rPr>
                <w:i/>
                <w:highlight w:val="yellow"/>
                <w:lang w:eastAsia="zh-CN"/>
              </w:rPr>
              <w:t xml:space="preserve"> Maximum 400MHz carrier bandwidth with 120 kHz / 240 kHz SCS could be considered as the starting point for NR in frequency band between 52.6GHz and 71GHz.</w:t>
            </w:r>
          </w:p>
          <w:p w14:paraId="5AC3CFD7" w14:textId="77777777" w:rsidR="00DE4B84" w:rsidRDefault="00DE4B84">
            <w:pPr>
              <w:spacing w:after="0" w:line="240" w:lineRule="auto"/>
              <w:rPr>
                <w:rFonts w:eastAsia="Times New Roman"/>
                <w:lang w:val="en-US"/>
              </w:rPr>
            </w:pPr>
          </w:p>
        </w:tc>
        <w:tc>
          <w:tcPr>
            <w:tcW w:w="1116" w:type="dxa"/>
            <w:tcBorders>
              <w:top w:val="nil"/>
              <w:left w:val="nil"/>
              <w:bottom w:val="single" w:sz="4" w:space="0" w:color="A6A6A6"/>
              <w:right w:val="single" w:sz="4" w:space="0" w:color="A6A6A6"/>
            </w:tcBorders>
            <w:shd w:val="clear" w:color="auto" w:fill="auto"/>
          </w:tcPr>
          <w:p w14:paraId="25095009" w14:textId="77777777" w:rsidR="00DE4B84" w:rsidRDefault="00296C3B">
            <w:pPr>
              <w:spacing w:after="0" w:line="240" w:lineRule="auto"/>
              <w:rPr>
                <w:rFonts w:ascii="Arial" w:eastAsia="Times New Roman" w:hAnsi="Arial" w:cs="Arial"/>
                <w:sz w:val="16"/>
                <w:szCs w:val="16"/>
                <w:lang w:val="en-US"/>
              </w:rPr>
            </w:pPr>
            <w:r>
              <w:rPr>
                <w:rFonts w:ascii="Arial" w:eastAsia="Times New Roman" w:hAnsi="Arial" w:cs="Arial"/>
                <w:sz w:val="16"/>
                <w:szCs w:val="16"/>
                <w:lang w:val="en-US"/>
              </w:rPr>
              <w:t xml:space="preserve">Huawei, </w:t>
            </w:r>
            <w:proofErr w:type="spellStart"/>
            <w:r>
              <w:rPr>
                <w:rFonts w:ascii="Arial" w:eastAsia="Times New Roman" w:hAnsi="Arial" w:cs="Arial"/>
                <w:sz w:val="16"/>
                <w:szCs w:val="16"/>
                <w:lang w:val="en-US"/>
              </w:rPr>
              <w:t>HiSilicon</w:t>
            </w:r>
            <w:proofErr w:type="spellEnd"/>
          </w:p>
        </w:tc>
      </w:tr>
      <w:tr w:rsidR="00DE4B84" w14:paraId="3C5169ED" w14:textId="77777777">
        <w:trPr>
          <w:trHeight w:val="499"/>
        </w:trPr>
        <w:tc>
          <w:tcPr>
            <w:tcW w:w="1137" w:type="dxa"/>
            <w:tcBorders>
              <w:top w:val="nil"/>
              <w:left w:val="single" w:sz="4" w:space="0" w:color="A6A6A6"/>
              <w:bottom w:val="single" w:sz="4" w:space="0" w:color="A6A6A6"/>
              <w:right w:val="single" w:sz="4" w:space="0" w:color="A6A6A6"/>
            </w:tcBorders>
            <w:shd w:val="clear" w:color="auto" w:fill="auto"/>
          </w:tcPr>
          <w:p w14:paraId="2D4590B4" w14:textId="77777777" w:rsidR="00DE4B84" w:rsidRDefault="008E0156">
            <w:pPr>
              <w:spacing w:after="0" w:line="240" w:lineRule="auto"/>
              <w:rPr>
                <w:rFonts w:ascii="Arial" w:eastAsia="Times New Roman" w:hAnsi="Arial" w:cs="Arial"/>
                <w:b/>
                <w:bCs/>
                <w:color w:val="0000FF"/>
                <w:sz w:val="16"/>
                <w:szCs w:val="16"/>
                <w:u w:val="single"/>
                <w:lang w:val="en-US"/>
              </w:rPr>
            </w:pPr>
            <w:hyperlink r:id="rId14" w:history="1">
              <w:r w:rsidR="00296C3B">
                <w:rPr>
                  <w:rFonts w:ascii="Arial" w:eastAsia="Times New Roman" w:hAnsi="Arial" w:cs="Arial"/>
                  <w:b/>
                  <w:bCs/>
                  <w:color w:val="0000FF"/>
                  <w:sz w:val="16"/>
                  <w:szCs w:val="16"/>
                  <w:u w:val="single"/>
                  <w:lang w:val="en-US"/>
                </w:rPr>
                <w:t>R4-2100519</w:t>
              </w:r>
            </w:hyperlink>
          </w:p>
        </w:tc>
        <w:tc>
          <w:tcPr>
            <w:tcW w:w="7487" w:type="dxa"/>
            <w:tcBorders>
              <w:top w:val="nil"/>
              <w:left w:val="nil"/>
              <w:bottom w:val="single" w:sz="4" w:space="0" w:color="A6A6A6"/>
              <w:right w:val="single" w:sz="4" w:space="0" w:color="A6A6A6"/>
            </w:tcBorders>
            <w:shd w:val="clear" w:color="auto" w:fill="auto"/>
          </w:tcPr>
          <w:p w14:paraId="60CD0269" w14:textId="77777777" w:rsidR="00DE4B84" w:rsidRDefault="00296C3B">
            <w:pPr>
              <w:spacing w:after="0" w:line="240" w:lineRule="auto"/>
              <w:rPr>
                <w:rFonts w:eastAsia="Times New Roman"/>
                <w:u w:val="single"/>
                <w:lang w:val="en-US"/>
              </w:rPr>
            </w:pPr>
            <w:r>
              <w:rPr>
                <w:rFonts w:eastAsia="Times New Roman"/>
                <w:u w:val="single"/>
                <w:lang w:val="en-US"/>
              </w:rPr>
              <w:t>Further considerations on the numerology and channel bandwidth sizes for 60GHz frequency range</w:t>
            </w:r>
          </w:p>
          <w:p w14:paraId="33E258C0" w14:textId="77777777" w:rsidR="00DE4B84" w:rsidRDefault="00DE4B84">
            <w:pPr>
              <w:spacing w:after="0" w:line="240" w:lineRule="auto"/>
              <w:rPr>
                <w:rFonts w:eastAsia="Times New Roman"/>
                <w:lang w:val="en-US"/>
              </w:rPr>
            </w:pPr>
          </w:p>
          <w:p w14:paraId="0D739917" w14:textId="77777777" w:rsidR="00DE4B84" w:rsidRDefault="00296C3B">
            <w:pPr>
              <w:pStyle w:val="Proposal"/>
              <w:numPr>
                <w:ilvl w:val="0"/>
                <w:numId w:val="0"/>
              </w:numPr>
              <w:rPr>
                <w:rFonts w:ascii="Times New Roman" w:hAnsi="Times New Roman"/>
                <w:b w:val="0"/>
                <w:bCs w:val="0"/>
                <w:highlight w:val="yellow"/>
              </w:rPr>
            </w:pPr>
            <w:r>
              <w:rPr>
                <w:rFonts w:ascii="Times New Roman" w:hAnsi="Times New Roman"/>
                <w:b w:val="0"/>
                <w:bCs w:val="0"/>
                <w:highlight w:val="yellow"/>
              </w:rPr>
              <w:t>Proposal 1:</w:t>
            </w:r>
            <w:r>
              <w:rPr>
                <w:rFonts w:ascii="Times New Roman" w:hAnsi="Times New Roman"/>
                <w:b w:val="0"/>
                <w:bCs w:val="0"/>
                <w:highlight w:val="yellow"/>
              </w:rPr>
              <w:tab/>
              <w:t>Capture potential number of RBs for 120, 480, and 960kHz SCS.</w:t>
            </w:r>
          </w:p>
          <w:p w14:paraId="26C4CAF1" w14:textId="77777777" w:rsidR="00DE4B84" w:rsidRDefault="00296C3B">
            <w:pPr>
              <w:pStyle w:val="Proposal"/>
              <w:numPr>
                <w:ilvl w:val="0"/>
                <w:numId w:val="0"/>
              </w:numPr>
              <w:rPr>
                <w:rFonts w:ascii="Times New Roman" w:hAnsi="Times New Roman"/>
                <w:b w:val="0"/>
                <w:bCs w:val="0"/>
                <w:highlight w:val="yellow"/>
              </w:rPr>
            </w:pPr>
            <w:r>
              <w:rPr>
                <w:rFonts w:ascii="Times New Roman" w:hAnsi="Times New Roman"/>
                <w:b w:val="0"/>
                <w:bCs w:val="0"/>
                <w:highlight w:val="yellow"/>
              </w:rPr>
              <w:t>Proposal 2a:</w:t>
            </w:r>
            <w:r>
              <w:rPr>
                <w:rFonts w:ascii="Times New Roman" w:hAnsi="Times New Roman"/>
                <w:b w:val="0"/>
                <w:bCs w:val="0"/>
                <w:highlight w:val="yellow"/>
              </w:rPr>
              <w:tab/>
              <w:t xml:space="preserve">For 120kHz SCS, the minimum and maximum channel bandwidth can follow legacy numbers, </w:t>
            </w:r>
            <w:proofErr w:type="gramStart"/>
            <w:r>
              <w:rPr>
                <w:rFonts w:ascii="Times New Roman" w:hAnsi="Times New Roman"/>
                <w:b w:val="0"/>
                <w:bCs w:val="0"/>
                <w:highlight w:val="yellow"/>
              </w:rPr>
              <w:t>i.e.</w:t>
            </w:r>
            <w:proofErr w:type="gramEnd"/>
            <w:r>
              <w:rPr>
                <w:rFonts w:ascii="Times New Roman" w:hAnsi="Times New Roman"/>
                <w:b w:val="0"/>
                <w:bCs w:val="0"/>
                <w:highlight w:val="yellow"/>
              </w:rPr>
              <w:t xml:space="preserve"> 50MHz and 400MHz respectively.</w:t>
            </w:r>
          </w:p>
          <w:p w14:paraId="66AA533E" w14:textId="77777777" w:rsidR="00DE4B84" w:rsidRDefault="00296C3B">
            <w:pPr>
              <w:pStyle w:val="Proposal"/>
              <w:numPr>
                <w:ilvl w:val="0"/>
                <w:numId w:val="0"/>
              </w:numPr>
              <w:rPr>
                <w:rFonts w:ascii="Times New Roman" w:hAnsi="Times New Roman"/>
                <w:b w:val="0"/>
                <w:bCs w:val="0"/>
              </w:rPr>
            </w:pPr>
            <w:r>
              <w:rPr>
                <w:rFonts w:ascii="Times New Roman" w:hAnsi="Times New Roman"/>
                <w:b w:val="0"/>
                <w:bCs w:val="0"/>
                <w:highlight w:val="yellow"/>
              </w:rPr>
              <w:t>Proposal 2b:</w:t>
            </w:r>
            <w:r>
              <w:rPr>
                <w:rFonts w:ascii="Times New Roman" w:hAnsi="Times New Roman"/>
                <w:b w:val="0"/>
                <w:bCs w:val="0"/>
                <w:highlight w:val="yellow"/>
              </w:rPr>
              <w:tab/>
              <w:t>For 480kHz and 960kHz SCS, the decision on the minimum channel bandwidth should be based on further regulatory input on typical frequency block allocations.</w:t>
            </w:r>
          </w:p>
          <w:p w14:paraId="2F486D9B" w14:textId="77777777" w:rsidR="00DE4B84" w:rsidRDefault="00DE4B84">
            <w:pPr>
              <w:pStyle w:val="Proposal"/>
              <w:numPr>
                <w:ilvl w:val="0"/>
                <w:numId w:val="0"/>
              </w:numPr>
              <w:ind w:left="1304" w:hanging="1304"/>
              <w:rPr>
                <w:rFonts w:ascii="Times New Roman" w:hAnsi="Times New Roman"/>
                <w:b w:val="0"/>
                <w:bCs w:val="0"/>
              </w:rPr>
            </w:pPr>
          </w:p>
        </w:tc>
        <w:tc>
          <w:tcPr>
            <w:tcW w:w="1116" w:type="dxa"/>
            <w:tcBorders>
              <w:top w:val="nil"/>
              <w:left w:val="nil"/>
              <w:bottom w:val="single" w:sz="4" w:space="0" w:color="A6A6A6"/>
              <w:right w:val="single" w:sz="4" w:space="0" w:color="A6A6A6"/>
            </w:tcBorders>
            <w:shd w:val="clear" w:color="auto" w:fill="auto"/>
          </w:tcPr>
          <w:p w14:paraId="08A1A55C" w14:textId="77777777" w:rsidR="00DE4B84" w:rsidRDefault="00296C3B">
            <w:pPr>
              <w:spacing w:after="0" w:line="240" w:lineRule="auto"/>
              <w:rPr>
                <w:rFonts w:ascii="Arial" w:eastAsia="Times New Roman" w:hAnsi="Arial" w:cs="Arial"/>
                <w:sz w:val="16"/>
                <w:szCs w:val="16"/>
                <w:lang w:val="en-US"/>
              </w:rPr>
            </w:pPr>
            <w:r>
              <w:rPr>
                <w:rFonts w:ascii="Arial" w:eastAsia="Times New Roman" w:hAnsi="Arial" w:cs="Arial"/>
                <w:sz w:val="16"/>
                <w:szCs w:val="16"/>
                <w:lang w:val="en-US"/>
              </w:rPr>
              <w:t>Apple Inc.</w:t>
            </w:r>
          </w:p>
        </w:tc>
      </w:tr>
      <w:tr w:rsidR="00DE4B84" w14:paraId="05B7A66D" w14:textId="77777777">
        <w:trPr>
          <w:trHeight w:val="499"/>
        </w:trPr>
        <w:tc>
          <w:tcPr>
            <w:tcW w:w="1137" w:type="dxa"/>
            <w:tcBorders>
              <w:top w:val="nil"/>
              <w:left w:val="single" w:sz="4" w:space="0" w:color="A6A6A6"/>
              <w:bottom w:val="single" w:sz="4" w:space="0" w:color="A6A6A6"/>
              <w:right w:val="single" w:sz="4" w:space="0" w:color="A6A6A6"/>
            </w:tcBorders>
            <w:shd w:val="clear" w:color="auto" w:fill="auto"/>
          </w:tcPr>
          <w:p w14:paraId="1A598915" w14:textId="77777777" w:rsidR="00DE4B84" w:rsidRDefault="008E0156">
            <w:pPr>
              <w:spacing w:after="0" w:line="240" w:lineRule="auto"/>
              <w:rPr>
                <w:rFonts w:ascii="Arial" w:eastAsia="Times New Roman" w:hAnsi="Arial" w:cs="Arial"/>
                <w:b/>
                <w:bCs/>
                <w:color w:val="0000FF"/>
                <w:sz w:val="16"/>
                <w:szCs w:val="16"/>
                <w:u w:val="single"/>
                <w:lang w:val="en-US"/>
              </w:rPr>
            </w:pPr>
            <w:hyperlink r:id="rId15" w:history="1">
              <w:r w:rsidR="00296C3B">
                <w:rPr>
                  <w:rFonts w:ascii="Arial" w:eastAsia="Times New Roman" w:hAnsi="Arial" w:cs="Arial"/>
                  <w:b/>
                  <w:bCs/>
                  <w:color w:val="0000FF"/>
                  <w:sz w:val="16"/>
                  <w:szCs w:val="16"/>
                  <w:u w:val="single"/>
                  <w:lang w:val="en-US"/>
                </w:rPr>
                <w:t>R4-2100781</w:t>
              </w:r>
            </w:hyperlink>
          </w:p>
        </w:tc>
        <w:tc>
          <w:tcPr>
            <w:tcW w:w="7487" w:type="dxa"/>
            <w:tcBorders>
              <w:top w:val="nil"/>
              <w:left w:val="nil"/>
              <w:bottom w:val="single" w:sz="4" w:space="0" w:color="A6A6A6"/>
              <w:right w:val="single" w:sz="4" w:space="0" w:color="A6A6A6"/>
            </w:tcBorders>
            <w:shd w:val="clear" w:color="auto" w:fill="auto"/>
          </w:tcPr>
          <w:p w14:paraId="77ECB840" w14:textId="77777777" w:rsidR="00DE4B84" w:rsidRDefault="00296C3B">
            <w:pPr>
              <w:spacing w:after="0" w:line="240" w:lineRule="auto"/>
              <w:rPr>
                <w:rFonts w:eastAsia="Times New Roman"/>
                <w:u w:val="single"/>
                <w:lang w:val="en-US"/>
              </w:rPr>
            </w:pPr>
            <w:r>
              <w:rPr>
                <w:rFonts w:eastAsia="Times New Roman"/>
                <w:u w:val="single"/>
                <w:lang w:val="en-US"/>
              </w:rPr>
              <w:t>Discussion on the minimum and maximum channel bandwidth for B52.6GHz</w:t>
            </w:r>
          </w:p>
          <w:p w14:paraId="4F657658" w14:textId="77777777" w:rsidR="00DE4B84" w:rsidRDefault="00DE4B84">
            <w:pPr>
              <w:spacing w:after="0" w:line="240" w:lineRule="auto"/>
              <w:rPr>
                <w:rFonts w:eastAsia="Times New Roman"/>
                <w:lang w:val="en-US"/>
              </w:rPr>
            </w:pPr>
          </w:p>
          <w:p w14:paraId="0279FAFE" w14:textId="77777777" w:rsidR="00DE4B84" w:rsidRDefault="00296C3B">
            <w:pPr>
              <w:jc w:val="both"/>
              <w:rPr>
                <w:iCs/>
              </w:rPr>
            </w:pPr>
            <w:r>
              <w:rPr>
                <w:iCs/>
              </w:rPr>
              <w:t>Observation 1: Searching SSB with 50MHz minimum channel bandwidth is much more time-consuming than that of 400MHz minimum channel bandwidth.</w:t>
            </w:r>
          </w:p>
          <w:p w14:paraId="1C9EA0C4" w14:textId="77777777" w:rsidR="00DE4B84" w:rsidRDefault="00296C3B">
            <w:pPr>
              <w:jc w:val="both"/>
            </w:pPr>
            <w:r>
              <w:t>Observation 2: With 400MHz as the minimum channel bandwidth, the scale of the channel bandwidth set is more reasonable, the workload of defining the RF requirements is lighter.</w:t>
            </w:r>
          </w:p>
          <w:p w14:paraId="0C8A456B" w14:textId="77777777" w:rsidR="00DE4B84" w:rsidRDefault="00296C3B">
            <w:pPr>
              <w:jc w:val="both"/>
              <w:rPr>
                <w:iCs/>
              </w:rPr>
            </w:pPr>
            <w:r>
              <w:rPr>
                <w:iCs/>
              </w:rPr>
              <w:t>Observation 3: With 50MHz minimum channel bandwidth, there may not be enough RBs for RMSI/CORESET.</w:t>
            </w:r>
          </w:p>
          <w:p w14:paraId="2F95C58E" w14:textId="77777777" w:rsidR="00DE4B84" w:rsidRDefault="00296C3B">
            <w:pPr>
              <w:jc w:val="both"/>
              <w:rPr>
                <w:iCs/>
              </w:rPr>
            </w:pPr>
            <w:r>
              <w:lastRenderedPageBreak/>
              <w:t>Observation 4: For B52.6GHz, 400MHz has higher spectral efficiency than 50MHz.</w:t>
            </w:r>
          </w:p>
          <w:p w14:paraId="1FC8AE75" w14:textId="77777777" w:rsidR="00DE4B84" w:rsidRDefault="00296C3B">
            <w:pPr>
              <w:jc w:val="both"/>
            </w:pPr>
            <w:r>
              <w:t>Observation 5: The performance of 400M case shows around 1dB gain in 10% BLER point than that of 50M case with no phase noise.</w:t>
            </w:r>
          </w:p>
          <w:p w14:paraId="70D9781F" w14:textId="77777777" w:rsidR="00DE4B84" w:rsidRDefault="00296C3B">
            <w:pPr>
              <w:jc w:val="both"/>
            </w:pPr>
            <w:r>
              <w:t>Observation 6: The performance of 400M case is about 1.5dB and 0.8dB higher than that of 50M case with QPSK and 16QAM modulation in 10% BLER point in case of CPE compensation, respectively.</w:t>
            </w:r>
          </w:p>
          <w:p w14:paraId="61E23140" w14:textId="77777777" w:rsidR="00DE4B84" w:rsidRDefault="00296C3B">
            <w:pPr>
              <w:jc w:val="both"/>
              <w:rPr>
                <w:iCs/>
              </w:rPr>
            </w:pPr>
            <w:bookmarkStart w:id="2" w:name="_Hlk61444569"/>
            <w:r>
              <w:rPr>
                <w:iCs/>
                <w:highlight w:val="yellow"/>
              </w:rPr>
              <w:t>Proposal 1: For the minimum channel bandwidth</w:t>
            </w:r>
            <w:r>
              <w:rPr>
                <w:iCs/>
                <w:highlight w:val="yellow"/>
              </w:rPr>
              <w:t>，</w:t>
            </w:r>
            <w:r>
              <w:rPr>
                <w:iCs/>
                <w:highlight w:val="yellow"/>
              </w:rPr>
              <w:t>RAN4 should support 400 MHz with 120kHz SCS for B52.6G.</w:t>
            </w:r>
          </w:p>
          <w:p w14:paraId="3D8844FC" w14:textId="77777777" w:rsidR="00DE4B84" w:rsidRDefault="00296C3B">
            <w:pPr>
              <w:jc w:val="both"/>
              <w:rPr>
                <w:iCs/>
              </w:rPr>
            </w:pPr>
            <w:r>
              <w:rPr>
                <w:iCs/>
              </w:rPr>
              <w:t>Observation 7: The BLER performance of 2000M provides a little gain compared to 1600M with QPSK and 16QAM modulation.</w:t>
            </w:r>
          </w:p>
          <w:bookmarkEnd w:id="2"/>
          <w:p w14:paraId="2FCB3E21" w14:textId="77777777" w:rsidR="00DE4B84" w:rsidRDefault="00296C3B">
            <w:pPr>
              <w:jc w:val="both"/>
              <w:rPr>
                <w:iCs/>
              </w:rPr>
            </w:pPr>
            <w:r>
              <w:rPr>
                <w:iCs/>
                <w:highlight w:val="yellow"/>
              </w:rPr>
              <w:t>Proposal 2: For the maximum channel bandwidth, RAN4 should support 2000MHz with 960kHz for B52.6G.</w:t>
            </w:r>
          </w:p>
          <w:p w14:paraId="231B55E0" w14:textId="77777777" w:rsidR="00DE4B84" w:rsidRDefault="00DE4B84">
            <w:pPr>
              <w:spacing w:after="0" w:line="240" w:lineRule="auto"/>
              <w:rPr>
                <w:rFonts w:eastAsia="Times New Roman"/>
                <w:lang w:val="en-US"/>
              </w:rPr>
            </w:pPr>
          </w:p>
        </w:tc>
        <w:tc>
          <w:tcPr>
            <w:tcW w:w="1116" w:type="dxa"/>
            <w:tcBorders>
              <w:top w:val="nil"/>
              <w:left w:val="nil"/>
              <w:bottom w:val="single" w:sz="4" w:space="0" w:color="A6A6A6"/>
              <w:right w:val="single" w:sz="4" w:space="0" w:color="A6A6A6"/>
            </w:tcBorders>
            <w:shd w:val="clear" w:color="auto" w:fill="auto"/>
          </w:tcPr>
          <w:p w14:paraId="6ABA3CB4" w14:textId="77777777" w:rsidR="00DE4B84" w:rsidRDefault="00296C3B">
            <w:pPr>
              <w:spacing w:after="0" w:line="240" w:lineRule="auto"/>
              <w:rPr>
                <w:rFonts w:ascii="Arial" w:eastAsia="Times New Roman" w:hAnsi="Arial" w:cs="Arial"/>
                <w:sz w:val="16"/>
                <w:szCs w:val="16"/>
                <w:lang w:val="en-US"/>
              </w:rPr>
            </w:pPr>
            <w:r>
              <w:rPr>
                <w:rFonts w:ascii="Arial" w:eastAsia="Times New Roman" w:hAnsi="Arial" w:cs="Arial"/>
                <w:sz w:val="16"/>
                <w:szCs w:val="16"/>
                <w:lang w:val="en-US"/>
              </w:rPr>
              <w:lastRenderedPageBreak/>
              <w:t>vivo</w:t>
            </w:r>
          </w:p>
        </w:tc>
      </w:tr>
      <w:tr w:rsidR="00DE4B84" w14:paraId="3771A88D" w14:textId="77777777">
        <w:trPr>
          <w:trHeight w:val="499"/>
        </w:trPr>
        <w:tc>
          <w:tcPr>
            <w:tcW w:w="1137" w:type="dxa"/>
            <w:tcBorders>
              <w:top w:val="nil"/>
              <w:left w:val="single" w:sz="4" w:space="0" w:color="A6A6A6"/>
              <w:bottom w:val="single" w:sz="4" w:space="0" w:color="A6A6A6"/>
              <w:right w:val="single" w:sz="4" w:space="0" w:color="A6A6A6"/>
            </w:tcBorders>
            <w:shd w:val="clear" w:color="auto" w:fill="auto"/>
          </w:tcPr>
          <w:p w14:paraId="71785FB0" w14:textId="77777777" w:rsidR="00DE4B84" w:rsidRDefault="008E0156">
            <w:pPr>
              <w:spacing w:after="0" w:line="240" w:lineRule="auto"/>
              <w:rPr>
                <w:rFonts w:ascii="Arial" w:eastAsia="Times New Roman" w:hAnsi="Arial" w:cs="Arial"/>
                <w:b/>
                <w:bCs/>
                <w:color w:val="0000FF"/>
                <w:sz w:val="16"/>
                <w:szCs w:val="16"/>
                <w:u w:val="single"/>
                <w:lang w:val="en-US"/>
              </w:rPr>
            </w:pPr>
            <w:hyperlink r:id="rId16" w:history="1">
              <w:r w:rsidR="00296C3B">
                <w:rPr>
                  <w:rFonts w:ascii="Arial" w:eastAsia="Times New Roman" w:hAnsi="Arial" w:cs="Arial"/>
                  <w:b/>
                  <w:bCs/>
                  <w:color w:val="0000FF"/>
                  <w:sz w:val="16"/>
                  <w:szCs w:val="16"/>
                  <w:u w:val="single"/>
                  <w:lang w:val="en-US"/>
                </w:rPr>
                <w:t>R4-2100803</w:t>
              </w:r>
            </w:hyperlink>
          </w:p>
        </w:tc>
        <w:tc>
          <w:tcPr>
            <w:tcW w:w="7487" w:type="dxa"/>
            <w:tcBorders>
              <w:top w:val="nil"/>
              <w:left w:val="nil"/>
              <w:bottom w:val="single" w:sz="4" w:space="0" w:color="A6A6A6"/>
              <w:right w:val="single" w:sz="4" w:space="0" w:color="A6A6A6"/>
            </w:tcBorders>
            <w:shd w:val="clear" w:color="auto" w:fill="auto"/>
          </w:tcPr>
          <w:p w14:paraId="31FBD6B4" w14:textId="77777777" w:rsidR="00DE4B84" w:rsidRDefault="00296C3B">
            <w:pPr>
              <w:spacing w:after="0" w:line="240" w:lineRule="auto"/>
              <w:rPr>
                <w:rFonts w:eastAsia="Times New Roman"/>
                <w:u w:val="single"/>
                <w:lang w:val="en-US"/>
              </w:rPr>
            </w:pPr>
            <w:r>
              <w:rPr>
                <w:rFonts w:eastAsia="Times New Roman"/>
                <w:u w:val="single"/>
                <w:lang w:val="en-US"/>
              </w:rPr>
              <w:t>Discussion on band definition and channel BW for NR in 52.6GHz ~ 71GHz</w:t>
            </w:r>
          </w:p>
          <w:p w14:paraId="2568834C" w14:textId="77777777" w:rsidR="00DE4B84" w:rsidRDefault="00DE4B84">
            <w:pPr>
              <w:spacing w:after="0" w:line="240" w:lineRule="auto"/>
              <w:rPr>
                <w:rFonts w:eastAsia="Times New Roman"/>
                <w:lang w:val="en-US"/>
              </w:rPr>
            </w:pPr>
          </w:p>
          <w:p w14:paraId="3581AE29" w14:textId="77777777" w:rsidR="00DE4B84" w:rsidRDefault="00296C3B">
            <w:pPr>
              <w:spacing w:after="240"/>
              <w:jc w:val="both"/>
              <w:rPr>
                <w:i/>
                <w:highlight w:val="yellow"/>
                <w:lang w:eastAsia="zh-CN"/>
              </w:rPr>
            </w:pPr>
            <w:r>
              <w:rPr>
                <w:i/>
                <w:highlight w:val="yellow"/>
                <w:lang w:eastAsia="zh-CN"/>
              </w:rPr>
              <w:t xml:space="preserve">Proposal 1: Consider define separate bands to </w:t>
            </w:r>
            <w:proofErr w:type="spellStart"/>
            <w:r>
              <w:rPr>
                <w:i/>
                <w:highlight w:val="yellow"/>
                <w:lang w:eastAsia="zh-CN"/>
              </w:rPr>
              <w:t>fulfill</w:t>
            </w:r>
            <w:proofErr w:type="spellEnd"/>
            <w:r>
              <w:rPr>
                <w:i/>
                <w:highlight w:val="yellow"/>
                <w:lang w:eastAsia="zh-CN"/>
              </w:rPr>
              <w:t xml:space="preserve"> different regions’ spectrum allocation.</w:t>
            </w:r>
          </w:p>
          <w:p w14:paraId="4B033389" w14:textId="77777777" w:rsidR="00DE4B84" w:rsidRDefault="00296C3B">
            <w:pPr>
              <w:spacing w:after="240"/>
              <w:jc w:val="both"/>
              <w:rPr>
                <w:i/>
                <w:highlight w:val="yellow"/>
                <w:lang w:eastAsia="zh-CN"/>
              </w:rPr>
            </w:pPr>
            <w:r>
              <w:rPr>
                <w:i/>
                <w:highlight w:val="yellow"/>
                <w:lang w:eastAsia="zh-CN"/>
              </w:rPr>
              <w:t>Proposal 2: Consider define separate bands for licensed and unlicensed operation according to the regulations.</w:t>
            </w:r>
          </w:p>
          <w:p w14:paraId="54DCE409" w14:textId="77777777" w:rsidR="00DE4B84" w:rsidRDefault="00296C3B">
            <w:pPr>
              <w:spacing w:after="240"/>
              <w:jc w:val="both"/>
              <w:rPr>
                <w:i/>
                <w:highlight w:val="yellow"/>
                <w:lang w:eastAsia="zh-CN"/>
              </w:rPr>
            </w:pPr>
            <w:r>
              <w:rPr>
                <w:i/>
                <w:highlight w:val="yellow"/>
                <w:lang w:eastAsia="zh-CN"/>
              </w:rPr>
              <w:t>Proposal 3: No need to align the channelization with IEEE for band definition in the frequency range 57~71GHz.</w:t>
            </w:r>
          </w:p>
          <w:p w14:paraId="3925223C" w14:textId="77777777" w:rsidR="00DE4B84" w:rsidRDefault="00296C3B">
            <w:pPr>
              <w:pStyle w:val="BodyText"/>
              <w:spacing w:beforeLines="50" w:before="136" w:afterLines="50" w:after="136"/>
              <w:rPr>
                <w:i/>
                <w:lang w:eastAsia="zh-CN"/>
              </w:rPr>
            </w:pPr>
            <w:r>
              <w:rPr>
                <w:i/>
                <w:highlight w:val="yellow"/>
              </w:rPr>
              <w:t xml:space="preserve">Proposal </w:t>
            </w:r>
            <w:r>
              <w:rPr>
                <w:i/>
                <w:highlight w:val="yellow"/>
                <w:lang w:eastAsia="zh-CN"/>
              </w:rPr>
              <w:t>4</w:t>
            </w:r>
            <w:r>
              <w:rPr>
                <w:i/>
                <w:highlight w:val="yellow"/>
              </w:rPr>
              <w:t xml:space="preserve">: </w:t>
            </w:r>
            <w:r>
              <w:rPr>
                <w:i/>
                <w:highlight w:val="yellow"/>
                <w:lang w:eastAsia="zh-CN"/>
              </w:rPr>
              <w:t>C</w:t>
            </w:r>
            <w:r>
              <w:rPr>
                <w:i/>
                <w:highlight w:val="yellow"/>
              </w:rPr>
              <w:t xml:space="preserve">onsider </w:t>
            </w:r>
            <w:r>
              <w:rPr>
                <w:i/>
                <w:highlight w:val="yellow"/>
                <w:lang w:eastAsia="zh-CN"/>
              </w:rPr>
              <w:t xml:space="preserve">maximum </w:t>
            </w:r>
            <w:r>
              <w:rPr>
                <w:i/>
                <w:highlight w:val="yellow"/>
              </w:rPr>
              <w:t xml:space="preserve">1.6GHz </w:t>
            </w:r>
            <w:r>
              <w:rPr>
                <w:i/>
                <w:highlight w:val="yellow"/>
                <w:lang w:eastAsia="zh-CN"/>
              </w:rPr>
              <w:t xml:space="preserve">per carrier </w:t>
            </w:r>
            <w:r>
              <w:rPr>
                <w:i/>
                <w:highlight w:val="yellow"/>
              </w:rPr>
              <w:t xml:space="preserve">for 480KHz SCS and </w:t>
            </w:r>
            <w:r>
              <w:rPr>
                <w:i/>
                <w:highlight w:val="yellow"/>
                <w:lang w:eastAsia="zh-CN"/>
              </w:rPr>
              <w:t xml:space="preserve">maximum </w:t>
            </w:r>
            <w:r>
              <w:rPr>
                <w:i/>
                <w:highlight w:val="yellow"/>
              </w:rPr>
              <w:t xml:space="preserve">3.2GHz </w:t>
            </w:r>
            <w:r>
              <w:rPr>
                <w:i/>
                <w:highlight w:val="yellow"/>
                <w:lang w:eastAsia="zh-CN"/>
              </w:rPr>
              <w:t xml:space="preserve">per carrier </w:t>
            </w:r>
            <w:r>
              <w:rPr>
                <w:i/>
                <w:highlight w:val="yellow"/>
              </w:rPr>
              <w:t>for 960KHz.</w:t>
            </w:r>
          </w:p>
          <w:p w14:paraId="609F2007" w14:textId="77777777" w:rsidR="00DE4B84" w:rsidRDefault="00DE4B84">
            <w:pPr>
              <w:spacing w:after="0" w:line="240" w:lineRule="auto"/>
              <w:rPr>
                <w:rFonts w:eastAsia="Times New Roman"/>
                <w:lang w:val="en-US"/>
              </w:rPr>
            </w:pPr>
          </w:p>
        </w:tc>
        <w:tc>
          <w:tcPr>
            <w:tcW w:w="1116" w:type="dxa"/>
            <w:tcBorders>
              <w:top w:val="nil"/>
              <w:left w:val="nil"/>
              <w:bottom w:val="single" w:sz="4" w:space="0" w:color="A6A6A6"/>
              <w:right w:val="single" w:sz="4" w:space="0" w:color="A6A6A6"/>
            </w:tcBorders>
            <w:shd w:val="clear" w:color="auto" w:fill="auto"/>
          </w:tcPr>
          <w:p w14:paraId="539C8A47" w14:textId="77777777" w:rsidR="00DE4B84" w:rsidRDefault="00296C3B">
            <w:pPr>
              <w:spacing w:after="0" w:line="240" w:lineRule="auto"/>
              <w:rPr>
                <w:rFonts w:ascii="Arial" w:eastAsia="Times New Roman" w:hAnsi="Arial" w:cs="Arial"/>
                <w:sz w:val="16"/>
                <w:szCs w:val="16"/>
                <w:lang w:val="en-US"/>
              </w:rPr>
            </w:pPr>
            <w:r>
              <w:rPr>
                <w:rFonts w:ascii="Arial" w:eastAsia="Times New Roman" w:hAnsi="Arial" w:cs="Arial"/>
                <w:sz w:val="16"/>
                <w:szCs w:val="16"/>
                <w:lang w:val="en-US"/>
              </w:rPr>
              <w:t>CMCC</w:t>
            </w:r>
          </w:p>
        </w:tc>
      </w:tr>
      <w:tr w:rsidR="00DE4B84" w14:paraId="43D2EA03" w14:textId="77777777">
        <w:trPr>
          <w:trHeight w:val="499"/>
        </w:trPr>
        <w:tc>
          <w:tcPr>
            <w:tcW w:w="1137" w:type="dxa"/>
            <w:tcBorders>
              <w:top w:val="nil"/>
              <w:left w:val="single" w:sz="4" w:space="0" w:color="A6A6A6"/>
              <w:bottom w:val="single" w:sz="4" w:space="0" w:color="A6A6A6"/>
              <w:right w:val="single" w:sz="4" w:space="0" w:color="A6A6A6"/>
            </w:tcBorders>
            <w:shd w:val="clear" w:color="auto" w:fill="auto"/>
          </w:tcPr>
          <w:p w14:paraId="1E5BEC23" w14:textId="77777777" w:rsidR="00DE4B84" w:rsidRDefault="008E0156">
            <w:pPr>
              <w:spacing w:after="0" w:line="240" w:lineRule="auto"/>
              <w:rPr>
                <w:rFonts w:ascii="Arial" w:eastAsia="Times New Roman" w:hAnsi="Arial" w:cs="Arial"/>
                <w:b/>
                <w:bCs/>
                <w:color w:val="0000FF"/>
                <w:sz w:val="16"/>
                <w:szCs w:val="16"/>
                <w:u w:val="single"/>
                <w:lang w:val="en-US"/>
              </w:rPr>
            </w:pPr>
            <w:hyperlink r:id="rId17" w:history="1">
              <w:r w:rsidR="00296C3B">
                <w:rPr>
                  <w:rFonts w:ascii="Arial" w:eastAsia="Times New Roman" w:hAnsi="Arial" w:cs="Arial"/>
                  <w:b/>
                  <w:bCs/>
                  <w:color w:val="0000FF"/>
                  <w:sz w:val="16"/>
                  <w:szCs w:val="16"/>
                  <w:u w:val="single"/>
                  <w:lang w:val="en-US"/>
                </w:rPr>
                <w:t>R4-2101281</w:t>
              </w:r>
            </w:hyperlink>
          </w:p>
        </w:tc>
        <w:tc>
          <w:tcPr>
            <w:tcW w:w="7487" w:type="dxa"/>
            <w:tcBorders>
              <w:top w:val="nil"/>
              <w:left w:val="nil"/>
              <w:bottom w:val="single" w:sz="4" w:space="0" w:color="A6A6A6"/>
              <w:right w:val="single" w:sz="4" w:space="0" w:color="A6A6A6"/>
            </w:tcBorders>
            <w:shd w:val="clear" w:color="auto" w:fill="auto"/>
          </w:tcPr>
          <w:p w14:paraId="477EB60F" w14:textId="77777777" w:rsidR="00DE4B84" w:rsidRDefault="00296C3B">
            <w:pPr>
              <w:spacing w:after="0" w:line="240" w:lineRule="auto"/>
              <w:rPr>
                <w:rFonts w:eastAsia="Times New Roman"/>
                <w:u w:val="single"/>
                <w:lang w:val="en-US"/>
              </w:rPr>
            </w:pPr>
            <w:r>
              <w:rPr>
                <w:rFonts w:eastAsia="Times New Roman"/>
                <w:u w:val="single"/>
                <w:lang w:val="en-US"/>
              </w:rPr>
              <w:t>On numerology and channel bandwidth in 52.6 – 71 GHz</w:t>
            </w:r>
          </w:p>
          <w:p w14:paraId="631B31E4" w14:textId="77777777" w:rsidR="00DE4B84" w:rsidRDefault="00DE4B84">
            <w:pPr>
              <w:spacing w:after="0" w:line="240" w:lineRule="auto"/>
              <w:rPr>
                <w:rFonts w:eastAsia="Times New Roman"/>
                <w:u w:val="single"/>
                <w:lang w:val="en-US"/>
              </w:rPr>
            </w:pPr>
          </w:p>
          <w:p w14:paraId="2555ECDE" w14:textId="77777777" w:rsidR="00DE4B84" w:rsidRDefault="00296C3B">
            <w:pPr>
              <w:spacing w:after="120"/>
              <w:jc w:val="both"/>
              <w:rPr>
                <w:rFonts w:eastAsia="Times New Roman"/>
                <w:i/>
                <w:iCs/>
              </w:rPr>
            </w:pPr>
            <w:r>
              <w:rPr>
                <w:rFonts w:eastAsia="Times New Roman"/>
                <w:i/>
                <w:iCs/>
              </w:rPr>
              <w:t>Observation #1: 120 kHz is supported as mandatory SCS and 480/960 kHz SCS are supported as optional to support 52.6 – 71 GHz spectrum.</w:t>
            </w:r>
          </w:p>
          <w:p w14:paraId="6C6CCFD8" w14:textId="77777777" w:rsidR="00DE4B84" w:rsidRDefault="00296C3B">
            <w:pPr>
              <w:spacing w:after="120"/>
              <w:jc w:val="both"/>
              <w:rPr>
                <w:rFonts w:eastAsia="Times New Roman"/>
                <w:i/>
                <w:iCs/>
              </w:rPr>
            </w:pPr>
            <w:r>
              <w:rPr>
                <w:rFonts w:eastAsia="Times New Roman"/>
                <w:i/>
                <w:iCs/>
              </w:rPr>
              <w:t>Observation #2: In FR1 NR-U, 80 MHz CBW is mandatory support and 200 MHz CBW is mandatory in FR2.</w:t>
            </w:r>
          </w:p>
          <w:p w14:paraId="256E9173" w14:textId="77777777" w:rsidR="00DE4B84" w:rsidRDefault="00296C3B">
            <w:pPr>
              <w:spacing w:after="120"/>
              <w:jc w:val="both"/>
              <w:rPr>
                <w:rFonts w:eastAsia="Times New Roman"/>
                <w:i/>
                <w:iCs/>
              </w:rPr>
            </w:pPr>
            <w:r>
              <w:rPr>
                <w:rFonts w:eastAsia="Times New Roman"/>
                <w:i/>
                <w:iCs/>
              </w:rPr>
              <w:t>Observation #3: 50 MHz CBW in 60 GHz spectrum is not practical for UE implementation considering the number of channel raster and sync raster entries which cause significantly long channel scan time and UE power consumption.</w:t>
            </w:r>
          </w:p>
          <w:p w14:paraId="1DCEA58C" w14:textId="77777777" w:rsidR="00DE4B84" w:rsidRDefault="00296C3B">
            <w:pPr>
              <w:spacing w:after="120"/>
              <w:jc w:val="both"/>
              <w:rPr>
                <w:rFonts w:eastAsia="Times New Roman"/>
                <w:i/>
                <w:iCs/>
              </w:rPr>
            </w:pPr>
            <w:r>
              <w:rPr>
                <w:rFonts w:eastAsia="Times New Roman"/>
                <w:i/>
                <w:iCs/>
              </w:rPr>
              <w:t>Observation #4: In case of carrier aggregation, care should be taken for efficient system operation.</w:t>
            </w:r>
          </w:p>
          <w:p w14:paraId="1BB1AB40" w14:textId="77777777" w:rsidR="00DE4B84" w:rsidRDefault="00DE4B84">
            <w:pPr>
              <w:spacing w:after="0" w:line="240" w:lineRule="auto"/>
              <w:rPr>
                <w:rFonts w:eastAsia="Times New Roman"/>
                <w:lang w:val="en-US"/>
              </w:rPr>
            </w:pPr>
          </w:p>
        </w:tc>
        <w:tc>
          <w:tcPr>
            <w:tcW w:w="1116" w:type="dxa"/>
            <w:tcBorders>
              <w:top w:val="nil"/>
              <w:left w:val="nil"/>
              <w:bottom w:val="single" w:sz="4" w:space="0" w:color="A6A6A6"/>
              <w:right w:val="single" w:sz="4" w:space="0" w:color="A6A6A6"/>
            </w:tcBorders>
            <w:shd w:val="clear" w:color="auto" w:fill="auto"/>
          </w:tcPr>
          <w:p w14:paraId="0A03835B" w14:textId="77777777" w:rsidR="00DE4B84" w:rsidRDefault="00296C3B">
            <w:pPr>
              <w:spacing w:after="0" w:line="240" w:lineRule="auto"/>
              <w:rPr>
                <w:rFonts w:ascii="Arial" w:eastAsia="Times New Roman" w:hAnsi="Arial" w:cs="Arial"/>
                <w:sz w:val="16"/>
                <w:szCs w:val="16"/>
                <w:lang w:val="en-US"/>
              </w:rPr>
            </w:pPr>
            <w:r>
              <w:rPr>
                <w:rFonts w:ascii="Arial" w:eastAsia="Times New Roman" w:hAnsi="Arial" w:cs="Arial"/>
                <w:sz w:val="16"/>
                <w:szCs w:val="16"/>
                <w:lang w:val="en-US"/>
              </w:rPr>
              <w:t>Intel Corporation</w:t>
            </w:r>
          </w:p>
        </w:tc>
      </w:tr>
      <w:tr w:rsidR="00DE4B84" w14:paraId="26A38798" w14:textId="77777777">
        <w:trPr>
          <w:trHeight w:val="499"/>
        </w:trPr>
        <w:tc>
          <w:tcPr>
            <w:tcW w:w="1137" w:type="dxa"/>
            <w:tcBorders>
              <w:top w:val="nil"/>
              <w:left w:val="single" w:sz="4" w:space="0" w:color="A6A6A6"/>
              <w:bottom w:val="single" w:sz="4" w:space="0" w:color="A6A6A6"/>
              <w:right w:val="single" w:sz="4" w:space="0" w:color="A6A6A6"/>
            </w:tcBorders>
            <w:shd w:val="clear" w:color="auto" w:fill="auto"/>
          </w:tcPr>
          <w:p w14:paraId="0D685886" w14:textId="77777777" w:rsidR="00DE4B84" w:rsidRDefault="008E0156">
            <w:pPr>
              <w:spacing w:after="0" w:line="240" w:lineRule="auto"/>
              <w:rPr>
                <w:rFonts w:ascii="Arial" w:eastAsia="Times New Roman" w:hAnsi="Arial" w:cs="Arial"/>
                <w:b/>
                <w:bCs/>
                <w:color w:val="0000FF"/>
                <w:sz w:val="16"/>
                <w:szCs w:val="16"/>
                <w:u w:val="single"/>
                <w:lang w:val="en-US"/>
              </w:rPr>
            </w:pPr>
            <w:hyperlink r:id="rId18" w:history="1">
              <w:r w:rsidR="00296C3B">
                <w:rPr>
                  <w:rFonts w:ascii="Arial" w:eastAsia="Times New Roman" w:hAnsi="Arial" w:cs="Arial"/>
                  <w:b/>
                  <w:bCs/>
                  <w:color w:val="0000FF"/>
                  <w:sz w:val="16"/>
                  <w:szCs w:val="16"/>
                  <w:u w:val="single"/>
                  <w:lang w:val="en-US"/>
                </w:rPr>
                <w:t>R4-2102006</w:t>
              </w:r>
            </w:hyperlink>
          </w:p>
        </w:tc>
        <w:tc>
          <w:tcPr>
            <w:tcW w:w="7487" w:type="dxa"/>
            <w:tcBorders>
              <w:top w:val="nil"/>
              <w:left w:val="nil"/>
              <w:bottom w:val="single" w:sz="4" w:space="0" w:color="A6A6A6"/>
              <w:right w:val="single" w:sz="4" w:space="0" w:color="A6A6A6"/>
            </w:tcBorders>
            <w:shd w:val="clear" w:color="auto" w:fill="auto"/>
          </w:tcPr>
          <w:p w14:paraId="7718C193" w14:textId="77777777" w:rsidR="00DE4B84" w:rsidRDefault="00296C3B">
            <w:pPr>
              <w:spacing w:after="0" w:line="240" w:lineRule="auto"/>
              <w:rPr>
                <w:rFonts w:eastAsia="Times New Roman"/>
                <w:u w:val="single"/>
                <w:lang w:val="en-US"/>
              </w:rPr>
            </w:pPr>
            <w:r>
              <w:rPr>
                <w:rFonts w:eastAsia="Times New Roman"/>
                <w:u w:val="single"/>
                <w:lang w:val="en-US"/>
              </w:rPr>
              <w:t>Numerology and channel bandwidth discussion for NR beyond 52.6 GHz</w:t>
            </w:r>
          </w:p>
          <w:p w14:paraId="0BC72DC0" w14:textId="77777777" w:rsidR="00DE4B84" w:rsidRDefault="00DE4B84">
            <w:pPr>
              <w:spacing w:after="0" w:line="240" w:lineRule="auto"/>
              <w:rPr>
                <w:rFonts w:eastAsia="Times New Roman"/>
                <w:lang w:val="en-US"/>
              </w:rPr>
            </w:pPr>
          </w:p>
          <w:p w14:paraId="7332D046" w14:textId="77777777" w:rsidR="00DE4B84" w:rsidRDefault="00296C3B">
            <w:pPr>
              <w:rPr>
                <w:lang w:val="en-US" w:eastAsia="zh-CN"/>
              </w:rPr>
            </w:pPr>
            <w:r>
              <w:rPr>
                <w:lang w:val="en-US" w:eastAsia="zh-CN"/>
              </w:rPr>
              <w:t>Observation 1: As applicable SCS has been agreed by RAN#90, RAN4 task is now to develop requirements for those SCS.</w:t>
            </w:r>
          </w:p>
          <w:p w14:paraId="7F6D101A" w14:textId="77777777" w:rsidR="00DE4B84" w:rsidRDefault="00296C3B">
            <w:pPr>
              <w:rPr>
                <w:iCs/>
                <w:highlight w:val="yellow"/>
                <w:lang w:val="en-US"/>
              </w:rPr>
            </w:pPr>
            <w:r>
              <w:rPr>
                <w:iCs/>
                <w:highlight w:val="yellow"/>
                <w:lang w:val="en-US"/>
              </w:rPr>
              <w:t>Proposal 1: Support channelization according to 2.16 GHz CBW, which is preferred from coexistence point of view.</w:t>
            </w:r>
          </w:p>
          <w:p w14:paraId="160FAD42" w14:textId="77777777" w:rsidR="00DE4B84" w:rsidRDefault="00296C3B">
            <w:pPr>
              <w:rPr>
                <w:highlight w:val="yellow"/>
                <w:lang w:val="en-US"/>
              </w:rPr>
            </w:pPr>
            <w:r>
              <w:rPr>
                <w:highlight w:val="yellow"/>
                <w:lang w:val="en-US"/>
              </w:rPr>
              <w:t>Proposal 2: Support sub-channelization for 2.16 GHz channels to facilitate smooth coexistence for narrowband operation.</w:t>
            </w:r>
          </w:p>
          <w:p w14:paraId="72768188" w14:textId="77777777" w:rsidR="00DE4B84" w:rsidRDefault="00296C3B">
            <w:pPr>
              <w:rPr>
                <w:highlight w:val="yellow"/>
                <w:lang w:val="en-US"/>
              </w:rPr>
            </w:pPr>
            <w:r>
              <w:rPr>
                <w:highlight w:val="yellow"/>
                <w:lang w:val="en-US"/>
              </w:rPr>
              <w:lastRenderedPageBreak/>
              <w:t>Proposal 3: For operation without CA, support at least the following CBWs: 400 MHz (120 kHz), 1600 MHz (480 kHz) and 2.16 GHz (960 kHz)</w:t>
            </w:r>
          </w:p>
          <w:p w14:paraId="47544653" w14:textId="77777777" w:rsidR="00DE4B84" w:rsidRDefault="00296C3B">
            <w:pPr>
              <w:spacing w:after="0"/>
              <w:rPr>
                <w:highlight w:val="yellow"/>
                <w:lang w:val="en-US"/>
              </w:rPr>
            </w:pPr>
            <w:r>
              <w:rPr>
                <w:highlight w:val="yellow"/>
                <w:lang w:val="en-US"/>
              </w:rPr>
              <w:t>Proposal 4: Recommend RAN1 to ensure that channel bandwidths up to 2160 MHz are supported from RAN1 perspective.</w:t>
            </w:r>
          </w:p>
          <w:p w14:paraId="071ACB2D" w14:textId="77777777" w:rsidR="00DE4B84" w:rsidRDefault="00DE4B84">
            <w:pPr>
              <w:spacing w:after="0"/>
              <w:rPr>
                <w:highlight w:val="yellow"/>
                <w:u w:val="single"/>
                <w:lang w:val="en-US"/>
              </w:rPr>
            </w:pPr>
          </w:p>
          <w:p w14:paraId="29F13BD7" w14:textId="77777777" w:rsidR="00DE4B84" w:rsidRDefault="00296C3B">
            <w:pPr>
              <w:rPr>
                <w:iCs/>
                <w:highlight w:val="yellow"/>
                <w:lang w:val="en-US"/>
              </w:rPr>
            </w:pPr>
            <w:r>
              <w:rPr>
                <w:iCs/>
                <w:highlight w:val="yellow"/>
                <w:lang w:val="en-US"/>
              </w:rPr>
              <w:t>Proposal 5:  Support CA within a 2.16 GHz channel, and between 2.16 GHz channels</w:t>
            </w:r>
          </w:p>
          <w:p w14:paraId="26916D51" w14:textId="77777777" w:rsidR="00DE4B84" w:rsidRDefault="00296C3B">
            <w:pPr>
              <w:spacing w:after="0"/>
              <w:rPr>
                <w:iCs/>
                <w:lang w:val="en-US"/>
              </w:rPr>
            </w:pPr>
            <w:r>
              <w:rPr>
                <w:iCs/>
                <w:highlight w:val="yellow"/>
                <w:lang w:val="en-US"/>
              </w:rPr>
              <w:t xml:space="preserve">Proposal 6:  Consider </w:t>
            </w:r>
            <w:proofErr w:type="spellStart"/>
            <w:r>
              <w:rPr>
                <w:iCs/>
                <w:highlight w:val="yellow"/>
                <w:lang w:val="en-US"/>
              </w:rPr>
              <w:t>n</w:t>
            </w:r>
            <w:proofErr w:type="spellEnd"/>
            <w:r>
              <w:rPr>
                <w:iCs/>
                <w:highlight w:val="yellow"/>
                <w:lang w:val="en-US"/>
              </w:rPr>
              <w:t xml:space="preserve"> x 400 MHz, n= [2, 3, 4, 5] as the supported channel BW options for​ CA operation within a 2.16 GHz channel</w:t>
            </w:r>
            <w:r>
              <w:rPr>
                <w:iCs/>
                <w:lang w:val="en-US"/>
              </w:rPr>
              <w:t xml:space="preserve"> </w:t>
            </w:r>
          </w:p>
          <w:p w14:paraId="341B7778" w14:textId="77777777" w:rsidR="00DE4B84" w:rsidRDefault="00DE4B84">
            <w:pPr>
              <w:spacing w:after="0" w:line="240" w:lineRule="auto"/>
              <w:rPr>
                <w:rFonts w:eastAsia="Times New Roman"/>
                <w:lang w:val="en-US"/>
              </w:rPr>
            </w:pPr>
          </w:p>
          <w:p w14:paraId="1CC31588" w14:textId="77777777" w:rsidR="00DE4B84" w:rsidRDefault="00DE4B84">
            <w:pPr>
              <w:spacing w:after="0" w:line="240" w:lineRule="auto"/>
              <w:rPr>
                <w:rFonts w:eastAsia="Times New Roman"/>
                <w:lang w:val="en-US"/>
              </w:rPr>
            </w:pPr>
          </w:p>
        </w:tc>
        <w:tc>
          <w:tcPr>
            <w:tcW w:w="1116" w:type="dxa"/>
            <w:tcBorders>
              <w:top w:val="nil"/>
              <w:left w:val="nil"/>
              <w:bottom w:val="single" w:sz="4" w:space="0" w:color="A6A6A6"/>
              <w:right w:val="single" w:sz="4" w:space="0" w:color="A6A6A6"/>
            </w:tcBorders>
            <w:shd w:val="clear" w:color="auto" w:fill="auto"/>
          </w:tcPr>
          <w:p w14:paraId="031DBB35" w14:textId="77777777" w:rsidR="00DE4B84" w:rsidRDefault="00296C3B">
            <w:pPr>
              <w:spacing w:after="0" w:line="240" w:lineRule="auto"/>
              <w:rPr>
                <w:rFonts w:ascii="Arial" w:eastAsia="Times New Roman" w:hAnsi="Arial" w:cs="Arial"/>
                <w:sz w:val="16"/>
                <w:szCs w:val="16"/>
                <w:lang w:val="en-US"/>
              </w:rPr>
            </w:pPr>
            <w:r>
              <w:rPr>
                <w:rFonts w:ascii="Arial" w:eastAsia="Times New Roman" w:hAnsi="Arial" w:cs="Arial"/>
                <w:sz w:val="16"/>
                <w:szCs w:val="16"/>
                <w:lang w:val="en-US"/>
              </w:rPr>
              <w:lastRenderedPageBreak/>
              <w:t>Nokia, Nokia Shanghai Bell</w:t>
            </w:r>
          </w:p>
        </w:tc>
      </w:tr>
      <w:tr w:rsidR="00DE4B84" w14:paraId="15FB6595" w14:textId="77777777">
        <w:trPr>
          <w:trHeight w:val="499"/>
        </w:trPr>
        <w:tc>
          <w:tcPr>
            <w:tcW w:w="1137" w:type="dxa"/>
            <w:tcBorders>
              <w:top w:val="nil"/>
              <w:left w:val="single" w:sz="4" w:space="0" w:color="A6A6A6"/>
              <w:bottom w:val="single" w:sz="4" w:space="0" w:color="A6A6A6"/>
              <w:right w:val="single" w:sz="4" w:space="0" w:color="A6A6A6"/>
            </w:tcBorders>
            <w:shd w:val="clear" w:color="auto" w:fill="auto"/>
          </w:tcPr>
          <w:p w14:paraId="6A95938E" w14:textId="77777777" w:rsidR="00DE4B84" w:rsidRDefault="008E0156">
            <w:pPr>
              <w:spacing w:after="0" w:line="240" w:lineRule="auto"/>
              <w:rPr>
                <w:rFonts w:ascii="Arial" w:eastAsia="Times New Roman" w:hAnsi="Arial" w:cs="Arial"/>
                <w:b/>
                <w:bCs/>
                <w:color w:val="0000FF"/>
                <w:sz w:val="16"/>
                <w:szCs w:val="16"/>
                <w:u w:val="single"/>
                <w:lang w:val="en-US"/>
              </w:rPr>
            </w:pPr>
            <w:hyperlink r:id="rId19" w:history="1">
              <w:r w:rsidR="00296C3B">
                <w:rPr>
                  <w:rFonts w:ascii="Arial" w:eastAsia="Times New Roman" w:hAnsi="Arial" w:cs="Arial"/>
                  <w:b/>
                  <w:bCs/>
                  <w:color w:val="0000FF"/>
                  <w:sz w:val="16"/>
                  <w:szCs w:val="16"/>
                  <w:u w:val="single"/>
                  <w:lang w:val="en-US"/>
                </w:rPr>
                <w:t>R4-2102609</w:t>
              </w:r>
            </w:hyperlink>
          </w:p>
        </w:tc>
        <w:tc>
          <w:tcPr>
            <w:tcW w:w="7487" w:type="dxa"/>
            <w:tcBorders>
              <w:top w:val="nil"/>
              <w:left w:val="nil"/>
              <w:bottom w:val="single" w:sz="4" w:space="0" w:color="A6A6A6"/>
              <w:right w:val="single" w:sz="4" w:space="0" w:color="A6A6A6"/>
            </w:tcBorders>
            <w:shd w:val="clear" w:color="auto" w:fill="auto"/>
          </w:tcPr>
          <w:p w14:paraId="074AAE6B" w14:textId="77777777" w:rsidR="00DE4B84" w:rsidRDefault="00296C3B">
            <w:pPr>
              <w:spacing w:after="0" w:line="240" w:lineRule="auto"/>
              <w:rPr>
                <w:rFonts w:eastAsia="Times New Roman"/>
                <w:u w:val="single"/>
                <w:lang w:val="en-US"/>
              </w:rPr>
            </w:pPr>
            <w:r>
              <w:rPr>
                <w:rFonts w:eastAsia="Times New Roman"/>
                <w:u w:val="single"/>
                <w:lang w:val="en-US"/>
              </w:rPr>
              <w:t>Views on UL TPC for NR in 60 GHz and above frequency ranges</w:t>
            </w:r>
          </w:p>
          <w:p w14:paraId="5711EDB3" w14:textId="77777777" w:rsidR="00DE4B84" w:rsidRDefault="00DE4B84">
            <w:pPr>
              <w:spacing w:after="0" w:line="240" w:lineRule="auto"/>
              <w:rPr>
                <w:rFonts w:eastAsia="Times New Roman"/>
                <w:lang w:val="en-US"/>
              </w:rPr>
            </w:pPr>
          </w:p>
          <w:p w14:paraId="65D8DA05" w14:textId="77777777" w:rsidR="00DE4B84" w:rsidRDefault="00296C3B">
            <w:pPr>
              <w:spacing w:after="120"/>
              <w:jc w:val="both"/>
              <w:rPr>
                <w:i/>
                <w:iCs/>
              </w:rPr>
            </w:pPr>
            <w:r>
              <w:rPr>
                <w:i/>
                <w:iCs/>
              </w:rPr>
              <w:t>Observation 1: UE UL dynamic range is seen decreasing over increasing operation frequency.</w:t>
            </w:r>
          </w:p>
          <w:p w14:paraId="4B30E488" w14:textId="77777777" w:rsidR="00DE4B84" w:rsidRDefault="00DE4B84">
            <w:pPr>
              <w:spacing w:after="0"/>
              <w:jc w:val="both"/>
            </w:pPr>
          </w:p>
          <w:p w14:paraId="2DBC12C5" w14:textId="77777777" w:rsidR="00DE4B84" w:rsidRDefault="00296C3B">
            <w:pPr>
              <w:spacing w:after="120"/>
              <w:jc w:val="both"/>
              <w:rPr>
                <w:i/>
                <w:iCs/>
              </w:rPr>
            </w:pPr>
            <w:r>
              <w:rPr>
                <w:i/>
                <w:iCs/>
              </w:rPr>
              <w:t>Observation 2: UE at 60 GHz and above frequency ranges may always operate at P</w:t>
            </w:r>
            <w:r>
              <w:rPr>
                <w:i/>
                <w:iCs/>
                <w:vertAlign w:val="subscript"/>
              </w:rPr>
              <w:t>CMAX</w:t>
            </w:r>
            <w:r>
              <w:rPr>
                <w:i/>
                <w:iCs/>
              </w:rPr>
              <w:t xml:space="preserve"> in order to achieve the desired SNR at gNB receiver.</w:t>
            </w:r>
          </w:p>
          <w:p w14:paraId="2328CF7B" w14:textId="77777777" w:rsidR="00DE4B84" w:rsidRDefault="00DE4B84">
            <w:pPr>
              <w:spacing w:after="0"/>
              <w:jc w:val="both"/>
            </w:pPr>
          </w:p>
          <w:p w14:paraId="6FAC7932" w14:textId="77777777" w:rsidR="00DE4B84" w:rsidRDefault="00296C3B">
            <w:pPr>
              <w:spacing w:after="120"/>
              <w:jc w:val="both"/>
              <w:rPr>
                <w:i/>
                <w:iCs/>
              </w:rPr>
            </w:pPr>
            <w:r>
              <w:rPr>
                <w:i/>
                <w:iCs/>
              </w:rPr>
              <w:t>Observation 3: It would not make much sense to downscale the UL channel BW and lower the SNR target at gNB receiver just for the sake of allowing UE to back off its UL power which may have the benefit of power saving.</w:t>
            </w:r>
          </w:p>
          <w:p w14:paraId="46B2795C" w14:textId="77777777" w:rsidR="00DE4B84" w:rsidRDefault="00DE4B84">
            <w:pPr>
              <w:spacing w:after="0"/>
              <w:jc w:val="both"/>
            </w:pPr>
          </w:p>
          <w:p w14:paraId="47E6A48D" w14:textId="77777777" w:rsidR="00DE4B84" w:rsidRDefault="00296C3B">
            <w:pPr>
              <w:spacing w:after="120"/>
              <w:jc w:val="both"/>
              <w:rPr>
                <w:i/>
                <w:iCs/>
              </w:rPr>
            </w:pPr>
            <w:r>
              <w:rPr>
                <w:i/>
                <w:iCs/>
              </w:rPr>
              <w:t>Observation 4: Having UE operating at P</w:t>
            </w:r>
            <w:r>
              <w:rPr>
                <w:i/>
                <w:iCs/>
                <w:vertAlign w:val="subscript"/>
              </w:rPr>
              <w:t>CMAX</w:t>
            </w:r>
            <w:r>
              <w:rPr>
                <w:i/>
                <w:iCs/>
              </w:rPr>
              <w:t xml:space="preserve"> with maximum available channel BW over a short burst time could save more power than using narrower channel BW at a back-off power over a longer burst time as PA efficiency usually peaks at maximum output power.</w:t>
            </w:r>
          </w:p>
          <w:p w14:paraId="76437ECD" w14:textId="77777777" w:rsidR="00DE4B84" w:rsidRDefault="00DE4B84">
            <w:pPr>
              <w:spacing w:after="0"/>
              <w:jc w:val="both"/>
            </w:pPr>
          </w:p>
          <w:p w14:paraId="1664668D" w14:textId="77777777" w:rsidR="00DE4B84" w:rsidRDefault="00296C3B">
            <w:pPr>
              <w:spacing w:after="120"/>
              <w:jc w:val="both"/>
              <w:rPr>
                <w:i/>
                <w:iCs/>
              </w:rPr>
            </w:pPr>
            <w:r>
              <w:rPr>
                <w:i/>
                <w:iCs/>
                <w:highlight w:val="yellow"/>
              </w:rPr>
              <w:t xml:space="preserve">Proposal: To include the scope of feasibility on UL TPC omission in the </w:t>
            </w:r>
            <w:r>
              <w:rPr>
                <w:rFonts w:eastAsia="SimSun"/>
                <w:i/>
                <w:iCs/>
                <w:highlight w:val="yellow"/>
                <w:lang w:eastAsia="zh-CN"/>
              </w:rPr>
              <w:t xml:space="preserve">newly approved WID </w:t>
            </w:r>
            <w:r>
              <w:rPr>
                <w:i/>
                <w:iCs/>
                <w:highlight w:val="yellow"/>
              </w:rPr>
              <w:t>on extending current NR operation to 71 GHz</w:t>
            </w:r>
          </w:p>
          <w:p w14:paraId="24BEEE3D" w14:textId="77777777" w:rsidR="00DE4B84" w:rsidRDefault="00DE4B84">
            <w:pPr>
              <w:spacing w:after="0" w:line="240" w:lineRule="auto"/>
              <w:rPr>
                <w:rFonts w:eastAsia="Times New Roman"/>
                <w:lang w:val="en-US"/>
              </w:rPr>
            </w:pPr>
          </w:p>
        </w:tc>
        <w:tc>
          <w:tcPr>
            <w:tcW w:w="1116" w:type="dxa"/>
            <w:tcBorders>
              <w:top w:val="nil"/>
              <w:left w:val="nil"/>
              <w:bottom w:val="single" w:sz="4" w:space="0" w:color="A6A6A6"/>
              <w:right w:val="single" w:sz="4" w:space="0" w:color="A6A6A6"/>
            </w:tcBorders>
            <w:shd w:val="clear" w:color="auto" w:fill="auto"/>
          </w:tcPr>
          <w:p w14:paraId="4BC66AC8" w14:textId="77777777" w:rsidR="00DE4B84" w:rsidRDefault="00296C3B">
            <w:pPr>
              <w:spacing w:after="0" w:line="240" w:lineRule="auto"/>
              <w:rPr>
                <w:rFonts w:ascii="Arial" w:eastAsia="Times New Roman" w:hAnsi="Arial" w:cs="Arial"/>
                <w:sz w:val="16"/>
                <w:szCs w:val="16"/>
                <w:lang w:val="en-US"/>
              </w:rPr>
            </w:pPr>
            <w:r>
              <w:rPr>
                <w:rFonts w:ascii="Arial" w:eastAsia="Times New Roman" w:hAnsi="Arial" w:cs="Arial"/>
                <w:sz w:val="16"/>
                <w:szCs w:val="16"/>
                <w:lang w:val="en-US"/>
              </w:rPr>
              <w:t>Apple</w:t>
            </w:r>
          </w:p>
        </w:tc>
      </w:tr>
      <w:tr w:rsidR="00DE4B84" w14:paraId="49BF84F9" w14:textId="77777777">
        <w:trPr>
          <w:trHeight w:val="499"/>
        </w:trPr>
        <w:tc>
          <w:tcPr>
            <w:tcW w:w="1137" w:type="dxa"/>
            <w:tcBorders>
              <w:top w:val="nil"/>
              <w:left w:val="single" w:sz="4" w:space="0" w:color="A6A6A6"/>
              <w:bottom w:val="single" w:sz="4" w:space="0" w:color="A6A6A6"/>
              <w:right w:val="single" w:sz="4" w:space="0" w:color="A6A6A6"/>
            </w:tcBorders>
            <w:shd w:val="clear" w:color="auto" w:fill="auto"/>
          </w:tcPr>
          <w:p w14:paraId="6874C052" w14:textId="77777777" w:rsidR="00DE4B84" w:rsidRDefault="008E0156">
            <w:pPr>
              <w:spacing w:after="0" w:line="240" w:lineRule="auto"/>
              <w:rPr>
                <w:rFonts w:ascii="Arial" w:eastAsia="Times New Roman" w:hAnsi="Arial" w:cs="Arial"/>
                <w:b/>
                <w:bCs/>
                <w:color w:val="0000FF"/>
                <w:sz w:val="16"/>
                <w:szCs w:val="16"/>
                <w:u w:val="single"/>
                <w:lang w:val="en-US"/>
              </w:rPr>
            </w:pPr>
            <w:hyperlink r:id="rId20" w:history="1">
              <w:r w:rsidR="00296C3B">
                <w:rPr>
                  <w:rFonts w:ascii="Arial" w:eastAsia="Times New Roman" w:hAnsi="Arial" w:cs="Arial"/>
                  <w:b/>
                  <w:bCs/>
                  <w:color w:val="0000FF"/>
                  <w:sz w:val="16"/>
                  <w:szCs w:val="16"/>
                  <w:u w:val="single"/>
                  <w:lang w:val="en-US"/>
                </w:rPr>
                <w:t>R4-2101280</w:t>
              </w:r>
            </w:hyperlink>
          </w:p>
        </w:tc>
        <w:tc>
          <w:tcPr>
            <w:tcW w:w="7487" w:type="dxa"/>
            <w:tcBorders>
              <w:top w:val="nil"/>
              <w:left w:val="nil"/>
              <w:bottom w:val="single" w:sz="4" w:space="0" w:color="A6A6A6"/>
              <w:right w:val="single" w:sz="4" w:space="0" w:color="A6A6A6"/>
            </w:tcBorders>
            <w:shd w:val="clear" w:color="auto" w:fill="auto"/>
          </w:tcPr>
          <w:p w14:paraId="6202F6A8" w14:textId="77777777" w:rsidR="00DE4B84" w:rsidRDefault="00296C3B">
            <w:pPr>
              <w:spacing w:after="0" w:line="240" w:lineRule="auto"/>
              <w:rPr>
                <w:rFonts w:eastAsia="Times New Roman"/>
                <w:u w:val="single"/>
                <w:lang w:val="en-US"/>
              </w:rPr>
            </w:pPr>
            <w:r>
              <w:rPr>
                <w:rFonts w:eastAsia="Times New Roman"/>
                <w:u w:val="single"/>
                <w:lang w:val="en-US"/>
              </w:rPr>
              <w:t>On improved transient period for NR 52.6 - 71 GHz</w:t>
            </w:r>
          </w:p>
          <w:p w14:paraId="26BD8850" w14:textId="77777777" w:rsidR="00DE4B84" w:rsidRDefault="00DE4B84">
            <w:pPr>
              <w:spacing w:after="0" w:line="240" w:lineRule="auto"/>
              <w:rPr>
                <w:rFonts w:eastAsia="Times New Roman"/>
                <w:lang w:val="en-US"/>
              </w:rPr>
            </w:pPr>
          </w:p>
          <w:p w14:paraId="50233383" w14:textId="77777777" w:rsidR="00DE4B84" w:rsidRDefault="00296C3B">
            <w:pPr>
              <w:jc w:val="both"/>
              <w:rPr>
                <w:i/>
                <w:iCs/>
                <w:lang w:eastAsia="ja-JP" w:bidi="hi-IN"/>
              </w:rPr>
            </w:pPr>
            <w:r>
              <w:rPr>
                <w:i/>
                <w:iCs/>
                <w:lang w:eastAsia="ja-JP" w:bidi="hi-IN"/>
              </w:rPr>
              <w:t xml:space="preserve">Observation #1: Current FR2 transient periods, i.e., 5 </w:t>
            </w:r>
            <w:proofErr w:type="spellStart"/>
            <w:r>
              <w:rPr>
                <w:i/>
                <w:iCs/>
                <w:lang w:eastAsia="ja-JP" w:bidi="hi-IN"/>
              </w:rPr>
              <w:t>uS</w:t>
            </w:r>
            <w:proofErr w:type="spellEnd"/>
            <w:r>
              <w:rPr>
                <w:i/>
                <w:iCs/>
                <w:lang w:eastAsia="ja-JP" w:bidi="hi-IN"/>
              </w:rPr>
              <w:t xml:space="preserve"> for UE and 3 </w:t>
            </w:r>
            <w:proofErr w:type="spellStart"/>
            <w:r>
              <w:rPr>
                <w:i/>
                <w:iCs/>
                <w:lang w:eastAsia="ja-JP" w:bidi="hi-IN"/>
              </w:rPr>
              <w:t>uS</w:t>
            </w:r>
            <w:proofErr w:type="spellEnd"/>
            <w:r>
              <w:rPr>
                <w:i/>
                <w:iCs/>
                <w:lang w:eastAsia="ja-JP" w:bidi="hi-IN"/>
              </w:rPr>
              <w:t xml:space="preserve"> for BS, will critically impact and degrade on system performance with higher SCS, i.e., 480 kHz and 960 kHz.</w:t>
            </w:r>
          </w:p>
          <w:p w14:paraId="717C093F" w14:textId="77777777" w:rsidR="00DE4B84" w:rsidRDefault="00296C3B">
            <w:pPr>
              <w:jc w:val="both"/>
              <w:rPr>
                <w:i/>
                <w:iCs/>
                <w:lang w:eastAsia="ja-JP" w:bidi="hi-IN"/>
              </w:rPr>
            </w:pPr>
            <w:r>
              <w:rPr>
                <w:i/>
                <w:iCs/>
                <w:lang w:eastAsia="ja-JP" w:bidi="hi-IN"/>
              </w:rPr>
              <w:t>Observation #2: A faster transient period is an important parameter for network performance.</w:t>
            </w:r>
          </w:p>
          <w:p w14:paraId="3E7B9BDD" w14:textId="77777777" w:rsidR="00DE4B84" w:rsidRDefault="00296C3B">
            <w:pPr>
              <w:jc w:val="both"/>
              <w:rPr>
                <w:i/>
                <w:iCs/>
                <w:lang w:eastAsia="ja-JP" w:bidi="hi-IN"/>
              </w:rPr>
            </w:pPr>
            <w:r>
              <w:rPr>
                <w:i/>
                <w:iCs/>
                <w:lang w:eastAsia="ja-JP" w:bidi="hi-IN"/>
              </w:rPr>
              <w:t xml:space="preserve">Observation #3: For higher SCS in NR for 52.6 – 71 GHz, faster transient period, i.e., 1 </w:t>
            </w:r>
            <w:proofErr w:type="spellStart"/>
            <w:r>
              <w:rPr>
                <w:i/>
                <w:iCs/>
                <w:lang w:eastAsia="ja-JP" w:bidi="hi-IN"/>
              </w:rPr>
              <w:t>uS</w:t>
            </w:r>
            <w:proofErr w:type="spellEnd"/>
            <w:r>
              <w:rPr>
                <w:i/>
                <w:iCs/>
                <w:lang w:eastAsia="ja-JP" w:bidi="hi-IN"/>
              </w:rPr>
              <w:t xml:space="preserve"> or even faster, is necessary. </w:t>
            </w:r>
          </w:p>
          <w:p w14:paraId="27174F5E" w14:textId="77777777" w:rsidR="00DE4B84" w:rsidRDefault="00296C3B">
            <w:pPr>
              <w:spacing w:after="0" w:line="240" w:lineRule="auto"/>
              <w:rPr>
                <w:rFonts w:eastAsia="Times New Roman"/>
                <w:lang w:val="en-US"/>
              </w:rPr>
            </w:pPr>
            <w:r>
              <w:rPr>
                <w:rFonts w:eastAsia="Times New Roman"/>
                <w:highlight w:val="yellow"/>
                <w:lang w:val="en-US"/>
              </w:rPr>
              <w:t>Text proposal included</w:t>
            </w:r>
          </w:p>
        </w:tc>
        <w:tc>
          <w:tcPr>
            <w:tcW w:w="1116" w:type="dxa"/>
            <w:tcBorders>
              <w:top w:val="nil"/>
              <w:left w:val="nil"/>
              <w:bottom w:val="single" w:sz="4" w:space="0" w:color="A6A6A6"/>
              <w:right w:val="single" w:sz="4" w:space="0" w:color="A6A6A6"/>
            </w:tcBorders>
            <w:shd w:val="clear" w:color="auto" w:fill="auto"/>
          </w:tcPr>
          <w:p w14:paraId="444C9A12" w14:textId="77777777" w:rsidR="00DE4B84" w:rsidRDefault="00296C3B">
            <w:pPr>
              <w:spacing w:after="0" w:line="240" w:lineRule="auto"/>
              <w:rPr>
                <w:rFonts w:ascii="Arial" w:eastAsia="Times New Roman" w:hAnsi="Arial" w:cs="Arial"/>
                <w:sz w:val="16"/>
                <w:szCs w:val="16"/>
                <w:lang w:val="en-US"/>
              </w:rPr>
            </w:pPr>
            <w:r>
              <w:rPr>
                <w:rFonts w:ascii="Arial" w:eastAsia="Times New Roman" w:hAnsi="Arial" w:cs="Arial"/>
                <w:sz w:val="16"/>
                <w:szCs w:val="16"/>
                <w:lang w:val="en-US"/>
              </w:rPr>
              <w:t>Intel Corporation</w:t>
            </w:r>
          </w:p>
        </w:tc>
      </w:tr>
      <w:tr w:rsidR="00DE4B84" w14:paraId="5A1316D7" w14:textId="77777777">
        <w:trPr>
          <w:trHeight w:val="499"/>
        </w:trPr>
        <w:tc>
          <w:tcPr>
            <w:tcW w:w="1137" w:type="dxa"/>
            <w:tcBorders>
              <w:top w:val="nil"/>
              <w:left w:val="single" w:sz="4" w:space="0" w:color="A6A6A6"/>
              <w:bottom w:val="single" w:sz="4" w:space="0" w:color="A6A6A6"/>
              <w:right w:val="single" w:sz="4" w:space="0" w:color="A6A6A6"/>
            </w:tcBorders>
            <w:shd w:val="clear" w:color="auto" w:fill="auto"/>
          </w:tcPr>
          <w:p w14:paraId="535D1587" w14:textId="77777777" w:rsidR="00DE4B84" w:rsidRDefault="008E0156">
            <w:pPr>
              <w:spacing w:after="0" w:line="240" w:lineRule="auto"/>
              <w:rPr>
                <w:rFonts w:ascii="Arial" w:eastAsia="Times New Roman" w:hAnsi="Arial" w:cs="Arial"/>
                <w:b/>
                <w:bCs/>
                <w:color w:val="0000FF"/>
                <w:sz w:val="16"/>
                <w:szCs w:val="16"/>
                <w:u w:val="single"/>
                <w:lang w:val="en-US"/>
              </w:rPr>
            </w:pPr>
            <w:hyperlink r:id="rId21" w:history="1">
              <w:r w:rsidR="00296C3B">
                <w:rPr>
                  <w:rFonts w:ascii="Arial" w:eastAsia="Times New Roman" w:hAnsi="Arial" w:cs="Arial"/>
                  <w:b/>
                  <w:bCs/>
                  <w:color w:val="0000FF"/>
                  <w:sz w:val="16"/>
                  <w:szCs w:val="16"/>
                  <w:u w:val="single"/>
                  <w:lang w:val="en-US"/>
                </w:rPr>
                <w:t>R4-2101863</w:t>
              </w:r>
            </w:hyperlink>
          </w:p>
        </w:tc>
        <w:tc>
          <w:tcPr>
            <w:tcW w:w="7487" w:type="dxa"/>
            <w:tcBorders>
              <w:top w:val="nil"/>
              <w:left w:val="nil"/>
              <w:bottom w:val="single" w:sz="4" w:space="0" w:color="A6A6A6"/>
              <w:right w:val="single" w:sz="4" w:space="0" w:color="A6A6A6"/>
            </w:tcBorders>
            <w:shd w:val="clear" w:color="auto" w:fill="auto"/>
          </w:tcPr>
          <w:p w14:paraId="350FCA6A" w14:textId="77777777" w:rsidR="00DE4B84" w:rsidRDefault="00296C3B">
            <w:pPr>
              <w:spacing w:after="0" w:line="240" w:lineRule="auto"/>
              <w:rPr>
                <w:rFonts w:eastAsia="Times New Roman"/>
                <w:u w:val="single"/>
                <w:lang w:val="en-US"/>
              </w:rPr>
            </w:pPr>
            <w:r>
              <w:rPr>
                <w:rFonts w:eastAsia="Times New Roman"/>
                <w:u w:val="single"/>
                <w:lang w:val="en-US"/>
              </w:rPr>
              <w:t>TP for NR Rel-17 TR 38.808: Time and synchronization impact</w:t>
            </w:r>
          </w:p>
          <w:p w14:paraId="39D50D57" w14:textId="77777777" w:rsidR="00DE4B84" w:rsidRDefault="00DE4B84">
            <w:pPr>
              <w:spacing w:after="0" w:line="240" w:lineRule="auto"/>
              <w:rPr>
                <w:rFonts w:eastAsia="Times New Roman"/>
                <w:u w:val="single"/>
                <w:lang w:val="en-US"/>
              </w:rPr>
            </w:pPr>
          </w:p>
          <w:p w14:paraId="3D6D8B5C" w14:textId="77777777" w:rsidR="00DE4B84" w:rsidRDefault="00296C3B">
            <w:pPr>
              <w:spacing w:after="0" w:line="240" w:lineRule="auto"/>
              <w:rPr>
                <w:rFonts w:eastAsia="Times New Roman"/>
                <w:lang w:val="en-US"/>
              </w:rPr>
            </w:pPr>
            <w:r>
              <w:rPr>
                <w:rFonts w:eastAsia="Times New Roman"/>
                <w:highlight w:val="yellow"/>
                <w:lang w:val="en-US"/>
              </w:rPr>
              <w:t>Text proposal included</w:t>
            </w:r>
          </w:p>
          <w:p w14:paraId="2E883093" w14:textId="77777777" w:rsidR="00DE4B84" w:rsidRDefault="00DE4B84">
            <w:pPr>
              <w:spacing w:after="0" w:line="240" w:lineRule="auto"/>
              <w:rPr>
                <w:rFonts w:eastAsia="Times New Roman"/>
                <w:lang w:val="en-US"/>
              </w:rPr>
            </w:pPr>
          </w:p>
          <w:p w14:paraId="39BC3D50" w14:textId="77777777" w:rsidR="00DE4B84" w:rsidRDefault="00296C3B">
            <w:pPr>
              <w:rPr>
                <w:lang w:val="en-US"/>
              </w:rPr>
            </w:pPr>
            <w:r>
              <w:t xml:space="preserve">Observation 1: </w:t>
            </w:r>
            <w:r>
              <w:rPr>
                <w:lang w:val="en-US"/>
              </w:rPr>
              <w:t>The reduced T</w:t>
            </w:r>
            <w:r>
              <w:rPr>
                <w:vertAlign w:val="subscript"/>
                <w:lang w:val="en-US"/>
              </w:rPr>
              <w:t>GUARD</w:t>
            </w:r>
            <w:r>
              <w:rPr>
                <w:lang w:val="en-US"/>
              </w:rPr>
              <w:t xml:space="preserve"> could be traded off with a higher UL/DL switch frequency (lower latency), compared to FR2 or more data (less overhead), again compared to FR2. </w:t>
            </w:r>
          </w:p>
          <w:p w14:paraId="0588EB9A" w14:textId="77777777" w:rsidR="00DE4B84" w:rsidRDefault="00296C3B">
            <w:r>
              <w:t>Observation 2: The shorter cell radii of 52.6 to 71 GHz will limit overhead, since guard period is lower for smaller cells.</w:t>
            </w:r>
          </w:p>
          <w:p w14:paraId="70C315A2" w14:textId="77777777" w:rsidR="00DE4B84" w:rsidRDefault="00296C3B">
            <w:pPr>
              <w:rPr>
                <w:lang w:val="en-US"/>
              </w:rPr>
            </w:pPr>
            <w:r>
              <w:t xml:space="preserve">Observation 3: Existing BS and UE transients and agreed Cell Phase Synchronization requirements </w:t>
            </w:r>
            <w:r>
              <w:rPr>
                <w:lang w:val="en-US"/>
              </w:rPr>
              <w:t>T</w:t>
            </w:r>
            <w:r>
              <w:rPr>
                <w:vertAlign w:val="subscript"/>
                <w:lang w:val="en-US"/>
              </w:rPr>
              <w:t>GUARD</w:t>
            </w:r>
            <w:r>
              <w:rPr>
                <w:lang w:val="en-US"/>
              </w:rPr>
              <w:t xml:space="preserve"> = 3 µs, T</w:t>
            </w:r>
            <w:r>
              <w:rPr>
                <w:vertAlign w:val="subscript"/>
                <w:lang w:val="en-US"/>
              </w:rPr>
              <w:t>BS</w:t>
            </w:r>
            <w:r>
              <w:rPr>
                <w:lang w:val="en-US"/>
              </w:rPr>
              <w:t xml:space="preserve"> = 3 µs and </w:t>
            </w:r>
            <w:r>
              <w:rPr>
                <w:spacing w:val="2"/>
                <w:lang w:val="en-US"/>
              </w:rPr>
              <w:t>T</w:t>
            </w:r>
            <w:r>
              <w:rPr>
                <w:spacing w:val="2"/>
                <w:vertAlign w:val="subscript"/>
                <w:lang w:val="en-US"/>
              </w:rPr>
              <w:t>UE</w:t>
            </w:r>
            <w:r>
              <w:rPr>
                <w:spacing w:val="2"/>
                <w:lang w:val="en-US"/>
              </w:rPr>
              <w:t xml:space="preserve"> = 5 </w:t>
            </w:r>
            <w:r>
              <w:rPr>
                <w:lang w:val="en-US"/>
              </w:rPr>
              <w:t xml:space="preserve">µs, results in low overhead, 1.4 % </w:t>
            </w:r>
            <w:r>
              <w:rPr>
                <w:lang w:val="en-US"/>
              </w:rPr>
              <w:lastRenderedPageBreak/>
              <w:t>and 1.8 %, for reasonable cell ranges of 140 meters up to 500 meters and the same switch point periodicity (in absolute time) as for SCS = 120 kHz. If the switch point periodicity increases, then overhead increases, but given the amount of spectrum available in 52.6 to 72 GHz range, this is less critical.</w:t>
            </w:r>
          </w:p>
          <w:p w14:paraId="0721EBE1" w14:textId="77777777" w:rsidR="00DE4B84" w:rsidRDefault="00296C3B">
            <w:pPr>
              <w:rPr>
                <w:lang w:val="en-US"/>
              </w:rPr>
            </w:pPr>
            <w:r>
              <w:t xml:space="preserve">Observation 4: If both low latency and low overhead, are needed, at the same time then we consider first UE transients down to existing FR2 BS transients of 3 µs, as the first action, lower both UE and BS transients below 3 µs as second priority action. </w:t>
            </w:r>
          </w:p>
          <w:p w14:paraId="3B62CC50" w14:textId="77777777" w:rsidR="00DE4B84" w:rsidRDefault="00296C3B">
            <w:r>
              <w:t>Observation 5: Since the symbol time for SCS = 480 kHz is 2.23 µs and the symbol time for SCS = 960 kHz is 1.12 µs, then a UE transient time of 5 µs corresponds to 2.2 and 4.5 symbols respectively. This would lead to blanking of symbols for SRS and PUSCH-PUCCH and SRS cases.</w:t>
            </w:r>
          </w:p>
          <w:p w14:paraId="5844EE08" w14:textId="77777777" w:rsidR="00DE4B84" w:rsidRDefault="00296C3B">
            <w:pPr>
              <w:rPr>
                <w:lang w:val="en-US"/>
              </w:rPr>
            </w:pPr>
            <w:r>
              <w:rPr>
                <w:highlight w:val="yellow"/>
              </w:rPr>
              <w:t>Proposal 1: Final evaluation of transient times has to consider not only the general ON/OFF mask at start and end slot, for TDD DL/UL boundaries, used in GP timing, but also other use cases related to UE UL, like SRS time mask and PUSCH-PUCCH and SRS time mask. The cases of SRS time mask and PUSCH-PUCCH and SRS time mask have to be investigated in UE RF session.</w:t>
            </w:r>
          </w:p>
          <w:p w14:paraId="676C81FE" w14:textId="77777777" w:rsidR="00DE4B84" w:rsidRDefault="00296C3B">
            <w:r>
              <w:t>Observation 6: A higher UL SCS puts tighter requirements on UE initial timing accuracy (</w:t>
            </w:r>
            <w:proofErr w:type="spellStart"/>
            <w:r>
              <w:t>Te</w:t>
            </w:r>
            <w:proofErr w:type="spellEnd"/>
            <w:r>
              <w:t>) in absolute terms (i.e., in units of Ts).</w:t>
            </w:r>
          </w:p>
          <w:p w14:paraId="48C3EC5A" w14:textId="77777777" w:rsidR="00DE4B84" w:rsidRDefault="00296C3B">
            <w:r>
              <w:t xml:space="preserve">Observation 7: To support 960 kHz SCS for UL data/control, support for 240 kHz SSB is beneficial in order to maintain close to the same minimum </w:t>
            </w:r>
            <w:r>
              <w:rPr>
                <w:i/>
                <w:iCs/>
              </w:rPr>
              <w:t>relative</w:t>
            </w:r>
            <w:r>
              <w:t xml:space="preserve"> </w:t>
            </w:r>
            <w:proofErr w:type="spellStart"/>
            <w:r>
              <w:t>Te</w:t>
            </w:r>
            <w:proofErr w:type="spellEnd"/>
            <w:r>
              <w:t xml:space="preserve"> as for FR2 in Rel-15, i.e., 0.5% of </w:t>
            </w:r>
            <w:r>
              <w:rPr>
                <w:lang w:eastAsia="ko-KR"/>
              </w:rPr>
              <w:t>1/SCS</w:t>
            </w:r>
            <w:r>
              <w:rPr>
                <w:vertAlign w:val="subscript"/>
                <w:lang w:eastAsia="ko-KR"/>
              </w:rPr>
              <w:t>SSB</w:t>
            </w:r>
            <w:r>
              <w:rPr>
                <w:lang w:eastAsia="ko-KR"/>
              </w:rPr>
              <w:t>.</w:t>
            </w:r>
          </w:p>
          <w:p w14:paraId="1F4F14EF" w14:textId="77777777" w:rsidR="00DE4B84" w:rsidRDefault="00296C3B">
            <w:r>
              <w:t>Observation 8: Allocating a reasonably large part for channel delay spread we see that only very small cannel changes (small fractions of ±5 meters and even less) can happen if we want to maintain uplink timing within CP, for the example of SCS = 960 kHz.</w:t>
            </w:r>
          </w:p>
          <w:p w14:paraId="37E2DF4E" w14:textId="77777777" w:rsidR="00DE4B84" w:rsidRDefault="00296C3B">
            <w:r>
              <w:t>Observation 9: Strict TA related requirements (for UE) are very important to maintain uplink timing within CP for high SCS. At SCS = 960 kHz requirements become very demanding. An SCS less than or equal to 480 kHz would make requirements less strict, but still demanding.</w:t>
            </w:r>
          </w:p>
          <w:p w14:paraId="159D7BF2" w14:textId="77777777" w:rsidR="00DE4B84" w:rsidRDefault="00296C3B">
            <w:r>
              <w:rPr>
                <w:highlight w:val="yellow"/>
              </w:rPr>
              <w:t>Proposal 2: Capture the following observation in TR 38.808: A higher UL SCS puts tighter requirements on UE UL timing.</w:t>
            </w:r>
          </w:p>
          <w:p w14:paraId="55A8A6C3" w14:textId="77777777" w:rsidR="00DE4B84" w:rsidRDefault="00DE4B84">
            <w:pPr>
              <w:spacing w:after="0" w:line="240" w:lineRule="auto"/>
              <w:rPr>
                <w:rFonts w:eastAsia="Times New Roman"/>
                <w:lang w:val="en-US"/>
              </w:rPr>
            </w:pPr>
          </w:p>
        </w:tc>
        <w:tc>
          <w:tcPr>
            <w:tcW w:w="1116" w:type="dxa"/>
            <w:tcBorders>
              <w:top w:val="nil"/>
              <w:left w:val="nil"/>
              <w:bottom w:val="single" w:sz="4" w:space="0" w:color="A6A6A6"/>
              <w:right w:val="single" w:sz="4" w:space="0" w:color="A6A6A6"/>
            </w:tcBorders>
            <w:shd w:val="clear" w:color="auto" w:fill="auto"/>
          </w:tcPr>
          <w:p w14:paraId="42127B5B" w14:textId="77777777" w:rsidR="00DE4B84" w:rsidRDefault="00296C3B">
            <w:pPr>
              <w:spacing w:after="0" w:line="240" w:lineRule="auto"/>
              <w:rPr>
                <w:rFonts w:ascii="Arial" w:eastAsia="Times New Roman" w:hAnsi="Arial" w:cs="Arial"/>
                <w:sz w:val="16"/>
                <w:szCs w:val="16"/>
                <w:lang w:val="en-US"/>
              </w:rPr>
            </w:pPr>
            <w:r>
              <w:rPr>
                <w:rFonts w:ascii="Arial" w:eastAsia="Times New Roman" w:hAnsi="Arial" w:cs="Arial"/>
                <w:sz w:val="16"/>
                <w:szCs w:val="16"/>
                <w:lang w:val="en-US"/>
              </w:rPr>
              <w:lastRenderedPageBreak/>
              <w:t>Ericsson</w:t>
            </w:r>
          </w:p>
        </w:tc>
      </w:tr>
      <w:tr w:rsidR="00DE4B84" w14:paraId="34A9E264" w14:textId="77777777">
        <w:trPr>
          <w:trHeight w:val="499"/>
        </w:trPr>
        <w:tc>
          <w:tcPr>
            <w:tcW w:w="1137" w:type="dxa"/>
            <w:tcBorders>
              <w:top w:val="nil"/>
              <w:left w:val="single" w:sz="4" w:space="0" w:color="A6A6A6"/>
              <w:bottom w:val="single" w:sz="4" w:space="0" w:color="A6A6A6"/>
              <w:right w:val="single" w:sz="4" w:space="0" w:color="A6A6A6"/>
            </w:tcBorders>
            <w:shd w:val="clear" w:color="auto" w:fill="auto"/>
          </w:tcPr>
          <w:p w14:paraId="29602C92" w14:textId="77777777" w:rsidR="00DE4B84" w:rsidRDefault="008E0156">
            <w:pPr>
              <w:spacing w:after="0" w:line="240" w:lineRule="auto"/>
            </w:pPr>
            <w:hyperlink r:id="rId22" w:history="1">
              <w:r w:rsidR="00296C3B">
                <w:rPr>
                  <w:rStyle w:val="Hyperlink"/>
                  <w:rFonts w:ascii="Arial" w:hAnsi="Arial" w:cs="Arial"/>
                  <w:b/>
                  <w:bCs/>
                  <w:sz w:val="16"/>
                  <w:szCs w:val="16"/>
                </w:rPr>
                <w:t>R4-2101955</w:t>
              </w:r>
            </w:hyperlink>
          </w:p>
        </w:tc>
        <w:tc>
          <w:tcPr>
            <w:tcW w:w="7487" w:type="dxa"/>
            <w:tcBorders>
              <w:top w:val="nil"/>
              <w:left w:val="nil"/>
              <w:bottom w:val="single" w:sz="4" w:space="0" w:color="A6A6A6"/>
              <w:right w:val="single" w:sz="4" w:space="0" w:color="A6A6A6"/>
            </w:tcBorders>
            <w:shd w:val="clear" w:color="auto" w:fill="auto"/>
          </w:tcPr>
          <w:p w14:paraId="699A972E" w14:textId="77777777" w:rsidR="00DE4B84" w:rsidRDefault="00296C3B">
            <w:pPr>
              <w:spacing w:after="0" w:line="240" w:lineRule="auto"/>
              <w:rPr>
                <w:rFonts w:ascii="Arial" w:hAnsi="Arial" w:cs="Arial"/>
                <w:sz w:val="16"/>
                <w:szCs w:val="16"/>
                <w:u w:val="single"/>
              </w:rPr>
            </w:pPr>
            <w:r>
              <w:rPr>
                <w:rFonts w:ascii="Arial" w:hAnsi="Arial" w:cs="Arial"/>
                <w:sz w:val="16"/>
                <w:szCs w:val="16"/>
                <w:u w:val="single"/>
              </w:rPr>
              <w:t xml:space="preserve">TP to TR </w:t>
            </w:r>
            <w:proofErr w:type="gramStart"/>
            <w:r>
              <w:rPr>
                <w:rFonts w:ascii="Arial" w:hAnsi="Arial" w:cs="Arial"/>
                <w:sz w:val="16"/>
                <w:szCs w:val="16"/>
                <w:u w:val="single"/>
              </w:rPr>
              <w:t>38.808  Further</w:t>
            </w:r>
            <w:proofErr w:type="gramEnd"/>
            <w:r>
              <w:rPr>
                <w:rFonts w:ascii="Arial" w:hAnsi="Arial" w:cs="Arial"/>
                <w:sz w:val="16"/>
                <w:szCs w:val="16"/>
                <w:u w:val="single"/>
              </w:rPr>
              <w:t xml:space="preserve"> considerations on timing for 52.6-71GHz</w:t>
            </w:r>
          </w:p>
          <w:p w14:paraId="6AA6BE1D" w14:textId="77777777" w:rsidR="00DE4B84" w:rsidRDefault="00DE4B84">
            <w:pPr>
              <w:spacing w:after="0" w:line="240" w:lineRule="auto"/>
              <w:rPr>
                <w:rFonts w:ascii="Arial" w:hAnsi="Arial" w:cs="Arial"/>
                <w:sz w:val="16"/>
                <w:szCs w:val="16"/>
              </w:rPr>
            </w:pPr>
          </w:p>
          <w:p w14:paraId="19D848C9" w14:textId="77777777" w:rsidR="00DE4B84" w:rsidRDefault="00296C3B">
            <w:pPr>
              <w:spacing w:after="0" w:line="240" w:lineRule="auto"/>
              <w:rPr>
                <w:rFonts w:ascii="Arial" w:hAnsi="Arial" w:cs="Arial"/>
                <w:sz w:val="16"/>
                <w:szCs w:val="16"/>
              </w:rPr>
            </w:pPr>
            <w:r>
              <w:rPr>
                <w:rFonts w:ascii="Arial" w:hAnsi="Arial" w:cs="Arial"/>
                <w:sz w:val="16"/>
                <w:szCs w:val="16"/>
                <w:highlight w:val="yellow"/>
              </w:rPr>
              <w:t>Text proposal included</w:t>
            </w:r>
          </w:p>
          <w:p w14:paraId="196D103A" w14:textId="77777777" w:rsidR="00DE4B84" w:rsidRDefault="00DE4B84">
            <w:pPr>
              <w:spacing w:after="0" w:line="240" w:lineRule="auto"/>
              <w:rPr>
                <w:rFonts w:eastAsia="Times New Roman"/>
              </w:rPr>
            </w:pPr>
          </w:p>
          <w:p w14:paraId="0814464F" w14:textId="77777777" w:rsidR="00DE4B84" w:rsidRDefault="00296C3B">
            <w:pPr>
              <w:spacing w:after="0" w:line="240" w:lineRule="auto"/>
              <w:rPr>
                <w:lang w:val="en-US" w:eastAsia="zh-CN"/>
              </w:rPr>
            </w:pPr>
            <w:r>
              <w:rPr>
                <w:lang w:val="en-US" w:eastAsia="zh-CN"/>
              </w:rPr>
              <w:t xml:space="preserve">Clarify that timing requirement is not just dependent on </w:t>
            </w:r>
            <w:r>
              <w:rPr>
                <w:rFonts w:hint="eastAsia"/>
                <w:lang w:val="en-US" w:eastAsia="zh-CN"/>
              </w:rPr>
              <w:t xml:space="preserve">SCS and but also BW in some timing requirements. </w:t>
            </w:r>
          </w:p>
          <w:p w14:paraId="0CD9F1E2" w14:textId="77777777" w:rsidR="00DE4B84" w:rsidRDefault="00DE4B84">
            <w:pPr>
              <w:spacing w:after="0" w:line="240" w:lineRule="auto"/>
              <w:rPr>
                <w:rFonts w:eastAsia="Times New Roman"/>
                <w:lang w:val="en-US"/>
              </w:rPr>
            </w:pPr>
          </w:p>
        </w:tc>
        <w:tc>
          <w:tcPr>
            <w:tcW w:w="1116" w:type="dxa"/>
            <w:tcBorders>
              <w:top w:val="nil"/>
              <w:left w:val="nil"/>
              <w:bottom w:val="single" w:sz="4" w:space="0" w:color="A6A6A6"/>
              <w:right w:val="single" w:sz="4" w:space="0" w:color="A6A6A6"/>
            </w:tcBorders>
            <w:shd w:val="clear" w:color="auto" w:fill="auto"/>
          </w:tcPr>
          <w:p w14:paraId="202132E3" w14:textId="77777777" w:rsidR="00DE4B84" w:rsidRDefault="00296C3B">
            <w:pPr>
              <w:spacing w:after="0" w:line="240" w:lineRule="auto"/>
              <w:rPr>
                <w:rFonts w:ascii="Arial" w:eastAsia="SimSun" w:hAnsi="Arial" w:cs="Arial"/>
                <w:sz w:val="16"/>
                <w:szCs w:val="16"/>
                <w:lang w:val="en-US" w:eastAsia="zh-CN"/>
              </w:rPr>
            </w:pPr>
            <w:r>
              <w:rPr>
                <w:rFonts w:ascii="Arial" w:hAnsi="Arial" w:cs="Arial"/>
                <w:sz w:val="16"/>
                <w:szCs w:val="16"/>
              </w:rPr>
              <w:t>ZTE Corporation</w:t>
            </w:r>
          </w:p>
        </w:tc>
      </w:tr>
      <w:tr w:rsidR="00DE4B84" w14:paraId="3DB13B4D" w14:textId="77777777">
        <w:trPr>
          <w:trHeight w:val="499"/>
        </w:trPr>
        <w:tc>
          <w:tcPr>
            <w:tcW w:w="1137" w:type="dxa"/>
            <w:tcBorders>
              <w:top w:val="nil"/>
              <w:left w:val="single" w:sz="4" w:space="0" w:color="A6A6A6"/>
              <w:bottom w:val="single" w:sz="4" w:space="0" w:color="A6A6A6"/>
              <w:right w:val="single" w:sz="4" w:space="0" w:color="A6A6A6"/>
            </w:tcBorders>
            <w:shd w:val="clear" w:color="auto" w:fill="auto"/>
          </w:tcPr>
          <w:p w14:paraId="745EEB72" w14:textId="77777777" w:rsidR="00DE4B84" w:rsidRDefault="008E0156">
            <w:pPr>
              <w:spacing w:after="0" w:line="240" w:lineRule="auto"/>
              <w:rPr>
                <w:rFonts w:ascii="Arial" w:eastAsia="Times New Roman" w:hAnsi="Arial" w:cs="Arial"/>
                <w:b/>
                <w:bCs/>
                <w:color w:val="0000FF"/>
                <w:sz w:val="16"/>
                <w:szCs w:val="16"/>
                <w:u w:val="single"/>
                <w:lang w:val="en-US"/>
              </w:rPr>
            </w:pPr>
            <w:hyperlink r:id="rId23" w:history="1">
              <w:r w:rsidR="00296C3B">
                <w:rPr>
                  <w:rFonts w:ascii="Arial" w:eastAsia="Times New Roman" w:hAnsi="Arial" w:cs="Arial"/>
                  <w:b/>
                  <w:bCs/>
                  <w:color w:val="0000FF"/>
                  <w:sz w:val="16"/>
                  <w:szCs w:val="16"/>
                  <w:u w:val="single"/>
                  <w:lang w:val="en-US"/>
                </w:rPr>
                <w:t>R4-2102009</w:t>
              </w:r>
            </w:hyperlink>
          </w:p>
        </w:tc>
        <w:tc>
          <w:tcPr>
            <w:tcW w:w="7487" w:type="dxa"/>
            <w:tcBorders>
              <w:top w:val="nil"/>
              <w:left w:val="nil"/>
              <w:bottom w:val="single" w:sz="4" w:space="0" w:color="A6A6A6"/>
              <w:right w:val="single" w:sz="4" w:space="0" w:color="A6A6A6"/>
            </w:tcBorders>
            <w:shd w:val="clear" w:color="auto" w:fill="auto"/>
          </w:tcPr>
          <w:p w14:paraId="787B5B70" w14:textId="77777777" w:rsidR="00DE4B84" w:rsidRDefault="00296C3B">
            <w:pPr>
              <w:spacing w:after="0" w:line="240" w:lineRule="auto"/>
              <w:rPr>
                <w:rFonts w:eastAsia="Times New Roman"/>
                <w:u w:val="single"/>
                <w:lang w:val="en-US"/>
              </w:rPr>
            </w:pPr>
            <w:r>
              <w:rPr>
                <w:rFonts w:eastAsia="Times New Roman"/>
                <w:u w:val="single"/>
                <w:lang w:val="en-US"/>
              </w:rPr>
              <w:t>TP to TR 38.808: Timing considerations for operation between 52.6 and 71 GHz</w:t>
            </w:r>
          </w:p>
          <w:p w14:paraId="2F6FCE9A" w14:textId="77777777" w:rsidR="00DE4B84" w:rsidRDefault="00DE4B84">
            <w:pPr>
              <w:spacing w:after="0" w:line="240" w:lineRule="auto"/>
              <w:rPr>
                <w:rFonts w:eastAsia="Times New Roman"/>
                <w:lang w:val="en-US"/>
              </w:rPr>
            </w:pPr>
          </w:p>
          <w:p w14:paraId="6F55A79C" w14:textId="77777777" w:rsidR="00DE4B84" w:rsidRDefault="00296C3B">
            <w:pPr>
              <w:spacing w:after="0" w:line="240" w:lineRule="auto"/>
              <w:rPr>
                <w:rFonts w:eastAsia="Times New Roman"/>
                <w:lang w:val="en-US"/>
              </w:rPr>
            </w:pPr>
            <w:r>
              <w:rPr>
                <w:rFonts w:eastAsia="Times New Roman"/>
                <w:highlight w:val="yellow"/>
                <w:lang w:val="en-US"/>
              </w:rPr>
              <w:t>Text proposal included</w:t>
            </w:r>
          </w:p>
          <w:p w14:paraId="440BF851" w14:textId="77777777" w:rsidR="00DE4B84" w:rsidRDefault="00DE4B84">
            <w:pPr>
              <w:spacing w:after="0" w:line="240" w:lineRule="auto"/>
              <w:rPr>
                <w:rFonts w:eastAsia="Times New Roman"/>
                <w:lang w:val="en-US"/>
              </w:rPr>
            </w:pPr>
          </w:p>
          <w:p w14:paraId="1A4223F4" w14:textId="77777777" w:rsidR="00DE4B84" w:rsidRPr="008E0156" w:rsidRDefault="00296C3B">
            <w:pPr>
              <w:pStyle w:val="paragraph"/>
              <w:spacing w:before="0" w:beforeAutospacing="0" w:after="0" w:afterAutospacing="0"/>
              <w:textAlignment w:val="baseline"/>
              <w:rPr>
                <w:rFonts w:eastAsiaTheme="minorHAnsi"/>
                <w:sz w:val="20"/>
                <w:szCs w:val="20"/>
                <w:lang w:val="en-GB" w:eastAsia="en-US"/>
              </w:rPr>
            </w:pPr>
            <w:r w:rsidRPr="008E0156">
              <w:rPr>
                <w:rFonts w:eastAsiaTheme="minorHAnsi"/>
                <w:sz w:val="20"/>
                <w:szCs w:val="20"/>
                <w:lang w:val="en-GB" w:eastAsia="en-US"/>
              </w:rPr>
              <w:t>Observation 1: Analog beam switching delay assumption for current FR2 operating bands is very pessimistic, there have been technologies available for a long time being able to react in 10 ns.</w:t>
            </w:r>
          </w:p>
          <w:p w14:paraId="766A0A06" w14:textId="77777777" w:rsidR="00DE4B84" w:rsidRPr="008E0156" w:rsidRDefault="00DE4B84">
            <w:pPr>
              <w:pStyle w:val="paragraph"/>
              <w:spacing w:before="0" w:beforeAutospacing="0" w:after="0" w:afterAutospacing="0"/>
              <w:textAlignment w:val="baseline"/>
              <w:rPr>
                <w:rFonts w:eastAsiaTheme="minorHAnsi"/>
                <w:sz w:val="20"/>
                <w:szCs w:val="20"/>
                <w:lang w:val="en-GB" w:eastAsia="en-US"/>
              </w:rPr>
            </w:pPr>
          </w:p>
          <w:p w14:paraId="5D0F85D5" w14:textId="77777777" w:rsidR="00DE4B84" w:rsidRPr="008E0156" w:rsidRDefault="00296C3B">
            <w:pPr>
              <w:pStyle w:val="paragraph"/>
              <w:spacing w:before="0" w:beforeAutospacing="0" w:after="0" w:afterAutospacing="0"/>
              <w:textAlignment w:val="baseline"/>
              <w:rPr>
                <w:rFonts w:eastAsiaTheme="minorHAnsi"/>
                <w:sz w:val="20"/>
                <w:szCs w:val="20"/>
                <w:lang w:val="en-GB" w:eastAsia="en-US"/>
              </w:rPr>
            </w:pPr>
            <w:r w:rsidRPr="008E0156">
              <w:rPr>
                <w:rFonts w:eastAsiaTheme="minorHAnsi"/>
                <w:sz w:val="20"/>
                <w:szCs w:val="20"/>
                <w:lang w:val="en-GB" w:eastAsia="en-US"/>
              </w:rPr>
              <w:t>Observation 2: For 960 kHz SCS there is sufficient margin left for practical phase shifter control interface inaccuracies and still keep the total switching time well below 80% of the cyclic prefix.</w:t>
            </w:r>
          </w:p>
          <w:p w14:paraId="378E2DBF" w14:textId="77777777" w:rsidR="00DE4B84" w:rsidRPr="008E0156" w:rsidRDefault="00DE4B84">
            <w:pPr>
              <w:pStyle w:val="paragraph"/>
              <w:spacing w:before="0" w:beforeAutospacing="0" w:after="0" w:afterAutospacing="0"/>
              <w:textAlignment w:val="baseline"/>
              <w:rPr>
                <w:rFonts w:eastAsiaTheme="minorHAnsi"/>
                <w:sz w:val="20"/>
                <w:szCs w:val="20"/>
                <w:lang w:val="en-GB" w:eastAsia="en-US"/>
              </w:rPr>
            </w:pPr>
          </w:p>
          <w:p w14:paraId="647DCB68" w14:textId="77777777" w:rsidR="00DE4B84" w:rsidRPr="008E0156" w:rsidRDefault="00296C3B">
            <w:pPr>
              <w:pStyle w:val="paragraph"/>
              <w:spacing w:before="0" w:beforeAutospacing="0" w:after="0" w:afterAutospacing="0"/>
              <w:textAlignment w:val="baseline"/>
              <w:rPr>
                <w:rFonts w:eastAsiaTheme="minorHAnsi"/>
                <w:sz w:val="20"/>
                <w:szCs w:val="20"/>
                <w:lang w:val="en-GB" w:eastAsia="en-US"/>
              </w:rPr>
            </w:pPr>
            <w:r w:rsidRPr="008E0156">
              <w:rPr>
                <w:rFonts w:eastAsiaTheme="minorHAnsi"/>
                <w:sz w:val="20"/>
                <w:szCs w:val="20"/>
                <w:lang w:val="en-GB" w:eastAsia="en-US"/>
              </w:rPr>
              <w:t xml:space="preserve">Observation 3: 960 kHz SCS is feasible from </w:t>
            </w:r>
            <w:proofErr w:type="spellStart"/>
            <w:r w:rsidRPr="008E0156">
              <w:rPr>
                <w:rFonts w:eastAsiaTheme="minorHAnsi"/>
                <w:sz w:val="20"/>
                <w:szCs w:val="20"/>
                <w:lang w:val="en-GB" w:eastAsia="en-US"/>
              </w:rPr>
              <w:t>analog</w:t>
            </w:r>
            <w:proofErr w:type="spellEnd"/>
            <w:r w:rsidRPr="008E0156">
              <w:rPr>
                <w:rFonts w:eastAsiaTheme="minorHAnsi"/>
                <w:sz w:val="20"/>
                <w:szCs w:val="20"/>
                <w:lang w:val="en-GB" w:eastAsia="en-US"/>
              </w:rPr>
              <w:t xml:space="preserve"> beam switching delay perspective</w:t>
            </w:r>
          </w:p>
          <w:p w14:paraId="48F13883" w14:textId="77777777" w:rsidR="00DE4B84" w:rsidRPr="008E0156" w:rsidRDefault="00DE4B84">
            <w:pPr>
              <w:pStyle w:val="paragraph"/>
              <w:spacing w:before="0" w:beforeAutospacing="0" w:after="0" w:afterAutospacing="0"/>
              <w:textAlignment w:val="baseline"/>
              <w:rPr>
                <w:rFonts w:eastAsiaTheme="minorHAnsi"/>
                <w:sz w:val="20"/>
                <w:szCs w:val="20"/>
                <w:lang w:val="en-GB" w:eastAsia="en-US"/>
              </w:rPr>
            </w:pPr>
          </w:p>
          <w:p w14:paraId="6911CA5C" w14:textId="77777777" w:rsidR="00DE4B84" w:rsidRPr="008E0156" w:rsidRDefault="00296C3B">
            <w:pPr>
              <w:pStyle w:val="paragraph"/>
              <w:spacing w:before="0" w:beforeAutospacing="0" w:after="0" w:afterAutospacing="0"/>
              <w:textAlignment w:val="baseline"/>
              <w:rPr>
                <w:rFonts w:eastAsiaTheme="minorHAnsi"/>
                <w:sz w:val="20"/>
                <w:szCs w:val="20"/>
                <w:lang w:val="en-GB" w:eastAsia="en-US"/>
              </w:rPr>
            </w:pPr>
            <w:r w:rsidRPr="008E0156">
              <w:rPr>
                <w:rFonts w:eastAsiaTheme="minorHAnsi"/>
                <w:sz w:val="20"/>
                <w:szCs w:val="20"/>
                <w:lang w:val="en-GB" w:eastAsia="en-US"/>
              </w:rPr>
              <w:lastRenderedPageBreak/>
              <w:t xml:space="preserve">Observation 4: The UL timing error limit and TA command accuracy need to be scaled in order to keep errors within a small fraction of the CP length. </w:t>
            </w:r>
          </w:p>
          <w:p w14:paraId="6A8D2447" w14:textId="77777777" w:rsidR="00DE4B84" w:rsidRPr="008E0156" w:rsidRDefault="00DE4B84">
            <w:pPr>
              <w:pStyle w:val="paragraph"/>
              <w:spacing w:before="0" w:beforeAutospacing="0" w:after="0" w:afterAutospacing="0"/>
              <w:textAlignment w:val="baseline"/>
              <w:rPr>
                <w:rFonts w:eastAsiaTheme="minorHAnsi"/>
                <w:sz w:val="20"/>
                <w:szCs w:val="20"/>
                <w:lang w:val="en-GB" w:eastAsia="en-US"/>
              </w:rPr>
            </w:pPr>
          </w:p>
          <w:p w14:paraId="43B5B779" w14:textId="77777777" w:rsidR="00DE4B84" w:rsidRDefault="00296C3B">
            <w:pPr>
              <w:pStyle w:val="RAN4proposal"/>
              <w:numPr>
                <w:ilvl w:val="0"/>
                <w:numId w:val="0"/>
              </w:numPr>
              <w:rPr>
                <w:rFonts w:cs="Times New Roman"/>
                <w:b w:val="0"/>
                <w:szCs w:val="20"/>
                <w:highlight w:val="yellow"/>
              </w:rPr>
            </w:pPr>
            <w:r>
              <w:rPr>
                <w:rFonts w:cs="Times New Roman"/>
                <w:b w:val="0"/>
                <w:szCs w:val="20"/>
                <w:highlight w:val="yellow"/>
              </w:rPr>
              <w:t>Proposal 1: Improvement of TAE requirements shall be considered</w:t>
            </w:r>
          </w:p>
          <w:p w14:paraId="2D4C6437" w14:textId="77777777" w:rsidR="00DE4B84" w:rsidRDefault="00296C3B">
            <w:pPr>
              <w:pStyle w:val="RAN4proposal"/>
              <w:numPr>
                <w:ilvl w:val="0"/>
                <w:numId w:val="0"/>
              </w:numPr>
              <w:rPr>
                <w:rFonts w:cs="Times New Roman"/>
                <w:b w:val="0"/>
                <w:szCs w:val="20"/>
              </w:rPr>
            </w:pPr>
            <w:r>
              <w:rPr>
                <w:rFonts w:cs="Times New Roman"/>
                <w:b w:val="0"/>
                <w:szCs w:val="20"/>
                <w:highlight w:val="yellow"/>
              </w:rPr>
              <w:t>Proposal 2: RAN4 to apply scaling of UE timing accuracy in Table 7.1.2-1 and TA command accuracy in Table 7.3.2.2-1 in TS 38.133 for wider SCS in &gt;52.6 GHz, similarly to what is currently specified for existing SCS values.</w:t>
            </w:r>
          </w:p>
          <w:p w14:paraId="66AD61DA" w14:textId="77777777" w:rsidR="00DE4B84" w:rsidRDefault="00DE4B84">
            <w:pPr>
              <w:spacing w:after="0" w:line="240" w:lineRule="auto"/>
              <w:rPr>
                <w:rFonts w:eastAsia="Times New Roman"/>
                <w:lang w:val="en-US"/>
              </w:rPr>
            </w:pPr>
          </w:p>
        </w:tc>
        <w:tc>
          <w:tcPr>
            <w:tcW w:w="1116" w:type="dxa"/>
            <w:tcBorders>
              <w:top w:val="nil"/>
              <w:left w:val="nil"/>
              <w:bottom w:val="single" w:sz="4" w:space="0" w:color="A6A6A6"/>
              <w:right w:val="single" w:sz="4" w:space="0" w:color="A6A6A6"/>
            </w:tcBorders>
            <w:shd w:val="clear" w:color="auto" w:fill="auto"/>
          </w:tcPr>
          <w:p w14:paraId="248FDA2A" w14:textId="77777777" w:rsidR="00DE4B84" w:rsidRDefault="00296C3B">
            <w:pPr>
              <w:spacing w:after="0" w:line="240" w:lineRule="auto"/>
              <w:rPr>
                <w:rFonts w:ascii="Arial" w:eastAsia="Times New Roman" w:hAnsi="Arial" w:cs="Arial"/>
                <w:sz w:val="16"/>
                <w:szCs w:val="16"/>
                <w:lang w:val="en-US"/>
              </w:rPr>
            </w:pPr>
            <w:r>
              <w:rPr>
                <w:rFonts w:ascii="Arial" w:eastAsia="Times New Roman" w:hAnsi="Arial" w:cs="Arial"/>
                <w:sz w:val="16"/>
                <w:szCs w:val="16"/>
                <w:lang w:val="en-US"/>
              </w:rPr>
              <w:lastRenderedPageBreak/>
              <w:t>Nokia, Nokia Shanghai Bell</w:t>
            </w:r>
          </w:p>
        </w:tc>
      </w:tr>
      <w:tr w:rsidR="00DE4B84" w14:paraId="0993AF10" w14:textId="77777777">
        <w:trPr>
          <w:trHeight w:val="499"/>
        </w:trPr>
        <w:tc>
          <w:tcPr>
            <w:tcW w:w="1137" w:type="dxa"/>
            <w:tcBorders>
              <w:top w:val="nil"/>
              <w:left w:val="single" w:sz="4" w:space="0" w:color="A6A6A6"/>
              <w:bottom w:val="single" w:sz="4" w:space="0" w:color="A6A6A6"/>
              <w:right w:val="single" w:sz="4" w:space="0" w:color="A6A6A6"/>
            </w:tcBorders>
            <w:shd w:val="clear" w:color="auto" w:fill="auto"/>
          </w:tcPr>
          <w:p w14:paraId="533CBBBC" w14:textId="77777777" w:rsidR="00DE4B84" w:rsidRDefault="008E0156">
            <w:pPr>
              <w:spacing w:after="0" w:line="240" w:lineRule="auto"/>
              <w:rPr>
                <w:rFonts w:ascii="Arial" w:eastAsia="Times New Roman" w:hAnsi="Arial" w:cs="Arial"/>
                <w:b/>
                <w:bCs/>
                <w:color w:val="0000FF"/>
                <w:sz w:val="16"/>
                <w:szCs w:val="16"/>
                <w:u w:val="single"/>
                <w:lang w:val="en-US"/>
              </w:rPr>
            </w:pPr>
            <w:hyperlink r:id="rId24" w:history="1">
              <w:r w:rsidR="00296C3B">
                <w:rPr>
                  <w:rFonts w:ascii="Arial" w:eastAsia="Times New Roman" w:hAnsi="Arial" w:cs="Arial"/>
                  <w:b/>
                  <w:bCs/>
                  <w:color w:val="0000FF"/>
                  <w:sz w:val="16"/>
                  <w:szCs w:val="16"/>
                  <w:u w:val="single"/>
                  <w:lang w:val="en-US"/>
                </w:rPr>
                <w:t>R4-2100782</w:t>
              </w:r>
            </w:hyperlink>
          </w:p>
        </w:tc>
        <w:tc>
          <w:tcPr>
            <w:tcW w:w="7487" w:type="dxa"/>
            <w:tcBorders>
              <w:top w:val="nil"/>
              <w:left w:val="nil"/>
              <w:bottom w:val="single" w:sz="4" w:space="0" w:color="A6A6A6"/>
              <w:right w:val="single" w:sz="4" w:space="0" w:color="A6A6A6"/>
            </w:tcBorders>
            <w:shd w:val="clear" w:color="auto" w:fill="auto"/>
          </w:tcPr>
          <w:p w14:paraId="5BFAEF11" w14:textId="77777777" w:rsidR="00DE4B84" w:rsidRDefault="00296C3B">
            <w:pPr>
              <w:spacing w:after="0" w:line="240" w:lineRule="auto"/>
              <w:rPr>
                <w:rFonts w:eastAsia="Times New Roman"/>
                <w:u w:val="single"/>
                <w:lang w:val="en-US"/>
              </w:rPr>
            </w:pPr>
            <w:r>
              <w:rPr>
                <w:rFonts w:eastAsia="Times New Roman"/>
                <w:u w:val="single"/>
                <w:lang w:val="en-US"/>
              </w:rPr>
              <w:t>Comparison of different PN models for B52.6G</w:t>
            </w:r>
          </w:p>
          <w:p w14:paraId="44B23BDD" w14:textId="77777777" w:rsidR="00DE4B84" w:rsidRDefault="00DE4B84">
            <w:pPr>
              <w:spacing w:after="0" w:line="240" w:lineRule="auto"/>
              <w:rPr>
                <w:rFonts w:eastAsia="Times New Roman"/>
                <w:lang w:val="en-US"/>
              </w:rPr>
            </w:pPr>
          </w:p>
          <w:p w14:paraId="04AF5B37" w14:textId="77777777" w:rsidR="00DE4B84" w:rsidRDefault="00296C3B">
            <w:pPr>
              <w:jc w:val="both"/>
              <w:rPr>
                <w:i/>
              </w:rPr>
            </w:pPr>
            <w:r>
              <w:rPr>
                <w:i/>
              </w:rPr>
              <w:t>Observation 1: There is not much difference on EVM for different SCS in BS side.</w:t>
            </w:r>
          </w:p>
          <w:p w14:paraId="564AFCDC" w14:textId="77777777" w:rsidR="00DE4B84" w:rsidRDefault="00296C3B">
            <w:pPr>
              <w:jc w:val="both"/>
            </w:pPr>
            <w:r>
              <w:rPr>
                <w:i/>
              </w:rPr>
              <w:t>Observation 2: There is limited impact on EVM for different channel bandwidths in BS side.</w:t>
            </w:r>
          </w:p>
          <w:p w14:paraId="15D36063" w14:textId="77777777" w:rsidR="00DE4B84" w:rsidRDefault="00296C3B">
            <w:pPr>
              <w:jc w:val="both"/>
              <w:rPr>
                <w:i/>
              </w:rPr>
            </w:pPr>
            <w:r>
              <w:rPr>
                <w:i/>
              </w:rPr>
              <w:t xml:space="preserve">Observation 3: There is </w:t>
            </w:r>
            <w:proofErr w:type="gramStart"/>
            <w:r>
              <w:rPr>
                <w:i/>
              </w:rPr>
              <w:t>no</w:t>
            </w:r>
            <w:proofErr w:type="gramEnd"/>
            <w:r>
              <w:rPr>
                <w:i/>
              </w:rPr>
              <w:t xml:space="preserve"> much difference on EVM between R4-2014976 and 38.803 Ex-2.</w:t>
            </w:r>
          </w:p>
          <w:p w14:paraId="69256EFC" w14:textId="77777777" w:rsidR="00DE4B84" w:rsidRDefault="00296C3B">
            <w:pPr>
              <w:jc w:val="both"/>
              <w:rPr>
                <w:i/>
              </w:rPr>
            </w:pPr>
            <w:r>
              <w:rPr>
                <w:i/>
                <w:highlight w:val="yellow"/>
              </w:rPr>
              <w:t>Proposal 1: Reuse the 38.803 Ex-2 PN model in BS side for 52.6-71GHz.</w:t>
            </w:r>
          </w:p>
          <w:p w14:paraId="5C1F9C27" w14:textId="77777777" w:rsidR="00DE4B84" w:rsidRDefault="00296C3B">
            <w:pPr>
              <w:jc w:val="both"/>
              <w:rPr>
                <w:i/>
              </w:rPr>
            </w:pPr>
            <w:r>
              <w:rPr>
                <w:i/>
              </w:rPr>
              <w:t>Observation 4: Fundamentally, there is not much difference on EVM for UE PN models from R4-2014976 and R4-2016533.</w:t>
            </w:r>
          </w:p>
          <w:p w14:paraId="43B65F81" w14:textId="77777777" w:rsidR="00DE4B84" w:rsidRDefault="00296C3B">
            <w:pPr>
              <w:jc w:val="both"/>
              <w:rPr>
                <w:i/>
              </w:rPr>
            </w:pPr>
            <w:r>
              <w:rPr>
                <w:i/>
              </w:rPr>
              <w:t>Observation 5: There is substantial difference on EVM for UE PN models from 38.803 Ex-2 and the others.</w:t>
            </w:r>
          </w:p>
          <w:p w14:paraId="467AC1D0" w14:textId="77777777" w:rsidR="00DE4B84" w:rsidRDefault="00296C3B">
            <w:pPr>
              <w:jc w:val="both"/>
              <w:rPr>
                <w:i/>
              </w:rPr>
            </w:pPr>
            <w:r>
              <w:rPr>
                <w:i/>
              </w:rPr>
              <w:t>Observation 6: The EVM of the new proposal is better than the other three models in UE side.</w:t>
            </w:r>
          </w:p>
          <w:p w14:paraId="6E6A1C41" w14:textId="77777777" w:rsidR="00DE4B84" w:rsidRDefault="00296C3B">
            <w:pPr>
              <w:jc w:val="both"/>
              <w:rPr>
                <w:i/>
                <w:iCs/>
              </w:rPr>
            </w:pPr>
            <w:r>
              <w:rPr>
                <w:i/>
                <w:iCs/>
              </w:rPr>
              <w:t>Observation 7: Overall, the BLER performance for the new proposal is better than the other three models.</w:t>
            </w:r>
          </w:p>
          <w:p w14:paraId="77CAE5B1" w14:textId="77777777" w:rsidR="00DE4B84" w:rsidRDefault="00296C3B">
            <w:pPr>
              <w:spacing w:after="0" w:line="240" w:lineRule="auto"/>
              <w:rPr>
                <w:rFonts w:eastAsia="Times New Roman"/>
                <w:lang w:val="en-US"/>
              </w:rPr>
            </w:pPr>
            <w:r>
              <w:rPr>
                <w:i/>
                <w:iCs/>
                <w:highlight w:val="yellow"/>
              </w:rPr>
              <w:t>Proposal 2: For 52.6-71GHz, consider taking multiple zero/pole PN model in UE side and the parameters are assumed as in below table:</w:t>
            </w:r>
          </w:p>
        </w:tc>
        <w:tc>
          <w:tcPr>
            <w:tcW w:w="1116" w:type="dxa"/>
            <w:tcBorders>
              <w:top w:val="nil"/>
              <w:left w:val="nil"/>
              <w:bottom w:val="single" w:sz="4" w:space="0" w:color="A6A6A6"/>
              <w:right w:val="single" w:sz="4" w:space="0" w:color="A6A6A6"/>
            </w:tcBorders>
            <w:shd w:val="clear" w:color="auto" w:fill="auto"/>
          </w:tcPr>
          <w:p w14:paraId="3DDAAFB6" w14:textId="77777777" w:rsidR="00DE4B84" w:rsidRDefault="00296C3B">
            <w:pPr>
              <w:spacing w:after="0" w:line="240" w:lineRule="auto"/>
              <w:rPr>
                <w:rFonts w:ascii="Arial" w:eastAsia="Times New Roman" w:hAnsi="Arial" w:cs="Arial"/>
                <w:sz w:val="16"/>
                <w:szCs w:val="16"/>
                <w:lang w:val="en-US"/>
              </w:rPr>
            </w:pPr>
            <w:r>
              <w:rPr>
                <w:rFonts w:ascii="Arial" w:eastAsia="Times New Roman" w:hAnsi="Arial" w:cs="Arial"/>
                <w:sz w:val="16"/>
                <w:szCs w:val="16"/>
                <w:lang w:val="en-US"/>
              </w:rPr>
              <w:t>vivo</w:t>
            </w:r>
          </w:p>
        </w:tc>
      </w:tr>
      <w:tr w:rsidR="00DE4B84" w14:paraId="241C84C1" w14:textId="77777777">
        <w:trPr>
          <w:trHeight w:val="499"/>
        </w:trPr>
        <w:tc>
          <w:tcPr>
            <w:tcW w:w="1137" w:type="dxa"/>
            <w:tcBorders>
              <w:top w:val="nil"/>
              <w:left w:val="single" w:sz="4" w:space="0" w:color="A6A6A6"/>
              <w:bottom w:val="single" w:sz="4" w:space="0" w:color="A6A6A6"/>
              <w:right w:val="single" w:sz="4" w:space="0" w:color="A6A6A6"/>
            </w:tcBorders>
            <w:shd w:val="clear" w:color="auto" w:fill="auto"/>
          </w:tcPr>
          <w:p w14:paraId="01AFB968" w14:textId="77777777" w:rsidR="00DE4B84" w:rsidRDefault="008E0156">
            <w:pPr>
              <w:spacing w:after="0" w:line="240" w:lineRule="auto"/>
              <w:rPr>
                <w:rFonts w:ascii="Arial" w:eastAsia="Times New Roman" w:hAnsi="Arial" w:cs="Arial"/>
                <w:b/>
                <w:bCs/>
                <w:color w:val="0000FF"/>
                <w:sz w:val="16"/>
                <w:szCs w:val="16"/>
                <w:u w:val="single"/>
                <w:lang w:val="en-US"/>
              </w:rPr>
            </w:pPr>
            <w:hyperlink r:id="rId25" w:history="1">
              <w:r w:rsidR="00296C3B">
                <w:rPr>
                  <w:rFonts w:ascii="Arial" w:eastAsia="Times New Roman" w:hAnsi="Arial" w:cs="Arial"/>
                  <w:b/>
                  <w:bCs/>
                  <w:color w:val="0000FF"/>
                  <w:sz w:val="16"/>
                  <w:szCs w:val="16"/>
                  <w:u w:val="single"/>
                  <w:lang w:val="en-US"/>
                </w:rPr>
                <w:t>R4-2101181</w:t>
              </w:r>
            </w:hyperlink>
          </w:p>
        </w:tc>
        <w:tc>
          <w:tcPr>
            <w:tcW w:w="7487" w:type="dxa"/>
            <w:tcBorders>
              <w:top w:val="nil"/>
              <w:left w:val="nil"/>
              <w:bottom w:val="single" w:sz="4" w:space="0" w:color="A6A6A6"/>
              <w:right w:val="single" w:sz="4" w:space="0" w:color="A6A6A6"/>
            </w:tcBorders>
            <w:shd w:val="clear" w:color="auto" w:fill="auto"/>
          </w:tcPr>
          <w:p w14:paraId="4D686DEC" w14:textId="77777777" w:rsidR="00DE4B84" w:rsidRDefault="00296C3B">
            <w:pPr>
              <w:spacing w:after="0" w:line="240" w:lineRule="auto"/>
              <w:rPr>
                <w:rFonts w:eastAsia="Times New Roman"/>
                <w:u w:val="single"/>
                <w:lang w:val="en-US"/>
              </w:rPr>
            </w:pPr>
            <w:r>
              <w:rPr>
                <w:rFonts w:eastAsia="Times New Roman"/>
                <w:u w:val="single"/>
                <w:lang w:val="en-US"/>
              </w:rPr>
              <w:t>TP to TR 38.808: Addition of a set of phase noise models in subclause 4.2.3</w:t>
            </w:r>
          </w:p>
          <w:p w14:paraId="3A4DD7D8" w14:textId="77777777" w:rsidR="00DE4B84" w:rsidRDefault="00DE4B84">
            <w:pPr>
              <w:spacing w:after="0" w:line="240" w:lineRule="auto"/>
              <w:rPr>
                <w:rFonts w:eastAsia="Times New Roman"/>
                <w:lang w:val="en-US"/>
              </w:rPr>
            </w:pPr>
          </w:p>
          <w:p w14:paraId="575E5388" w14:textId="77777777" w:rsidR="00DE4B84" w:rsidRDefault="00296C3B">
            <w:pPr>
              <w:spacing w:after="0" w:line="240" w:lineRule="auto"/>
              <w:rPr>
                <w:rFonts w:eastAsia="Times New Roman"/>
                <w:lang w:val="en-US"/>
              </w:rPr>
            </w:pPr>
            <w:r>
              <w:rPr>
                <w:rFonts w:eastAsia="Times New Roman"/>
                <w:highlight w:val="yellow"/>
                <w:lang w:val="en-US"/>
              </w:rPr>
              <w:t>See TP for details</w:t>
            </w:r>
          </w:p>
          <w:p w14:paraId="58B76EFB" w14:textId="77777777" w:rsidR="00DE4B84" w:rsidRDefault="00DE4B84">
            <w:pPr>
              <w:spacing w:after="0" w:line="240" w:lineRule="auto"/>
              <w:rPr>
                <w:rFonts w:eastAsia="Times New Roman"/>
                <w:lang w:val="en-US"/>
              </w:rPr>
            </w:pPr>
          </w:p>
        </w:tc>
        <w:tc>
          <w:tcPr>
            <w:tcW w:w="1116" w:type="dxa"/>
            <w:tcBorders>
              <w:top w:val="nil"/>
              <w:left w:val="nil"/>
              <w:bottom w:val="single" w:sz="4" w:space="0" w:color="A6A6A6"/>
              <w:right w:val="single" w:sz="4" w:space="0" w:color="A6A6A6"/>
            </w:tcBorders>
            <w:shd w:val="clear" w:color="auto" w:fill="auto"/>
          </w:tcPr>
          <w:p w14:paraId="10298694" w14:textId="77777777" w:rsidR="00DE4B84" w:rsidRDefault="00296C3B">
            <w:pPr>
              <w:spacing w:after="0" w:line="240" w:lineRule="auto"/>
              <w:rPr>
                <w:rFonts w:ascii="Arial" w:eastAsia="Times New Roman" w:hAnsi="Arial" w:cs="Arial"/>
                <w:sz w:val="16"/>
                <w:szCs w:val="16"/>
                <w:lang w:val="en-US"/>
              </w:rPr>
            </w:pPr>
            <w:r>
              <w:rPr>
                <w:rFonts w:ascii="Arial" w:eastAsia="Times New Roman" w:hAnsi="Arial" w:cs="Arial"/>
                <w:sz w:val="16"/>
                <w:szCs w:val="16"/>
                <w:lang w:val="en-US"/>
              </w:rPr>
              <w:t>Ericsson</w:t>
            </w:r>
          </w:p>
        </w:tc>
      </w:tr>
      <w:tr w:rsidR="00DE4B84" w14:paraId="70B43DEB" w14:textId="77777777">
        <w:trPr>
          <w:trHeight w:val="499"/>
        </w:trPr>
        <w:tc>
          <w:tcPr>
            <w:tcW w:w="1137" w:type="dxa"/>
            <w:tcBorders>
              <w:top w:val="nil"/>
              <w:left w:val="single" w:sz="4" w:space="0" w:color="A6A6A6"/>
              <w:bottom w:val="single" w:sz="4" w:space="0" w:color="A6A6A6"/>
              <w:right w:val="single" w:sz="4" w:space="0" w:color="A6A6A6"/>
            </w:tcBorders>
            <w:shd w:val="clear" w:color="auto" w:fill="auto"/>
          </w:tcPr>
          <w:p w14:paraId="751DA14C" w14:textId="77777777" w:rsidR="00DE4B84" w:rsidRDefault="008E0156">
            <w:pPr>
              <w:spacing w:after="0" w:line="240" w:lineRule="auto"/>
              <w:rPr>
                <w:rFonts w:ascii="Arial" w:eastAsia="Times New Roman" w:hAnsi="Arial" w:cs="Arial"/>
                <w:b/>
                <w:bCs/>
                <w:color w:val="0000FF"/>
                <w:sz w:val="16"/>
                <w:szCs w:val="16"/>
                <w:u w:val="single"/>
                <w:lang w:val="en-US"/>
              </w:rPr>
            </w:pPr>
            <w:hyperlink r:id="rId26" w:history="1">
              <w:r w:rsidR="00296C3B">
                <w:rPr>
                  <w:rFonts w:ascii="Arial" w:eastAsia="Times New Roman" w:hAnsi="Arial" w:cs="Arial"/>
                  <w:b/>
                  <w:bCs/>
                  <w:color w:val="0000FF"/>
                  <w:sz w:val="16"/>
                  <w:szCs w:val="16"/>
                  <w:u w:val="single"/>
                  <w:lang w:val="en-US"/>
                </w:rPr>
                <w:t>R4-2102008</w:t>
              </w:r>
            </w:hyperlink>
          </w:p>
        </w:tc>
        <w:tc>
          <w:tcPr>
            <w:tcW w:w="7487" w:type="dxa"/>
            <w:tcBorders>
              <w:top w:val="nil"/>
              <w:left w:val="nil"/>
              <w:bottom w:val="single" w:sz="4" w:space="0" w:color="A6A6A6"/>
              <w:right w:val="single" w:sz="4" w:space="0" w:color="A6A6A6"/>
            </w:tcBorders>
            <w:shd w:val="clear" w:color="auto" w:fill="auto"/>
          </w:tcPr>
          <w:p w14:paraId="0CC1E1DD" w14:textId="77777777" w:rsidR="00DE4B84" w:rsidRDefault="00296C3B">
            <w:pPr>
              <w:spacing w:after="0" w:line="240" w:lineRule="auto"/>
              <w:rPr>
                <w:rFonts w:eastAsia="Times New Roman"/>
                <w:u w:val="single"/>
                <w:lang w:val="en-US"/>
              </w:rPr>
            </w:pPr>
            <w:r>
              <w:rPr>
                <w:rFonts w:eastAsia="Times New Roman"/>
                <w:u w:val="single"/>
                <w:lang w:val="en-US"/>
              </w:rPr>
              <w:t>TP to TR 38.808: Phase noise considerations</w:t>
            </w:r>
          </w:p>
          <w:p w14:paraId="05029B81" w14:textId="77777777" w:rsidR="00DE4B84" w:rsidRDefault="00DE4B84">
            <w:pPr>
              <w:spacing w:after="0" w:line="240" w:lineRule="auto"/>
              <w:rPr>
                <w:rFonts w:eastAsia="Times New Roman"/>
                <w:lang w:val="en-US"/>
              </w:rPr>
            </w:pPr>
          </w:p>
          <w:p w14:paraId="50144A87" w14:textId="77777777" w:rsidR="00DE4B84" w:rsidRDefault="00296C3B">
            <w:pPr>
              <w:spacing w:after="0" w:line="240" w:lineRule="auto"/>
              <w:rPr>
                <w:rFonts w:eastAsia="Times New Roman"/>
                <w:lang w:val="en-US"/>
              </w:rPr>
            </w:pPr>
            <w:r>
              <w:rPr>
                <w:rFonts w:eastAsia="Times New Roman"/>
                <w:highlight w:val="yellow"/>
                <w:lang w:val="en-US"/>
              </w:rPr>
              <w:t>TP: PN model should be RAN4 WI phase</w:t>
            </w:r>
          </w:p>
          <w:p w14:paraId="357BEC65" w14:textId="77777777" w:rsidR="00DE4B84" w:rsidRDefault="00DE4B84">
            <w:pPr>
              <w:spacing w:after="0" w:line="240" w:lineRule="auto"/>
              <w:rPr>
                <w:rFonts w:eastAsia="Times New Roman"/>
                <w:lang w:val="en-US"/>
              </w:rPr>
            </w:pPr>
          </w:p>
          <w:p w14:paraId="6E289FE0" w14:textId="77777777" w:rsidR="00DE4B84" w:rsidRDefault="00296C3B">
            <w:pPr>
              <w:rPr>
                <w:lang w:val="en-US" w:eastAsia="zh-CN"/>
              </w:rPr>
            </w:pPr>
            <w:r>
              <w:rPr>
                <w:lang w:val="en-US" w:eastAsia="zh-CN"/>
              </w:rPr>
              <w:t>Observation 1: According to agreed WF in RAN4#97e, UE and BS PN models shall be discussed in the WI phase.</w:t>
            </w:r>
          </w:p>
          <w:p w14:paraId="278A55A1" w14:textId="77777777" w:rsidR="00DE4B84" w:rsidRDefault="00296C3B">
            <w:r>
              <w:t xml:space="preserve">Observation 2: Commercial components included here have high current consumption and unit </w:t>
            </w:r>
            <w:proofErr w:type="gramStart"/>
            <w:r>
              <w:t>cost, and</w:t>
            </w:r>
            <w:proofErr w:type="gramEnd"/>
            <w:r>
              <w:t xml:space="preserve"> would be likely to be considered only for infrastructure side applications needing highest quality.</w:t>
            </w:r>
          </w:p>
          <w:p w14:paraId="0103C1B5" w14:textId="77777777" w:rsidR="00DE4B84" w:rsidRDefault="00296C3B">
            <w:r>
              <w:t>Observation 3: PN curve in Figure 2 based on parameters of table 1 is matches better the PN performance of base stations than the previous models discussed in RAN4</w:t>
            </w:r>
          </w:p>
          <w:p w14:paraId="082AE36C" w14:textId="77777777" w:rsidR="00DE4B84" w:rsidRDefault="00296C3B">
            <w:pPr>
              <w:rPr>
                <w:highlight w:val="yellow"/>
                <w:lang w:val="en-US" w:eastAsia="zh-CN"/>
              </w:rPr>
            </w:pPr>
            <w:r>
              <w:rPr>
                <w:highlight w:val="yellow"/>
                <w:lang w:val="en-US" w:eastAsia="zh-CN"/>
              </w:rPr>
              <w:t>Proposal 1: Capture in TR 38.808, that RAN4 has not yet found a representative phase noise model for NR operation from 52.6 to 71 GHz.</w:t>
            </w:r>
          </w:p>
          <w:p w14:paraId="70634F38" w14:textId="77777777" w:rsidR="00DE4B84" w:rsidRDefault="00296C3B">
            <w:r>
              <w:rPr>
                <w:highlight w:val="yellow"/>
              </w:rPr>
              <w:t>Proposal 2: Final PN model shall take into account the achievable performance reported by both commercial components and scientific publications.</w:t>
            </w:r>
          </w:p>
          <w:p w14:paraId="2CE30A66" w14:textId="77777777" w:rsidR="00DE4B84" w:rsidRDefault="00DE4B84">
            <w:pPr>
              <w:spacing w:after="0" w:line="240" w:lineRule="auto"/>
              <w:rPr>
                <w:rFonts w:eastAsia="Times New Roman"/>
                <w:lang w:val="en-US"/>
              </w:rPr>
            </w:pPr>
          </w:p>
        </w:tc>
        <w:tc>
          <w:tcPr>
            <w:tcW w:w="1116" w:type="dxa"/>
            <w:tcBorders>
              <w:top w:val="nil"/>
              <w:left w:val="nil"/>
              <w:bottom w:val="single" w:sz="4" w:space="0" w:color="A6A6A6"/>
              <w:right w:val="single" w:sz="4" w:space="0" w:color="A6A6A6"/>
            </w:tcBorders>
            <w:shd w:val="clear" w:color="auto" w:fill="auto"/>
          </w:tcPr>
          <w:p w14:paraId="1D12AE45" w14:textId="77777777" w:rsidR="00DE4B84" w:rsidRDefault="00296C3B">
            <w:pPr>
              <w:spacing w:after="0" w:line="240" w:lineRule="auto"/>
              <w:rPr>
                <w:rFonts w:ascii="Arial" w:eastAsia="Times New Roman" w:hAnsi="Arial" w:cs="Arial"/>
                <w:sz w:val="16"/>
                <w:szCs w:val="16"/>
                <w:lang w:val="en-US"/>
              </w:rPr>
            </w:pPr>
            <w:r>
              <w:rPr>
                <w:rFonts w:ascii="Arial" w:eastAsia="Times New Roman" w:hAnsi="Arial" w:cs="Arial"/>
                <w:sz w:val="16"/>
                <w:szCs w:val="16"/>
                <w:lang w:val="en-US"/>
              </w:rPr>
              <w:t>Nokia, Nokia Shanghai Bell</w:t>
            </w:r>
          </w:p>
        </w:tc>
      </w:tr>
      <w:tr w:rsidR="00DE4B84" w14:paraId="20DFD7C9" w14:textId="77777777">
        <w:trPr>
          <w:trHeight w:val="499"/>
        </w:trPr>
        <w:tc>
          <w:tcPr>
            <w:tcW w:w="1137" w:type="dxa"/>
            <w:tcBorders>
              <w:top w:val="nil"/>
              <w:left w:val="single" w:sz="4" w:space="0" w:color="A6A6A6"/>
              <w:bottom w:val="single" w:sz="4" w:space="0" w:color="A6A6A6"/>
              <w:right w:val="single" w:sz="4" w:space="0" w:color="A6A6A6"/>
            </w:tcBorders>
            <w:shd w:val="clear" w:color="auto" w:fill="auto"/>
          </w:tcPr>
          <w:p w14:paraId="4DB84AB2" w14:textId="77777777" w:rsidR="00DE4B84" w:rsidRDefault="008E0156">
            <w:pPr>
              <w:spacing w:after="0" w:line="240" w:lineRule="auto"/>
              <w:rPr>
                <w:rFonts w:ascii="Arial" w:eastAsia="Times New Roman" w:hAnsi="Arial" w:cs="Arial"/>
                <w:b/>
                <w:bCs/>
                <w:color w:val="0000FF"/>
                <w:sz w:val="16"/>
                <w:szCs w:val="16"/>
                <w:u w:val="single"/>
                <w:lang w:val="en-US"/>
              </w:rPr>
            </w:pPr>
            <w:hyperlink r:id="rId27" w:history="1">
              <w:r w:rsidR="00296C3B">
                <w:rPr>
                  <w:rFonts w:ascii="Arial" w:eastAsia="Times New Roman" w:hAnsi="Arial" w:cs="Arial"/>
                  <w:b/>
                  <w:bCs/>
                  <w:color w:val="0000FF"/>
                  <w:sz w:val="16"/>
                  <w:szCs w:val="16"/>
                  <w:u w:val="single"/>
                  <w:lang w:val="en-US"/>
                </w:rPr>
                <w:t>R4-2102839</w:t>
              </w:r>
            </w:hyperlink>
          </w:p>
        </w:tc>
        <w:tc>
          <w:tcPr>
            <w:tcW w:w="7487" w:type="dxa"/>
            <w:tcBorders>
              <w:top w:val="nil"/>
              <w:left w:val="nil"/>
              <w:bottom w:val="single" w:sz="4" w:space="0" w:color="A6A6A6"/>
              <w:right w:val="single" w:sz="4" w:space="0" w:color="A6A6A6"/>
            </w:tcBorders>
            <w:shd w:val="clear" w:color="auto" w:fill="auto"/>
          </w:tcPr>
          <w:p w14:paraId="32165EEA" w14:textId="77777777" w:rsidR="00DE4B84" w:rsidRDefault="00296C3B">
            <w:pPr>
              <w:spacing w:after="0" w:line="240" w:lineRule="auto"/>
              <w:rPr>
                <w:rFonts w:eastAsia="Times New Roman"/>
                <w:u w:val="single"/>
                <w:lang w:val="en-US"/>
              </w:rPr>
            </w:pPr>
            <w:r>
              <w:rPr>
                <w:rFonts w:eastAsia="Times New Roman"/>
                <w:u w:val="single"/>
                <w:lang w:val="en-US"/>
              </w:rPr>
              <w:t>Text proposal PTRS</w:t>
            </w:r>
          </w:p>
          <w:p w14:paraId="1F43FF17" w14:textId="77777777" w:rsidR="00DE4B84" w:rsidRDefault="00DE4B84">
            <w:pPr>
              <w:spacing w:after="0" w:line="240" w:lineRule="auto"/>
              <w:rPr>
                <w:rFonts w:eastAsia="Times New Roman"/>
                <w:lang w:val="en-US"/>
              </w:rPr>
            </w:pPr>
          </w:p>
          <w:p w14:paraId="0E9DE528" w14:textId="77777777" w:rsidR="00DE4B84" w:rsidRDefault="00296C3B">
            <w:pPr>
              <w:spacing w:after="0" w:line="240" w:lineRule="auto"/>
              <w:rPr>
                <w:rFonts w:eastAsia="Times New Roman"/>
                <w:lang w:val="en-US"/>
              </w:rPr>
            </w:pPr>
            <w:r>
              <w:rPr>
                <w:rFonts w:eastAsia="Times New Roman"/>
                <w:highlight w:val="yellow"/>
                <w:lang w:val="en-US"/>
              </w:rPr>
              <w:t>TP: existing PTRS method</w:t>
            </w:r>
            <w:r>
              <w:rPr>
                <w:rFonts w:eastAsia="Times New Roman"/>
                <w:lang w:val="en-US"/>
              </w:rPr>
              <w:t xml:space="preserve"> </w:t>
            </w:r>
          </w:p>
        </w:tc>
        <w:tc>
          <w:tcPr>
            <w:tcW w:w="1116" w:type="dxa"/>
            <w:tcBorders>
              <w:top w:val="nil"/>
              <w:left w:val="nil"/>
              <w:bottom w:val="single" w:sz="4" w:space="0" w:color="A6A6A6"/>
              <w:right w:val="single" w:sz="4" w:space="0" w:color="A6A6A6"/>
            </w:tcBorders>
            <w:shd w:val="clear" w:color="auto" w:fill="auto"/>
          </w:tcPr>
          <w:p w14:paraId="5A6CF42A" w14:textId="77777777" w:rsidR="00DE4B84" w:rsidRDefault="00296C3B">
            <w:pPr>
              <w:spacing w:after="0" w:line="240" w:lineRule="auto"/>
              <w:rPr>
                <w:rFonts w:ascii="Arial" w:eastAsia="Times New Roman" w:hAnsi="Arial" w:cs="Arial"/>
                <w:sz w:val="16"/>
                <w:szCs w:val="16"/>
                <w:lang w:val="en-US"/>
              </w:rPr>
            </w:pPr>
            <w:r>
              <w:rPr>
                <w:rFonts w:ascii="Arial" w:eastAsia="Times New Roman" w:hAnsi="Arial" w:cs="Arial"/>
                <w:sz w:val="16"/>
                <w:szCs w:val="16"/>
                <w:lang w:val="en-US"/>
              </w:rPr>
              <w:t>Qualcomm Incorporated</w:t>
            </w:r>
          </w:p>
        </w:tc>
      </w:tr>
    </w:tbl>
    <w:p w14:paraId="4665FC68" w14:textId="77777777" w:rsidR="00DE4B84" w:rsidRDefault="00DE4B84"/>
    <w:p w14:paraId="5190F912" w14:textId="77777777" w:rsidR="00DE4B84" w:rsidRDefault="00296C3B">
      <w:pPr>
        <w:pStyle w:val="Heading2"/>
      </w:pPr>
      <w:r>
        <w:rPr>
          <w:rFonts w:hint="eastAsia"/>
        </w:rPr>
        <w:t>Open issues</w:t>
      </w:r>
      <w:r>
        <w:t xml:space="preserve"> summary</w:t>
      </w:r>
    </w:p>
    <w:p w14:paraId="41B018D5" w14:textId="77777777" w:rsidR="00DE4B84" w:rsidRDefault="00296C3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BB56F6F" w14:textId="77777777" w:rsidR="00DE4B84" w:rsidRDefault="00296C3B">
      <w:pPr>
        <w:pStyle w:val="Heading3"/>
        <w:rPr>
          <w:sz w:val="24"/>
          <w:szCs w:val="16"/>
        </w:rPr>
      </w:pPr>
      <w:r>
        <w:rPr>
          <w:sz w:val="24"/>
          <w:szCs w:val="16"/>
        </w:rPr>
        <w:t>Sub-topic 1-2</w:t>
      </w:r>
    </w:p>
    <w:p w14:paraId="1A80B6D0" w14:textId="77777777" w:rsidR="00DE4B84" w:rsidRDefault="00296C3B">
      <w:pPr>
        <w:rPr>
          <w:i/>
          <w:color w:val="0070C0"/>
          <w:lang w:val="en-US" w:eastAsia="zh-CN"/>
        </w:rPr>
      </w:pPr>
      <w:r>
        <w:rPr>
          <w:rFonts w:hint="eastAsia"/>
          <w:i/>
          <w:color w:val="0070C0"/>
          <w:lang w:val="en-US" w:eastAsia="zh-CN"/>
        </w:rPr>
        <w:t xml:space="preserve">Sub-topic description </w:t>
      </w:r>
      <w:r>
        <w:rPr>
          <w:i/>
          <w:color w:val="0070C0"/>
          <w:lang w:val="en-US" w:eastAsia="zh-CN"/>
        </w:rPr>
        <w:t>Min/Max Channel BW and SCS</w:t>
      </w:r>
    </w:p>
    <w:p w14:paraId="56F219F6" w14:textId="77777777" w:rsidR="00DE4B84" w:rsidRDefault="00296C3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0DAC863" w14:textId="77777777" w:rsidR="00DE4B84" w:rsidRDefault="00296C3B">
      <w:pPr>
        <w:rPr>
          <w:b/>
          <w:color w:val="0070C0"/>
          <w:u w:val="single"/>
          <w:lang w:eastAsia="ko-KR"/>
        </w:rPr>
      </w:pPr>
      <w:r>
        <w:rPr>
          <w:b/>
          <w:color w:val="0070C0"/>
          <w:u w:val="single"/>
          <w:lang w:eastAsia="ko-KR"/>
        </w:rPr>
        <w:t>Issue 1-2: Min/Max Channel BW and SCS</w:t>
      </w:r>
    </w:p>
    <w:p w14:paraId="04464586" w14:textId="77777777" w:rsidR="00DE4B84" w:rsidRDefault="00296C3B">
      <w:pPr>
        <w:rPr>
          <w:b/>
          <w:color w:val="0070C0"/>
          <w:u w:val="single"/>
          <w:lang w:eastAsia="ko-KR"/>
        </w:rPr>
      </w:pPr>
      <w:r>
        <w:rPr>
          <w:b/>
          <w:color w:val="0070C0"/>
          <w:u w:val="single"/>
          <w:lang w:eastAsia="ko-KR"/>
        </w:rPr>
        <w:tab/>
        <w:t>Plenary decision is 120,480,960 SCS. Support of 120 is mandatory 480 and 960 are optional.</w:t>
      </w:r>
    </w:p>
    <w:p w14:paraId="16E5EB11" w14:textId="77777777" w:rsidR="00DE4B84" w:rsidRDefault="00296C3B">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D77A64C" w14:textId="77777777" w:rsidR="00DE4B84" w:rsidRDefault="00DE4B84">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p>
    <w:tbl>
      <w:tblPr>
        <w:tblStyle w:val="TableGrid"/>
        <w:tblW w:w="0" w:type="auto"/>
        <w:tblInd w:w="1440" w:type="dxa"/>
        <w:tblLook w:val="04A0" w:firstRow="1" w:lastRow="0" w:firstColumn="1" w:lastColumn="0" w:noHBand="0" w:noVBand="1"/>
      </w:tblPr>
      <w:tblGrid>
        <w:gridCol w:w="1156"/>
        <w:gridCol w:w="1359"/>
        <w:gridCol w:w="1376"/>
        <w:gridCol w:w="1376"/>
        <w:gridCol w:w="1886"/>
      </w:tblGrid>
      <w:tr w:rsidR="00DE4B84" w14:paraId="3873A62E" w14:textId="77777777">
        <w:tc>
          <w:tcPr>
            <w:tcW w:w="1156" w:type="dxa"/>
            <w:vAlign w:val="center"/>
          </w:tcPr>
          <w:p w14:paraId="42337126" w14:textId="77777777" w:rsidR="00DE4B84" w:rsidRDefault="00296C3B">
            <w:pPr>
              <w:spacing w:after="120"/>
              <w:jc w:val="center"/>
              <w:rPr>
                <w:rFonts w:eastAsia="SimSun"/>
                <w:color w:val="0070C0"/>
                <w:szCs w:val="24"/>
                <w:lang w:eastAsia="zh-CN"/>
              </w:rPr>
            </w:pPr>
            <w:r>
              <w:rPr>
                <w:rFonts w:eastAsia="SimSun"/>
                <w:color w:val="0070C0"/>
                <w:szCs w:val="24"/>
                <w:lang w:eastAsia="zh-CN"/>
              </w:rPr>
              <w:t>SCS</w:t>
            </w:r>
          </w:p>
        </w:tc>
        <w:tc>
          <w:tcPr>
            <w:tcW w:w="1359" w:type="dxa"/>
            <w:vAlign w:val="center"/>
          </w:tcPr>
          <w:p w14:paraId="4A8899D8" w14:textId="77777777" w:rsidR="00DE4B84" w:rsidRDefault="00296C3B">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ID</w:t>
            </w:r>
          </w:p>
        </w:tc>
        <w:tc>
          <w:tcPr>
            <w:tcW w:w="1376" w:type="dxa"/>
            <w:vAlign w:val="center"/>
          </w:tcPr>
          <w:p w14:paraId="7582C18B" w14:textId="77777777" w:rsidR="00DE4B84" w:rsidRDefault="00296C3B">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Min</w:t>
            </w:r>
          </w:p>
        </w:tc>
        <w:tc>
          <w:tcPr>
            <w:tcW w:w="1376" w:type="dxa"/>
            <w:vAlign w:val="center"/>
          </w:tcPr>
          <w:p w14:paraId="3447D5AD" w14:textId="77777777" w:rsidR="00DE4B84" w:rsidRDefault="00296C3B">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Max</w:t>
            </w:r>
          </w:p>
        </w:tc>
        <w:tc>
          <w:tcPr>
            <w:tcW w:w="1886" w:type="dxa"/>
            <w:vAlign w:val="center"/>
          </w:tcPr>
          <w:p w14:paraId="42DD2224" w14:textId="77777777" w:rsidR="00DE4B84" w:rsidRDefault="00296C3B">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Note</w:t>
            </w:r>
          </w:p>
        </w:tc>
      </w:tr>
      <w:tr w:rsidR="00DE4B84" w14:paraId="59122C6C" w14:textId="77777777">
        <w:tc>
          <w:tcPr>
            <w:tcW w:w="1156" w:type="dxa"/>
            <w:vAlign w:val="center"/>
          </w:tcPr>
          <w:p w14:paraId="47BB0A27" w14:textId="77777777" w:rsidR="00DE4B84" w:rsidRDefault="00296C3B">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120</w:t>
            </w:r>
          </w:p>
        </w:tc>
        <w:tc>
          <w:tcPr>
            <w:tcW w:w="1359" w:type="dxa"/>
            <w:vAlign w:val="center"/>
          </w:tcPr>
          <w:p w14:paraId="6D815308" w14:textId="77777777" w:rsidR="00DE4B84" w:rsidRDefault="008E0156">
            <w:pPr>
              <w:spacing w:after="0"/>
              <w:jc w:val="center"/>
              <w:rPr>
                <w:rFonts w:ascii="Arial" w:hAnsi="Arial" w:cs="Arial"/>
                <w:b/>
                <w:bCs/>
                <w:color w:val="0000FF"/>
                <w:sz w:val="16"/>
                <w:szCs w:val="16"/>
                <w:u w:val="single"/>
                <w:lang w:val="en-US"/>
              </w:rPr>
            </w:pPr>
            <w:hyperlink r:id="rId28" w:history="1">
              <w:r w:rsidR="00296C3B">
                <w:rPr>
                  <w:rStyle w:val="Hyperlink"/>
                  <w:rFonts w:ascii="Arial" w:hAnsi="Arial" w:cs="Arial"/>
                  <w:b/>
                  <w:bCs/>
                  <w:sz w:val="16"/>
                  <w:szCs w:val="16"/>
                </w:rPr>
                <w:t>R4-2100364</w:t>
              </w:r>
            </w:hyperlink>
          </w:p>
        </w:tc>
        <w:tc>
          <w:tcPr>
            <w:tcW w:w="1376" w:type="dxa"/>
            <w:vAlign w:val="center"/>
          </w:tcPr>
          <w:p w14:paraId="155B4415" w14:textId="77777777" w:rsidR="00DE4B84" w:rsidRDefault="00296C3B">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50</w:t>
            </w:r>
          </w:p>
        </w:tc>
        <w:tc>
          <w:tcPr>
            <w:tcW w:w="1376" w:type="dxa"/>
            <w:vAlign w:val="center"/>
          </w:tcPr>
          <w:p w14:paraId="694F9BF0" w14:textId="77777777" w:rsidR="00DE4B84" w:rsidRDefault="00DE4B84">
            <w:pPr>
              <w:overflowPunct/>
              <w:autoSpaceDE/>
              <w:autoSpaceDN/>
              <w:adjustRightInd/>
              <w:spacing w:after="120"/>
              <w:jc w:val="center"/>
              <w:textAlignment w:val="auto"/>
              <w:rPr>
                <w:rFonts w:eastAsia="SimSun"/>
                <w:color w:val="0070C0"/>
                <w:szCs w:val="24"/>
                <w:lang w:eastAsia="zh-CN"/>
              </w:rPr>
            </w:pPr>
          </w:p>
        </w:tc>
        <w:tc>
          <w:tcPr>
            <w:tcW w:w="1886" w:type="dxa"/>
            <w:vAlign w:val="center"/>
          </w:tcPr>
          <w:p w14:paraId="2E1E3CE0" w14:textId="77777777" w:rsidR="00DE4B84" w:rsidRDefault="00DE4B84">
            <w:pPr>
              <w:overflowPunct/>
              <w:autoSpaceDE/>
              <w:autoSpaceDN/>
              <w:adjustRightInd/>
              <w:spacing w:after="120"/>
              <w:jc w:val="center"/>
              <w:textAlignment w:val="auto"/>
              <w:rPr>
                <w:rFonts w:eastAsia="SimSun"/>
                <w:color w:val="0070C0"/>
                <w:szCs w:val="24"/>
                <w:lang w:eastAsia="zh-CN"/>
              </w:rPr>
            </w:pPr>
          </w:p>
        </w:tc>
      </w:tr>
      <w:tr w:rsidR="00DE4B84" w14:paraId="735E065F" w14:textId="77777777">
        <w:tc>
          <w:tcPr>
            <w:tcW w:w="1156" w:type="dxa"/>
            <w:vAlign w:val="center"/>
          </w:tcPr>
          <w:p w14:paraId="293F1D47" w14:textId="77777777" w:rsidR="00DE4B84" w:rsidRDefault="00296C3B">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120</w:t>
            </w:r>
          </w:p>
        </w:tc>
        <w:tc>
          <w:tcPr>
            <w:tcW w:w="1359" w:type="dxa"/>
            <w:vAlign w:val="center"/>
          </w:tcPr>
          <w:p w14:paraId="7552F1CD" w14:textId="77777777" w:rsidR="00DE4B84" w:rsidRDefault="008E0156">
            <w:pPr>
              <w:spacing w:after="0"/>
              <w:jc w:val="center"/>
              <w:rPr>
                <w:rFonts w:ascii="Arial" w:hAnsi="Arial" w:cs="Arial"/>
                <w:b/>
                <w:bCs/>
                <w:color w:val="0000FF"/>
                <w:sz w:val="16"/>
                <w:szCs w:val="16"/>
                <w:u w:val="single"/>
                <w:lang w:val="en-US"/>
              </w:rPr>
            </w:pPr>
            <w:hyperlink r:id="rId29" w:history="1">
              <w:r w:rsidR="00296C3B">
                <w:rPr>
                  <w:rStyle w:val="Hyperlink"/>
                  <w:rFonts w:ascii="Arial" w:hAnsi="Arial" w:cs="Arial"/>
                  <w:b/>
                  <w:bCs/>
                  <w:sz w:val="16"/>
                  <w:szCs w:val="16"/>
                </w:rPr>
                <w:t>R4-2101561</w:t>
              </w:r>
            </w:hyperlink>
          </w:p>
        </w:tc>
        <w:tc>
          <w:tcPr>
            <w:tcW w:w="1376" w:type="dxa"/>
            <w:vAlign w:val="center"/>
          </w:tcPr>
          <w:p w14:paraId="0A132A7B" w14:textId="77777777" w:rsidR="00DE4B84" w:rsidRDefault="00296C3B">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100/100</w:t>
            </w:r>
          </w:p>
        </w:tc>
        <w:tc>
          <w:tcPr>
            <w:tcW w:w="1376" w:type="dxa"/>
            <w:vAlign w:val="center"/>
          </w:tcPr>
          <w:p w14:paraId="1C515E78" w14:textId="255002F7" w:rsidR="00DE4B84" w:rsidRDefault="00296C3B">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400/400</w:t>
            </w:r>
          </w:p>
        </w:tc>
        <w:tc>
          <w:tcPr>
            <w:tcW w:w="1886" w:type="dxa"/>
            <w:vAlign w:val="center"/>
          </w:tcPr>
          <w:p w14:paraId="78A1D464" w14:textId="77777777" w:rsidR="00DE4B84" w:rsidRDefault="00296C3B">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Licensed/unlicensed</w:t>
            </w:r>
          </w:p>
        </w:tc>
      </w:tr>
      <w:tr w:rsidR="00DE4B84" w14:paraId="3803F5F2" w14:textId="77777777">
        <w:tc>
          <w:tcPr>
            <w:tcW w:w="1156" w:type="dxa"/>
            <w:vAlign w:val="center"/>
          </w:tcPr>
          <w:p w14:paraId="79276910" w14:textId="77777777" w:rsidR="00DE4B84" w:rsidRDefault="00296C3B">
            <w:pPr>
              <w:spacing w:after="120"/>
              <w:jc w:val="center"/>
              <w:rPr>
                <w:rFonts w:eastAsia="SimSun"/>
                <w:color w:val="0070C0"/>
                <w:szCs w:val="24"/>
                <w:lang w:eastAsia="zh-CN"/>
              </w:rPr>
            </w:pPr>
            <w:r>
              <w:rPr>
                <w:rFonts w:eastAsia="SimSun"/>
                <w:color w:val="0070C0"/>
                <w:szCs w:val="24"/>
                <w:lang w:eastAsia="zh-CN"/>
              </w:rPr>
              <w:t>120</w:t>
            </w:r>
          </w:p>
        </w:tc>
        <w:tc>
          <w:tcPr>
            <w:tcW w:w="1359" w:type="dxa"/>
            <w:vAlign w:val="center"/>
          </w:tcPr>
          <w:p w14:paraId="77F68312" w14:textId="77777777" w:rsidR="00DE4B84" w:rsidRDefault="008E0156">
            <w:pPr>
              <w:spacing w:after="120"/>
              <w:jc w:val="center"/>
              <w:rPr>
                <w:rFonts w:ascii="Arial" w:hAnsi="Arial" w:cs="Arial"/>
                <w:b/>
                <w:bCs/>
                <w:color w:val="0000FF"/>
                <w:sz w:val="16"/>
                <w:szCs w:val="16"/>
                <w:u w:val="single"/>
              </w:rPr>
            </w:pPr>
            <w:hyperlink r:id="rId30" w:history="1">
              <w:r w:rsidR="00296C3B">
                <w:rPr>
                  <w:rStyle w:val="Hyperlink"/>
                  <w:rFonts w:ascii="Arial" w:hAnsi="Arial" w:cs="Arial"/>
                  <w:b/>
                  <w:bCs/>
                  <w:sz w:val="16"/>
                  <w:szCs w:val="16"/>
                </w:rPr>
                <w:t>R4-2102730</w:t>
              </w:r>
            </w:hyperlink>
          </w:p>
        </w:tc>
        <w:tc>
          <w:tcPr>
            <w:tcW w:w="1376" w:type="dxa"/>
            <w:vAlign w:val="center"/>
          </w:tcPr>
          <w:p w14:paraId="470F37E9" w14:textId="77777777" w:rsidR="00DE4B84" w:rsidRDefault="00DE4B84">
            <w:pPr>
              <w:spacing w:after="120"/>
              <w:jc w:val="center"/>
              <w:rPr>
                <w:rFonts w:eastAsia="SimSun"/>
                <w:color w:val="0070C0"/>
                <w:szCs w:val="24"/>
                <w:lang w:eastAsia="zh-CN"/>
              </w:rPr>
            </w:pPr>
          </w:p>
        </w:tc>
        <w:tc>
          <w:tcPr>
            <w:tcW w:w="1376" w:type="dxa"/>
            <w:vAlign w:val="center"/>
          </w:tcPr>
          <w:p w14:paraId="2DE0AE8D" w14:textId="77777777" w:rsidR="00DE4B84" w:rsidRDefault="00296C3B">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400</w:t>
            </w:r>
          </w:p>
        </w:tc>
        <w:tc>
          <w:tcPr>
            <w:tcW w:w="1886" w:type="dxa"/>
            <w:vAlign w:val="center"/>
          </w:tcPr>
          <w:p w14:paraId="1F9526F3" w14:textId="77777777" w:rsidR="00DE4B84" w:rsidRDefault="00DE4B84">
            <w:pPr>
              <w:spacing w:after="120"/>
              <w:jc w:val="center"/>
              <w:rPr>
                <w:rFonts w:eastAsia="SimSun"/>
                <w:color w:val="0070C0"/>
                <w:szCs w:val="24"/>
                <w:lang w:eastAsia="zh-CN"/>
              </w:rPr>
            </w:pPr>
          </w:p>
        </w:tc>
      </w:tr>
      <w:tr w:rsidR="00DE4B84" w14:paraId="7E0CF319" w14:textId="77777777">
        <w:tc>
          <w:tcPr>
            <w:tcW w:w="1156" w:type="dxa"/>
            <w:vAlign w:val="center"/>
          </w:tcPr>
          <w:p w14:paraId="0AFF0B33" w14:textId="77777777" w:rsidR="00DE4B84" w:rsidRDefault="00296C3B">
            <w:pPr>
              <w:spacing w:after="120"/>
              <w:jc w:val="center"/>
              <w:rPr>
                <w:rFonts w:eastAsia="SimSun"/>
                <w:color w:val="0070C0"/>
                <w:szCs w:val="24"/>
                <w:lang w:eastAsia="zh-CN"/>
              </w:rPr>
            </w:pPr>
            <w:r>
              <w:rPr>
                <w:rFonts w:eastAsia="SimSun"/>
                <w:color w:val="0070C0"/>
                <w:szCs w:val="24"/>
                <w:lang w:eastAsia="zh-CN"/>
              </w:rPr>
              <w:t>120</w:t>
            </w:r>
          </w:p>
        </w:tc>
        <w:tc>
          <w:tcPr>
            <w:tcW w:w="1359" w:type="dxa"/>
          </w:tcPr>
          <w:p w14:paraId="755D6589" w14:textId="77777777" w:rsidR="00DE4B84" w:rsidRDefault="008E0156">
            <w:pPr>
              <w:spacing w:after="120"/>
              <w:jc w:val="center"/>
              <w:rPr>
                <w:rFonts w:ascii="Arial" w:hAnsi="Arial" w:cs="Arial"/>
                <w:b/>
                <w:bCs/>
                <w:color w:val="0000FF"/>
                <w:sz w:val="16"/>
                <w:szCs w:val="16"/>
                <w:u w:val="single"/>
              </w:rPr>
            </w:pPr>
            <w:hyperlink r:id="rId31" w:history="1">
              <w:r w:rsidR="00296C3B">
                <w:rPr>
                  <w:rStyle w:val="Hyperlink"/>
                  <w:rFonts w:ascii="Arial" w:hAnsi="Arial" w:cs="Arial"/>
                  <w:b/>
                  <w:bCs/>
                  <w:sz w:val="16"/>
                  <w:szCs w:val="16"/>
                </w:rPr>
                <w:t>R4-2100519</w:t>
              </w:r>
            </w:hyperlink>
          </w:p>
        </w:tc>
        <w:tc>
          <w:tcPr>
            <w:tcW w:w="1376" w:type="dxa"/>
            <w:vAlign w:val="center"/>
          </w:tcPr>
          <w:p w14:paraId="1B0D39F3" w14:textId="77777777" w:rsidR="00DE4B84" w:rsidRDefault="00296C3B">
            <w:pPr>
              <w:spacing w:after="120"/>
              <w:jc w:val="center"/>
              <w:rPr>
                <w:rFonts w:eastAsia="SimSun"/>
                <w:color w:val="0070C0"/>
                <w:szCs w:val="24"/>
                <w:lang w:eastAsia="zh-CN"/>
              </w:rPr>
            </w:pPr>
            <w:r>
              <w:rPr>
                <w:rFonts w:eastAsia="SimSun"/>
                <w:color w:val="0070C0"/>
                <w:szCs w:val="24"/>
                <w:lang w:eastAsia="zh-CN"/>
              </w:rPr>
              <w:t>50</w:t>
            </w:r>
          </w:p>
        </w:tc>
        <w:tc>
          <w:tcPr>
            <w:tcW w:w="1376" w:type="dxa"/>
            <w:vAlign w:val="center"/>
          </w:tcPr>
          <w:p w14:paraId="6574D872" w14:textId="77777777" w:rsidR="00DE4B84" w:rsidRDefault="00296C3B">
            <w:pPr>
              <w:spacing w:after="120"/>
              <w:jc w:val="center"/>
              <w:rPr>
                <w:rFonts w:eastAsia="SimSun"/>
                <w:color w:val="0070C0"/>
                <w:szCs w:val="24"/>
                <w:lang w:eastAsia="zh-CN"/>
              </w:rPr>
            </w:pPr>
            <w:r>
              <w:rPr>
                <w:rFonts w:eastAsia="SimSun"/>
                <w:color w:val="0070C0"/>
                <w:szCs w:val="24"/>
                <w:lang w:eastAsia="zh-CN"/>
              </w:rPr>
              <w:t>400</w:t>
            </w:r>
          </w:p>
        </w:tc>
        <w:tc>
          <w:tcPr>
            <w:tcW w:w="1886" w:type="dxa"/>
            <w:vAlign w:val="center"/>
          </w:tcPr>
          <w:p w14:paraId="4EA07DF5" w14:textId="77777777" w:rsidR="00DE4B84" w:rsidRDefault="00DE4B84">
            <w:pPr>
              <w:spacing w:after="120"/>
              <w:jc w:val="center"/>
              <w:rPr>
                <w:rFonts w:eastAsia="SimSun"/>
                <w:color w:val="0070C0"/>
                <w:szCs w:val="24"/>
                <w:lang w:eastAsia="zh-CN"/>
              </w:rPr>
            </w:pPr>
          </w:p>
        </w:tc>
      </w:tr>
      <w:tr w:rsidR="00DE4B84" w14:paraId="2E036071" w14:textId="77777777">
        <w:tc>
          <w:tcPr>
            <w:tcW w:w="1156" w:type="dxa"/>
            <w:vAlign w:val="center"/>
          </w:tcPr>
          <w:p w14:paraId="51D6F0C7" w14:textId="77777777" w:rsidR="00DE4B84" w:rsidRDefault="00296C3B">
            <w:pPr>
              <w:spacing w:after="120"/>
              <w:jc w:val="center"/>
              <w:rPr>
                <w:rFonts w:eastAsia="SimSun"/>
                <w:color w:val="0070C0"/>
                <w:szCs w:val="24"/>
                <w:lang w:eastAsia="zh-CN"/>
              </w:rPr>
            </w:pPr>
            <w:r>
              <w:rPr>
                <w:rFonts w:eastAsia="SimSun"/>
                <w:color w:val="0070C0"/>
                <w:szCs w:val="24"/>
                <w:lang w:eastAsia="zh-CN"/>
              </w:rPr>
              <w:t>120</w:t>
            </w:r>
          </w:p>
        </w:tc>
        <w:tc>
          <w:tcPr>
            <w:tcW w:w="1359" w:type="dxa"/>
          </w:tcPr>
          <w:p w14:paraId="3DDFF54F" w14:textId="77777777" w:rsidR="00DE4B84" w:rsidRDefault="008E0156">
            <w:pPr>
              <w:spacing w:after="120"/>
              <w:jc w:val="center"/>
              <w:rPr>
                <w:rFonts w:ascii="Arial" w:hAnsi="Arial" w:cs="Arial"/>
                <w:b/>
                <w:bCs/>
                <w:color w:val="0000FF"/>
                <w:sz w:val="16"/>
                <w:szCs w:val="16"/>
                <w:u w:val="single"/>
              </w:rPr>
            </w:pPr>
            <w:hyperlink r:id="rId32" w:history="1">
              <w:r w:rsidR="00296C3B">
                <w:rPr>
                  <w:rStyle w:val="Hyperlink"/>
                  <w:rFonts w:ascii="Arial" w:hAnsi="Arial" w:cs="Arial"/>
                  <w:b/>
                  <w:bCs/>
                  <w:sz w:val="16"/>
                  <w:szCs w:val="16"/>
                </w:rPr>
                <w:t>R4-2102006</w:t>
              </w:r>
            </w:hyperlink>
          </w:p>
        </w:tc>
        <w:tc>
          <w:tcPr>
            <w:tcW w:w="1376" w:type="dxa"/>
          </w:tcPr>
          <w:p w14:paraId="53D2AA92" w14:textId="77777777" w:rsidR="00DE4B84" w:rsidRDefault="00DE4B84">
            <w:pPr>
              <w:spacing w:after="120"/>
              <w:rPr>
                <w:rFonts w:eastAsia="SimSun"/>
                <w:color w:val="0070C0"/>
                <w:szCs w:val="24"/>
                <w:lang w:eastAsia="zh-CN"/>
              </w:rPr>
            </w:pPr>
          </w:p>
        </w:tc>
        <w:tc>
          <w:tcPr>
            <w:tcW w:w="1376" w:type="dxa"/>
          </w:tcPr>
          <w:p w14:paraId="53E678D5" w14:textId="77777777" w:rsidR="00DE4B84" w:rsidRDefault="00296C3B">
            <w:pPr>
              <w:spacing w:after="120"/>
              <w:jc w:val="center"/>
              <w:rPr>
                <w:rFonts w:eastAsia="SimSun"/>
                <w:color w:val="0070C0"/>
                <w:szCs w:val="24"/>
                <w:lang w:eastAsia="zh-CN"/>
              </w:rPr>
            </w:pPr>
            <w:r>
              <w:rPr>
                <w:rFonts w:eastAsia="SimSun"/>
                <w:color w:val="0070C0"/>
                <w:szCs w:val="24"/>
                <w:lang w:eastAsia="zh-CN"/>
              </w:rPr>
              <w:t>400</w:t>
            </w:r>
          </w:p>
        </w:tc>
        <w:tc>
          <w:tcPr>
            <w:tcW w:w="1886" w:type="dxa"/>
            <w:vAlign w:val="center"/>
          </w:tcPr>
          <w:p w14:paraId="4BB65C65" w14:textId="77777777" w:rsidR="00DE4B84" w:rsidRDefault="00DE4B84">
            <w:pPr>
              <w:spacing w:after="120"/>
              <w:jc w:val="center"/>
              <w:rPr>
                <w:rFonts w:eastAsia="SimSun"/>
                <w:color w:val="0070C0"/>
                <w:szCs w:val="24"/>
                <w:lang w:eastAsia="zh-CN"/>
              </w:rPr>
            </w:pPr>
          </w:p>
        </w:tc>
      </w:tr>
      <w:tr w:rsidR="00DE4B84" w14:paraId="30FDACD9" w14:textId="77777777">
        <w:tc>
          <w:tcPr>
            <w:tcW w:w="1156" w:type="dxa"/>
            <w:vAlign w:val="center"/>
          </w:tcPr>
          <w:p w14:paraId="5297890B" w14:textId="77777777" w:rsidR="00DE4B84" w:rsidRDefault="00296C3B">
            <w:pPr>
              <w:spacing w:after="120"/>
              <w:jc w:val="center"/>
              <w:rPr>
                <w:rFonts w:eastAsia="SimSun"/>
                <w:color w:val="0070C0"/>
                <w:szCs w:val="24"/>
                <w:lang w:eastAsia="zh-CN"/>
              </w:rPr>
            </w:pPr>
            <w:r>
              <w:rPr>
                <w:rFonts w:eastAsia="SimSun"/>
                <w:color w:val="0070C0"/>
                <w:szCs w:val="24"/>
                <w:lang w:eastAsia="zh-CN"/>
              </w:rPr>
              <w:t>120</w:t>
            </w:r>
          </w:p>
        </w:tc>
        <w:tc>
          <w:tcPr>
            <w:tcW w:w="1359" w:type="dxa"/>
          </w:tcPr>
          <w:p w14:paraId="1A715B77" w14:textId="77777777" w:rsidR="00DE4B84" w:rsidRDefault="008E0156">
            <w:pPr>
              <w:spacing w:after="120"/>
              <w:jc w:val="center"/>
              <w:rPr>
                <w:rFonts w:ascii="Arial" w:hAnsi="Arial" w:cs="Arial"/>
                <w:b/>
                <w:bCs/>
                <w:color w:val="0000FF"/>
                <w:sz w:val="16"/>
                <w:szCs w:val="16"/>
                <w:u w:val="single"/>
              </w:rPr>
            </w:pPr>
            <w:hyperlink r:id="rId33" w:history="1">
              <w:r w:rsidR="00296C3B">
                <w:rPr>
                  <w:rStyle w:val="Hyperlink"/>
                  <w:rFonts w:ascii="Arial" w:hAnsi="Arial" w:cs="Arial"/>
                  <w:b/>
                  <w:bCs/>
                  <w:sz w:val="16"/>
                  <w:szCs w:val="16"/>
                </w:rPr>
                <w:t>R4-2100781</w:t>
              </w:r>
            </w:hyperlink>
          </w:p>
        </w:tc>
        <w:tc>
          <w:tcPr>
            <w:tcW w:w="1376" w:type="dxa"/>
          </w:tcPr>
          <w:p w14:paraId="09CEB05C" w14:textId="77777777" w:rsidR="00DE4B84" w:rsidRDefault="00DE4B84">
            <w:pPr>
              <w:spacing w:after="120"/>
              <w:jc w:val="center"/>
              <w:rPr>
                <w:rFonts w:eastAsia="SimSun"/>
                <w:color w:val="0070C0"/>
                <w:szCs w:val="24"/>
                <w:lang w:eastAsia="zh-CN"/>
              </w:rPr>
            </w:pPr>
          </w:p>
        </w:tc>
        <w:tc>
          <w:tcPr>
            <w:tcW w:w="1376" w:type="dxa"/>
          </w:tcPr>
          <w:p w14:paraId="595081E0" w14:textId="77777777" w:rsidR="00DE4B84" w:rsidRDefault="00296C3B">
            <w:pPr>
              <w:spacing w:after="120"/>
              <w:jc w:val="center"/>
              <w:rPr>
                <w:rFonts w:eastAsia="SimSun"/>
                <w:color w:val="0070C0"/>
                <w:szCs w:val="24"/>
                <w:lang w:eastAsia="zh-CN"/>
              </w:rPr>
            </w:pPr>
            <w:r>
              <w:rPr>
                <w:rFonts w:eastAsia="SimSun"/>
                <w:color w:val="0070C0"/>
                <w:szCs w:val="24"/>
                <w:lang w:eastAsia="zh-CN"/>
              </w:rPr>
              <w:t>400</w:t>
            </w:r>
          </w:p>
        </w:tc>
        <w:tc>
          <w:tcPr>
            <w:tcW w:w="1886" w:type="dxa"/>
            <w:vAlign w:val="center"/>
          </w:tcPr>
          <w:p w14:paraId="00936105" w14:textId="77777777" w:rsidR="00DE4B84" w:rsidRDefault="00DE4B84">
            <w:pPr>
              <w:spacing w:after="120"/>
              <w:jc w:val="center"/>
              <w:rPr>
                <w:rFonts w:eastAsia="SimSun"/>
                <w:color w:val="0070C0"/>
                <w:szCs w:val="24"/>
                <w:lang w:eastAsia="zh-CN"/>
              </w:rPr>
            </w:pPr>
          </w:p>
        </w:tc>
      </w:tr>
      <w:tr w:rsidR="00DE4B84" w14:paraId="136096AA" w14:textId="77777777">
        <w:tc>
          <w:tcPr>
            <w:tcW w:w="1156" w:type="dxa"/>
            <w:vAlign w:val="center"/>
          </w:tcPr>
          <w:p w14:paraId="0EDCC4DF" w14:textId="77777777" w:rsidR="00DE4B84" w:rsidRDefault="00DE4B84">
            <w:pPr>
              <w:spacing w:after="120"/>
              <w:jc w:val="center"/>
              <w:rPr>
                <w:rFonts w:eastAsia="SimSun"/>
                <w:color w:val="0070C0"/>
                <w:szCs w:val="24"/>
                <w:lang w:eastAsia="zh-CN"/>
              </w:rPr>
            </w:pPr>
          </w:p>
        </w:tc>
        <w:tc>
          <w:tcPr>
            <w:tcW w:w="1359" w:type="dxa"/>
            <w:vAlign w:val="center"/>
          </w:tcPr>
          <w:p w14:paraId="46795B4B" w14:textId="77777777" w:rsidR="00DE4B84" w:rsidRDefault="00DE4B84">
            <w:pPr>
              <w:spacing w:after="120"/>
              <w:jc w:val="center"/>
              <w:rPr>
                <w:rFonts w:ascii="Arial" w:hAnsi="Arial" w:cs="Arial"/>
                <w:b/>
                <w:bCs/>
                <w:color w:val="0000FF"/>
                <w:sz w:val="16"/>
                <w:szCs w:val="16"/>
                <w:u w:val="single"/>
              </w:rPr>
            </w:pPr>
          </w:p>
        </w:tc>
        <w:tc>
          <w:tcPr>
            <w:tcW w:w="1376" w:type="dxa"/>
            <w:vAlign w:val="center"/>
          </w:tcPr>
          <w:p w14:paraId="38B017E3" w14:textId="77777777" w:rsidR="00DE4B84" w:rsidRDefault="00DE4B84">
            <w:pPr>
              <w:spacing w:after="120"/>
              <w:jc w:val="center"/>
              <w:rPr>
                <w:rFonts w:eastAsia="SimSun"/>
                <w:color w:val="0070C0"/>
                <w:szCs w:val="24"/>
                <w:lang w:eastAsia="zh-CN"/>
              </w:rPr>
            </w:pPr>
          </w:p>
        </w:tc>
        <w:tc>
          <w:tcPr>
            <w:tcW w:w="1376" w:type="dxa"/>
            <w:vAlign w:val="center"/>
          </w:tcPr>
          <w:p w14:paraId="56913422" w14:textId="77777777" w:rsidR="00DE4B84" w:rsidRDefault="00DE4B84">
            <w:pPr>
              <w:spacing w:after="120"/>
              <w:jc w:val="center"/>
              <w:rPr>
                <w:rFonts w:eastAsia="SimSun"/>
                <w:color w:val="0070C0"/>
                <w:szCs w:val="24"/>
                <w:lang w:eastAsia="zh-CN"/>
              </w:rPr>
            </w:pPr>
          </w:p>
        </w:tc>
        <w:tc>
          <w:tcPr>
            <w:tcW w:w="1886" w:type="dxa"/>
            <w:vAlign w:val="center"/>
          </w:tcPr>
          <w:p w14:paraId="1B89DFEF" w14:textId="77777777" w:rsidR="00DE4B84" w:rsidRDefault="00DE4B84">
            <w:pPr>
              <w:spacing w:after="120"/>
              <w:jc w:val="center"/>
              <w:rPr>
                <w:rFonts w:eastAsia="SimSun"/>
                <w:color w:val="0070C0"/>
                <w:szCs w:val="24"/>
                <w:lang w:eastAsia="zh-CN"/>
              </w:rPr>
            </w:pPr>
          </w:p>
        </w:tc>
      </w:tr>
      <w:tr w:rsidR="00DE4B84" w14:paraId="3B664ED6" w14:textId="77777777">
        <w:tc>
          <w:tcPr>
            <w:tcW w:w="1156" w:type="dxa"/>
            <w:vAlign w:val="center"/>
          </w:tcPr>
          <w:p w14:paraId="7B80AC21" w14:textId="77777777" w:rsidR="00DE4B84" w:rsidRDefault="00296C3B">
            <w:pPr>
              <w:spacing w:after="120"/>
              <w:jc w:val="center"/>
              <w:rPr>
                <w:rFonts w:eastAsia="SimSun"/>
                <w:color w:val="0070C0"/>
                <w:szCs w:val="24"/>
                <w:lang w:eastAsia="zh-CN"/>
              </w:rPr>
            </w:pPr>
            <w:r>
              <w:rPr>
                <w:rFonts w:eastAsia="SimSun"/>
                <w:color w:val="0070C0"/>
                <w:szCs w:val="24"/>
                <w:lang w:eastAsia="zh-CN"/>
              </w:rPr>
              <w:t>480</w:t>
            </w:r>
          </w:p>
        </w:tc>
        <w:tc>
          <w:tcPr>
            <w:tcW w:w="1359" w:type="dxa"/>
            <w:vAlign w:val="center"/>
          </w:tcPr>
          <w:p w14:paraId="12586CEC" w14:textId="77777777" w:rsidR="00DE4B84" w:rsidRDefault="008E0156">
            <w:pPr>
              <w:overflowPunct/>
              <w:autoSpaceDE/>
              <w:autoSpaceDN/>
              <w:adjustRightInd/>
              <w:spacing w:after="120"/>
              <w:jc w:val="center"/>
              <w:textAlignment w:val="auto"/>
              <w:rPr>
                <w:rFonts w:eastAsia="SimSun"/>
                <w:color w:val="0070C0"/>
                <w:szCs w:val="24"/>
                <w:lang w:eastAsia="zh-CN"/>
              </w:rPr>
            </w:pPr>
            <w:hyperlink r:id="rId34" w:history="1">
              <w:r w:rsidR="00296C3B">
                <w:rPr>
                  <w:rStyle w:val="Hyperlink"/>
                  <w:rFonts w:ascii="Arial" w:hAnsi="Arial" w:cs="Arial"/>
                  <w:b/>
                  <w:bCs/>
                  <w:sz w:val="16"/>
                  <w:szCs w:val="16"/>
                </w:rPr>
                <w:t>R4-2101561</w:t>
              </w:r>
            </w:hyperlink>
          </w:p>
        </w:tc>
        <w:tc>
          <w:tcPr>
            <w:tcW w:w="1376" w:type="dxa"/>
            <w:vAlign w:val="center"/>
          </w:tcPr>
          <w:p w14:paraId="655741D2" w14:textId="77777777" w:rsidR="00DE4B84" w:rsidRDefault="00296C3B">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200/200</w:t>
            </w:r>
          </w:p>
        </w:tc>
        <w:tc>
          <w:tcPr>
            <w:tcW w:w="1376" w:type="dxa"/>
            <w:vAlign w:val="center"/>
          </w:tcPr>
          <w:p w14:paraId="5F84F5F2" w14:textId="77777777" w:rsidR="00DE4B84" w:rsidRDefault="00296C3B">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1600/1600</w:t>
            </w:r>
          </w:p>
        </w:tc>
        <w:tc>
          <w:tcPr>
            <w:tcW w:w="1886" w:type="dxa"/>
            <w:vAlign w:val="center"/>
          </w:tcPr>
          <w:p w14:paraId="0ADC2AE5" w14:textId="77777777" w:rsidR="00DE4B84" w:rsidRDefault="00296C3B">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Licensed/unlicensed</w:t>
            </w:r>
          </w:p>
        </w:tc>
      </w:tr>
      <w:tr w:rsidR="00DE4B84" w14:paraId="632E19AB" w14:textId="77777777">
        <w:tc>
          <w:tcPr>
            <w:tcW w:w="1156" w:type="dxa"/>
            <w:vAlign w:val="center"/>
          </w:tcPr>
          <w:p w14:paraId="5EEB31B2" w14:textId="77777777" w:rsidR="00DE4B84" w:rsidRDefault="00296C3B">
            <w:pPr>
              <w:spacing w:after="120"/>
              <w:jc w:val="center"/>
              <w:rPr>
                <w:rFonts w:eastAsia="SimSun"/>
                <w:color w:val="0070C0"/>
                <w:szCs w:val="24"/>
                <w:lang w:eastAsia="zh-CN"/>
              </w:rPr>
            </w:pPr>
            <w:r>
              <w:rPr>
                <w:rFonts w:eastAsia="SimSun"/>
                <w:color w:val="0070C0"/>
                <w:szCs w:val="24"/>
                <w:lang w:eastAsia="zh-CN"/>
              </w:rPr>
              <w:t>480</w:t>
            </w:r>
          </w:p>
        </w:tc>
        <w:tc>
          <w:tcPr>
            <w:tcW w:w="1359" w:type="dxa"/>
          </w:tcPr>
          <w:p w14:paraId="7FDE5E37" w14:textId="77777777" w:rsidR="00DE4B84" w:rsidRDefault="008E0156">
            <w:pPr>
              <w:spacing w:after="120"/>
              <w:jc w:val="center"/>
              <w:rPr>
                <w:rFonts w:ascii="Arial" w:hAnsi="Arial" w:cs="Arial"/>
                <w:b/>
                <w:bCs/>
                <w:color w:val="0000FF"/>
                <w:sz w:val="16"/>
                <w:szCs w:val="16"/>
                <w:u w:val="single"/>
              </w:rPr>
            </w:pPr>
            <w:hyperlink r:id="rId35" w:history="1">
              <w:r w:rsidR="00296C3B">
                <w:rPr>
                  <w:rStyle w:val="Hyperlink"/>
                  <w:rFonts w:ascii="Arial" w:hAnsi="Arial" w:cs="Arial"/>
                  <w:b/>
                  <w:bCs/>
                  <w:sz w:val="16"/>
                  <w:szCs w:val="16"/>
                </w:rPr>
                <w:t>R4-2100519</w:t>
              </w:r>
            </w:hyperlink>
          </w:p>
        </w:tc>
        <w:tc>
          <w:tcPr>
            <w:tcW w:w="1376" w:type="dxa"/>
            <w:vAlign w:val="center"/>
          </w:tcPr>
          <w:p w14:paraId="10D15B0B" w14:textId="77777777" w:rsidR="00DE4B84" w:rsidRDefault="00296C3B">
            <w:pPr>
              <w:spacing w:after="120"/>
              <w:jc w:val="center"/>
              <w:rPr>
                <w:rFonts w:eastAsia="SimSun"/>
                <w:color w:val="0070C0"/>
                <w:szCs w:val="24"/>
                <w:lang w:eastAsia="zh-CN"/>
              </w:rPr>
            </w:pPr>
            <w:r>
              <w:rPr>
                <w:rFonts w:eastAsia="SimSun"/>
                <w:color w:val="0070C0"/>
                <w:szCs w:val="24"/>
                <w:lang w:eastAsia="zh-CN"/>
              </w:rPr>
              <w:t>FFS</w:t>
            </w:r>
          </w:p>
        </w:tc>
        <w:tc>
          <w:tcPr>
            <w:tcW w:w="1376" w:type="dxa"/>
            <w:vAlign w:val="center"/>
          </w:tcPr>
          <w:p w14:paraId="4A9E8099" w14:textId="77777777" w:rsidR="00DE4B84" w:rsidRDefault="00296C3B">
            <w:pPr>
              <w:spacing w:after="120"/>
              <w:jc w:val="center"/>
              <w:rPr>
                <w:rFonts w:eastAsia="SimSun"/>
                <w:color w:val="0070C0"/>
                <w:szCs w:val="24"/>
                <w:lang w:eastAsia="zh-CN"/>
              </w:rPr>
            </w:pPr>
            <w:r>
              <w:rPr>
                <w:rFonts w:eastAsia="SimSun"/>
                <w:color w:val="0070C0"/>
                <w:szCs w:val="24"/>
                <w:lang w:eastAsia="zh-CN"/>
              </w:rPr>
              <w:t>FFS</w:t>
            </w:r>
          </w:p>
        </w:tc>
        <w:tc>
          <w:tcPr>
            <w:tcW w:w="1886" w:type="dxa"/>
            <w:vAlign w:val="center"/>
          </w:tcPr>
          <w:p w14:paraId="3DB851FD" w14:textId="77777777" w:rsidR="00DE4B84" w:rsidRDefault="00296C3B">
            <w:pPr>
              <w:spacing w:after="120"/>
              <w:jc w:val="center"/>
              <w:rPr>
                <w:rFonts w:eastAsia="SimSun"/>
                <w:color w:val="0070C0"/>
                <w:szCs w:val="24"/>
                <w:lang w:eastAsia="zh-CN"/>
              </w:rPr>
            </w:pPr>
            <w:r>
              <w:rPr>
                <w:rFonts w:eastAsia="SimSun"/>
                <w:color w:val="0070C0"/>
                <w:szCs w:val="24"/>
                <w:lang w:eastAsia="zh-CN"/>
              </w:rPr>
              <w:t>regulatory</w:t>
            </w:r>
          </w:p>
        </w:tc>
      </w:tr>
      <w:tr w:rsidR="00DE4B84" w14:paraId="2506EBA1" w14:textId="77777777">
        <w:tc>
          <w:tcPr>
            <w:tcW w:w="1156" w:type="dxa"/>
            <w:vAlign w:val="center"/>
          </w:tcPr>
          <w:p w14:paraId="7A9BAF40" w14:textId="77777777" w:rsidR="00DE4B84" w:rsidRDefault="00296C3B">
            <w:pPr>
              <w:spacing w:after="120"/>
              <w:jc w:val="center"/>
              <w:rPr>
                <w:rFonts w:eastAsia="SimSun"/>
                <w:color w:val="0070C0"/>
                <w:szCs w:val="24"/>
                <w:lang w:eastAsia="zh-CN"/>
              </w:rPr>
            </w:pPr>
            <w:r>
              <w:rPr>
                <w:rFonts w:eastAsia="SimSun"/>
                <w:color w:val="0070C0"/>
                <w:szCs w:val="24"/>
                <w:lang w:eastAsia="zh-CN"/>
              </w:rPr>
              <w:t>480</w:t>
            </w:r>
          </w:p>
        </w:tc>
        <w:tc>
          <w:tcPr>
            <w:tcW w:w="1359" w:type="dxa"/>
          </w:tcPr>
          <w:p w14:paraId="419F2D4D" w14:textId="77777777" w:rsidR="00DE4B84" w:rsidRDefault="008E0156">
            <w:pPr>
              <w:spacing w:after="120"/>
              <w:jc w:val="center"/>
              <w:rPr>
                <w:rFonts w:ascii="Arial" w:hAnsi="Arial" w:cs="Arial"/>
                <w:b/>
                <w:bCs/>
                <w:color w:val="0000FF"/>
                <w:sz w:val="16"/>
                <w:szCs w:val="16"/>
                <w:u w:val="single"/>
              </w:rPr>
            </w:pPr>
            <w:hyperlink r:id="rId36" w:history="1">
              <w:r w:rsidR="00296C3B">
                <w:rPr>
                  <w:rStyle w:val="Hyperlink"/>
                  <w:rFonts w:ascii="Arial" w:hAnsi="Arial" w:cs="Arial"/>
                  <w:b/>
                  <w:bCs/>
                  <w:sz w:val="16"/>
                  <w:szCs w:val="16"/>
                </w:rPr>
                <w:t>R4-2100803</w:t>
              </w:r>
            </w:hyperlink>
          </w:p>
        </w:tc>
        <w:tc>
          <w:tcPr>
            <w:tcW w:w="1376" w:type="dxa"/>
          </w:tcPr>
          <w:p w14:paraId="1299B0FA" w14:textId="77777777" w:rsidR="00DE4B84" w:rsidRDefault="00DE4B84">
            <w:pPr>
              <w:spacing w:after="120"/>
              <w:rPr>
                <w:rFonts w:eastAsia="SimSun"/>
                <w:color w:val="0070C0"/>
                <w:szCs w:val="24"/>
                <w:lang w:eastAsia="zh-CN"/>
              </w:rPr>
            </w:pPr>
          </w:p>
        </w:tc>
        <w:tc>
          <w:tcPr>
            <w:tcW w:w="1376" w:type="dxa"/>
          </w:tcPr>
          <w:p w14:paraId="2D271DAB" w14:textId="77777777" w:rsidR="00DE4B84" w:rsidRDefault="00296C3B">
            <w:pPr>
              <w:spacing w:after="120"/>
              <w:jc w:val="center"/>
              <w:rPr>
                <w:rFonts w:eastAsia="SimSun"/>
                <w:color w:val="0070C0"/>
                <w:szCs w:val="24"/>
                <w:lang w:eastAsia="zh-CN"/>
              </w:rPr>
            </w:pPr>
            <w:r>
              <w:rPr>
                <w:rFonts w:eastAsia="SimSun"/>
                <w:color w:val="0070C0"/>
                <w:szCs w:val="24"/>
                <w:lang w:eastAsia="zh-CN"/>
              </w:rPr>
              <w:t>1600</w:t>
            </w:r>
          </w:p>
        </w:tc>
        <w:tc>
          <w:tcPr>
            <w:tcW w:w="1886" w:type="dxa"/>
            <w:vAlign w:val="center"/>
          </w:tcPr>
          <w:p w14:paraId="50AA0176" w14:textId="77777777" w:rsidR="00DE4B84" w:rsidRDefault="00DE4B84">
            <w:pPr>
              <w:spacing w:after="120"/>
              <w:jc w:val="center"/>
              <w:rPr>
                <w:rFonts w:eastAsia="SimSun"/>
                <w:color w:val="0070C0"/>
                <w:szCs w:val="24"/>
                <w:lang w:eastAsia="zh-CN"/>
              </w:rPr>
            </w:pPr>
          </w:p>
        </w:tc>
      </w:tr>
      <w:tr w:rsidR="00DE4B84" w14:paraId="60D93D03" w14:textId="77777777">
        <w:tc>
          <w:tcPr>
            <w:tcW w:w="1156" w:type="dxa"/>
            <w:vAlign w:val="center"/>
          </w:tcPr>
          <w:p w14:paraId="158A3836" w14:textId="77777777" w:rsidR="00DE4B84" w:rsidRDefault="00296C3B">
            <w:pPr>
              <w:spacing w:after="120"/>
              <w:jc w:val="center"/>
              <w:rPr>
                <w:rFonts w:eastAsia="SimSun"/>
                <w:color w:val="0070C0"/>
                <w:szCs w:val="24"/>
                <w:lang w:eastAsia="zh-CN"/>
              </w:rPr>
            </w:pPr>
            <w:r>
              <w:rPr>
                <w:rFonts w:eastAsia="SimSun"/>
                <w:color w:val="0070C0"/>
                <w:szCs w:val="24"/>
                <w:lang w:eastAsia="zh-CN"/>
              </w:rPr>
              <w:t>480</w:t>
            </w:r>
          </w:p>
        </w:tc>
        <w:tc>
          <w:tcPr>
            <w:tcW w:w="1359" w:type="dxa"/>
          </w:tcPr>
          <w:p w14:paraId="729B3659" w14:textId="77777777" w:rsidR="00DE4B84" w:rsidRDefault="008E0156">
            <w:pPr>
              <w:spacing w:after="120"/>
              <w:jc w:val="center"/>
              <w:rPr>
                <w:rFonts w:ascii="Arial" w:hAnsi="Arial" w:cs="Arial"/>
                <w:b/>
                <w:bCs/>
                <w:color w:val="0000FF"/>
                <w:sz w:val="16"/>
                <w:szCs w:val="16"/>
                <w:u w:val="single"/>
              </w:rPr>
            </w:pPr>
            <w:hyperlink r:id="rId37" w:history="1">
              <w:r w:rsidR="00296C3B">
                <w:rPr>
                  <w:rStyle w:val="Hyperlink"/>
                  <w:rFonts w:ascii="Arial" w:hAnsi="Arial" w:cs="Arial"/>
                  <w:b/>
                  <w:bCs/>
                  <w:sz w:val="16"/>
                  <w:szCs w:val="16"/>
                </w:rPr>
                <w:t>R4-2102006</w:t>
              </w:r>
            </w:hyperlink>
          </w:p>
        </w:tc>
        <w:tc>
          <w:tcPr>
            <w:tcW w:w="1376" w:type="dxa"/>
          </w:tcPr>
          <w:p w14:paraId="4780E027" w14:textId="77777777" w:rsidR="00DE4B84" w:rsidRDefault="00DE4B84">
            <w:pPr>
              <w:spacing w:after="120"/>
              <w:rPr>
                <w:rFonts w:eastAsia="SimSun"/>
                <w:color w:val="0070C0"/>
                <w:szCs w:val="24"/>
                <w:lang w:eastAsia="zh-CN"/>
              </w:rPr>
            </w:pPr>
          </w:p>
        </w:tc>
        <w:tc>
          <w:tcPr>
            <w:tcW w:w="1376" w:type="dxa"/>
          </w:tcPr>
          <w:p w14:paraId="362420B2" w14:textId="77777777" w:rsidR="00DE4B84" w:rsidRDefault="00296C3B">
            <w:pPr>
              <w:spacing w:after="120"/>
              <w:jc w:val="center"/>
              <w:rPr>
                <w:rFonts w:eastAsia="SimSun"/>
                <w:color w:val="0070C0"/>
                <w:szCs w:val="24"/>
                <w:lang w:eastAsia="zh-CN"/>
              </w:rPr>
            </w:pPr>
            <w:r>
              <w:rPr>
                <w:rFonts w:eastAsia="SimSun"/>
                <w:color w:val="0070C0"/>
                <w:szCs w:val="24"/>
                <w:lang w:eastAsia="zh-CN"/>
              </w:rPr>
              <w:t>1600</w:t>
            </w:r>
          </w:p>
        </w:tc>
        <w:tc>
          <w:tcPr>
            <w:tcW w:w="1886" w:type="dxa"/>
            <w:vAlign w:val="center"/>
          </w:tcPr>
          <w:p w14:paraId="23070F0D" w14:textId="77777777" w:rsidR="00DE4B84" w:rsidRDefault="00DE4B84">
            <w:pPr>
              <w:spacing w:after="120"/>
              <w:jc w:val="center"/>
              <w:rPr>
                <w:rFonts w:eastAsia="SimSun"/>
                <w:color w:val="0070C0"/>
                <w:szCs w:val="24"/>
                <w:lang w:eastAsia="zh-CN"/>
              </w:rPr>
            </w:pPr>
          </w:p>
        </w:tc>
      </w:tr>
      <w:tr w:rsidR="00DE4B84" w14:paraId="11BDB80F" w14:textId="77777777">
        <w:tc>
          <w:tcPr>
            <w:tcW w:w="1156" w:type="dxa"/>
            <w:vAlign w:val="center"/>
          </w:tcPr>
          <w:p w14:paraId="09068D63" w14:textId="77777777" w:rsidR="00DE4B84" w:rsidRDefault="00DE4B84">
            <w:pPr>
              <w:spacing w:after="120"/>
              <w:jc w:val="center"/>
              <w:rPr>
                <w:rFonts w:eastAsia="SimSun"/>
                <w:color w:val="0070C0"/>
                <w:szCs w:val="24"/>
                <w:lang w:eastAsia="zh-CN"/>
              </w:rPr>
            </w:pPr>
          </w:p>
        </w:tc>
        <w:tc>
          <w:tcPr>
            <w:tcW w:w="1359" w:type="dxa"/>
            <w:vAlign w:val="center"/>
          </w:tcPr>
          <w:p w14:paraId="5B6AB4A7" w14:textId="77777777" w:rsidR="00DE4B84" w:rsidRDefault="00DE4B84">
            <w:pPr>
              <w:spacing w:after="120"/>
              <w:jc w:val="center"/>
              <w:rPr>
                <w:rFonts w:ascii="Arial" w:hAnsi="Arial" w:cs="Arial"/>
                <w:b/>
                <w:bCs/>
                <w:color w:val="0000FF"/>
                <w:sz w:val="16"/>
                <w:szCs w:val="16"/>
                <w:u w:val="single"/>
              </w:rPr>
            </w:pPr>
          </w:p>
        </w:tc>
        <w:tc>
          <w:tcPr>
            <w:tcW w:w="1376" w:type="dxa"/>
            <w:vAlign w:val="center"/>
          </w:tcPr>
          <w:p w14:paraId="27A15285" w14:textId="77777777" w:rsidR="00DE4B84" w:rsidRDefault="00DE4B84">
            <w:pPr>
              <w:spacing w:after="120"/>
              <w:jc w:val="center"/>
              <w:rPr>
                <w:rFonts w:eastAsia="SimSun"/>
                <w:color w:val="0070C0"/>
                <w:szCs w:val="24"/>
                <w:lang w:eastAsia="zh-CN"/>
              </w:rPr>
            </w:pPr>
          </w:p>
        </w:tc>
        <w:tc>
          <w:tcPr>
            <w:tcW w:w="1376" w:type="dxa"/>
            <w:vAlign w:val="center"/>
          </w:tcPr>
          <w:p w14:paraId="72E788B6" w14:textId="77777777" w:rsidR="00DE4B84" w:rsidRDefault="00DE4B84">
            <w:pPr>
              <w:spacing w:after="120"/>
              <w:jc w:val="center"/>
              <w:rPr>
                <w:rFonts w:eastAsia="SimSun"/>
                <w:color w:val="0070C0"/>
                <w:szCs w:val="24"/>
                <w:lang w:eastAsia="zh-CN"/>
              </w:rPr>
            </w:pPr>
          </w:p>
        </w:tc>
        <w:tc>
          <w:tcPr>
            <w:tcW w:w="1886" w:type="dxa"/>
            <w:vAlign w:val="center"/>
          </w:tcPr>
          <w:p w14:paraId="3774AA80" w14:textId="77777777" w:rsidR="00DE4B84" w:rsidRDefault="00DE4B84">
            <w:pPr>
              <w:spacing w:after="120"/>
              <w:jc w:val="center"/>
              <w:rPr>
                <w:rFonts w:eastAsia="SimSun"/>
                <w:color w:val="0070C0"/>
                <w:szCs w:val="24"/>
                <w:lang w:eastAsia="zh-CN"/>
              </w:rPr>
            </w:pPr>
          </w:p>
        </w:tc>
      </w:tr>
      <w:tr w:rsidR="00DE4B84" w14:paraId="3F2E550E" w14:textId="77777777">
        <w:tc>
          <w:tcPr>
            <w:tcW w:w="1156" w:type="dxa"/>
            <w:vAlign w:val="center"/>
          </w:tcPr>
          <w:p w14:paraId="364ADCD5" w14:textId="77777777" w:rsidR="00DE4B84" w:rsidRDefault="00296C3B">
            <w:pPr>
              <w:spacing w:after="120"/>
              <w:jc w:val="center"/>
              <w:rPr>
                <w:rFonts w:eastAsia="SimSun"/>
                <w:color w:val="0070C0"/>
                <w:szCs w:val="24"/>
                <w:lang w:eastAsia="zh-CN"/>
              </w:rPr>
            </w:pPr>
            <w:r>
              <w:rPr>
                <w:rFonts w:eastAsia="SimSun"/>
                <w:color w:val="0070C0"/>
                <w:szCs w:val="24"/>
                <w:lang w:eastAsia="zh-CN"/>
              </w:rPr>
              <w:t>960</w:t>
            </w:r>
          </w:p>
        </w:tc>
        <w:tc>
          <w:tcPr>
            <w:tcW w:w="1359" w:type="dxa"/>
            <w:vAlign w:val="center"/>
          </w:tcPr>
          <w:p w14:paraId="7106B8DC" w14:textId="77777777" w:rsidR="00DE4B84" w:rsidRDefault="008E0156">
            <w:pPr>
              <w:spacing w:after="120"/>
              <w:jc w:val="center"/>
              <w:rPr>
                <w:rFonts w:ascii="Arial" w:hAnsi="Arial" w:cs="Arial"/>
                <w:b/>
                <w:bCs/>
                <w:color w:val="0000FF"/>
                <w:sz w:val="16"/>
                <w:szCs w:val="16"/>
                <w:u w:val="single"/>
              </w:rPr>
            </w:pPr>
            <w:hyperlink r:id="rId38" w:history="1">
              <w:r w:rsidR="00296C3B">
                <w:rPr>
                  <w:rStyle w:val="Hyperlink"/>
                  <w:rFonts w:ascii="Arial" w:hAnsi="Arial" w:cs="Arial"/>
                  <w:b/>
                  <w:bCs/>
                  <w:sz w:val="16"/>
                  <w:szCs w:val="16"/>
                </w:rPr>
                <w:t>R4-2100364</w:t>
              </w:r>
            </w:hyperlink>
          </w:p>
        </w:tc>
        <w:tc>
          <w:tcPr>
            <w:tcW w:w="1376" w:type="dxa"/>
            <w:vAlign w:val="center"/>
          </w:tcPr>
          <w:p w14:paraId="29EEB5D3" w14:textId="77777777" w:rsidR="00DE4B84" w:rsidRDefault="00DE4B84">
            <w:pPr>
              <w:spacing w:after="120"/>
              <w:jc w:val="center"/>
              <w:rPr>
                <w:rFonts w:eastAsia="SimSun"/>
                <w:color w:val="0070C0"/>
                <w:szCs w:val="24"/>
                <w:lang w:eastAsia="zh-CN"/>
              </w:rPr>
            </w:pPr>
          </w:p>
        </w:tc>
        <w:tc>
          <w:tcPr>
            <w:tcW w:w="1376" w:type="dxa"/>
            <w:vAlign w:val="center"/>
          </w:tcPr>
          <w:p w14:paraId="45C23AB1" w14:textId="77777777" w:rsidR="00DE4B84" w:rsidRDefault="00296C3B">
            <w:pPr>
              <w:spacing w:after="120"/>
              <w:jc w:val="center"/>
              <w:rPr>
                <w:rFonts w:eastAsia="SimSun"/>
                <w:color w:val="0070C0"/>
                <w:szCs w:val="24"/>
                <w:lang w:eastAsia="zh-CN"/>
              </w:rPr>
            </w:pPr>
            <w:r>
              <w:rPr>
                <w:rFonts w:eastAsia="SimSun"/>
                <w:color w:val="0070C0"/>
                <w:szCs w:val="24"/>
                <w:lang w:eastAsia="zh-CN"/>
              </w:rPr>
              <w:t>&lt;=1600</w:t>
            </w:r>
          </w:p>
        </w:tc>
        <w:tc>
          <w:tcPr>
            <w:tcW w:w="1886" w:type="dxa"/>
            <w:vAlign w:val="center"/>
          </w:tcPr>
          <w:p w14:paraId="47526660" w14:textId="77777777" w:rsidR="00DE4B84" w:rsidRDefault="00DE4B84">
            <w:pPr>
              <w:spacing w:after="120"/>
              <w:jc w:val="center"/>
              <w:rPr>
                <w:rFonts w:eastAsia="SimSun"/>
                <w:color w:val="0070C0"/>
                <w:szCs w:val="24"/>
                <w:lang w:eastAsia="zh-CN"/>
              </w:rPr>
            </w:pPr>
          </w:p>
        </w:tc>
      </w:tr>
      <w:tr w:rsidR="00DE4B84" w14:paraId="759BE9A2" w14:textId="77777777">
        <w:tc>
          <w:tcPr>
            <w:tcW w:w="1156" w:type="dxa"/>
            <w:vAlign w:val="center"/>
          </w:tcPr>
          <w:p w14:paraId="6F81CE4E" w14:textId="77777777" w:rsidR="00DE4B84" w:rsidRDefault="00296C3B">
            <w:pPr>
              <w:spacing w:after="120"/>
              <w:jc w:val="center"/>
              <w:rPr>
                <w:rFonts w:eastAsia="SimSun"/>
                <w:color w:val="0070C0"/>
                <w:szCs w:val="24"/>
                <w:lang w:eastAsia="zh-CN"/>
              </w:rPr>
            </w:pPr>
            <w:r>
              <w:rPr>
                <w:rFonts w:eastAsia="SimSun"/>
                <w:color w:val="0070C0"/>
                <w:szCs w:val="24"/>
                <w:lang w:eastAsia="zh-CN"/>
              </w:rPr>
              <w:t>960</w:t>
            </w:r>
          </w:p>
        </w:tc>
        <w:tc>
          <w:tcPr>
            <w:tcW w:w="1359" w:type="dxa"/>
            <w:vAlign w:val="center"/>
          </w:tcPr>
          <w:p w14:paraId="61D46678" w14:textId="77777777" w:rsidR="00DE4B84" w:rsidRDefault="008E0156">
            <w:pPr>
              <w:overflowPunct/>
              <w:autoSpaceDE/>
              <w:autoSpaceDN/>
              <w:adjustRightInd/>
              <w:spacing w:after="120"/>
              <w:jc w:val="center"/>
              <w:textAlignment w:val="auto"/>
              <w:rPr>
                <w:rFonts w:eastAsia="SimSun"/>
                <w:color w:val="0070C0"/>
                <w:szCs w:val="24"/>
                <w:lang w:eastAsia="zh-CN"/>
              </w:rPr>
            </w:pPr>
            <w:hyperlink r:id="rId39" w:history="1">
              <w:r w:rsidR="00296C3B">
                <w:rPr>
                  <w:rStyle w:val="Hyperlink"/>
                  <w:rFonts w:ascii="Arial" w:hAnsi="Arial" w:cs="Arial"/>
                  <w:b/>
                  <w:bCs/>
                  <w:sz w:val="16"/>
                  <w:szCs w:val="16"/>
                </w:rPr>
                <w:t>R4-2101561</w:t>
              </w:r>
            </w:hyperlink>
          </w:p>
        </w:tc>
        <w:tc>
          <w:tcPr>
            <w:tcW w:w="1376" w:type="dxa"/>
            <w:vAlign w:val="center"/>
          </w:tcPr>
          <w:p w14:paraId="2C6BE53C" w14:textId="77777777" w:rsidR="00DE4B84" w:rsidRDefault="00296C3B">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400/2160</w:t>
            </w:r>
          </w:p>
        </w:tc>
        <w:tc>
          <w:tcPr>
            <w:tcW w:w="1376" w:type="dxa"/>
            <w:vAlign w:val="center"/>
          </w:tcPr>
          <w:p w14:paraId="4245E7E4" w14:textId="77777777" w:rsidR="00DE4B84" w:rsidRDefault="00296C3B">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2000/2160</w:t>
            </w:r>
          </w:p>
        </w:tc>
        <w:tc>
          <w:tcPr>
            <w:tcW w:w="1886" w:type="dxa"/>
            <w:vAlign w:val="center"/>
          </w:tcPr>
          <w:p w14:paraId="0EDDFF68" w14:textId="77777777" w:rsidR="00DE4B84" w:rsidRDefault="00296C3B">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Licensed/unlicensed</w:t>
            </w:r>
          </w:p>
        </w:tc>
      </w:tr>
      <w:tr w:rsidR="00DE4B84" w14:paraId="64639CDB" w14:textId="77777777">
        <w:tc>
          <w:tcPr>
            <w:tcW w:w="1156" w:type="dxa"/>
            <w:vAlign w:val="center"/>
          </w:tcPr>
          <w:p w14:paraId="795ED62C" w14:textId="77777777" w:rsidR="00DE4B84" w:rsidRDefault="00296C3B">
            <w:pPr>
              <w:spacing w:after="120"/>
              <w:jc w:val="center"/>
              <w:rPr>
                <w:rFonts w:eastAsia="SimSun"/>
                <w:color w:val="0070C0"/>
                <w:szCs w:val="24"/>
                <w:lang w:eastAsia="zh-CN"/>
              </w:rPr>
            </w:pPr>
            <w:r>
              <w:rPr>
                <w:rFonts w:eastAsia="SimSun"/>
                <w:color w:val="0070C0"/>
                <w:szCs w:val="24"/>
                <w:lang w:eastAsia="zh-CN"/>
              </w:rPr>
              <w:t>960</w:t>
            </w:r>
          </w:p>
        </w:tc>
        <w:tc>
          <w:tcPr>
            <w:tcW w:w="1359" w:type="dxa"/>
          </w:tcPr>
          <w:p w14:paraId="464B4C99" w14:textId="77777777" w:rsidR="00DE4B84" w:rsidRDefault="008E0156">
            <w:pPr>
              <w:spacing w:after="120"/>
              <w:jc w:val="center"/>
              <w:rPr>
                <w:rFonts w:ascii="Arial" w:hAnsi="Arial" w:cs="Arial"/>
                <w:b/>
                <w:bCs/>
                <w:color w:val="0000FF"/>
                <w:sz w:val="16"/>
                <w:szCs w:val="16"/>
                <w:u w:val="single"/>
              </w:rPr>
            </w:pPr>
            <w:hyperlink r:id="rId40" w:history="1">
              <w:r w:rsidR="00296C3B">
                <w:rPr>
                  <w:rStyle w:val="Hyperlink"/>
                  <w:rFonts w:ascii="Arial" w:hAnsi="Arial" w:cs="Arial"/>
                  <w:b/>
                  <w:bCs/>
                  <w:sz w:val="16"/>
                  <w:szCs w:val="16"/>
                </w:rPr>
                <w:t>R4-2100519</w:t>
              </w:r>
            </w:hyperlink>
          </w:p>
        </w:tc>
        <w:tc>
          <w:tcPr>
            <w:tcW w:w="1376" w:type="dxa"/>
            <w:vAlign w:val="center"/>
          </w:tcPr>
          <w:p w14:paraId="51C651BD" w14:textId="77777777" w:rsidR="00DE4B84" w:rsidRDefault="00296C3B">
            <w:pPr>
              <w:spacing w:after="120"/>
              <w:jc w:val="center"/>
              <w:rPr>
                <w:rFonts w:eastAsia="SimSun"/>
                <w:color w:val="0070C0"/>
                <w:szCs w:val="24"/>
                <w:lang w:eastAsia="zh-CN"/>
              </w:rPr>
            </w:pPr>
            <w:r>
              <w:rPr>
                <w:rFonts w:eastAsia="SimSun"/>
                <w:color w:val="0070C0"/>
                <w:szCs w:val="24"/>
                <w:lang w:eastAsia="zh-CN"/>
              </w:rPr>
              <w:t>FFS</w:t>
            </w:r>
          </w:p>
        </w:tc>
        <w:tc>
          <w:tcPr>
            <w:tcW w:w="1376" w:type="dxa"/>
            <w:vAlign w:val="center"/>
          </w:tcPr>
          <w:p w14:paraId="403A966D" w14:textId="77777777" w:rsidR="00DE4B84" w:rsidRDefault="00296C3B">
            <w:pPr>
              <w:spacing w:after="120"/>
              <w:jc w:val="center"/>
              <w:rPr>
                <w:rFonts w:eastAsia="SimSun"/>
                <w:color w:val="0070C0"/>
                <w:szCs w:val="24"/>
                <w:lang w:eastAsia="zh-CN"/>
              </w:rPr>
            </w:pPr>
            <w:r>
              <w:rPr>
                <w:rFonts w:eastAsia="SimSun"/>
                <w:color w:val="0070C0"/>
                <w:szCs w:val="24"/>
                <w:lang w:eastAsia="zh-CN"/>
              </w:rPr>
              <w:t>FFS</w:t>
            </w:r>
          </w:p>
        </w:tc>
        <w:tc>
          <w:tcPr>
            <w:tcW w:w="1886" w:type="dxa"/>
            <w:vAlign w:val="center"/>
          </w:tcPr>
          <w:p w14:paraId="22A9BA7A" w14:textId="77777777" w:rsidR="00DE4B84" w:rsidRDefault="00296C3B">
            <w:pPr>
              <w:spacing w:after="120"/>
              <w:jc w:val="center"/>
              <w:rPr>
                <w:rFonts w:eastAsia="SimSun"/>
                <w:color w:val="0070C0"/>
                <w:szCs w:val="24"/>
                <w:lang w:eastAsia="zh-CN"/>
              </w:rPr>
            </w:pPr>
            <w:r>
              <w:rPr>
                <w:rFonts w:eastAsia="SimSun"/>
                <w:color w:val="0070C0"/>
                <w:szCs w:val="24"/>
                <w:lang w:eastAsia="zh-CN"/>
              </w:rPr>
              <w:t>regulatory</w:t>
            </w:r>
          </w:p>
        </w:tc>
      </w:tr>
      <w:tr w:rsidR="00DE4B84" w14:paraId="3B088037" w14:textId="77777777">
        <w:tc>
          <w:tcPr>
            <w:tcW w:w="1156" w:type="dxa"/>
            <w:vAlign w:val="center"/>
          </w:tcPr>
          <w:p w14:paraId="5C8562C9" w14:textId="77777777" w:rsidR="00DE4B84" w:rsidRDefault="00296C3B">
            <w:pPr>
              <w:spacing w:after="120"/>
              <w:jc w:val="center"/>
              <w:rPr>
                <w:rFonts w:eastAsia="SimSun"/>
                <w:color w:val="0070C0"/>
                <w:szCs w:val="24"/>
                <w:lang w:eastAsia="zh-CN"/>
              </w:rPr>
            </w:pPr>
            <w:r>
              <w:rPr>
                <w:rFonts w:eastAsia="SimSun"/>
                <w:color w:val="0070C0"/>
                <w:szCs w:val="24"/>
                <w:lang w:eastAsia="zh-CN"/>
              </w:rPr>
              <w:t>960</w:t>
            </w:r>
          </w:p>
        </w:tc>
        <w:tc>
          <w:tcPr>
            <w:tcW w:w="1359" w:type="dxa"/>
          </w:tcPr>
          <w:p w14:paraId="042BA213" w14:textId="77777777" w:rsidR="00DE4B84" w:rsidRDefault="008E0156">
            <w:pPr>
              <w:spacing w:after="120"/>
              <w:jc w:val="center"/>
              <w:rPr>
                <w:rFonts w:ascii="Arial" w:hAnsi="Arial" w:cs="Arial"/>
                <w:b/>
                <w:bCs/>
                <w:color w:val="0000FF"/>
                <w:sz w:val="16"/>
                <w:szCs w:val="16"/>
                <w:u w:val="single"/>
              </w:rPr>
            </w:pPr>
            <w:hyperlink r:id="rId41" w:history="1">
              <w:r w:rsidR="00296C3B">
                <w:rPr>
                  <w:rStyle w:val="Hyperlink"/>
                  <w:rFonts w:ascii="Arial" w:hAnsi="Arial" w:cs="Arial"/>
                  <w:b/>
                  <w:bCs/>
                  <w:sz w:val="16"/>
                  <w:szCs w:val="16"/>
                </w:rPr>
                <w:t>R4-2100803</w:t>
              </w:r>
            </w:hyperlink>
          </w:p>
        </w:tc>
        <w:tc>
          <w:tcPr>
            <w:tcW w:w="1376" w:type="dxa"/>
          </w:tcPr>
          <w:p w14:paraId="18F55958" w14:textId="77777777" w:rsidR="00DE4B84" w:rsidRDefault="00DE4B84">
            <w:pPr>
              <w:spacing w:after="120"/>
              <w:jc w:val="center"/>
              <w:rPr>
                <w:rFonts w:eastAsia="SimSun"/>
                <w:color w:val="0070C0"/>
                <w:szCs w:val="24"/>
                <w:lang w:eastAsia="zh-CN"/>
              </w:rPr>
            </w:pPr>
          </w:p>
        </w:tc>
        <w:tc>
          <w:tcPr>
            <w:tcW w:w="1376" w:type="dxa"/>
          </w:tcPr>
          <w:p w14:paraId="17713F6A" w14:textId="77777777" w:rsidR="00DE4B84" w:rsidRDefault="00296C3B">
            <w:pPr>
              <w:spacing w:after="120"/>
              <w:jc w:val="center"/>
              <w:rPr>
                <w:rFonts w:eastAsia="SimSun"/>
                <w:color w:val="0070C0"/>
                <w:szCs w:val="24"/>
                <w:lang w:eastAsia="zh-CN"/>
              </w:rPr>
            </w:pPr>
            <w:r>
              <w:rPr>
                <w:rFonts w:eastAsia="SimSun"/>
                <w:color w:val="0070C0"/>
                <w:szCs w:val="24"/>
                <w:lang w:eastAsia="zh-CN"/>
              </w:rPr>
              <w:t>3200</w:t>
            </w:r>
          </w:p>
        </w:tc>
        <w:tc>
          <w:tcPr>
            <w:tcW w:w="1886" w:type="dxa"/>
            <w:vAlign w:val="center"/>
          </w:tcPr>
          <w:p w14:paraId="6E9A930E" w14:textId="77777777" w:rsidR="00DE4B84" w:rsidRDefault="00DE4B84">
            <w:pPr>
              <w:spacing w:after="120"/>
              <w:jc w:val="center"/>
              <w:rPr>
                <w:rFonts w:eastAsia="SimSun"/>
                <w:color w:val="0070C0"/>
                <w:szCs w:val="24"/>
                <w:lang w:eastAsia="zh-CN"/>
              </w:rPr>
            </w:pPr>
          </w:p>
        </w:tc>
      </w:tr>
      <w:tr w:rsidR="00DE4B84" w14:paraId="0C0D7522" w14:textId="77777777">
        <w:tc>
          <w:tcPr>
            <w:tcW w:w="1156" w:type="dxa"/>
            <w:vAlign w:val="center"/>
          </w:tcPr>
          <w:p w14:paraId="502B88D5" w14:textId="77777777" w:rsidR="00DE4B84" w:rsidRDefault="00296C3B">
            <w:pPr>
              <w:spacing w:after="120"/>
              <w:jc w:val="center"/>
              <w:rPr>
                <w:rFonts w:eastAsia="SimSun"/>
                <w:color w:val="0070C0"/>
                <w:szCs w:val="24"/>
                <w:lang w:eastAsia="zh-CN"/>
              </w:rPr>
            </w:pPr>
            <w:r>
              <w:rPr>
                <w:rFonts w:eastAsia="SimSun"/>
                <w:color w:val="0070C0"/>
                <w:szCs w:val="24"/>
                <w:lang w:eastAsia="zh-CN"/>
              </w:rPr>
              <w:t>960</w:t>
            </w:r>
          </w:p>
        </w:tc>
        <w:tc>
          <w:tcPr>
            <w:tcW w:w="1359" w:type="dxa"/>
          </w:tcPr>
          <w:p w14:paraId="312D3ED4" w14:textId="77777777" w:rsidR="00DE4B84" w:rsidRDefault="008E0156">
            <w:pPr>
              <w:spacing w:after="120"/>
              <w:jc w:val="center"/>
              <w:rPr>
                <w:rFonts w:ascii="Arial" w:hAnsi="Arial" w:cs="Arial"/>
                <w:b/>
                <w:bCs/>
                <w:color w:val="0000FF"/>
                <w:sz w:val="16"/>
                <w:szCs w:val="16"/>
                <w:u w:val="single"/>
              </w:rPr>
            </w:pPr>
            <w:hyperlink r:id="rId42" w:history="1">
              <w:r w:rsidR="00296C3B">
                <w:rPr>
                  <w:rStyle w:val="Hyperlink"/>
                  <w:rFonts w:ascii="Arial" w:hAnsi="Arial" w:cs="Arial"/>
                  <w:b/>
                  <w:bCs/>
                  <w:sz w:val="16"/>
                  <w:szCs w:val="16"/>
                </w:rPr>
                <w:t>R4-2102006</w:t>
              </w:r>
            </w:hyperlink>
          </w:p>
        </w:tc>
        <w:tc>
          <w:tcPr>
            <w:tcW w:w="1376" w:type="dxa"/>
          </w:tcPr>
          <w:p w14:paraId="2FD010A0" w14:textId="77777777" w:rsidR="00DE4B84" w:rsidRDefault="00DE4B84">
            <w:pPr>
              <w:spacing w:after="120"/>
              <w:jc w:val="center"/>
              <w:rPr>
                <w:rFonts w:eastAsia="SimSun"/>
                <w:color w:val="0070C0"/>
                <w:szCs w:val="24"/>
                <w:lang w:eastAsia="zh-CN"/>
              </w:rPr>
            </w:pPr>
          </w:p>
        </w:tc>
        <w:tc>
          <w:tcPr>
            <w:tcW w:w="1376" w:type="dxa"/>
          </w:tcPr>
          <w:p w14:paraId="5C1A9A26" w14:textId="77777777" w:rsidR="00DE4B84" w:rsidRDefault="00296C3B">
            <w:pPr>
              <w:spacing w:after="120"/>
              <w:jc w:val="center"/>
              <w:rPr>
                <w:rFonts w:eastAsia="SimSun"/>
                <w:color w:val="0070C0"/>
                <w:szCs w:val="24"/>
                <w:lang w:eastAsia="zh-CN"/>
              </w:rPr>
            </w:pPr>
            <w:r>
              <w:rPr>
                <w:rFonts w:eastAsia="SimSun"/>
                <w:color w:val="0070C0"/>
                <w:szCs w:val="24"/>
                <w:lang w:eastAsia="zh-CN"/>
              </w:rPr>
              <w:t>2160</w:t>
            </w:r>
          </w:p>
        </w:tc>
        <w:tc>
          <w:tcPr>
            <w:tcW w:w="1886" w:type="dxa"/>
            <w:vAlign w:val="center"/>
          </w:tcPr>
          <w:p w14:paraId="03987D59" w14:textId="77777777" w:rsidR="00DE4B84" w:rsidRDefault="00DE4B84">
            <w:pPr>
              <w:spacing w:after="120"/>
              <w:jc w:val="center"/>
              <w:rPr>
                <w:rFonts w:eastAsia="SimSun"/>
                <w:color w:val="0070C0"/>
                <w:szCs w:val="24"/>
                <w:lang w:eastAsia="zh-CN"/>
              </w:rPr>
            </w:pPr>
          </w:p>
        </w:tc>
      </w:tr>
      <w:tr w:rsidR="00DE4B84" w14:paraId="4779B340" w14:textId="77777777">
        <w:tc>
          <w:tcPr>
            <w:tcW w:w="1156" w:type="dxa"/>
            <w:vAlign w:val="center"/>
          </w:tcPr>
          <w:p w14:paraId="7B535CDC" w14:textId="77777777" w:rsidR="00DE4B84" w:rsidRDefault="00296C3B">
            <w:pPr>
              <w:spacing w:after="120"/>
              <w:jc w:val="center"/>
              <w:rPr>
                <w:rFonts w:eastAsia="SimSun"/>
                <w:color w:val="0070C0"/>
                <w:szCs w:val="24"/>
                <w:lang w:eastAsia="zh-CN"/>
              </w:rPr>
            </w:pPr>
            <w:r>
              <w:rPr>
                <w:rFonts w:eastAsia="SimSun"/>
                <w:color w:val="0070C0"/>
                <w:szCs w:val="24"/>
                <w:lang w:eastAsia="zh-CN"/>
              </w:rPr>
              <w:t>960</w:t>
            </w:r>
          </w:p>
        </w:tc>
        <w:tc>
          <w:tcPr>
            <w:tcW w:w="1359" w:type="dxa"/>
          </w:tcPr>
          <w:p w14:paraId="481E5703" w14:textId="77777777" w:rsidR="00DE4B84" w:rsidRDefault="008E0156">
            <w:pPr>
              <w:spacing w:after="120"/>
              <w:jc w:val="center"/>
              <w:rPr>
                <w:rFonts w:ascii="Arial" w:hAnsi="Arial" w:cs="Arial"/>
                <w:b/>
                <w:bCs/>
                <w:color w:val="0000FF"/>
                <w:sz w:val="16"/>
                <w:szCs w:val="16"/>
                <w:u w:val="single"/>
              </w:rPr>
            </w:pPr>
            <w:hyperlink r:id="rId43" w:history="1">
              <w:r w:rsidR="00296C3B">
                <w:rPr>
                  <w:rStyle w:val="Hyperlink"/>
                  <w:rFonts w:ascii="Arial" w:hAnsi="Arial" w:cs="Arial"/>
                  <w:b/>
                  <w:bCs/>
                  <w:sz w:val="16"/>
                  <w:szCs w:val="16"/>
                </w:rPr>
                <w:t>R4-2100781</w:t>
              </w:r>
            </w:hyperlink>
          </w:p>
        </w:tc>
        <w:tc>
          <w:tcPr>
            <w:tcW w:w="1376" w:type="dxa"/>
          </w:tcPr>
          <w:p w14:paraId="4EFCE7EE" w14:textId="77777777" w:rsidR="00DE4B84" w:rsidRDefault="00DE4B84">
            <w:pPr>
              <w:spacing w:after="120"/>
              <w:jc w:val="center"/>
              <w:rPr>
                <w:rFonts w:eastAsia="SimSun"/>
                <w:color w:val="0070C0"/>
                <w:szCs w:val="24"/>
                <w:lang w:eastAsia="zh-CN"/>
              </w:rPr>
            </w:pPr>
          </w:p>
        </w:tc>
        <w:tc>
          <w:tcPr>
            <w:tcW w:w="1376" w:type="dxa"/>
          </w:tcPr>
          <w:p w14:paraId="575A6722" w14:textId="77777777" w:rsidR="00DE4B84" w:rsidRDefault="00296C3B">
            <w:pPr>
              <w:spacing w:after="120"/>
              <w:jc w:val="center"/>
              <w:rPr>
                <w:rFonts w:eastAsia="SimSun"/>
                <w:color w:val="0070C0"/>
                <w:szCs w:val="24"/>
                <w:lang w:eastAsia="zh-CN"/>
              </w:rPr>
            </w:pPr>
            <w:r>
              <w:rPr>
                <w:rFonts w:eastAsia="SimSun"/>
                <w:color w:val="0070C0"/>
                <w:szCs w:val="24"/>
                <w:lang w:eastAsia="zh-CN"/>
              </w:rPr>
              <w:t>2000</w:t>
            </w:r>
          </w:p>
        </w:tc>
        <w:tc>
          <w:tcPr>
            <w:tcW w:w="1886" w:type="dxa"/>
            <w:vAlign w:val="center"/>
          </w:tcPr>
          <w:p w14:paraId="42335CBE" w14:textId="77777777" w:rsidR="00DE4B84" w:rsidRDefault="00DE4B84">
            <w:pPr>
              <w:spacing w:after="120"/>
              <w:jc w:val="center"/>
              <w:rPr>
                <w:rFonts w:eastAsia="SimSun"/>
                <w:color w:val="0070C0"/>
                <w:szCs w:val="24"/>
                <w:lang w:eastAsia="zh-CN"/>
              </w:rPr>
            </w:pPr>
          </w:p>
        </w:tc>
      </w:tr>
    </w:tbl>
    <w:p w14:paraId="22DE6A01" w14:textId="77777777" w:rsidR="00DE4B84" w:rsidRDefault="00DE4B84">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p>
    <w:p w14:paraId="49957457" w14:textId="77777777" w:rsidR="00DE4B84" w:rsidRDefault="00296C3B">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WFs</w:t>
      </w:r>
    </w:p>
    <w:p w14:paraId="059D0E7E"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b/>
          <w:bCs/>
          <w:color w:val="0070C0"/>
          <w:szCs w:val="24"/>
          <w:lang w:eastAsia="zh-CN"/>
        </w:rPr>
        <w:t>WF 1-2.120min</w:t>
      </w:r>
      <w:r>
        <w:rPr>
          <w:rFonts w:eastAsia="SimSun"/>
          <w:color w:val="0070C0"/>
          <w:szCs w:val="24"/>
          <w:lang w:eastAsia="zh-CN"/>
        </w:rPr>
        <w:t xml:space="preserve"> Discuss 50 or 100 MHz</w:t>
      </w:r>
    </w:p>
    <w:p w14:paraId="7541A5ED" w14:textId="39B38341"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b/>
          <w:bCs/>
          <w:color w:val="0070C0"/>
          <w:szCs w:val="24"/>
          <w:lang w:eastAsia="zh-CN"/>
        </w:rPr>
        <w:lastRenderedPageBreak/>
        <w:t>WF 1-2.120max</w:t>
      </w:r>
      <w:r>
        <w:rPr>
          <w:rFonts w:eastAsia="SimSun"/>
          <w:color w:val="0070C0"/>
          <w:szCs w:val="24"/>
          <w:lang w:eastAsia="zh-CN"/>
        </w:rPr>
        <w:t xml:space="preserve"> Agree 400 max licensed and unlicensed. </w:t>
      </w:r>
    </w:p>
    <w:p w14:paraId="7287711A"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b/>
          <w:bCs/>
          <w:color w:val="0070C0"/>
          <w:szCs w:val="24"/>
          <w:lang w:eastAsia="zh-CN"/>
        </w:rPr>
        <w:t>WF 1-2.480min</w:t>
      </w:r>
      <w:r>
        <w:rPr>
          <w:rFonts w:eastAsia="SimSun"/>
          <w:color w:val="0070C0"/>
          <w:szCs w:val="24"/>
          <w:lang w:eastAsia="zh-CN"/>
        </w:rPr>
        <w:t xml:space="preserve"> Discuss 200 or FFS</w:t>
      </w:r>
    </w:p>
    <w:p w14:paraId="510AE3F6"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b/>
          <w:bCs/>
          <w:color w:val="0070C0"/>
          <w:szCs w:val="24"/>
          <w:lang w:eastAsia="zh-CN"/>
        </w:rPr>
        <w:t>WF 1-2.480max</w:t>
      </w:r>
      <w:r>
        <w:rPr>
          <w:rFonts w:eastAsia="SimSun"/>
          <w:color w:val="0070C0"/>
          <w:szCs w:val="24"/>
          <w:lang w:eastAsia="zh-CN"/>
        </w:rPr>
        <w:t xml:space="preserve"> Discuss 1600 or FFS</w:t>
      </w:r>
    </w:p>
    <w:p w14:paraId="29D83567"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b/>
          <w:bCs/>
          <w:color w:val="0070C0"/>
          <w:szCs w:val="24"/>
          <w:lang w:eastAsia="zh-CN"/>
        </w:rPr>
        <w:t>WF 1-2.960min</w:t>
      </w:r>
      <w:r>
        <w:rPr>
          <w:rFonts w:eastAsia="SimSun"/>
          <w:color w:val="0070C0"/>
          <w:szCs w:val="24"/>
          <w:lang w:eastAsia="zh-CN"/>
        </w:rPr>
        <w:t xml:space="preserve"> Discuss the 3 proposals from the table above</w:t>
      </w:r>
    </w:p>
    <w:p w14:paraId="66856C82"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b/>
          <w:bCs/>
          <w:color w:val="0070C0"/>
          <w:szCs w:val="24"/>
          <w:lang w:eastAsia="zh-CN"/>
        </w:rPr>
        <w:t>WF 1-2.960max</w:t>
      </w:r>
      <w:r>
        <w:rPr>
          <w:rFonts w:eastAsia="SimSun"/>
          <w:color w:val="0070C0"/>
          <w:szCs w:val="24"/>
          <w:lang w:eastAsia="zh-CN"/>
        </w:rPr>
        <w:t xml:space="preserve"> Discuss the 6 proposals from the table above</w:t>
      </w:r>
    </w:p>
    <w:p w14:paraId="27A0AAFE"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Capture any agreements in CR to 38.808</w:t>
      </w:r>
    </w:p>
    <w:p w14:paraId="59CC9E1A" w14:textId="77777777" w:rsidR="00DE4B84" w:rsidRDefault="00296C3B">
      <w:pPr>
        <w:pStyle w:val="Heading3"/>
        <w:rPr>
          <w:sz w:val="24"/>
          <w:szCs w:val="16"/>
        </w:rPr>
      </w:pPr>
      <w:r>
        <w:rPr>
          <w:sz w:val="24"/>
          <w:szCs w:val="16"/>
        </w:rPr>
        <w:t>Sub-topic 1-5</w:t>
      </w:r>
    </w:p>
    <w:p w14:paraId="19DA1E65" w14:textId="77777777" w:rsidR="00DE4B84" w:rsidRDefault="00296C3B">
      <w:pPr>
        <w:rPr>
          <w:i/>
          <w:color w:val="0070C0"/>
          <w:lang w:val="en-US" w:eastAsia="zh-CN"/>
        </w:rPr>
      </w:pPr>
      <w:r>
        <w:rPr>
          <w:rFonts w:hint="eastAsia"/>
          <w:i/>
          <w:color w:val="0070C0"/>
          <w:lang w:val="en-US" w:eastAsia="zh-CN"/>
        </w:rPr>
        <w:t xml:space="preserve">Sub-topic description </w:t>
      </w:r>
      <w:r>
        <w:rPr>
          <w:i/>
          <w:color w:val="0070C0"/>
          <w:lang w:val="en-US" w:eastAsia="zh-CN"/>
        </w:rPr>
        <w:t>Carrier aggregation</w:t>
      </w:r>
    </w:p>
    <w:p w14:paraId="5FCCBF16" w14:textId="77777777" w:rsidR="00DE4B84" w:rsidRDefault="00296C3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CCBAA40" w14:textId="77777777" w:rsidR="00DE4B84" w:rsidRDefault="00296C3B">
      <w:pPr>
        <w:rPr>
          <w:i/>
          <w:color w:val="0070C0"/>
          <w:lang w:val="en-US" w:eastAsia="zh-CN"/>
        </w:rPr>
      </w:pPr>
      <w:r>
        <w:rPr>
          <w:b/>
          <w:color w:val="0070C0"/>
          <w:u w:val="single"/>
          <w:lang w:eastAsia="ko-KR"/>
        </w:rPr>
        <w:t>Issue 1-5: Carrier aggregation</w:t>
      </w:r>
    </w:p>
    <w:p w14:paraId="3C4F2B5F" w14:textId="77777777" w:rsidR="00DE4B84" w:rsidRDefault="00296C3B">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43FB859"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 1: Decision on intra/inter band operation in contiguous/non-contiguous allocation is out of scope of this SI.</w:t>
      </w:r>
    </w:p>
    <w:p w14:paraId="5B900A31"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 2: Support CA in 2.16 GHz channel, using n x 400 MHz</w:t>
      </w:r>
    </w:p>
    <w:p w14:paraId="3FE3EE2A" w14:textId="77777777" w:rsidR="00DE4B84" w:rsidRDefault="00296C3B">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6349E78"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Per our previous way forward R4-2017832 CA will be discussed during the WI. No further discussion this meeting and companies are encouraged to consider CA and bring information into the WI.</w:t>
      </w:r>
    </w:p>
    <w:p w14:paraId="4BB039EF" w14:textId="77777777" w:rsidR="00DE4B84" w:rsidRDefault="00296C3B">
      <w:pPr>
        <w:pStyle w:val="Heading3"/>
        <w:rPr>
          <w:sz w:val="24"/>
          <w:szCs w:val="16"/>
        </w:rPr>
      </w:pPr>
      <w:r>
        <w:rPr>
          <w:sz w:val="24"/>
          <w:szCs w:val="16"/>
        </w:rPr>
        <w:t>Sub-topic 1-6</w:t>
      </w:r>
    </w:p>
    <w:p w14:paraId="42AB6595" w14:textId="77777777" w:rsidR="00DE4B84" w:rsidRDefault="00296C3B">
      <w:pPr>
        <w:rPr>
          <w:i/>
          <w:color w:val="0070C0"/>
          <w:lang w:val="en-US" w:eastAsia="zh-CN"/>
        </w:rPr>
      </w:pPr>
      <w:r>
        <w:rPr>
          <w:rFonts w:hint="eastAsia"/>
          <w:i/>
          <w:color w:val="0070C0"/>
          <w:lang w:val="en-US" w:eastAsia="zh-CN"/>
        </w:rPr>
        <w:t xml:space="preserve">Sub-topic description </w:t>
      </w:r>
      <w:r>
        <w:rPr>
          <w:i/>
          <w:color w:val="0070C0"/>
          <w:lang w:val="en-US" w:eastAsia="zh-CN"/>
        </w:rPr>
        <w:t>band definition and IEEE alignment</w:t>
      </w:r>
    </w:p>
    <w:p w14:paraId="4464E437" w14:textId="77777777" w:rsidR="00DE4B84" w:rsidRDefault="00296C3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6D93D8B6" w14:textId="77777777" w:rsidR="00DE4B84" w:rsidRDefault="00296C3B">
      <w:pPr>
        <w:rPr>
          <w:i/>
          <w:color w:val="0070C0"/>
          <w:lang w:val="en-US" w:eastAsia="zh-CN"/>
        </w:rPr>
      </w:pPr>
      <w:r>
        <w:rPr>
          <w:b/>
          <w:color w:val="0070C0"/>
          <w:u w:val="single"/>
          <w:lang w:eastAsia="ko-KR"/>
        </w:rPr>
        <w:t>Issue 1-6: Band definition and IEEE</w:t>
      </w:r>
    </w:p>
    <w:p w14:paraId="5BEDA9F0" w14:textId="77777777" w:rsidR="00DE4B84" w:rsidRDefault="00296C3B">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79D44B6"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Support channelization according to 2.16 GHz CBW, which is preferred from coexistence point of view.</w:t>
      </w:r>
    </w:p>
    <w:p w14:paraId="7761E2DD"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 No need to align the channelization with IEEE for band definition in the frequency range 57~71GHz.</w:t>
      </w:r>
    </w:p>
    <w:p w14:paraId="014935F2" w14:textId="77777777" w:rsidR="00DE4B84" w:rsidRDefault="00296C3B">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0A7298D"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the meeting and if an agreement can be made include in CR to 38.808</w:t>
      </w:r>
    </w:p>
    <w:p w14:paraId="57F1FF9B" w14:textId="77777777" w:rsidR="00DE4B84" w:rsidRDefault="00296C3B">
      <w:pPr>
        <w:pStyle w:val="Heading3"/>
        <w:rPr>
          <w:sz w:val="24"/>
          <w:szCs w:val="16"/>
        </w:rPr>
      </w:pPr>
      <w:r>
        <w:rPr>
          <w:sz w:val="24"/>
          <w:szCs w:val="16"/>
        </w:rPr>
        <w:t>Sub-topic 1-7</w:t>
      </w:r>
    </w:p>
    <w:p w14:paraId="79E7CC93" w14:textId="77777777" w:rsidR="00DE4B84" w:rsidRDefault="00296C3B">
      <w:pPr>
        <w:rPr>
          <w:i/>
          <w:color w:val="0070C0"/>
          <w:lang w:val="en-US" w:eastAsia="zh-CN"/>
        </w:rPr>
      </w:pPr>
      <w:r>
        <w:rPr>
          <w:rFonts w:hint="eastAsia"/>
          <w:i/>
          <w:color w:val="0070C0"/>
          <w:lang w:val="en-US" w:eastAsia="zh-CN"/>
        </w:rPr>
        <w:t xml:space="preserve">Sub-topic description </w:t>
      </w:r>
      <w:r>
        <w:rPr>
          <w:i/>
          <w:color w:val="0070C0"/>
          <w:lang w:val="en-US" w:eastAsia="zh-CN"/>
        </w:rPr>
        <w:t>band definition, regional, and licensed/unlicensed</w:t>
      </w:r>
    </w:p>
    <w:p w14:paraId="4CA0197D" w14:textId="77777777" w:rsidR="00DE4B84" w:rsidRDefault="00296C3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4FEB471" w14:textId="77777777" w:rsidR="00DE4B84" w:rsidRDefault="00296C3B">
      <w:pPr>
        <w:rPr>
          <w:b/>
          <w:color w:val="0070C0"/>
          <w:u w:val="single"/>
          <w:lang w:eastAsia="ko-KR"/>
        </w:rPr>
      </w:pPr>
      <w:r>
        <w:rPr>
          <w:b/>
          <w:color w:val="0070C0"/>
          <w:u w:val="single"/>
          <w:lang w:eastAsia="ko-KR"/>
        </w:rPr>
        <w:lastRenderedPageBreak/>
        <w:t>Issue 1-7: band definition, regional, and licensed/unlicensed</w:t>
      </w:r>
    </w:p>
    <w:p w14:paraId="2A5D1956" w14:textId="77777777" w:rsidR="00DE4B84" w:rsidRDefault="00296C3B">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0A1BA41" w14:textId="77777777" w:rsidR="00DE4B84" w:rsidRDefault="00296C3B">
      <w:pPr>
        <w:pStyle w:val="ListParagraph"/>
        <w:numPr>
          <w:ilvl w:val="0"/>
          <w:numId w:val="6"/>
        </w:numPr>
        <w:spacing w:after="120"/>
        <w:ind w:firstLineChars="0"/>
        <w:rPr>
          <w:rFonts w:eastAsia="SimSun"/>
          <w:color w:val="0070C0"/>
          <w:szCs w:val="24"/>
          <w:lang w:eastAsia="zh-CN"/>
        </w:rPr>
      </w:pPr>
      <w:r>
        <w:rPr>
          <w:rFonts w:eastAsia="SimSun"/>
          <w:color w:val="0070C0"/>
          <w:szCs w:val="24"/>
          <w:lang w:eastAsia="zh-CN"/>
        </w:rPr>
        <w:t xml:space="preserve">Proposal 1: Consider define separate bands to </w:t>
      </w:r>
      <w:proofErr w:type="spellStart"/>
      <w:r>
        <w:rPr>
          <w:rFonts w:eastAsia="SimSun"/>
          <w:color w:val="0070C0"/>
          <w:szCs w:val="24"/>
          <w:lang w:eastAsia="zh-CN"/>
        </w:rPr>
        <w:t>fulfill</w:t>
      </w:r>
      <w:proofErr w:type="spellEnd"/>
      <w:r>
        <w:rPr>
          <w:rFonts w:eastAsia="SimSun"/>
          <w:color w:val="0070C0"/>
          <w:szCs w:val="24"/>
          <w:lang w:eastAsia="zh-CN"/>
        </w:rPr>
        <w:t xml:space="preserve"> different regions’ spectrum allocation.</w:t>
      </w:r>
    </w:p>
    <w:p w14:paraId="67732A6D" w14:textId="77777777" w:rsidR="00DE4B84" w:rsidRDefault="00296C3B">
      <w:pPr>
        <w:pStyle w:val="ListParagraph"/>
        <w:numPr>
          <w:ilvl w:val="0"/>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Consider define separate bands for licensed and unlicensed operation according to the regulations.</w:t>
      </w:r>
    </w:p>
    <w:p w14:paraId="482F7722" w14:textId="77777777" w:rsidR="00DE4B84" w:rsidRDefault="00296C3B">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FFA1D87"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RAN4 routinely defines regional bands and bands based on regulatory differences, including the case of licensed/unlicensed. Address band specifics in the WI. No further discussion during this meeting.</w:t>
      </w:r>
    </w:p>
    <w:p w14:paraId="194BBD81" w14:textId="77777777" w:rsidR="00DE4B84" w:rsidRDefault="00296C3B">
      <w:pPr>
        <w:pStyle w:val="Heading3"/>
        <w:rPr>
          <w:sz w:val="24"/>
          <w:szCs w:val="16"/>
        </w:rPr>
      </w:pPr>
      <w:r>
        <w:rPr>
          <w:sz w:val="24"/>
          <w:szCs w:val="16"/>
        </w:rPr>
        <w:t>Sub-topic 1-8</w:t>
      </w:r>
    </w:p>
    <w:p w14:paraId="09B1C234" w14:textId="77777777" w:rsidR="00DE4B84" w:rsidRDefault="00296C3B">
      <w:pPr>
        <w:rPr>
          <w:i/>
          <w:color w:val="0070C0"/>
          <w:lang w:val="en-US" w:eastAsia="zh-CN"/>
        </w:rPr>
      </w:pPr>
      <w:r>
        <w:rPr>
          <w:rFonts w:hint="eastAsia"/>
          <w:i/>
          <w:color w:val="0070C0"/>
          <w:lang w:val="en-US" w:eastAsia="zh-CN"/>
        </w:rPr>
        <w:t xml:space="preserve">Sub-topic description </w:t>
      </w:r>
      <w:r>
        <w:rPr>
          <w:i/>
          <w:color w:val="0070C0"/>
          <w:lang w:val="en-US" w:eastAsia="zh-CN"/>
        </w:rPr>
        <w:t>timing</w:t>
      </w:r>
    </w:p>
    <w:p w14:paraId="0373EB2F" w14:textId="77777777" w:rsidR="00DE4B84" w:rsidRDefault="00296C3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1121696" w14:textId="77777777" w:rsidR="00DE4B84" w:rsidRDefault="00296C3B">
      <w:pPr>
        <w:rPr>
          <w:i/>
          <w:color w:val="0070C0"/>
          <w:lang w:val="en-US" w:eastAsia="zh-CN"/>
        </w:rPr>
      </w:pPr>
      <w:r>
        <w:rPr>
          <w:b/>
          <w:color w:val="0070C0"/>
          <w:u w:val="single"/>
          <w:lang w:eastAsia="ko-KR"/>
        </w:rPr>
        <w:t>Issue 1-8: Timing</w:t>
      </w:r>
    </w:p>
    <w:p w14:paraId="7DF927EB" w14:textId="77777777" w:rsidR="00DE4B84" w:rsidRDefault="00296C3B">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A7D61BF"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Final evaluation of transient times has to consider not only the general ON/OFF mask at start and end slot, for TDD DL/UL boundaries, used in GP timing, but also other use cases related to UE UL, like SRS time mask and PUSCH-PUCCH and SRS time mask. The cases of SRS time mask and PUSCH-PUCCH and SRS time mask have to be investigated in UE RF session.</w:t>
      </w:r>
    </w:p>
    <w:p w14:paraId="171BD480"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 Capture the following observation in TR 38.808: A higher UL SCS puts tighter requirements on UE UL timing.</w:t>
      </w:r>
    </w:p>
    <w:p w14:paraId="21B3EC7F"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3: Improvement of TAE requirements shall be considered</w:t>
      </w:r>
    </w:p>
    <w:p w14:paraId="0E848E3F"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4: RAN4 to apply scaling of UE timing accuracy in Table 7.1.2-1 and TA command accuracy in Table 7.3.2.2-1 in TS 38.133 for wider SCS in &gt;52.6 GHz, similarly to what is currently specified for existing SCS values.</w:t>
      </w:r>
    </w:p>
    <w:p w14:paraId="0E51ACA7"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Pr>
          <w:rFonts w:eastAsia="SimSun" w:hint="eastAsia"/>
          <w:color w:val="0070C0"/>
          <w:szCs w:val="24"/>
          <w:lang w:val="en-US" w:eastAsia="zh-CN"/>
        </w:rPr>
        <w:t>5</w:t>
      </w:r>
      <w:r>
        <w:rPr>
          <w:rFonts w:eastAsia="SimSun"/>
          <w:color w:val="0070C0"/>
          <w:szCs w:val="24"/>
          <w:lang w:eastAsia="zh-CN"/>
        </w:rPr>
        <w:t xml:space="preserve">: </w:t>
      </w:r>
      <w:r>
        <w:rPr>
          <w:rFonts w:eastAsia="SimSun" w:hint="eastAsia"/>
          <w:color w:val="0070C0"/>
          <w:szCs w:val="24"/>
          <w:lang w:val="en-US" w:eastAsia="zh-CN"/>
        </w:rPr>
        <w:t>consider the BW and SSB SCS for Timing requirements</w:t>
      </w:r>
    </w:p>
    <w:p w14:paraId="6E594B1F" w14:textId="77777777" w:rsidR="00DE4B84" w:rsidRDefault="00296C3B">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2A3D6E6"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the meeting and if an agreement can be made include in CR to 38.808</w:t>
      </w:r>
    </w:p>
    <w:p w14:paraId="12783277" w14:textId="77777777" w:rsidR="00DE4B84" w:rsidRDefault="00296C3B">
      <w:pPr>
        <w:pStyle w:val="Heading3"/>
        <w:rPr>
          <w:sz w:val="24"/>
          <w:szCs w:val="16"/>
        </w:rPr>
      </w:pPr>
      <w:r>
        <w:rPr>
          <w:sz w:val="24"/>
          <w:szCs w:val="16"/>
        </w:rPr>
        <w:t>Sub-topic 1-9</w:t>
      </w:r>
    </w:p>
    <w:p w14:paraId="2834AAEA" w14:textId="77777777" w:rsidR="00DE4B84" w:rsidRDefault="00296C3B">
      <w:pPr>
        <w:rPr>
          <w:i/>
          <w:color w:val="0070C0"/>
          <w:lang w:val="en-US" w:eastAsia="zh-CN"/>
        </w:rPr>
      </w:pPr>
      <w:r>
        <w:rPr>
          <w:rFonts w:hint="eastAsia"/>
          <w:i/>
          <w:color w:val="0070C0"/>
          <w:lang w:val="en-US" w:eastAsia="zh-CN"/>
        </w:rPr>
        <w:t xml:space="preserve">Sub-topic description </w:t>
      </w:r>
      <w:r>
        <w:rPr>
          <w:i/>
          <w:color w:val="0070C0"/>
          <w:lang w:val="en-US" w:eastAsia="zh-CN"/>
        </w:rPr>
        <w:t>UL TPC</w:t>
      </w:r>
    </w:p>
    <w:p w14:paraId="078DA8E1" w14:textId="77777777" w:rsidR="00DE4B84" w:rsidRDefault="00296C3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6094795B" w14:textId="77777777" w:rsidR="00DE4B84" w:rsidRDefault="00296C3B">
      <w:pPr>
        <w:rPr>
          <w:i/>
          <w:color w:val="0070C0"/>
          <w:lang w:val="en-US" w:eastAsia="zh-CN"/>
        </w:rPr>
      </w:pPr>
      <w:r>
        <w:rPr>
          <w:b/>
          <w:color w:val="0070C0"/>
          <w:u w:val="single"/>
          <w:lang w:eastAsia="ko-KR"/>
        </w:rPr>
        <w:t>Issue 1-9: UL TPC</w:t>
      </w:r>
    </w:p>
    <w:p w14:paraId="3B008C0C" w14:textId="77777777" w:rsidR="00DE4B84" w:rsidRDefault="00296C3B">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F098918"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To include the scope of feasibility on UL TPC omission in the newly approved WID on extending current NR operation to 71 GHz</w:t>
      </w:r>
    </w:p>
    <w:p w14:paraId="4BDD244D" w14:textId="77777777" w:rsidR="00DE4B84" w:rsidRDefault="00296C3B">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DC67BDB"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Further discuss during the meeting</w:t>
      </w:r>
    </w:p>
    <w:p w14:paraId="428A7140" w14:textId="77777777" w:rsidR="00DE4B84" w:rsidRDefault="00296C3B">
      <w:pPr>
        <w:pStyle w:val="Heading3"/>
        <w:rPr>
          <w:sz w:val="24"/>
          <w:szCs w:val="16"/>
        </w:rPr>
      </w:pPr>
      <w:r>
        <w:rPr>
          <w:sz w:val="24"/>
          <w:szCs w:val="16"/>
        </w:rPr>
        <w:t>Sub-topic 1-10</w:t>
      </w:r>
    </w:p>
    <w:p w14:paraId="54278548" w14:textId="36BF19C6" w:rsidR="00DE4B84" w:rsidRDefault="00296C3B">
      <w:pPr>
        <w:rPr>
          <w:i/>
          <w:color w:val="0070C0"/>
          <w:lang w:val="en-US" w:eastAsia="zh-CN"/>
        </w:rPr>
      </w:pPr>
      <w:r>
        <w:rPr>
          <w:rFonts w:hint="eastAsia"/>
          <w:i/>
          <w:color w:val="0070C0"/>
          <w:lang w:val="en-US" w:eastAsia="zh-CN"/>
        </w:rPr>
        <w:t xml:space="preserve">Sub-topic description </w:t>
      </w:r>
      <w:r>
        <w:rPr>
          <w:i/>
          <w:color w:val="0070C0"/>
          <w:lang w:val="en-US" w:eastAsia="zh-CN"/>
        </w:rPr>
        <w:t xml:space="preserve">phase noise </w:t>
      </w:r>
    </w:p>
    <w:p w14:paraId="0B30FD9E" w14:textId="5C4C8D81" w:rsidR="00DE4B84" w:rsidRDefault="00296C3B">
      <w:pPr>
        <w:rPr>
          <w:i/>
          <w:color w:val="0070C0"/>
          <w:lang w:val="en-US" w:eastAsia="zh-CN"/>
        </w:rPr>
      </w:pPr>
      <w:r>
        <w:rPr>
          <w:i/>
          <w:color w:val="0070C0"/>
          <w:lang w:val="en-US" w:eastAsia="zh-CN"/>
        </w:rPr>
        <w:t xml:space="preserve">Note the agreement was RAN1 would decide the PN design, and RAN4 to discuss phase noise models during the WI phase, however at the time some companies understanding was the WI phase would begin this meeting, however the SI remains for RAN4. Discussion of phase noise models this meeting should help progress the </w:t>
      </w:r>
      <w:proofErr w:type="gramStart"/>
      <w:r>
        <w:rPr>
          <w:i/>
          <w:color w:val="0070C0"/>
          <w:lang w:val="en-US" w:eastAsia="zh-CN"/>
        </w:rPr>
        <w:t>work .</w:t>
      </w:r>
      <w:proofErr w:type="gramEnd"/>
    </w:p>
    <w:p w14:paraId="717E3D6F" w14:textId="77777777" w:rsidR="00DE4B84" w:rsidRDefault="00296C3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307BD85" w14:textId="7FDD8020" w:rsidR="00DE4B84" w:rsidRDefault="00296C3B">
      <w:pPr>
        <w:rPr>
          <w:i/>
          <w:color w:val="0070C0"/>
          <w:lang w:val="en-US" w:eastAsia="zh-CN"/>
        </w:rPr>
      </w:pPr>
      <w:r>
        <w:rPr>
          <w:b/>
          <w:color w:val="0070C0"/>
          <w:u w:val="single"/>
          <w:lang w:eastAsia="ko-KR"/>
        </w:rPr>
        <w:t xml:space="preserve">Issue 1-10: Phase noise </w:t>
      </w:r>
    </w:p>
    <w:p w14:paraId="2AFE43E6" w14:textId="77777777" w:rsidR="00DE4B84" w:rsidRDefault="00296C3B">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77FAB50"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Include R4-2101863 TP</w:t>
      </w:r>
    </w:p>
    <w:p w14:paraId="77DC1751"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 Reuse the 38.803 Ex-2 PN model in BS side for 52.6-71GHz.</w:t>
      </w:r>
    </w:p>
    <w:p w14:paraId="517776FC"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3: For 52.6-71GHz, consider taking multiple zero/pole PN model in UE side and the parameters are assumed as in below table (R4-2100782)</w:t>
      </w:r>
    </w:p>
    <w:p w14:paraId="6F1C856C"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4: Capture in TR 38.808, that RAN4 has not yet found a representative phase noise model for NR operation from 52.6 to 71 GHz.</w:t>
      </w:r>
    </w:p>
    <w:p w14:paraId="3437854F"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5: Final PN model shall take into account the achievable performance reported by both commercial components and scientific publications.</w:t>
      </w:r>
    </w:p>
    <w:p w14:paraId="5101F1F4"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6: Include TP in R4-2102839</w:t>
      </w:r>
    </w:p>
    <w:p w14:paraId="52ABF7B4" w14:textId="77777777" w:rsidR="00DE4B84" w:rsidRDefault="00296C3B">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A4A9AF8"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phase noise models during the meeting with the goal of a single CR into 38.808</w:t>
      </w:r>
    </w:p>
    <w:p w14:paraId="0B27E920" w14:textId="77777777" w:rsidR="00DE4B84" w:rsidRDefault="00296C3B">
      <w:pPr>
        <w:pStyle w:val="Heading2"/>
        <w:rPr>
          <w:lang w:val="en-US"/>
        </w:rPr>
      </w:pPr>
      <w:r>
        <w:rPr>
          <w:lang w:val="en-US"/>
        </w:rPr>
        <w:t xml:space="preserve">Companies views’ collection for 1st round </w:t>
      </w:r>
    </w:p>
    <w:p w14:paraId="1527199D" w14:textId="77777777" w:rsidR="00DE4B84" w:rsidRDefault="00296C3B">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342"/>
        <w:gridCol w:w="8289"/>
      </w:tblGrid>
      <w:tr w:rsidR="00DE4B84" w14:paraId="7FD763B8" w14:textId="77777777" w:rsidTr="006533B5">
        <w:tc>
          <w:tcPr>
            <w:tcW w:w="1342" w:type="dxa"/>
          </w:tcPr>
          <w:p w14:paraId="180E5D3A" w14:textId="77777777" w:rsidR="00DE4B84" w:rsidRDefault="00296C3B">
            <w:pPr>
              <w:spacing w:after="120"/>
              <w:rPr>
                <w:b/>
                <w:bCs/>
                <w:color w:val="0070C0"/>
                <w:lang w:val="en-US" w:eastAsia="zh-CN"/>
              </w:rPr>
            </w:pPr>
            <w:r>
              <w:rPr>
                <w:b/>
                <w:bCs/>
                <w:color w:val="0070C0"/>
                <w:lang w:val="en-US" w:eastAsia="zh-CN"/>
              </w:rPr>
              <w:t>Company</w:t>
            </w:r>
          </w:p>
        </w:tc>
        <w:tc>
          <w:tcPr>
            <w:tcW w:w="8289" w:type="dxa"/>
          </w:tcPr>
          <w:p w14:paraId="7A1B2E98" w14:textId="77777777" w:rsidR="00DE4B84" w:rsidRDefault="00296C3B">
            <w:pPr>
              <w:spacing w:after="120"/>
              <w:rPr>
                <w:b/>
                <w:bCs/>
                <w:color w:val="0070C0"/>
                <w:lang w:val="en-US" w:eastAsia="zh-CN"/>
              </w:rPr>
            </w:pPr>
            <w:r>
              <w:rPr>
                <w:b/>
                <w:bCs/>
                <w:color w:val="0070C0"/>
                <w:lang w:val="en-US" w:eastAsia="zh-CN"/>
              </w:rPr>
              <w:t>Comments</w:t>
            </w:r>
          </w:p>
        </w:tc>
      </w:tr>
      <w:tr w:rsidR="00DE4B84" w14:paraId="6B18DA18" w14:textId="77777777" w:rsidTr="006533B5">
        <w:tc>
          <w:tcPr>
            <w:tcW w:w="1342" w:type="dxa"/>
          </w:tcPr>
          <w:p w14:paraId="05197645" w14:textId="6F894BE6" w:rsidR="00DE4B84" w:rsidRDefault="00296C3B">
            <w:pPr>
              <w:spacing w:after="120"/>
              <w:rPr>
                <w:color w:val="0070C0"/>
                <w:lang w:val="en-US" w:eastAsia="zh-CN"/>
              </w:rPr>
            </w:pPr>
            <w:r>
              <w:rPr>
                <w:color w:val="0070C0"/>
                <w:lang w:val="en-US" w:eastAsia="zh-CN"/>
              </w:rPr>
              <w:t>Charter Communications Inc</w:t>
            </w:r>
          </w:p>
        </w:tc>
        <w:tc>
          <w:tcPr>
            <w:tcW w:w="8289" w:type="dxa"/>
          </w:tcPr>
          <w:p w14:paraId="3CDAE240" w14:textId="0131B590" w:rsidR="00DE4B84" w:rsidRDefault="00296C3B">
            <w:pPr>
              <w:rPr>
                <w:bCs/>
                <w:color w:val="0070C0"/>
                <w:lang w:eastAsia="ko-KR"/>
              </w:rPr>
            </w:pPr>
            <w:r>
              <w:rPr>
                <w:b/>
                <w:color w:val="0070C0"/>
                <w:u w:val="single"/>
                <w:lang w:eastAsia="ko-KR"/>
              </w:rPr>
              <w:t>Issue 1-2: Min/Max Channel BW and SCS</w:t>
            </w:r>
            <w:r>
              <w:rPr>
                <w:b/>
                <w:color w:val="0070C0"/>
                <w:lang w:eastAsia="ko-KR"/>
              </w:rPr>
              <w:t xml:space="preserve">   </w:t>
            </w:r>
          </w:p>
          <w:p w14:paraId="34267908" w14:textId="77777777" w:rsidR="00DE4B84" w:rsidRDefault="00296C3B">
            <w:pPr>
              <w:rPr>
                <w:bCs/>
                <w:color w:val="0070C0"/>
                <w:lang w:eastAsia="ko-KR"/>
              </w:rPr>
            </w:pPr>
            <w:r>
              <w:rPr>
                <w:bCs/>
                <w:color w:val="0070C0"/>
                <w:lang w:eastAsia="ko-KR"/>
              </w:rPr>
              <w:t>We agree with Ericsson’s proposal in R4-2101561</w:t>
            </w:r>
          </w:p>
          <w:tbl>
            <w:tblPr>
              <w:tblStyle w:val="TableGrid"/>
              <w:tblW w:w="0" w:type="auto"/>
              <w:tblLook w:val="04A0" w:firstRow="1" w:lastRow="0" w:firstColumn="1" w:lastColumn="0" w:noHBand="0" w:noVBand="1"/>
            </w:tblPr>
            <w:tblGrid>
              <w:gridCol w:w="769"/>
              <w:gridCol w:w="990"/>
              <w:gridCol w:w="1080"/>
              <w:gridCol w:w="2160"/>
            </w:tblGrid>
            <w:tr w:rsidR="00DE4B84" w14:paraId="2B8CA0D9" w14:textId="77777777" w:rsidTr="008E0156">
              <w:tc>
                <w:tcPr>
                  <w:tcW w:w="769" w:type="dxa"/>
                </w:tcPr>
                <w:p w14:paraId="42FE0232" w14:textId="77777777" w:rsidR="00DE4B84" w:rsidRDefault="00296C3B">
                  <w:pPr>
                    <w:rPr>
                      <w:b/>
                      <w:color w:val="0070C0"/>
                      <w:u w:val="single"/>
                      <w:lang w:eastAsia="ko-KR"/>
                    </w:rPr>
                  </w:pPr>
                  <w:r>
                    <w:rPr>
                      <w:b/>
                      <w:color w:val="0070C0"/>
                      <w:u w:val="single"/>
                      <w:lang w:eastAsia="ko-KR"/>
                    </w:rPr>
                    <w:t>SCS</w:t>
                  </w:r>
                </w:p>
              </w:tc>
              <w:tc>
                <w:tcPr>
                  <w:tcW w:w="990" w:type="dxa"/>
                </w:tcPr>
                <w:p w14:paraId="25A70D49" w14:textId="77777777" w:rsidR="00DE4B84" w:rsidRDefault="00296C3B">
                  <w:pPr>
                    <w:rPr>
                      <w:b/>
                      <w:color w:val="0070C0"/>
                      <w:u w:val="single"/>
                      <w:lang w:eastAsia="ko-KR"/>
                    </w:rPr>
                  </w:pPr>
                  <w:r>
                    <w:rPr>
                      <w:b/>
                      <w:color w:val="0070C0"/>
                      <w:u w:val="single"/>
                      <w:lang w:eastAsia="ko-KR"/>
                    </w:rPr>
                    <w:t>MIN</w:t>
                  </w:r>
                </w:p>
              </w:tc>
              <w:tc>
                <w:tcPr>
                  <w:tcW w:w="1080" w:type="dxa"/>
                </w:tcPr>
                <w:p w14:paraId="14B56A30" w14:textId="77777777" w:rsidR="00DE4B84" w:rsidRDefault="00296C3B">
                  <w:pPr>
                    <w:rPr>
                      <w:b/>
                      <w:color w:val="0070C0"/>
                      <w:u w:val="single"/>
                      <w:lang w:eastAsia="ko-KR"/>
                    </w:rPr>
                  </w:pPr>
                  <w:r>
                    <w:rPr>
                      <w:b/>
                      <w:color w:val="0070C0"/>
                      <w:u w:val="single"/>
                      <w:lang w:eastAsia="ko-KR"/>
                    </w:rPr>
                    <w:t>MAX</w:t>
                  </w:r>
                </w:p>
              </w:tc>
              <w:tc>
                <w:tcPr>
                  <w:tcW w:w="2160" w:type="dxa"/>
                </w:tcPr>
                <w:p w14:paraId="0EB75D8D" w14:textId="77777777" w:rsidR="00DE4B84" w:rsidRDefault="00296C3B">
                  <w:pPr>
                    <w:rPr>
                      <w:b/>
                      <w:color w:val="0070C0"/>
                      <w:u w:val="single"/>
                      <w:lang w:eastAsia="ko-KR"/>
                    </w:rPr>
                  </w:pPr>
                  <w:r>
                    <w:rPr>
                      <w:b/>
                      <w:color w:val="0070C0"/>
                      <w:u w:val="single"/>
                      <w:lang w:eastAsia="ko-KR"/>
                    </w:rPr>
                    <w:t>Notes</w:t>
                  </w:r>
                </w:p>
              </w:tc>
            </w:tr>
            <w:tr w:rsidR="00DE4B84" w14:paraId="75CA61DD" w14:textId="77777777" w:rsidTr="008E0156">
              <w:tc>
                <w:tcPr>
                  <w:tcW w:w="769" w:type="dxa"/>
                </w:tcPr>
                <w:p w14:paraId="4D036844" w14:textId="77777777" w:rsidR="00DE4B84" w:rsidRDefault="00296C3B">
                  <w:pPr>
                    <w:rPr>
                      <w:b/>
                      <w:color w:val="0070C0"/>
                      <w:u w:val="single"/>
                      <w:lang w:eastAsia="ko-KR"/>
                    </w:rPr>
                  </w:pPr>
                  <w:r>
                    <w:rPr>
                      <w:b/>
                      <w:color w:val="0070C0"/>
                      <w:u w:val="single"/>
                      <w:lang w:eastAsia="ko-KR"/>
                    </w:rPr>
                    <w:t>120</w:t>
                  </w:r>
                </w:p>
              </w:tc>
              <w:tc>
                <w:tcPr>
                  <w:tcW w:w="990" w:type="dxa"/>
                </w:tcPr>
                <w:p w14:paraId="16C3E4D4" w14:textId="77777777" w:rsidR="00DE4B84" w:rsidRDefault="00296C3B">
                  <w:pPr>
                    <w:rPr>
                      <w:b/>
                      <w:color w:val="0070C0"/>
                      <w:u w:val="single"/>
                      <w:lang w:eastAsia="ko-KR"/>
                    </w:rPr>
                  </w:pPr>
                  <w:r>
                    <w:rPr>
                      <w:b/>
                      <w:color w:val="0070C0"/>
                      <w:u w:val="single"/>
                      <w:lang w:eastAsia="ko-KR"/>
                    </w:rPr>
                    <w:t>100/100</w:t>
                  </w:r>
                </w:p>
              </w:tc>
              <w:tc>
                <w:tcPr>
                  <w:tcW w:w="1080" w:type="dxa"/>
                </w:tcPr>
                <w:p w14:paraId="742E509C" w14:textId="77777777" w:rsidR="00DE4B84" w:rsidRDefault="00296C3B">
                  <w:pPr>
                    <w:rPr>
                      <w:b/>
                      <w:color w:val="0070C0"/>
                      <w:u w:val="single"/>
                      <w:lang w:eastAsia="ko-KR"/>
                    </w:rPr>
                  </w:pPr>
                  <w:r>
                    <w:rPr>
                      <w:b/>
                      <w:color w:val="0070C0"/>
                      <w:u w:val="single"/>
                      <w:lang w:eastAsia="ko-KR"/>
                    </w:rPr>
                    <w:t>400/400</w:t>
                  </w:r>
                </w:p>
              </w:tc>
              <w:tc>
                <w:tcPr>
                  <w:tcW w:w="2160" w:type="dxa"/>
                </w:tcPr>
                <w:p w14:paraId="2FD76855" w14:textId="77777777" w:rsidR="00DE4B84" w:rsidRDefault="00296C3B">
                  <w:pPr>
                    <w:rPr>
                      <w:b/>
                      <w:color w:val="0070C0"/>
                      <w:u w:val="single"/>
                      <w:lang w:eastAsia="ko-KR"/>
                    </w:rPr>
                  </w:pPr>
                  <w:r>
                    <w:rPr>
                      <w:b/>
                      <w:color w:val="0070C0"/>
                      <w:u w:val="single"/>
                      <w:lang w:eastAsia="ko-KR"/>
                    </w:rPr>
                    <w:t>Licensed/unlicensed</w:t>
                  </w:r>
                </w:p>
              </w:tc>
            </w:tr>
            <w:tr w:rsidR="00DE4B84" w14:paraId="6F622975" w14:textId="77777777" w:rsidTr="008E0156">
              <w:tc>
                <w:tcPr>
                  <w:tcW w:w="769" w:type="dxa"/>
                </w:tcPr>
                <w:p w14:paraId="70194515" w14:textId="77777777" w:rsidR="00DE4B84" w:rsidRDefault="00296C3B">
                  <w:pPr>
                    <w:rPr>
                      <w:b/>
                      <w:color w:val="0070C0"/>
                      <w:u w:val="single"/>
                      <w:lang w:eastAsia="ko-KR"/>
                    </w:rPr>
                  </w:pPr>
                  <w:r>
                    <w:rPr>
                      <w:b/>
                      <w:color w:val="0070C0"/>
                      <w:u w:val="single"/>
                      <w:lang w:eastAsia="ko-KR"/>
                    </w:rPr>
                    <w:t>480</w:t>
                  </w:r>
                </w:p>
              </w:tc>
              <w:tc>
                <w:tcPr>
                  <w:tcW w:w="990" w:type="dxa"/>
                </w:tcPr>
                <w:p w14:paraId="147C22C1" w14:textId="77777777" w:rsidR="00DE4B84" w:rsidRDefault="00296C3B">
                  <w:pPr>
                    <w:rPr>
                      <w:b/>
                      <w:color w:val="0070C0"/>
                      <w:u w:val="single"/>
                      <w:lang w:eastAsia="ko-KR"/>
                    </w:rPr>
                  </w:pPr>
                  <w:r>
                    <w:rPr>
                      <w:b/>
                      <w:color w:val="0070C0"/>
                      <w:u w:val="single"/>
                      <w:lang w:eastAsia="ko-KR"/>
                    </w:rPr>
                    <w:t>200/200</w:t>
                  </w:r>
                </w:p>
              </w:tc>
              <w:tc>
                <w:tcPr>
                  <w:tcW w:w="1080" w:type="dxa"/>
                </w:tcPr>
                <w:p w14:paraId="794DFDC8" w14:textId="77777777" w:rsidR="00DE4B84" w:rsidRDefault="00296C3B">
                  <w:pPr>
                    <w:rPr>
                      <w:b/>
                      <w:color w:val="0070C0"/>
                      <w:u w:val="single"/>
                      <w:lang w:eastAsia="ko-KR"/>
                    </w:rPr>
                  </w:pPr>
                  <w:r>
                    <w:rPr>
                      <w:b/>
                      <w:color w:val="0070C0"/>
                      <w:u w:val="single"/>
                      <w:lang w:eastAsia="ko-KR"/>
                    </w:rPr>
                    <w:t>1600/1600</w:t>
                  </w:r>
                </w:p>
              </w:tc>
              <w:tc>
                <w:tcPr>
                  <w:tcW w:w="2160" w:type="dxa"/>
                </w:tcPr>
                <w:p w14:paraId="400DE049" w14:textId="77777777" w:rsidR="00DE4B84" w:rsidRDefault="00296C3B">
                  <w:pPr>
                    <w:rPr>
                      <w:b/>
                      <w:color w:val="0070C0"/>
                      <w:u w:val="single"/>
                      <w:lang w:eastAsia="ko-KR"/>
                    </w:rPr>
                  </w:pPr>
                  <w:r>
                    <w:rPr>
                      <w:b/>
                      <w:color w:val="0070C0"/>
                      <w:u w:val="single"/>
                      <w:lang w:eastAsia="ko-KR"/>
                    </w:rPr>
                    <w:t>Licensed/unlicensed</w:t>
                  </w:r>
                </w:p>
              </w:tc>
            </w:tr>
            <w:tr w:rsidR="00DE4B84" w14:paraId="5AB3F972" w14:textId="77777777" w:rsidTr="008E0156">
              <w:tc>
                <w:tcPr>
                  <w:tcW w:w="769" w:type="dxa"/>
                </w:tcPr>
                <w:p w14:paraId="23DD5EA6" w14:textId="77777777" w:rsidR="00DE4B84" w:rsidRDefault="00296C3B">
                  <w:pPr>
                    <w:rPr>
                      <w:b/>
                      <w:color w:val="0070C0"/>
                      <w:u w:val="single"/>
                      <w:lang w:eastAsia="ko-KR"/>
                    </w:rPr>
                  </w:pPr>
                  <w:r>
                    <w:rPr>
                      <w:b/>
                      <w:color w:val="0070C0"/>
                      <w:u w:val="single"/>
                      <w:lang w:eastAsia="ko-KR"/>
                    </w:rPr>
                    <w:t>960</w:t>
                  </w:r>
                </w:p>
              </w:tc>
              <w:tc>
                <w:tcPr>
                  <w:tcW w:w="990" w:type="dxa"/>
                </w:tcPr>
                <w:p w14:paraId="7E84C491" w14:textId="77777777" w:rsidR="00DE4B84" w:rsidRDefault="00296C3B" w:rsidP="008E0156">
                  <w:pPr>
                    <w:framePr w:w="10206" w:h="284" w:hRule="exact" w:wrap="notBeside" w:vAnchor="page" w:hAnchor="margin" w:y="1986"/>
                    <w:widowControl w:val="0"/>
                    <w:rPr>
                      <w:rFonts w:ascii="Arial" w:hAnsi="Arial"/>
                      <w:b/>
                      <w:i/>
                      <w:color w:val="0070C0"/>
                      <w:u w:val="single"/>
                      <w:lang w:eastAsia="ko-KR"/>
                    </w:rPr>
                  </w:pPr>
                  <w:r>
                    <w:rPr>
                      <w:b/>
                      <w:color w:val="0070C0"/>
                      <w:u w:val="single"/>
                      <w:lang w:eastAsia="ko-KR"/>
                    </w:rPr>
                    <w:t>400/2160</w:t>
                  </w:r>
                </w:p>
              </w:tc>
              <w:tc>
                <w:tcPr>
                  <w:tcW w:w="1080" w:type="dxa"/>
                </w:tcPr>
                <w:p w14:paraId="4675ECB5" w14:textId="77777777" w:rsidR="00DE4B84" w:rsidRDefault="00296C3B">
                  <w:pPr>
                    <w:rPr>
                      <w:b/>
                      <w:color w:val="0070C0"/>
                      <w:u w:val="single"/>
                      <w:lang w:eastAsia="ko-KR"/>
                    </w:rPr>
                  </w:pPr>
                  <w:r>
                    <w:rPr>
                      <w:b/>
                      <w:color w:val="0070C0"/>
                      <w:u w:val="single"/>
                      <w:lang w:eastAsia="ko-KR"/>
                    </w:rPr>
                    <w:t>2000/2160</w:t>
                  </w:r>
                </w:p>
              </w:tc>
              <w:tc>
                <w:tcPr>
                  <w:tcW w:w="2160" w:type="dxa"/>
                </w:tcPr>
                <w:p w14:paraId="3506A350" w14:textId="77777777" w:rsidR="00DE4B84" w:rsidRDefault="00296C3B">
                  <w:pPr>
                    <w:rPr>
                      <w:b/>
                      <w:color w:val="0070C0"/>
                      <w:u w:val="single"/>
                      <w:lang w:eastAsia="ko-KR"/>
                    </w:rPr>
                  </w:pPr>
                  <w:r>
                    <w:rPr>
                      <w:b/>
                      <w:color w:val="0070C0"/>
                      <w:u w:val="single"/>
                      <w:lang w:eastAsia="ko-KR"/>
                    </w:rPr>
                    <w:t>Licensed/unlicensed</w:t>
                  </w:r>
                </w:p>
              </w:tc>
            </w:tr>
          </w:tbl>
          <w:p w14:paraId="45756BE5" w14:textId="77777777" w:rsidR="00DE4B84" w:rsidRDefault="00DE4B84">
            <w:pPr>
              <w:rPr>
                <w:b/>
                <w:color w:val="0070C0"/>
                <w:u w:val="single"/>
                <w:lang w:eastAsia="ko-KR"/>
              </w:rPr>
            </w:pPr>
          </w:p>
          <w:p w14:paraId="44B91618" w14:textId="77777777" w:rsidR="00DE4B84" w:rsidRDefault="00296C3B">
            <w:pPr>
              <w:rPr>
                <w:b/>
                <w:color w:val="0070C0"/>
                <w:lang w:eastAsia="ko-KR"/>
              </w:rPr>
            </w:pPr>
            <w:r>
              <w:rPr>
                <w:b/>
                <w:color w:val="0070C0"/>
                <w:u w:val="single"/>
                <w:lang w:eastAsia="ko-KR"/>
              </w:rPr>
              <w:t>Issue 1-5: Carrier aggregation</w:t>
            </w:r>
            <w:r>
              <w:rPr>
                <w:b/>
                <w:color w:val="0070C0"/>
                <w:lang w:eastAsia="ko-KR"/>
              </w:rPr>
              <w:t xml:space="preserve">  </w:t>
            </w:r>
          </w:p>
          <w:p w14:paraId="0B9171C3" w14:textId="6B0F044A" w:rsidR="00DE4B84" w:rsidRDefault="00296C3B">
            <w:pPr>
              <w:rPr>
                <w:i/>
                <w:color w:val="0070C0"/>
                <w:lang w:val="en-US" w:eastAsia="zh-CN"/>
              </w:rPr>
            </w:pPr>
            <w:r w:rsidRPr="008E0156">
              <w:rPr>
                <w:color w:val="0070C0"/>
                <w:lang w:eastAsia="ko-KR"/>
              </w:rPr>
              <w:lastRenderedPageBreak/>
              <w:t>We agree with proposal 2:</w:t>
            </w:r>
            <w:r>
              <w:rPr>
                <w:b/>
                <w:color w:val="0070C0"/>
                <w:lang w:eastAsia="ko-KR"/>
              </w:rPr>
              <w:t xml:space="preserve"> </w:t>
            </w:r>
            <w:r>
              <w:rPr>
                <w:rFonts w:eastAsia="SimSun"/>
                <w:color w:val="0070C0"/>
                <w:szCs w:val="24"/>
                <w:lang w:eastAsia="zh-CN"/>
              </w:rPr>
              <w:t xml:space="preserve">Support CA in 2.16 GHz channel, using n x 400 </w:t>
            </w:r>
            <w:proofErr w:type="gramStart"/>
            <w:r>
              <w:rPr>
                <w:rFonts w:eastAsia="SimSun"/>
                <w:color w:val="0070C0"/>
                <w:szCs w:val="24"/>
                <w:lang w:eastAsia="zh-CN"/>
              </w:rPr>
              <w:t>MHz</w:t>
            </w:r>
            <w:proofErr w:type="gramEnd"/>
            <w:r>
              <w:rPr>
                <w:bCs/>
                <w:color w:val="0070C0"/>
                <w:lang w:eastAsia="ko-KR"/>
              </w:rPr>
              <w:t xml:space="preserve"> </w:t>
            </w:r>
          </w:p>
          <w:p w14:paraId="65C5ED8D" w14:textId="3A2486D1" w:rsidR="00DE4B84" w:rsidRDefault="00296C3B">
            <w:pPr>
              <w:rPr>
                <w:bCs/>
                <w:color w:val="0070C0"/>
                <w:lang w:eastAsia="ko-KR"/>
              </w:rPr>
            </w:pPr>
            <w:r>
              <w:rPr>
                <w:b/>
                <w:color w:val="0070C0"/>
                <w:u w:val="single"/>
                <w:lang w:eastAsia="ko-KR"/>
              </w:rPr>
              <w:t>Issue 1-6: Band definition and IEEE</w:t>
            </w:r>
            <w:r>
              <w:rPr>
                <w:b/>
                <w:color w:val="0070C0"/>
                <w:lang w:eastAsia="ko-KR"/>
              </w:rPr>
              <w:t xml:space="preserve">  </w:t>
            </w:r>
          </w:p>
          <w:p w14:paraId="75371E66" w14:textId="77777777" w:rsidR="00DE4B84" w:rsidRDefault="00296C3B">
            <w:pPr>
              <w:rPr>
                <w:i/>
                <w:color w:val="0070C0"/>
                <w:lang w:val="en-US" w:eastAsia="zh-CN"/>
              </w:rPr>
            </w:pPr>
            <w:r>
              <w:rPr>
                <w:bCs/>
                <w:color w:val="0070C0"/>
                <w:lang w:eastAsia="ko-KR"/>
              </w:rPr>
              <w:t xml:space="preserve">We agree with proposal 1: </w:t>
            </w:r>
            <w:r>
              <w:rPr>
                <w:rFonts w:eastAsia="SimSun"/>
                <w:color w:val="0070C0"/>
                <w:szCs w:val="24"/>
                <w:lang w:eastAsia="zh-CN"/>
              </w:rPr>
              <w:t>Support channelization according to 2.16 GHz CBW, which is preferred from coexistence point of view.</w:t>
            </w:r>
          </w:p>
          <w:p w14:paraId="5E9629A3" w14:textId="77777777" w:rsidR="00DE4B84" w:rsidRDefault="00296C3B">
            <w:pPr>
              <w:rPr>
                <w:b/>
                <w:color w:val="0070C0"/>
                <w:lang w:eastAsia="ko-KR"/>
              </w:rPr>
            </w:pPr>
            <w:r>
              <w:rPr>
                <w:b/>
                <w:color w:val="0070C0"/>
                <w:u w:val="single"/>
                <w:lang w:eastAsia="ko-KR"/>
              </w:rPr>
              <w:t>Issue 1-7: band definition, regional, and licensed/unlicensed</w:t>
            </w:r>
            <w:r>
              <w:rPr>
                <w:b/>
                <w:color w:val="0070C0"/>
                <w:lang w:eastAsia="ko-KR"/>
              </w:rPr>
              <w:t xml:space="preserve">  </w:t>
            </w:r>
          </w:p>
          <w:p w14:paraId="41C83259" w14:textId="2654CF94" w:rsidR="00DE4B84" w:rsidRDefault="00296C3B">
            <w:pPr>
              <w:rPr>
                <w:b/>
                <w:color w:val="0070C0"/>
                <w:u w:val="single"/>
                <w:lang w:eastAsia="ko-KR"/>
              </w:rPr>
            </w:pPr>
            <w:r w:rsidRPr="008E0156">
              <w:rPr>
                <w:color w:val="0070C0"/>
                <w:lang w:eastAsia="ko-KR"/>
              </w:rPr>
              <w:t>We agree with proposal 2:</w:t>
            </w:r>
            <w:r>
              <w:rPr>
                <w:b/>
                <w:color w:val="0070C0"/>
                <w:lang w:eastAsia="ko-KR"/>
              </w:rPr>
              <w:t xml:space="preserve"> </w:t>
            </w:r>
            <w:r>
              <w:rPr>
                <w:rFonts w:eastAsia="SimSun"/>
                <w:color w:val="0070C0"/>
                <w:szCs w:val="24"/>
                <w:lang w:eastAsia="zh-CN"/>
              </w:rPr>
              <w:t>Consider define separate bands for licensed and unlicensed operation according to the regulations.</w:t>
            </w:r>
          </w:p>
          <w:p w14:paraId="38405BE5" w14:textId="1EAC1777" w:rsidR="00DE4B84" w:rsidRDefault="00296C3B">
            <w:pPr>
              <w:rPr>
                <w:bCs/>
                <w:color w:val="0070C0"/>
                <w:lang w:eastAsia="ko-KR"/>
              </w:rPr>
            </w:pPr>
            <w:r>
              <w:rPr>
                <w:b/>
                <w:color w:val="0070C0"/>
                <w:u w:val="single"/>
                <w:lang w:eastAsia="ko-KR"/>
              </w:rPr>
              <w:t>Issue 1-8: Timing</w:t>
            </w:r>
            <w:r>
              <w:rPr>
                <w:b/>
                <w:color w:val="0070C0"/>
                <w:lang w:eastAsia="ko-KR"/>
              </w:rPr>
              <w:t xml:space="preserve">  </w:t>
            </w:r>
          </w:p>
          <w:p w14:paraId="181238AF" w14:textId="77777777" w:rsidR="00DE4B84" w:rsidRDefault="00296C3B">
            <w:pPr>
              <w:rPr>
                <w:i/>
                <w:color w:val="0070C0"/>
                <w:lang w:val="en-US" w:eastAsia="zh-CN"/>
              </w:rPr>
            </w:pPr>
            <w:r>
              <w:rPr>
                <w:bCs/>
                <w:color w:val="0070C0"/>
                <w:lang w:eastAsia="ko-KR"/>
              </w:rPr>
              <w:t xml:space="preserve">We agree with proposal 4: </w:t>
            </w:r>
            <w:r>
              <w:rPr>
                <w:rFonts w:eastAsia="SimSun"/>
                <w:color w:val="0070C0"/>
                <w:szCs w:val="24"/>
                <w:lang w:eastAsia="zh-CN"/>
              </w:rPr>
              <w:t>RAN4 to apply scaling of UE timing accuracy in Table 7.1.2-1 and TA command accuracy in Table 7.3.2.2-1 in TS 38.133 for wider SCS in &gt;52.6 GHz, similarly to what is currently specified for existing SCS values.</w:t>
            </w:r>
          </w:p>
          <w:p w14:paraId="0E1558E9" w14:textId="77777777" w:rsidR="00DE4B84" w:rsidRDefault="00296C3B">
            <w:pPr>
              <w:rPr>
                <w:b/>
                <w:color w:val="0070C0"/>
                <w:lang w:eastAsia="ko-KR"/>
              </w:rPr>
            </w:pPr>
            <w:r>
              <w:rPr>
                <w:b/>
                <w:color w:val="0070C0"/>
                <w:u w:val="single"/>
                <w:lang w:eastAsia="ko-KR"/>
              </w:rPr>
              <w:t>Issue 1-9: UL TPC</w:t>
            </w:r>
            <w:r>
              <w:rPr>
                <w:b/>
                <w:color w:val="0070C0"/>
                <w:lang w:eastAsia="ko-KR"/>
              </w:rPr>
              <w:t xml:space="preserve">  </w:t>
            </w:r>
          </w:p>
          <w:p w14:paraId="6400931F" w14:textId="4B0CFAA2" w:rsidR="00DE4B84" w:rsidRPr="008E0156" w:rsidRDefault="00296C3B" w:rsidP="008E0156">
            <w:pPr>
              <w:overflowPunct/>
              <w:autoSpaceDE/>
              <w:autoSpaceDN/>
              <w:adjustRightInd/>
              <w:spacing w:after="120"/>
              <w:textAlignment w:val="auto"/>
              <w:rPr>
                <w:rFonts w:eastAsia="SimSun"/>
                <w:color w:val="0070C0"/>
                <w:szCs w:val="24"/>
                <w:lang w:eastAsia="zh-CN"/>
              </w:rPr>
            </w:pPr>
            <w:r w:rsidRPr="008E0156">
              <w:rPr>
                <w:color w:val="0070C0"/>
                <w:lang w:eastAsia="ko-KR"/>
              </w:rPr>
              <w:t>We agree with proposal 1</w:t>
            </w:r>
            <w:r w:rsidRPr="008E0156">
              <w:rPr>
                <w:rFonts w:eastAsia="SimSun"/>
                <w:color w:val="0070C0"/>
                <w:szCs w:val="24"/>
                <w:lang w:eastAsia="zh-CN"/>
              </w:rPr>
              <w:t xml:space="preserve">: To include the scope of feasibility on UL TPC omission in the newly approved WID on extending current NR operation to 71 </w:t>
            </w:r>
            <w:proofErr w:type="gramStart"/>
            <w:r w:rsidRPr="008E0156">
              <w:rPr>
                <w:rFonts w:eastAsia="SimSun"/>
                <w:color w:val="0070C0"/>
                <w:szCs w:val="24"/>
                <w:lang w:eastAsia="zh-CN"/>
              </w:rPr>
              <w:t>GHz</w:t>
            </w:r>
            <w:proofErr w:type="gramEnd"/>
          </w:p>
          <w:p w14:paraId="0518FA1C" w14:textId="04458989" w:rsidR="00DE4B84" w:rsidRDefault="00296C3B" w:rsidP="008E0156">
            <w:pPr>
              <w:rPr>
                <w:b/>
                <w:color w:val="0070C0"/>
                <w:lang w:eastAsia="ko-KR"/>
              </w:rPr>
            </w:pPr>
            <w:r>
              <w:rPr>
                <w:b/>
                <w:color w:val="0070C0"/>
                <w:u w:val="single"/>
                <w:lang w:eastAsia="ko-KR"/>
              </w:rPr>
              <w:t xml:space="preserve">Issue 1-10: Phase noise </w:t>
            </w:r>
          </w:p>
          <w:p w14:paraId="2A3FC297" w14:textId="7AB9F42E" w:rsidR="00DE4B84" w:rsidRPr="00DE4B84" w:rsidRDefault="00296C3B" w:rsidP="008E0156">
            <w:pPr>
              <w:rPr>
                <w:i/>
                <w:color w:val="0070C0"/>
                <w:lang w:val="en-US" w:eastAsia="zh-CN"/>
              </w:rPr>
            </w:pPr>
            <w:r w:rsidRPr="008E0156">
              <w:rPr>
                <w:color w:val="0070C0"/>
                <w:lang w:eastAsia="ko-KR"/>
              </w:rPr>
              <w:t xml:space="preserve">We do not have a strong </w:t>
            </w:r>
            <w:proofErr w:type="gramStart"/>
            <w:r w:rsidRPr="008E0156">
              <w:rPr>
                <w:color w:val="0070C0"/>
                <w:lang w:eastAsia="ko-KR"/>
              </w:rPr>
              <w:t>opinion</w:t>
            </w:r>
            <w:proofErr w:type="gramEnd"/>
            <w:r w:rsidRPr="008E0156">
              <w:rPr>
                <w:color w:val="0070C0"/>
                <w:lang w:eastAsia="ko-KR"/>
              </w:rPr>
              <w:t xml:space="preserve"> but it looks like RAN1 is not considering any new PN models at this time.</w:t>
            </w:r>
          </w:p>
        </w:tc>
      </w:tr>
      <w:tr w:rsidR="00DE4B84" w14:paraId="5D0EBE54" w14:textId="77777777" w:rsidTr="006533B5">
        <w:tc>
          <w:tcPr>
            <w:tcW w:w="1342" w:type="dxa"/>
          </w:tcPr>
          <w:p w14:paraId="3373B03F" w14:textId="77777777" w:rsidR="00DE4B84" w:rsidRDefault="00296C3B">
            <w:pPr>
              <w:widowControl w:val="0"/>
              <w:overflowPunct/>
              <w:autoSpaceDE/>
              <w:autoSpaceDN/>
              <w:adjustRightInd/>
              <w:spacing w:after="120"/>
              <w:ind w:right="28"/>
              <w:jc w:val="right"/>
              <w:textAlignment w:val="auto"/>
              <w:rPr>
                <w:color w:val="0070C0"/>
                <w:lang w:val="en-US" w:eastAsia="zh-CN"/>
              </w:rPr>
            </w:pPr>
            <w:r>
              <w:rPr>
                <w:rFonts w:hint="eastAsia"/>
                <w:color w:val="0070C0"/>
                <w:lang w:val="en-US" w:eastAsia="zh-CN"/>
              </w:rPr>
              <w:lastRenderedPageBreak/>
              <w:t>CATT</w:t>
            </w:r>
          </w:p>
        </w:tc>
        <w:tc>
          <w:tcPr>
            <w:tcW w:w="8289" w:type="dxa"/>
          </w:tcPr>
          <w:p w14:paraId="783D3F85" w14:textId="77777777" w:rsidR="00DE4B84" w:rsidRDefault="00296C3B">
            <w:pPr>
              <w:rPr>
                <w:b/>
                <w:color w:val="0070C0"/>
                <w:u w:val="single"/>
                <w:lang w:eastAsia="zh-CN"/>
              </w:rPr>
            </w:pPr>
            <w:r>
              <w:rPr>
                <w:b/>
                <w:color w:val="0070C0"/>
                <w:u w:val="single"/>
                <w:lang w:eastAsia="ko-KR"/>
              </w:rPr>
              <w:t>Issue 1-2: Min CBW 120 kHz SCS</w:t>
            </w:r>
          </w:p>
          <w:p w14:paraId="60BABAF7" w14:textId="77777777" w:rsidR="00DE4B84" w:rsidRDefault="00296C3B">
            <w:pPr>
              <w:rPr>
                <w:color w:val="0070C0"/>
                <w:lang w:eastAsia="zh-CN"/>
              </w:rPr>
            </w:pPr>
            <w:r>
              <w:rPr>
                <w:rFonts w:hint="eastAsia"/>
                <w:color w:val="0070C0"/>
                <w:lang w:eastAsia="zh-CN"/>
              </w:rPr>
              <w:t>Option 1. 50 MHz.</w:t>
            </w:r>
          </w:p>
          <w:p w14:paraId="76A37410" w14:textId="77777777" w:rsidR="00DE4B84" w:rsidRDefault="00296C3B">
            <w:pPr>
              <w:rPr>
                <w:b/>
                <w:color w:val="0070C0"/>
                <w:u w:val="single"/>
                <w:lang w:eastAsia="zh-CN"/>
              </w:rPr>
            </w:pPr>
            <w:r>
              <w:rPr>
                <w:b/>
                <w:color w:val="0070C0"/>
                <w:u w:val="single"/>
                <w:lang w:eastAsia="ko-KR"/>
              </w:rPr>
              <w:t>Issue 1-5: Carrier aggregation</w:t>
            </w:r>
          </w:p>
          <w:p w14:paraId="77A87DF3" w14:textId="77777777" w:rsidR="00DE4B84" w:rsidRDefault="00296C3B">
            <w:pPr>
              <w:rPr>
                <w:i/>
                <w:color w:val="0070C0"/>
                <w:lang w:val="en-US" w:eastAsia="zh-CN"/>
              </w:rPr>
            </w:pPr>
            <w:r>
              <w:rPr>
                <w:rFonts w:hint="eastAsia"/>
                <w:color w:val="0070C0"/>
                <w:lang w:eastAsia="zh-CN"/>
              </w:rPr>
              <w:t>This issue may be a little tricky when maximum CBW is not decided. In theory, CA should be allowed for the UE not supporting large CBW.</w:t>
            </w:r>
          </w:p>
          <w:p w14:paraId="15F4C219" w14:textId="77777777" w:rsidR="00DE4B84" w:rsidRDefault="00296C3B">
            <w:pPr>
              <w:rPr>
                <w:b/>
                <w:color w:val="0070C0"/>
                <w:u w:val="single"/>
                <w:lang w:eastAsia="zh-CN"/>
              </w:rPr>
            </w:pPr>
            <w:r>
              <w:rPr>
                <w:b/>
                <w:color w:val="0070C0"/>
                <w:u w:val="single"/>
                <w:lang w:eastAsia="ko-KR"/>
              </w:rPr>
              <w:t>Issue 1-6: Band definition and IEEE</w:t>
            </w:r>
          </w:p>
          <w:p w14:paraId="69C7056F" w14:textId="77777777" w:rsidR="00DE4B84" w:rsidRDefault="00296C3B">
            <w:pPr>
              <w:rPr>
                <w:i/>
                <w:color w:val="0070C0"/>
                <w:lang w:val="en-US" w:eastAsia="zh-CN"/>
              </w:rPr>
            </w:pPr>
            <w:r>
              <w:rPr>
                <w:rFonts w:hint="eastAsia"/>
                <w:color w:val="0070C0"/>
                <w:lang w:eastAsia="zh-CN"/>
              </w:rPr>
              <w:t xml:space="preserve">We support the </w:t>
            </w:r>
            <w:r>
              <w:rPr>
                <w:color w:val="0070C0"/>
                <w:lang w:eastAsia="zh-CN"/>
              </w:rPr>
              <w:t>direction</w:t>
            </w:r>
            <w:r>
              <w:rPr>
                <w:rFonts w:hint="eastAsia"/>
                <w:color w:val="0070C0"/>
                <w:lang w:eastAsia="zh-CN"/>
              </w:rPr>
              <w:t xml:space="preserve"> of proposal 2, but we also would like to </w:t>
            </w:r>
            <w:r>
              <w:rPr>
                <w:color w:val="0070C0"/>
                <w:lang w:eastAsia="zh-CN"/>
              </w:rPr>
              <w:t>know</w:t>
            </w:r>
            <w:r>
              <w:rPr>
                <w:rFonts w:hint="eastAsia"/>
                <w:color w:val="0070C0"/>
                <w:lang w:eastAsia="zh-CN"/>
              </w:rPr>
              <w:t xml:space="preserve"> if there</w:t>
            </w:r>
            <w:r>
              <w:rPr>
                <w:color w:val="0070C0"/>
                <w:lang w:eastAsia="zh-CN"/>
              </w:rPr>
              <w:t>’</w:t>
            </w:r>
            <w:r>
              <w:rPr>
                <w:rFonts w:hint="eastAsia"/>
                <w:color w:val="0070C0"/>
                <w:lang w:eastAsia="zh-CN"/>
              </w:rPr>
              <w:t>s any co-existence or OCB problem.</w:t>
            </w:r>
          </w:p>
          <w:p w14:paraId="132850B0" w14:textId="77777777" w:rsidR="00DE4B84" w:rsidRDefault="00296C3B">
            <w:pPr>
              <w:rPr>
                <w:b/>
                <w:color w:val="0070C0"/>
                <w:u w:val="single"/>
                <w:lang w:eastAsia="zh-CN"/>
              </w:rPr>
            </w:pPr>
            <w:r>
              <w:rPr>
                <w:b/>
                <w:color w:val="0070C0"/>
                <w:u w:val="single"/>
                <w:lang w:eastAsia="ko-KR"/>
              </w:rPr>
              <w:t>Issue 1-7: band definition, regional, and licensed/unlicensed</w:t>
            </w:r>
          </w:p>
          <w:p w14:paraId="0CAC2FDB" w14:textId="77777777" w:rsidR="00DE4B84" w:rsidRDefault="00296C3B">
            <w:pPr>
              <w:rPr>
                <w:i/>
                <w:color w:val="0070C0"/>
                <w:lang w:val="en-US" w:eastAsia="zh-CN"/>
              </w:rPr>
            </w:pPr>
            <w:r>
              <w:rPr>
                <w:rFonts w:hint="eastAsia"/>
                <w:color w:val="0070C0"/>
                <w:lang w:eastAsia="zh-CN"/>
              </w:rPr>
              <w:t>Support the recommended WF that it can be discussed when CBW and SCS are decided.</w:t>
            </w:r>
          </w:p>
          <w:p w14:paraId="44B495B6" w14:textId="77777777" w:rsidR="00DE4B84" w:rsidRDefault="00296C3B">
            <w:pPr>
              <w:rPr>
                <w:b/>
                <w:color w:val="0070C0"/>
                <w:u w:val="single"/>
                <w:lang w:eastAsia="zh-CN"/>
              </w:rPr>
            </w:pPr>
            <w:r>
              <w:rPr>
                <w:b/>
                <w:color w:val="0070C0"/>
                <w:u w:val="single"/>
                <w:lang w:eastAsia="ko-KR"/>
              </w:rPr>
              <w:t>Issue 1-9: UL TPC</w:t>
            </w:r>
          </w:p>
          <w:p w14:paraId="5EE046F3" w14:textId="77777777" w:rsidR="00DE4B84" w:rsidRDefault="00296C3B">
            <w:pPr>
              <w:spacing w:after="120"/>
              <w:rPr>
                <w:b/>
                <w:color w:val="0070C0"/>
                <w:u w:val="single"/>
                <w:lang w:eastAsia="ko-KR"/>
              </w:rPr>
            </w:pPr>
            <w:r>
              <w:rPr>
                <w:rFonts w:hint="eastAsia"/>
                <w:color w:val="0070C0"/>
                <w:lang w:eastAsia="zh-CN"/>
              </w:rPr>
              <w:t>Seems it</w:t>
            </w:r>
            <w:r>
              <w:rPr>
                <w:color w:val="0070C0"/>
                <w:lang w:eastAsia="zh-CN"/>
              </w:rPr>
              <w:t>’</w:t>
            </w:r>
            <w:r>
              <w:rPr>
                <w:rFonts w:hint="eastAsia"/>
                <w:color w:val="0070C0"/>
                <w:lang w:eastAsia="zh-CN"/>
              </w:rPr>
              <w:t>s a RAN1 topic.</w:t>
            </w:r>
          </w:p>
        </w:tc>
      </w:tr>
      <w:tr w:rsidR="00DE4B84" w14:paraId="36388F6F" w14:textId="77777777" w:rsidTr="006533B5">
        <w:tc>
          <w:tcPr>
            <w:tcW w:w="1342" w:type="dxa"/>
          </w:tcPr>
          <w:p w14:paraId="19A8857E" w14:textId="77777777" w:rsidR="00DE4B84" w:rsidRDefault="00296C3B">
            <w:pPr>
              <w:widowControl w:val="0"/>
              <w:spacing w:after="120"/>
              <w:ind w:right="28"/>
              <w:jc w:val="right"/>
              <w:rPr>
                <w:color w:val="0070C0"/>
                <w:lang w:val="en-US" w:eastAsia="zh-CN"/>
              </w:rPr>
            </w:pPr>
            <w:r>
              <w:rPr>
                <w:color w:val="0070C0"/>
                <w:lang w:val="en-US" w:eastAsia="zh-CN"/>
              </w:rPr>
              <w:t>Ericsson</w:t>
            </w:r>
          </w:p>
        </w:tc>
        <w:tc>
          <w:tcPr>
            <w:tcW w:w="8289" w:type="dxa"/>
          </w:tcPr>
          <w:p w14:paraId="7115F89B" w14:textId="77777777" w:rsidR="00DE4B84" w:rsidRDefault="00296C3B">
            <w:pPr>
              <w:rPr>
                <w:bCs/>
                <w:color w:val="0070C0"/>
                <w:lang w:eastAsia="ko-KR"/>
              </w:rPr>
            </w:pPr>
            <w:r>
              <w:rPr>
                <w:b/>
                <w:color w:val="0070C0"/>
                <w:u w:val="single"/>
                <w:lang w:eastAsia="ko-KR"/>
              </w:rPr>
              <w:t>Issue 1-2: Min/Max Channel BW and SCS</w:t>
            </w:r>
            <w:r>
              <w:rPr>
                <w:b/>
                <w:color w:val="0070C0"/>
                <w:lang w:eastAsia="ko-KR"/>
              </w:rPr>
              <w:t xml:space="preserve">   </w:t>
            </w:r>
          </w:p>
          <w:p w14:paraId="72EF373C" w14:textId="77777777" w:rsidR="00DE4B84" w:rsidRDefault="00296C3B">
            <w:pPr>
              <w:overflowPunct/>
              <w:autoSpaceDE/>
              <w:autoSpaceDN/>
              <w:adjustRightInd/>
              <w:spacing w:after="120"/>
              <w:textAlignment w:val="auto"/>
              <w:rPr>
                <w:rFonts w:eastAsia="SimSun"/>
                <w:b/>
                <w:bCs/>
                <w:color w:val="0070C0"/>
                <w:szCs w:val="24"/>
                <w:lang w:eastAsia="zh-CN"/>
              </w:rPr>
            </w:pPr>
            <w:r>
              <w:rPr>
                <w:rFonts w:eastAsia="SimSun"/>
                <w:b/>
                <w:bCs/>
                <w:color w:val="0070C0"/>
                <w:szCs w:val="24"/>
                <w:lang w:eastAsia="zh-CN"/>
              </w:rPr>
              <w:t>WF 1-2.120min</w:t>
            </w:r>
            <w:r>
              <w:rPr>
                <w:rFonts w:eastAsia="SimSun"/>
                <w:color w:val="0070C0"/>
                <w:szCs w:val="24"/>
                <w:lang w:eastAsia="zh-CN"/>
              </w:rPr>
              <w:t xml:space="preserve"> Discuss 50 or 100 MHz.  50 MHz is rather small for a large block of continuous frequency which is currently being discussed.</w:t>
            </w:r>
          </w:p>
          <w:p w14:paraId="5E26EC69" w14:textId="77777777" w:rsidR="00DE4B84" w:rsidRDefault="00296C3B">
            <w:pPr>
              <w:rPr>
                <w:rFonts w:eastAsia="SimSun"/>
                <w:color w:val="0070C0"/>
                <w:szCs w:val="24"/>
                <w:lang w:eastAsia="zh-CN"/>
              </w:rPr>
            </w:pPr>
            <w:r>
              <w:rPr>
                <w:rFonts w:eastAsia="SimSun"/>
                <w:b/>
                <w:bCs/>
                <w:color w:val="0070C0"/>
                <w:szCs w:val="24"/>
                <w:lang w:eastAsia="zh-CN"/>
              </w:rPr>
              <w:t>WF 1-2.120max</w:t>
            </w:r>
            <w:r>
              <w:rPr>
                <w:rFonts w:eastAsia="SimSun"/>
                <w:color w:val="0070C0"/>
                <w:szCs w:val="24"/>
                <w:lang w:eastAsia="zh-CN"/>
              </w:rPr>
              <w:t xml:space="preserve"> Agree 400 max licensed/unlicensed</w:t>
            </w:r>
          </w:p>
          <w:p w14:paraId="16485C7A" w14:textId="77777777" w:rsidR="00DE4B84" w:rsidRDefault="00296C3B">
            <w:pPr>
              <w:spacing w:after="120"/>
              <w:rPr>
                <w:rFonts w:eastAsia="SimSun"/>
                <w:color w:val="0070C0"/>
                <w:szCs w:val="24"/>
                <w:lang w:eastAsia="zh-CN"/>
              </w:rPr>
            </w:pPr>
            <w:r>
              <w:rPr>
                <w:rFonts w:eastAsia="SimSun"/>
                <w:b/>
                <w:bCs/>
                <w:color w:val="0070C0"/>
                <w:szCs w:val="24"/>
                <w:lang w:eastAsia="zh-CN"/>
              </w:rPr>
              <w:t>WF 1-2.480min</w:t>
            </w:r>
            <w:r>
              <w:rPr>
                <w:rFonts w:eastAsia="SimSun"/>
                <w:color w:val="0070C0"/>
                <w:szCs w:val="24"/>
                <w:lang w:eastAsia="zh-CN"/>
              </w:rPr>
              <w:t xml:space="preserve"> Select 200 as no other views presented.  Perhaps in </w:t>
            </w:r>
            <w:proofErr w:type="gramStart"/>
            <w:r>
              <w:rPr>
                <w:rFonts w:eastAsia="SimSun"/>
                <w:color w:val="0070C0"/>
                <w:szCs w:val="24"/>
                <w:lang w:eastAsia="zh-CN"/>
              </w:rPr>
              <w:t>[ ]</w:t>
            </w:r>
            <w:proofErr w:type="gramEnd"/>
            <w:r>
              <w:rPr>
                <w:rFonts w:eastAsia="SimSun"/>
                <w:color w:val="0070C0"/>
                <w:szCs w:val="24"/>
                <w:lang w:eastAsia="zh-CN"/>
              </w:rPr>
              <w:t xml:space="preserve"> to include “FFS” view.</w:t>
            </w:r>
          </w:p>
          <w:p w14:paraId="7110701C" w14:textId="77777777" w:rsidR="00DE4B84" w:rsidRDefault="00296C3B">
            <w:pPr>
              <w:spacing w:after="120"/>
              <w:rPr>
                <w:rFonts w:eastAsia="SimSun"/>
                <w:color w:val="0070C0"/>
                <w:szCs w:val="24"/>
                <w:lang w:eastAsia="zh-CN"/>
              </w:rPr>
            </w:pPr>
            <w:r>
              <w:rPr>
                <w:rFonts w:eastAsia="SimSun"/>
                <w:b/>
                <w:bCs/>
                <w:color w:val="0070C0"/>
                <w:szCs w:val="24"/>
                <w:lang w:eastAsia="zh-CN"/>
              </w:rPr>
              <w:t>WF 1-2.480max</w:t>
            </w:r>
            <w:r>
              <w:rPr>
                <w:rFonts w:eastAsia="SimSun"/>
                <w:color w:val="0070C0"/>
                <w:szCs w:val="24"/>
                <w:lang w:eastAsia="zh-CN"/>
              </w:rPr>
              <w:t xml:space="preserve"> Select 1600 as majority view.  Perhaps in </w:t>
            </w:r>
            <w:proofErr w:type="gramStart"/>
            <w:r>
              <w:rPr>
                <w:rFonts w:eastAsia="SimSun"/>
                <w:color w:val="0070C0"/>
                <w:szCs w:val="24"/>
                <w:lang w:eastAsia="zh-CN"/>
              </w:rPr>
              <w:t>[ ]</w:t>
            </w:r>
            <w:proofErr w:type="gramEnd"/>
            <w:r>
              <w:rPr>
                <w:rFonts w:eastAsia="SimSun"/>
                <w:color w:val="0070C0"/>
                <w:szCs w:val="24"/>
                <w:lang w:eastAsia="zh-CN"/>
              </w:rPr>
              <w:t xml:space="preserve"> to include “FFS” view.</w:t>
            </w:r>
          </w:p>
          <w:p w14:paraId="1EA9E06E" w14:textId="77777777" w:rsidR="00DE4B84" w:rsidRDefault="00296C3B">
            <w:pPr>
              <w:overflowPunct/>
              <w:autoSpaceDE/>
              <w:autoSpaceDN/>
              <w:adjustRightInd/>
              <w:spacing w:after="120"/>
              <w:textAlignment w:val="auto"/>
              <w:rPr>
                <w:rFonts w:eastAsia="SimSun"/>
                <w:color w:val="0070C0"/>
                <w:szCs w:val="24"/>
                <w:lang w:eastAsia="zh-CN"/>
              </w:rPr>
            </w:pPr>
            <w:r>
              <w:rPr>
                <w:rFonts w:eastAsia="SimSun"/>
                <w:b/>
                <w:bCs/>
                <w:color w:val="0070C0"/>
                <w:szCs w:val="24"/>
                <w:lang w:eastAsia="zh-CN"/>
              </w:rPr>
              <w:t>WF 1-2.960</w:t>
            </w:r>
            <w:proofErr w:type="gramStart"/>
            <w:r>
              <w:rPr>
                <w:rFonts w:eastAsia="SimSun"/>
                <w:b/>
                <w:bCs/>
                <w:color w:val="0070C0"/>
                <w:szCs w:val="24"/>
                <w:lang w:eastAsia="zh-CN"/>
              </w:rPr>
              <w:t>min</w:t>
            </w:r>
            <w:r>
              <w:rPr>
                <w:rFonts w:eastAsia="SimSun"/>
                <w:color w:val="0070C0"/>
                <w:szCs w:val="24"/>
                <w:lang w:eastAsia="zh-CN"/>
              </w:rPr>
              <w:t xml:space="preserve">  and</w:t>
            </w:r>
            <w:proofErr w:type="gramEnd"/>
            <w:r>
              <w:rPr>
                <w:rFonts w:eastAsia="SimSun"/>
                <w:color w:val="0070C0"/>
                <w:szCs w:val="24"/>
                <w:lang w:eastAsia="zh-CN"/>
              </w:rPr>
              <w:t xml:space="preserve"> </w:t>
            </w:r>
            <w:r>
              <w:rPr>
                <w:rFonts w:eastAsia="SimSun"/>
                <w:b/>
                <w:bCs/>
                <w:color w:val="0070C0"/>
                <w:szCs w:val="24"/>
                <w:lang w:eastAsia="zh-CN"/>
              </w:rPr>
              <w:t>WF 1-2.960max</w:t>
            </w:r>
            <w:r>
              <w:rPr>
                <w:rFonts w:eastAsia="SimSun"/>
                <w:color w:val="0070C0"/>
                <w:szCs w:val="24"/>
                <w:lang w:eastAsia="zh-CN"/>
              </w:rPr>
              <w:t xml:space="preserve"> Should be discussed in parallel with Issue 1-6.  For licensed view 2000 MHz should be considered.  In previous RAN4 contribution, R4-2015727, the balance of PN (and other impairments) have been analysed along with link throughput for bandwidth </w:t>
            </w:r>
            <w:r>
              <w:rPr>
                <w:rFonts w:eastAsia="SimSun"/>
                <w:color w:val="0070C0"/>
                <w:szCs w:val="24"/>
                <w:lang w:eastAsia="zh-CN"/>
              </w:rPr>
              <w:lastRenderedPageBreak/>
              <w:t>considerations.  It was concluded in the analysis that 2000 MHz is optimal.  Licensed bandwidth and unlicensed bandwidth need not be the same.</w:t>
            </w:r>
          </w:p>
          <w:p w14:paraId="761391FB" w14:textId="77777777" w:rsidR="00DE4B84" w:rsidRDefault="00296C3B">
            <w:pPr>
              <w:rPr>
                <w:i/>
                <w:color w:val="0070C0"/>
                <w:lang w:val="en-US" w:eastAsia="zh-CN"/>
              </w:rPr>
            </w:pPr>
            <w:r>
              <w:rPr>
                <w:b/>
                <w:color w:val="0070C0"/>
                <w:u w:val="single"/>
                <w:lang w:eastAsia="ko-KR"/>
              </w:rPr>
              <w:t xml:space="preserve">Issue 1-5: Carrier </w:t>
            </w:r>
            <w:proofErr w:type="gramStart"/>
            <w:r>
              <w:rPr>
                <w:b/>
                <w:color w:val="0070C0"/>
                <w:u w:val="single"/>
                <w:lang w:eastAsia="ko-KR"/>
              </w:rPr>
              <w:t>aggregation</w:t>
            </w:r>
            <w:r>
              <w:rPr>
                <w:b/>
                <w:color w:val="0070C0"/>
                <w:lang w:eastAsia="ko-KR"/>
              </w:rPr>
              <w:t xml:space="preserve">  </w:t>
            </w:r>
            <w:r>
              <w:rPr>
                <w:bCs/>
                <w:color w:val="0070C0"/>
                <w:lang w:eastAsia="ko-KR"/>
              </w:rPr>
              <w:t>Last</w:t>
            </w:r>
            <w:proofErr w:type="gramEnd"/>
            <w:r>
              <w:rPr>
                <w:bCs/>
                <w:color w:val="0070C0"/>
                <w:lang w:eastAsia="ko-KR"/>
              </w:rPr>
              <w:t xml:space="preserve"> meeting we agreed that the final discussion regarding CA support will be done in the WI, we are open to collect relevant information in the SI report. We think that CA can be used as one option to fill up 2 GHz of spectrum. </w:t>
            </w:r>
          </w:p>
          <w:p w14:paraId="67D448F6" w14:textId="77777777" w:rsidR="00DE4B84" w:rsidRDefault="00296C3B">
            <w:pPr>
              <w:rPr>
                <w:i/>
                <w:color w:val="0070C0"/>
                <w:lang w:val="en-US" w:eastAsia="zh-CN"/>
              </w:rPr>
            </w:pPr>
            <w:r>
              <w:rPr>
                <w:b/>
                <w:color w:val="0070C0"/>
                <w:u w:val="single"/>
                <w:lang w:eastAsia="ko-KR"/>
              </w:rPr>
              <w:t>Issue 1-6: Band definition and IEEE</w:t>
            </w:r>
            <w:r>
              <w:rPr>
                <w:b/>
                <w:color w:val="0070C0"/>
                <w:lang w:eastAsia="ko-KR"/>
              </w:rPr>
              <w:t xml:space="preserve">  </w:t>
            </w:r>
            <w:r>
              <w:rPr>
                <w:bCs/>
                <w:color w:val="0070C0"/>
                <w:lang w:eastAsia="ko-KR"/>
              </w:rPr>
              <w:t xml:space="preserve">  We are ok to consider both options and document in the TR.  We do have some sympathy to align with IEEE for unlicensed but for licensed we don’t believe it’s necessary to align with IEEE.</w:t>
            </w:r>
          </w:p>
          <w:p w14:paraId="55FFEC18" w14:textId="77777777" w:rsidR="00DE4B84" w:rsidRDefault="00296C3B">
            <w:pPr>
              <w:rPr>
                <w:b/>
                <w:color w:val="0070C0"/>
                <w:u w:val="single"/>
                <w:lang w:eastAsia="ko-KR"/>
              </w:rPr>
            </w:pPr>
            <w:r>
              <w:rPr>
                <w:b/>
                <w:color w:val="0070C0"/>
                <w:u w:val="single"/>
                <w:lang w:eastAsia="ko-KR"/>
              </w:rPr>
              <w:t>Issue 1-7: band definition, regional, and licensed/</w:t>
            </w:r>
            <w:proofErr w:type="gramStart"/>
            <w:r>
              <w:rPr>
                <w:b/>
                <w:color w:val="0070C0"/>
                <w:u w:val="single"/>
                <w:lang w:eastAsia="ko-KR"/>
              </w:rPr>
              <w:t>unlicensed</w:t>
            </w:r>
            <w:r>
              <w:rPr>
                <w:b/>
                <w:color w:val="0070C0"/>
                <w:lang w:eastAsia="ko-KR"/>
              </w:rPr>
              <w:t xml:space="preserve">  Agree</w:t>
            </w:r>
            <w:proofErr w:type="gramEnd"/>
            <w:r>
              <w:rPr>
                <w:b/>
                <w:color w:val="0070C0"/>
                <w:lang w:eastAsia="ko-KR"/>
              </w:rPr>
              <w:t xml:space="preserve"> with moderator WF proposal</w:t>
            </w:r>
            <w:r>
              <w:rPr>
                <w:bCs/>
                <w:color w:val="0070C0"/>
                <w:lang w:eastAsia="ko-KR"/>
              </w:rPr>
              <w:t xml:space="preserve"> </w:t>
            </w:r>
          </w:p>
          <w:p w14:paraId="56112FAE" w14:textId="77777777" w:rsidR="00DE4B84" w:rsidRDefault="00296C3B">
            <w:pPr>
              <w:rPr>
                <w:i/>
                <w:color w:val="0070C0"/>
                <w:lang w:val="en-US" w:eastAsia="zh-CN"/>
              </w:rPr>
            </w:pPr>
            <w:r>
              <w:rPr>
                <w:b/>
                <w:color w:val="0070C0"/>
                <w:u w:val="single"/>
                <w:lang w:eastAsia="ko-KR"/>
              </w:rPr>
              <w:t xml:space="preserve">Issue 1-8: </w:t>
            </w:r>
            <w:proofErr w:type="gramStart"/>
            <w:r>
              <w:rPr>
                <w:b/>
                <w:color w:val="0070C0"/>
                <w:u w:val="single"/>
                <w:lang w:eastAsia="ko-KR"/>
              </w:rPr>
              <w:t>Timing</w:t>
            </w:r>
            <w:r>
              <w:rPr>
                <w:b/>
                <w:color w:val="0070C0"/>
                <w:lang w:eastAsia="ko-KR"/>
              </w:rPr>
              <w:t xml:space="preserve">  </w:t>
            </w:r>
            <w:r>
              <w:rPr>
                <w:bCs/>
                <w:color w:val="0070C0"/>
                <w:lang w:eastAsia="ko-KR"/>
              </w:rPr>
              <w:t>.</w:t>
            </w:r>
            <w:proofErr w:type="gramEnd"/>
            <w:r>
              <w:rPr>
                <w:bCs/>
                <w:color w:val="0070C0"/>
                <w:lang w:eastAsia="ko-KR"/>
              </w:rPr>
              <w:t xml:space="preserve"> We agree to proposals 1 to 5. They all constitute important factors relevant to timing of 52.6 to 71 GHz bands. Agree with moderator WF proposal to discuss during the meeting and include TP to TR if an agreement can be made. </w:t>
            </w:r>
          </w:p>
          <w:p w14:paraId="6C5F13AE" w14:textId="77777777" w:rsidR="00DE4B84" w:rsidRDefault="00296C3B">
            <w:pPr>
              <w:rPr>
                <w:i/>
                <w:color w:val="0070C0"/>
                <w:lang w:val="en-US" w:eastAsia="zh-CN"/>
              </w:rPr>
            </w:pPr>
            <w:r>
              <w:rPr>
                <w:b/>
                <w:color w:val="0070C0"/>
                <w:u w:val="single"/>
                <w:lang w:eastAsia="ko-KR"/>
              </w:rPr>
              <w:t xml:space="preserve">Issue 1-9: UL </w:t>
            </w:r>
            <w:proofErr w:type="gramStart"/>
            <w:r>
              <w:rPr>
                <w:b/>
                <w:color w:val="0070C0"/>
                <w:u w:val="single"/>
                <w:lang w:eastAsia="ko-KR"/>
              </w:rPr>
              <w:t>TPC</w:t>
            </w:r>
            <w:r>
              <w:rPr>
                <w:b/>
                <w:color w:val="0070C0"/>
                <w:lang w:eastAsia="ko-KR"/>
              </w:rPr>
              <w:t xml:space="preserve">  </w:t>
            </w:r>
            <w:r>
              <w:rPr>
                <w:bCs/>
                <w:color w:val="0070C0"/>
                <w:lang w:eastAsia="ko-KR"/>
              </w:rPr>
              <w:t>Company</w:t>
            </w:r>
            <w:proofErr w:type="gramEnd"/>
            <w:r>
              <w:rPr>
                <w:bCs/>
                <w:color w:val="0070C0"/>
                <w:lang w:eastAsia="ko-KR"/>
              </w:rPr>
              <w:t xml:space="preserve"> comments here</w:t>
            </w:r>
          </w:p>
          <w:p w14:paraId="1682E284" w14:textId="77777777" w:rsidR="00DE4B84" w:rsidRDefault="00296C3B">
            <w:pPr>
              <w:rPr>
                <w:b/>
                <w:color w:val="0070C0"/>
                <w:u w:val="single"/>
                <w:lang w:eastAsia="ko-KR"/>
              </w:rPr>
            </w:pPr>
            <w:r>
              <w:rPr>
                <w:b/>
                <w:color w:val="0070C0"/>
                <w:u w:val="single"/>
                <w:lang w:eastAsia="ko-KR"/>
              </w:rPr>
              <w:t xml:space="preserve">Issue 1-10: Phase </w:t>
            </w:r>
            <w:proofErr w:type="gramStart"/>
            <w:r>
              <w:rPr>
                <w:b/>
                <w:color w:val="0070C0"/>
                <w:u w:val="single"/>
                <w:lang w:eastAsia="ko-KR"/>
              </w:rPr>
              <w:t xml:space="preserve">noise </w:t>
            </w:r>
            <w:r>
              <w:rPr>
                <w:bCs/>
                <w:color w:val="0070C0"/>
                <w:lang w:eastAsia="ko-KR"/>
              </w:rPr>
              <w:t xml:space="preserve"> From</w:t>
            </w:r>
            <w:proofErr w:type="gramEnd"/>
            <w:r>
              <w:rPr>
                <w:bCs/>
                <w:color w:val="0070C0"/>
                <w:lang w:eastAsia="ko-KR"/>
              </w:rPr>
              <w:t xml:space="preserve"> last meeting we concluded that RAN4 didn’t agree on a specific model. However, we agreed to send LS to RAN1 with additional information of more recent information than what is found in TR 38.803. In R4-2101181 our input for LS sent to RAN1 meeting is collected in a text proposal. We suggest capturing technical information in the SI TR so RAN4 can be prepared for the coming WI phase. Therefore, we encourage companies to provide text proposals to capture relevant information. Our TP adds more recent information compared to TR 38.803 based on published information. Also, a model </w:t>
            </w:r>
            <w:proofErr w:type="gramStart"/>
            <w:r>
              <w:rPr>
                <w:bCs/>
                <w:color w:val="0070C0"/>
                <w:lang w:eastAsia="ko-KR"/>
              </w:rPr>
              <w:t>have</w:t>
            </w:r>
            <w:proofErr w:type="gramEnd"/>
            <w:r>
              <w:rPr>
                <w:bCs/>
                <w:color w:val="0070C0"/>
                <w:lang w:eastAsia="ko-KR"/>
              </w:rPr>
              <w:t xml:space="preserve"> been created which can be considered for the WI work. The TP provided in R4-2101181 is divided into references for clause 2, phase noise model set 1 characteristic in sub-cause 4.2.3.1 and additional information in Annex C. In summary we agree to proposal 1, proposal 5. Some of the models in TR 38.803 have sharp non-physical bends which would be good to replace with something better.</w:t>
            </w:r>
          </w:p>
        </w:tc>
      </w:tr>
      <w:tr w:rsidR="00DE4B84" w14:paraId="63BAFACB" w14:textId="77777777" w:rsidTr="006533B5">
        <w:tc>
          <w:tcPr>
            <w:tcW w:w="1342" w:type="dxa"/>
          </w:tcPr>
          <w:p w14:paraId="32E378FB" w14:textId="77777777" w:rsidR="00DE4B84" w:rsidRPr="008E0156" w:rsidRDefault="00296C3B">
            <w:pPr>
              <w:widowControl w:val="0"/>
              <w:overflowPunct/>
              <w:autoSpaceDE/>
              <w:autoSpaceDN/>
              <w:adjustRightInd/>
              <w:spacing w:after="120"/>
              <w:ind w:left="568" w:right="28" w:hanging="284"/>
              <w:jc w:val="right"/>
              <w:textAlignment w:val="auto"/>
              <w:rPr>
                <w:color w:val="0070C0"/>
                <w:lang w:eastAsia="zh-CN"/>
              </w:rPr>
            </w:pPr>
            <w:r>
              <w:rPr>
                <w:color w:val="0070C0"/>
                <w:lang w:eastAsia="zh-CN"/>
              </w:rPr>
              <w:lastRenderedPageBreak/>
              <w:t>Intel</w:t>
            </w:r>
          </w:p>
        </w:tc>
        <w:tc>
          <w:tcPr>
            <w:tcW w:w="8289" w:type="dxa"/>
          </w:tcPr>
          <w:p w14:paraId="5BA4FEFD" w14:textId="77777777" w:rsidR="00DE4B84" w:rsidRDefault="00296C3B">
            <w:pPr>
              <w:rPr>
                <w:bCs/>
                <w:color w:val="0070C0"/>
                <w:lang w:eastAsia="ko-KR"/>
              </w:rPr>
            </w:pPr>
            <w:r>
              <w:rPr>
                <w:b/>
                <w:color w:val="0070C0"/>
                <w:u w:val="single"/>
                <w:lang w:eastAsia="ko-KR"/>
              </w:rPr>
              <w:t>Issue 1-2: Min/Max Channel BW and SCS</w:t>
            </w:r>
            <w:r>
              <w:rPr>
                <w:b/>
                <w:color w:val="0070C0"/>
                <w:lang w:eastAsia="ko-KR"/>
              </w:rPr>
              <w:t xml:space="preserve">   </w:t>
            </w:r>
          </w:p>
          <w:p w14:paraId="63D70687" w14:textId="77777777" w:rsidR="00DE4B84" w:rsidRDefault="00296C3B">
            <w:pPr>
              <w:rPr>
                <w:bCs/>
                <w:color w:val="0070C0"/>
                <w:lang w:eastAsia="ko-KR"/>
              </w:rPr>
            </w:pPr>
            <w:r w:rsidRPr="008E0156">
              <w:rPr>
                <w:bCs/>
                <w:color w:val="0070C0"/>
                <w:lang w:eastAsia="ko-KR"/>
              </w:rPr>
              <w:t>L</w:t>
            </w:r>
            <w:r>
              <w:rPr>
                <w:bCs/>
                <w:color w:val="0070C0"/>
                <w:lang w:eastAsia="ko-KR"/>
              </w:rPr>
              <w:t>ast agreed WF (R4-2017832) stated that both 50 MHz and 400 MHz are considered as conclusion of RAN4 part of SI. We are not sure we open the discussion while respect other agreements, i.e., issue 1-5?</w:t>
            </w:r>
          </w:p>
          <w:p w14:paraId="4B2241FC" w14:textId="77777777" w:rsidR="00DE4B84" w:rsidRDefault="00296C3B">
            <w:pPr>
              <w:rPr>
                <w:bCs/>
                <w:color w:val="0070C0"/>
                <w:lang w:eastAsia="ko-KR"/>
              </w:rPr>
            </w:pPr>
            <w:r>
              <w:rPr>
                <w:bCs/>
                <w:color w:val="0070C0"/>
                <w:lang w:eastAsia="ko-KR"/>
              </w:rPr>
              <w:t>Our preference is 400 MHz with 120 kHz SCS as minimum CBW.</w:t>
            </w:r>
          </w:p>
          <w:p w14:paraId="7C4A2B52" w14:textId="77777777" w:rsidR="00DE4B84" w:rsidRDefault="00296C3B">
            <w:pPr>
              <w:rPr>
                <w:bCs/>
                <w:color w:val="0070C0"/>
                <w:lang w:eastAsia="ko-KR"/>
              </w:rPr>
            </w:pPr>
            <w:r>
              <w:rPr>
                <w:bCs/>
                <w:color w:val="0070C0"/>
                <w:lang w:eastAsia="ko-KR"/>
              </w:rPr>
              <w:t>Also licensed/unlicensed indication seems a contradiction with the issue 1-7. We would like to clarify this aspect.</w:t>
            </w:r>
          </w:p>
          <w:p w14:paraId="446CF3A2" w14:textId="77777777" w:rsidR="00DE4B84" w:rsidRDefault="00296C3B">
            <w:pPr>
              <w:rPr>
                <w:i/>
                <w:color w:val="0070C0"/>
                <w:lang w:val="en-US" w:eastAsia="zh-CN"/>
              </w:rPr>
            </w:pPr>
            <w:r>
              <w:rPr>
                <w:bCs/>
                <w:color w:val="0070C0"/>
                <w:lang w:eastAsia="ko-KR"/>
              </w:rPr>
              <w:t xml:space="preserve"> </w:t>
            </w:r>
            <w:r>
              <w:rPr>
                <w:b/>
                <w:color w:val="0070C0"/>
                <w:u w:val="single"/>
                <w:lang w:eastAsia="ko-KR"/>
              </w:rPr>
              <w:t>Issue 1-5: Carrier aggregation</w:t>
            </w:r>
            <w:r>
              <w:rPr>
                <w:b/>
                <w:color w:val="0070C0"/>
                <w:lang w:eastAsia="ko-KR"/>
              </w:rPr>
              <w:t xml:space="preserve">  </w:t>
            </w:r>
          </w:p>
          <w:p w14:paraId="22CB57A8" w14:textId="77777777" w:rsidR="00DE4B84" w:rsidRDefault="00296C3B">
            <w:pPr>
              <w:rPr>
                <w:bCs/>
                <w:color w:val="0070C0"/>
                <w:lang w:val="en-US" w:eastAsia="ko-KR"/>
              </w:rPr>
            </w:pPr>
            <w:r>
              <w:rPr>
                <w:bCs/>
                <w:color w:val="0070C0"/>
                <w:lang w:val="en-US" w:eastAsia="ko-KR"/>
              </w:rPr>
              <w:t>We are okay the discussion/decision based on the agreed WF. However, we should respect our previous decision. Both issue 1-2 and 1-5 were already agreed in the WF.</w:t>
            </w:r>
          </w:p>
          <w:p w14:paraId="6DEE9EA5" w14:textId="77777777" w:rsidR="00DE4B84" w:rsidRDefault="00296C3B">
            <w:pPr>
              <w:rPr>
                <w:bCs/>
                <w:color w:val="0070C0"/>
                <w:lang w:eastAsia="ko-KR"/>
              </w:rPr>
            </w:pPr>
            <w:r>
              <w:rPr>
                <w:b/>
                <w:color w:val="0070C0"/>
                <w:u w:val="single"/>
                <w:lang w:eastAsia="ko-KR"/>
              </w:rPr>
              <w:t>Issue 1-6: Band definition and IEEE</w:t>
            </w:r>
            <w:r>
              <w:rPr>
                <w:b/>
                <w:color w:val="0070C0"/>
                <w:lang w:eastAsia="ko-KR"/>
              </w:rPr>
              <w:t xml:space="preserve">  </w:t>
            </w:r>
            <w:r>
              <w:rPr>
                <w:bCs/>
                <w:color w:val="0070C0"/>
                <w:lang w:eastAsia="ko-KR"/>
              </w:rPr>
              <w:t xml:space="preserve"> </w:t>
            </w:r>
          </w:p>
          <w:p w14:paraId="76491F3E" w14:textId="77777777" w:rsidR="00DE4B84" w:rsidRPr="008E0156" w:rsidRDefault="00296C3B">
            <w:pPr>
              <w:overflowPunct/>
              <w:autoSpaceDE/>
              <w:autoSpaceDN/>
              <w:adjustRightInd/>
              <w:ind w:left="568" w:hanging="284"/>
              <w:textAlignment w:val="auto"/>
              <w:rPr>
                <w:iCs/>
                <w:color w:val="0070C0"/>
                <w:lang w:eastAsia="zh-CN"/>
              </w:rPr>
            </w:pPr>
            <w:r>
              <w:rPr>
                <w:iCs/>
                <w:color w:val="0070C0"/>
                <w:lang w:eastAsia="zh-CN"/>
              </w:rPr>
              <w:t xml:space="preserve">Support proposal 1 – We think it would be beneficial to align with IEEE for better coexistence. </w:t>
            </w:r>
          </w:p>
          <w:p w14:paraId="6E407EBD" w14:textId="77777777" w:rsidR="00DE4B84" w:rsidRDefault="00296C3B">
            <w:pPr>
              <w:rPr>
                <w:b/>
                <w:color w:val="0070C0"/>
                <w:lang w:eastAsia="ko-KR"/>
              </w:rPr>
            </w:pPr>
            <w:r>
              <w:rPr>
                <w:b/>
                <w:color w:val="0070C0"/>
                <w:u w:val="single"/>
                <w:lang w:eastAsia="ko-KR"/>
              </w:rPr>
              <w:t>Issue 1-7: band definition, regional, and licensed/unlicensed</w:t>
            </w:r>
            <w:r>
              <w:rPr>
                <w:b/>
                <w:color w:val="0070C0"/>
                <w:lang w:eastAsia="ko-KR"/>
              </w:rPr>
              <w:t xml:space="preserve"> </w:t>
            </w:r>
          </w:p>
          <w:p w14:paraId="3B4B042F" w14:textId="77777777" w:rsidR="00DE4B84" w:rsidRPr="008E0156" w:rsidRDefault="00296C3B">
            <w:pPr>
              <w:overflowPunct/>
              <w:autoSpaceDE/>
              <w:autoSpaceDN/>
              <w:adjustRightInd/>
              <w:ind w:left="568" w:hanging="284"/>
              <w:textAlignment w:val="auto"/>
              <w:rPr>
                <w:bCs/>
                <w:color w:val="0070C0"/>
                <w:lang w:eastAsia="ko-KR"/>
              </w:rPr>
            </w:pPr>
            <w:r>
              <w:rPr>
                <w:bCs/>
                <w:color w:val="0070C0"/>
                <w:lang w:eastAsia="ko-KR"/>
              </w:rPr>
              <w:t>We support the WF suggested by the moderator. This is related to the issue 1-2 where the proposals are tied with licensed and unlicensed together.</w:t>
            </w:r>
          </w:p>
          <w:p w14:paraId="47EC4BBA" w14:textId="77777777" w:rsidR="00DE4B84" w:rsidRDefault="00296C3B">
            <w:pPr>
              <w:rPr>
                <w:b/>
                <w:color w:val="0070C0"/>
                <w:u w:val="single"/>
                <w:lang w:eastAsia="zh-CN"/>
              </w:rPr>
            </w:pPr>
            <w:r>
              <w:rPr>
                <w:bCs/>
                <w:color w:val="0070C0"/>
                <w:lang w:eastAsia="ko-KR"/>
              </w:rPr>
              <w:t xml:space="preserve"> </w:t>
            </w:r>
            <w:r>
              <w:rPr>
                <w:b/>
                <w:color w:val="0070C0"/>
                <w:u w:val="single"/>
                <w:lang w:eastAsia="ko-KR"/>
              </w:rPr>
              <w:t>Issue 1-9: UL TPC</w:t>
            </w:r>
          </w:p>
          <w:p w14:paraId="4F21F171" w14:textId="77777777" w:rsidR="00DE4B84" w:rsidRDefault="00296C3B">
            <w:pPr>
              <w:rPr>
                <w:color w:val="0070C0"/>
                <w:lang w:eastAsia="zh-CN"/>
              </w:rPr>
            </w:pPr>
            <w:r>
              <w:rPr>
                <w:color w:val="0070C0"/>
                <w:lang w:eastAsia="zh-CN"/>
              </w:rPr>
              <w:lastRenderedPageBreak/>
              <w:t>We think this is RAN1 related issue and better addressed there. From RAN4 perspective, we still want to understand the issue described in the contribution. Cell coverage will be the same as FR2 with 120 kHz SCS where a near-far issue becomes important.</w:t>
            </w:r>
          </w:p>
          <w:p w14:paraId="643851D7" w14:textId="77777777" w:rsidR="00DE4B84" w:rsidRDefault="00296C3B">
            <w:pPr>
              <w:rPr>
                <w:b/>
                <w:color w:val="0070C0"/>
                <w:u w:val="single"/>
                <w:lang w:eastAsia="ko-KR"/>
              </w:rPr>
            </w:pPr>
            <w:r>
              <w:rPr>
                <w:b/>
                <w:color w:val="0070C0"/>
                <w:u w:val="single"/>
                <w:lang w:eastAsia="ko-KR"/>
              </w:rPr>
              <w:t>Issue 1-10: Phase Noise</w:t>
            </w:r>
          </w:p>
          <w:p w14:paraId="5FA8A47B" w14:textId="77777777" w:rsidR="00DE4B84" w:rsidRPr="008E0156" w:rsidRDefault="00296C3B">
            <w:pPr>
              <w:overflowPunct/>
              <w:autoSpaceDE/>
              <w:autoSpaceDN/>
              <w:adjustRightInd/>
              <w:ind w:left="568" w:hanging="284"/>
              <w:textAlignment w:val="auto"/>
              <w:rPr>
                <w:bCs/>
                <w:color w:val="0070C0"/>
                <w:lang w:eastAsia="ko-KR"/>
              </w:rPr>
            </w:pPr>
            <w:r w:rsidRPr="008E0156">
              <w:rPr>
                <w:bCs/>
                <w:color w:val="0070C0"/>
                <w:lang w:eastAsia="ko-KR"/>
              </w:rPr>
              <w:t>We prefer the proposal 4 for the TR. However, we would be ok to capture any PN models with clear disclaimer that there is no common PN model in RAN4 in case there is no progress during this meeting. In that way, RAN4 could conclude the part in the TR.</w:t>
            </w:r>
          </w:p>
        </w:tc>
      </w:tr>
      <w:tr w:rsidR="00DE4B84" w14:paraId="6EAC904B" w14:textId="77777777" w:rsidTr="006533B5">
        <w:tc>
          <w:tcPr>
            <w:tcW w:w="1342" w:type="dxa"/>
          </w:tcPr>
          <w:p w14:paraId="17341E1B" w14:textId="77777777" w:rsidR="00DE4B84" w:rsidRPr="00DE4B84" w:rsidRDefault="00296C3B">
            <w:pPr>
              <w:widowControl w:val="0"/>
              <w:spacing w:after="120"/>
              <w:ind w:left="568" w:right="28" w:hanging="284"/>
              <w:jc w:val="right"/>
              <w:rPr>
                <w:color w:val="0070C0"/>
                <w:lang w:eastAsia="zh-CN"/>
              </w:rPr>
            </w:pPr>
            <w:r>
              <w:rPr>
                <w:rFonts w:hint="eastAsia"/>
                <w:color w:val="0070C0"/>
                <w:lang w:eastAsia="zh-CN"/>
              </w:rPr>
              <w:lastRenderedPageBreak/>
              <w:t>CMCC</w:t>
            </w:r>
          </w:p>
        </w:tc>
        <w:tc>
          <w:tcPr>
            <w:tcW w:w="8289" w:type="dxa"/>
          </w:tcPr>
          <w:p w14:paraId="4573BBEA" w14:textId="77777777" w:rsidR="00DE4B84" w:rsidRDefault="00296C3B">
            <w:pPr>
              <w:rPr>
                <w:bCs/>
                <w:color w:val="0070C0"/>
                <w:lang w:eastAsia="ko-KR"/>
              </w:rPr>
            </w:pPr>
            <w:r>
              <w:rPr>
                <w:b/>
                <w:color w:val="0070C0"/>
                <w:u w:val="single"/>
                <w:lang w:eastAsia="ko-KR"/>
              </w:rPr>
              <w:t>Issue 1-2: Min/Max Channel BW and SCS</w:t>
            </w:r>
            <w:r>
              <w:rPr>
                <w:b/>
                <w:color w:val="0070C0"/>
                <w:lang w:eastAsia="ko-KR"/>
              </w:rPr>
              <w:t xml:space="preserve">   </w:t>
            </w:r>
          </w:p>
          <w:p w14:paraId="03FCCC24" w14:textId="77777777" w:rsidR="00DE4B84" w:rsidRPr="008E0156" w:rsidRDefault="00296C3B" w:rsidP="008E015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b/>
                <w:bCs/>
                <w:color w:val="0070C0"/>
                <w:szCs w:val="24"/>
                <w:lang w:eastAsia="zh-CN"/>
              </w:rPr>
              <w:t>WF 1-2.120min</w:t>
            </w:r>
            <w:r>
              <w:rPr>
                <w:rFonts w:eastAsia="SimSun"/>
                <w:color w:val="0070C0"/>
                <w:szCs w:val="24"/>
                <w:lang w:eastAsia="zh-CN"/>
              </w:rPr>
              <w:t xml:space="preserve"> Discuss 50 or 100 MHz</w:t>
            </w:r>
          </w:p>
          <w:p w14:paraId="1430232C" w14:textId="77777777" w:rsidR="00DE4B84" w:rsidRDefault="00296C3B">
            <w:pPr>
              <w:overflowPunct/>
              <w:autoSpaceDE/>
              <w:autoSpaceDN/>
              <w:adjustRightInd/>
              <w:spacing w:after="120"/>
              <w:textAlignment w:val="auto"/>
              <w:rPr>
                <w:color w:val="0070C0"/>
                <w:szCs w:val="24"/>
                <w:lang w:eastAsia="zh-CN"/>
              </w:rPr>
            </w:pPr>
            <w:r>
              <w:rPr>
                <w:rFonts w:hint="eastAsia"/>
                <w:color w:val="0070C0"/>
                <w:szCs w:val="24"/>
                <w:lang w:eastAsia="zh-CN"/>
              </w:rPr>
              <w:t>CMCC: we are fine with 100MHz</w:t>
            </w:r>
          </w:p>
          <w:p w14:paraId="15C21B44" w14:textId="77777777" w:rsidR="00DE4B84" w:rsidRPr="008E0156"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b/>
                <w:bCs/>
                <w:color w:val="0070C0"/>
                <w:szCs w:val="24"/>
                <w:lang w:eastAsia="zh-CN"/>
              </w:rPr>
              <w:t>WF 1-2.120max</w:t>
            </w:r>
            <w:r>
              <w:rPr>
                <w:rFonts w:eastAsia="SimSun"/>
                <w:color w:val="0070C0"/>
                <w:szCs w:val="24"/>
                <w:lang w:eastAsia="zh-CN"/>
              </w:rPr>
              <w:t xml:space="preserve"> Agree 400 max licensed and unlicensed. </w:t>
            </w:r>
          </w:p>
          <w:p w14:paraId="529CAFBB" w14:textId="77777777" w:rsidR="00DE4B84" w:rsidRDefault="00296C3B">
            <w:pPr>
              <w:overflowPunct/>
              <w:autoSpaceDE/>
              <w:autoSpaceDN/>
              <w:adjustRightInd/>
              <w:spacing w:after="120"/>
              <w:textAlignment w:val="auto"/>
              <w:rPr>
                <w:color w:val="0070C0"/>
                <w:szCs w:val="24"/>
                <w:lang w:eastAsia="zh-CN"/>
              </w:rPr>
            </w:pPr>
            <w:r>
              <w:rPr>
                <w:rFonts w:hint="eastAsia"/>
                <w:color w:val="0070C0"/>
                <w:szCs w:val="24"/>
                <w:lang w:eastAsia="zh-CN"/>
              </w:rPr>
              <w:t>CMCC</w:t>
            </w:r>
            <w:r>
              <w:rPr>
                <w:rFonts w:hint="eastAsia"/>
                <w:color w:val="0070C0"/>
                <w:szCs w:val="24"/>
                <w:lang w:eastAsia="zh-CN"/>
              </w:rPr>
              <w:t>：</w:t>
            </w:r>
            <w:r>
              <w:rPr>
                <w:rFonts w:hint="eastAsia"/>
                <w:color w:val="0070C0"/>
                <w:szCs w:val="24"/>
                <w:lang w:eastAsia="zh-CN"/>
              </w:rPr>
              <w:t xml:space="preserve"> Agree, following 275RB and 4K FFT assumption, 400MHz is the maximum bandwidth </w:t>
            </w:r>
          </w:p>
          <w:p w14:paraId="600E8355"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b/>
                <w:bCs/>
                <w:color w:val="0070C0"/>
                <w:szCs w:val="24"/>
                <w:lang w:eastAsia="zh-CN"/>
              </w:rPr>
              <w:t>WF 1-2.480min</w:t>
            </w:r>
            <w:r>
              <w:rPr>
                <w:rFonts w:eastAsia="SimSun"/>
                <w:color w:val="0070C0"/>
                <w:szCs w:val="24"/>
                <w:lang w:eastAsia="zh-CN"/>
              </w:rPr>
              <w:t xml:space="preserve"> Discuss 200 or FFS</w:t>
            </w:r>
          </w:p>
          <w:p w14:paraId="27D12B06" w14:textId="77777777" w:rsidR="00DE4B84" w:rsidRDefault="00296C3B">
            <w:pPr>
              <w:overflowPunct/>
              <w:autoSpaceDE/>
              <w:autoSpaceDN/>
              <w:adjustRightInd/>
              <w:spacing w:after="120"/>
              <w:textAlignment w:val="auto"/>
              <w:rPr>
                <w:color w:val="0070C0"/>
                <w:szCs w:val="24"/>
                <w:lang w:eastAsia="zh-CN"/>
              </w:rPr>
            </w:pPr>
            <w:r>
              <w:rPr>
                <w:rFonts w:hint="eastAsia"/>
                <w:color w:val="0070C0"/>
                <w:szCs w:val="24"/>
                <w:lang w:eastAsia="zh-CN"/>
              </w:rPr>
              <w:t>CMCC: 200MHz is OK</w:t>
            </w:r>
          </w:p>
          <w:p w14:paraId="1E6C422C" w14:textId="77777777" w:rsidR="00DE4B84" w:rsidRPr="008E0156"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b/>
                <w:bCs/>
                <w:color w:val="0070C0"/>
                <w:szCs w:val="24"/>
                <w:lang w:eastAsia="zh-CN"/>
              </w:rPr>
              <w:t>WF 1-2.480max</w:t>
            </w:r>
            <w:r>
              <w:rPr>
                <w:rFonts w:eastAsia="SimSun"/>
                <w:color w:val="0070C0"/>
                <w:szCs w:val="24"/>
                <w:lang w:eastAsia="zh-CN"/>
              </w:rPr>
              <w:t xml:space="preserve"> Discuss 1600 or FFS</w:t>
            </w:r>
          </w:p>
          <w:p w14:paraId="3A336648" w14:textId="77777777" w:rsidR="00DE4B84" w:rsidRDefault="00296C3B">
            <w:pPr>
              <w:overflowPunct/>
              <w:autoSpaceDE/>
              <w:autoSpaceDN/>
              <w:adjustRightInd/>
              <w:spacing w:after="120"/>
              <w:textAlignment w:val="auto"/>
              <w:rPr>
                <w:color w:val="0070C0"/>
                <w:szCs w:val="24"/>
                <w:lang w:eastAsia="zh-CN"/>
              </w:rPr>
            </w:pPr>
            <w:r>
              <w:rPr>
                <w:rFonts w:hint="eastAsia"/>
                <w:color w:val="0070C0"/>
                <w:szCs w:val="24"/>
                <w:lang w:eastAsia="zh-CN"/>
              </w:rPr>
              <w:t>CMCC: OK with 1600MHz, 1600 is the achievable maximum bandwidth for 480KHz</w:t>
            </w:r>
          </w:p>
          <w:p w14:paraId="60E798E5" w14:textId="77777777" w:rsidR="00DE4B84"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b/>
                <w:bCs/>
                <w:color w:val="0070C0"/>
                <w:szCs w:val="24"/>
                <w:lang w:eastAsia="zh-CN"/>
              </w:rPr>
              <w:t>WF 1-2.960min</w:t>
            </w:r>
            <w:r>
              <w:rPr>
                <w:rFonts w:eastAsia="SimSun"/>
                <w:color w:val="0070C0"/>
                <w:szCs w:val="24"/>
                <w:lang w:eastAsia="zh-CN"/>
              </w:rPr>
              <w:t xml:space="preserve"> Discuss the 3 proposals from the table above</w:t>
            </w:r>
          </w:p>
          <w:p w14:paraId="2FE160A2" w14:textId="77777777" w:rsidR="00DE4B84" w:rsidRDefault="00296C3B">
            <w:pPr>
              <w:overflowPunct/>
              <w:autoSpaceDE/>
              <w:autoSpaceDN/>
              <w:adjustRightInd/>
              <w:spacing w:after="120"/>
              <w:textAlignment w:val="auto"/>
              <w:rPr>
                <w:color w:val="0070C0"/>
                <w:szCs w:val="24"/>
                <w:lang w:eastAsia="zh-CN"/>
              </w:rPr>
            </w:pPr>
            <w:r>
              <w:rPr>
                <w:rFonts w:hint="eastAsia"/>
                <w:color w:val="0070C0"/>
                <w:szCs w:val="24"/>
                <w:lang w:eastAsia="zh-CN"/>
              </w:rPr>
              <w:t>CMCC: If we follow the current NR design, 400MHz can be considered as the minimum bandwidth</w:t>
            </w:r>
          </w:p>
          <w:p w14:paraId="7444FFB7" w14:textId="77777777" w:rsidR="00DE4B84" w:rsidRPr="008E0156" w:rsidRDefault="00296C3B">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b/>
                <w:bCs/>
                <w:color w:val="0070C0"/>
                <w:szCs w:val="24"/>
                <w:lang w:eastAsia="zh-CN"/>
              </w:rPr>
              <w:t>WF 1-2.960max</w:t>
            </w:r>
            <w:r>
              <w:rPr>
                <w:rFonts w:eastAsia="SimSun"/>
                <w:color w:val="0070C0"/>
                <w:szCs w:val="24"/>
                <w:lang w:eastAsia="zh-CN"/>
              </w:rPr>
              <w:t xml:space="preserve"> Discuss the 6 proposals from the table above</w:t>
            </w:r>
          </w:p>
          <w:p w14:paraId="1612F9A8" w14:textId="77777777" w:rsidR="00DE4B84" w:rsidRDefault="00296C3B">
            <w:pPr>
              <w:overflowPunct/>
              <w:autoSpaceDE/>
              <w:autoSpaceDN/>
              <w:adjustRightInd/>
              <w:spacing w:after="120"/>
              <w:textAlignment w:val="auto"/>
              <w:rPr>
                <w:color w:val="0070C0"/>
                <w:szCs w:val="24"/>
                <w:lang w:eastAsia="zh-CN"/>
              </w:rPr>
            </w:pPr>
            <w:r>
              <w:rPr>
                <w:rFonts w:hint="eastAsia"/>
                <w:color w:val="0070C0"/>
                <w:szCs w:val="24"/>
                <w:lang w:eastAsia="zh-CN"/>
              </w:rPr>
              <w:t xml:space="preserve">CMCC: support 3200 for maximum channel bandwidth. The motivation to have 960KHz is to achieve large bandwidth and high peak data rate.  </w:t>
            </w:r>
          </w:p>
          <w:p w14:paraId="71006457" w14:textId="77777777" w:rsidR="00DE4B84" w:rsidRDefault="00296C3B">
            <w:pPr>
              <w:rPr>
                <w:i/>
                <w:color w:val="0070C0"/>
                <w:lang w:val="en-US" w:eastAsia="zh-CN"/>
              </w:rPr>
            </w:pPr>
            <w:r>
              <w:rPr>
                <w:b/>
                <w:color w:val="0070C0"/>
                <w:u w:val="single"/>
                <w:lang w:eastAsia="ko-KR"/>
              </w:rPr>
              <w:t>Issue 1-6: Band definition and IEEE</w:t>
            </w:r>
          </w:p>
          <w:p w14:paraId="3716544B" w14:textId="77777777" w:rsidR="00DE4B84" w:rsidRDefault="00296C3B">
            <w:pPr>
              <w:rPr>
                <w:color w:val="0070C0"/>
                <w:u w:val="single"/>
                <w:lang w:eastAsia="zh-CN"/>
              </w:rPr>
            </w:pPr>
            <w:r>
              <w:rPr>
                <w:rFonts w:hint="eastAsia"/>
                <w:color w:val="0070C0"/>
                <w:u w:val="single"/>
                <w:lang w:eastAsia="zh-CN"/>
              </w:rPr>
              <w:t>We support proposal2. For 57-71 GHz, we don</w:t>
            </w:r>
            <w:r>
              <w:rPr>
                <w:color w:val="0070C0"/>
                <w:u w:val="single"/>
                <w:lang w:eastAsia="zh-CN"/>
              </w:rPr>
              <w:t>’</w:t>
            </w:r>
            <w:r>
              <w:rPr>
                <w:rFonts w:hint="eastAsia"/>
                <w:color w:val="0070C0"/>
                <w:u w:val="single"/>
                <w:lang w:eastAsia="zh-CN"/>
              </w:rPr>
              <w:t>t think it is necessary to align with IEEE for coexistence.</w:t>
            </w:r>
          </w:p>
        </w:tc>
      </w:tr>
      <w:tr w:rsidR="00DE4B84" w14:paraId="459CA431" w14:textId="77777777" w:rsidTr="006533B5">
        <w:tc>
          <w:tcPr>
            <w:tcW w:w="1342" w:type="dxa"/>
          </w:tcPr>
          <w:p w14:paraId="6D287F49" w14:textId="77777777" w:rsidR="00DE4B84" w:rsidRDefault="00296C3B">
            <w:pPr>
              <w:widowControl w:val="0"/>
              <w:spacing w:after="120"/>
              <w:ind w:left="568" w:right="28" w:hanging="284"/>
              <w:jc w:val="right"/>
              <w:rPr>
                <w:color w:val="0070C0"/>
                <w:lang w:val="en-US" w:eastAsia="zh-CN"/>
              </w:rPr>
            </w:pPr>
            <w:r>
              <w:rPr>
                <w:rFonts w:hint="eastAsia"/>
                <w:color w:val="0070C0"/>
                <w:lang w:val="en-US" w:eastAsia="zh-CN"/>
              </w:rPr>
              <w:t>ZTE</w:t>
            </w:r>
          </w:p>
        </w:tc>
        <w:tc>
          <w:tcPr>
            <w:tcW w:w="8289" w:type="dxa"/>
          </w:tcPr>
          <w:p w14:paraId="45A7FF0B" w14:textId="77777777" w:rsidR="00DE4B84" w:rsidRDefault="00296C3B">
            <w:pPr>
              <w:rPr>
                <w:b/>
                <w:color w:val="0070C0"/>
                <w:u w:val="single"/>
                <w:lang w:eastAsia="zh-CN"/>
              </w:rPr>
            </w:pPr>
            <w:r>
              <w:rPr>
                <w:b/>
                <w:color w:val="0070C0"/>
                <w:u w:val="single"/>
                <w:lang w:eastAsia="ko-KR"/>
              </w:rPr>
              <w:t>Issue 1-2: Min CBW 120 kHz SCS</w:t>
            </w:r>
          </w:p>
          <w:p w14:paraId="58F015A6" w14:textId="77777777" w:rsidR="00DE4B84" w:rsidRDefault="00296C3B">
            <w:pPr>
              <w:rPr>
                <w:color w:val="0070C0"/>
                <w:lang w:val="en-US" w:eastAsia="zh-CN"/>
              </w:rPr>
            </w:pPr>
            <w:r>
              <w:rPr>
                <w:rFonts w:hint="eastAsia"/>
                <w:color w:val="0070C0"/>
                <w:lang w:val="en-US" w:eastAsia="zh-CN"/>
              </w:rPr>
              <w:t xml:space="preserve">Prefer to Option </w:t>
            </w:r>
            <w:proofErr w:type="gramStart"/>
            <w:r>
              <w:rPr>
                <w:rFonts w:hint="eastAsia"/>
                <w:color w:val="0070C0"/>
                <w:lang w:val="en-US" w:eastAsia="zh-CN"/>
              </w:rPr>
              <w:t>1  50</w:t>
            </w:r>
            <w:proofErr w:type="gramEnd"/>
            <w:r>
              <w:rPr>
                <w:rFonts w:hint="eastAsia"/>
                <w:color w:val="0070C0"/>
                <w:lang w:val="en-US" w:eastAsia="zh-CN"/>
              </w:rPr>
              <w:t xml:space="preserve">MHz. For the </w:t>
            </w:r>
            <w:proofErr w:type="gramStart"/>
            <w:r>
              <w:rPr>
                <w:rFonts w:hint="eastAsia"/>
                <w:color w:val="0070C0"/>
                <w:lang w:val="en-US" w:eastAsia="zh-CN"/>
              </w:rPr>
              <w:t>other  proposals</w:t>
            </w:r>
            <w:proofErr w:type="gramEnd"/>
            <w:r>
              <w:rPr>
                <w:rFonts w:hint="eastAsia"/>
                <w:color w:val="0070C0"/>
                <w:lang w:val="en-US" w:eastAsia="zh-CN"/>
              </w:rPr>
              <w:t>, like100MHz proposed in last meeting was not supported in GTW session, therefore only two options 50/400MHz left.</w:t>
            </w:r>
          </w:p>
          <w:p w14:paraId="0D7B542E" w14:textId="77777777" w:rsidR="00DE4B84" w:rsidRDefault="00296C3B">
            <w:pPr>
              <w:rPr>
                <w:b/>
                <w:color w:val="0070C0"/>
                <w:u w:val="single"/>
                <w:lang w:eastAsia="zh-CN"/>
              </w:rPr>
            </w:pPr>
            <w:r>
              <w:rPr>
                <w:b/>
                <w:color w:val="0070C0"/>
                <w:u w:val="single"/>
                <w:lang w:eastAsia="ko-KR"/>
              </w:rPr>
              <w:t>Issue 1-5: Carrier aggregation</w:t>
            </w:r>
          </w:p>
          <w:p w14:paraId="4F591824" w14:textId="77777777" w:rsidR="00DE4B84" w:rsidRDefault="00296C3B">
            <w:pPr>
              <w:rPr>
                <w:color w:val="0070C0"/>
                <w:lang w:val="en-US" w:eastAsia="zh-CN"/>
              </w:rPr>
            </w:pPr>
            <w:r>
              <w:rPr>
                <w:rFonts w:hint="eastAsia"/>
                <w:color w:val="0070C0"/>
                <w:lang w:val="en-US" w:eastAsia="zh-CN"/>
              </w:rPr>
              <w:t>This should be out of SID discussion and further discuss the WID phase.</w:t>
            </w:r>
          </w:p>
          <w:p w14:paraId="27FFF618" w14:textId="77777777" w:rsidR="00DE4B84" w:rsidRDefault="00296C3B">
            <w:pPr>
              <w:rPr>
                <w:b/>
                <w:color w:val="0070C0"/>
                <w:u w:val="single"/>
                <w:lang w:eastAsia="zh-CN"/>
              </w:rPr>
            </w:pPr>
            <w:r>
              <w:rPr>
                <w:b/>
                <w:color w:val="0070C0"/>
                <w:u w:val="single"/>
                <w:lang w:eastAsia="ko-KR"/>
              </w:rPr>
              <w:t>Issue 1-6: Band definition and IEEE</w:t>
            </w:r>
          </w:p>
          <w:p w14:paraId="2190C878" w14:textId="77777777" w:rsidR="00DE4B84" w:rsidRDefault="00296C3B">
            <w:pPr>
              <w:rPr>
                <w:rFonts w:eastAsia="SimSun"/>
                <w:bCs/>
                <w:color w:val="0070C0"/>
                <w:u w:val="single"/>
                <w:lang w:val="en-US" w:eastAsia="zh-CN"/>
              </w:rPr>
            </w:pPr>
            <w:r>
              <w:rPr>
                <w:rFonts w:eastAsia="SimSun" w:hint="eastAsia"/>
                <w:bCs/>
                <w:color w:val="0070C0"/>
                <w:u w:val="single"/>
                <w:lang w:val="en-US" w:eastAsia="zh-CN"/>
              </w:rPr>
              <w:t>Support the option 2.</w:t>
            </w:r>
          </w:p>
          <w:p w14:paraId="4A675D97" w14:textId="77777777" w:rsidR="00DE4B84" w:rsidRDefault="00296C3B">
            <w:pPr>
              <w:rPr>
                <w:b/>
                <w:color w:val="0070C0"/>
                <w:u w:val="single"/>
                <w:lang w:eastAsia="zh-CN"/>
              </w:rPr>
            </w:pPr>
            <w:r>
              <w:rPr>
                <w:b/>
                <w:color w:val="0070C0"/>
                <w:u w:val="single"/>
                <w:lang w:eastAsia="ko-KR"/>
              </w:rPr>
              <w:t>Issue 1-7: band definition, regional, and licensed/unlicensed</w:t>
            </w:r>
          </w:p>
          <w:p w14:paraId="7A7E33F5" w14:textId="77777777" w:rsidR="00DE4B84" w:rsidRDefault="00296C3B">
            <w:pPr>
              <w:rPr>
                <w:color w:val="0070C0"/>
                <w:lang w:val="en-US" w:eastAsia="zh-CN"/>
              </w:rPr>
            </w:pPr>
            <w:r>
              <w:rPr>
                <w:rFonts w:hint="eastAsia"/>
                <w:color w:val="0070C0"/>
                <w:lang w:val="en-US" w:eastAsia="zh-CN"/>
              </w:rPr>
              <w:t xml:space="preserve">To address in the WID phase instead </w:t>
            </w:r>
            <w:proofErr w:type="gramStart"/>
            <w:r>
              <w:rPr>
                <w:rFonts w:hint="eastAsia"/>
                <w:color w:val="0070C0"/>
                <w:lang w:val="en-US" w:eastAsia="zh-CN"/>
              </w:rPr>
              <w:t>of  SID</w:t>
            </w:r>
            <w:proofErr w:type="gramEnd"/>
            <w:r>
              <w:rPr>
                <w:rFonts w:hint="eastAsia"/>
                <w:color w:val="0070C0"/>
                <w:lang w:val="en-US" w:eastAsia="zh-CN"/>
              </w:rPr>
              <w:t xml:space="preserve"> phase.</w:t>
            </w:r>
          </w:p>
          <w:p w14:paraId="569C307E" w14:textId="77777777" w:rsidR="00DE4B84" w:rsidRDefault="00296C3B">
            <w:pPr>
              <w:rPr>
                <w:b/>
                <w:color w:val="0070C0"/>
                <w:u w:val="single"/>
                <w:lang w:eastAsia="zh-CN"/>
              </w:rPr>
            </w:pPr>
            <w:r>
              <w:rPr>
                <w:b/>
                <w:color w:val="0070C0"/>
                <w:u w:val="single"/>
                <w:lang w:eastAsia="ko-KR"/>
              </w:rPr>
              <w:t>Issue 1-</w:t>
            </w:r>
            <w:r>
              <w:rPr>
                <w:rFonts w:eastAsia="SimSun" w:hint="eastAsia"/>
                <w:b/>
                <w:color w:val="0070C0"/>
                <w:u w:val="single"/>
                <w:lang w:val="en-US" w:eastAsia="zh-CN"/>
              </w:rPr>
              <w:t>8</w:t>
            </w:r>
            <w:r>
              <w:rPr>
                <w:b/>
                <w:color w:val="0070C0"/>
                <w:u w:val="single"/>
                <w:lang w:eastAsia="ko-KR"/>
              </w:rPr>
              <w:t>: Timing</w:t>
            </w:r>
          </w:p>
          <w:p w14:paraId="40FD4098" w14:textId="77777777" w:rsidR="00DE4B84" w:rsidRDefault="00296C3B">
            <w:pPr>
              <w:rPr>
                <w:color w:val="0070C0"/>
                <w:lang w:val="en-US" w:eastAsia="zh-CN"/>
              </w:rPr>
            </w:pPr>
            <w:r>
              <w:rPr>
                <w:rFonts w:hint="eastAsia"/>
                <w:color w:val="0070C0"/>
                <w:lang w:val="en-US" w:eastAsia="zh-CN"/>
              </w:rPr>
              <w:t xml:space="preserve">Proposal 1:  fine to further discuss that, however </w:t>
            </w:r>
            <w:proofErr w:type="gramStart"/>
            <w:r>
              <w:rPr>
                <w:rFonts w:hint="eastAsia"/>
                <w:color w:val="0070C0"/>
                <w:lang w:val="en-US" w:eastAsia="zh-CN"/>
              </w:rPr>
              <w:t>this details</w:t>
            </w:r>
            <w:proofErr w:type="gramEnd"/>
            <w:r>
              <w:rPr>
                <w:rFonts w:hint="eastAsia"/>
                <w:color w:val="0070C0"/>
                <w:lang w:val="en-US" w:eastAsia="zh-CN"/>
              </w:rPr>
              <w:t xml:space="preserve"> should be in WID phase.</w:t>
            </w:r>
          </w:p>
          <w:p w14:paraId="4EA3D37F" w14:textId="77777777" w:rsidR="00DE4B84" w:rsidRDefault="00296C3B">
            <w:pPr>
              <w:rPr>
                <w:color w:val="0070C0"/>
                <w:lang w:val="en-US" w:eastAsia="zh-CN"/>
              </w:rPr>
            </w:pPr>
            <w:r>
              <w:rPr>
                <w:rFonts w:hint="eastAsia"/>
                <w:color w:val="0070C0"/>
                <w:lang w:val="en-US" w:eastAsia="zh-CN"/>
              </w:rPr>
              <w:t>Proposal 2/5: aligned with our proposal, in addition, SSB SCS should also be part of reason to define UL timing requirements</w:t>
            </w:r>
          </w:p>
          <w:p w14:paraId="7DF58587" w14:textId="77777777" w:rsidR="00DE4B84" w:rsidRDefault="00296C3B">
            <w:pPr>
              <w:rPr>
                <w:color w:val="0070C0"/>
                <w:lang w:val="en-US" w:eastAsia="zh-CN"/>
              </w:rPr>
            </w:pPr>
            <w:r>
              <w:rPr>
                <w:rFonts w:hint="eastAsia"/>
                <w:color w:val="0070C0"/>
                <w:lang w:val="en-US" w:eastAsia="zh-CN"/>
              </w:rPr>
              <w:lastRenderedPageBreak/>
              <w:t>Proposal 3: support to further study TAE requirement especially considering the CP length for 960KHz.</w:t>
            </w:r>
          </w:p>
          <w:p w14:paraId="4F107671" w14:textId="77777777" w:rsidR="00DE4B84" w:rsidRDefault="00296C3B">
            <w:pPr>
              <w:rPr>
                <w:color w:val="0070C0"/>
                <w:u w:val="single"/>
                <w:lang w:eastAsia="zh-CN"/>
              </w:rPr>
            </w:pPr>
            <w:r>
              <w:rPr>
                <w:rFonts w:hint="eastAsia"/>
                <w:color w:val="0070C0"/>
                <w:lang w:val="en-US" w:eastAsia="zh-CN"/>
              </w:rPr>
              <w:t>Proposal 4:   this work should be done in WID phase.</w:t>
            </w:r>
          </w:p>
        </w:tc>
      </w:tr>
      <w:tr w:rsidR="002E233F" w14:paraId="691CDD21" w14:textId="77777777" w:rsidTr="006533B5">
        <w:tc>
          <w:tcPr>
            <w:tcW w:w="1342" w:type="dxa"/>
          </w:tcPr>
          <w:p w14:paraId="2553CF28" w14:textId="77777777" w:rsidR="002E233F" w:rsidRDefault="002E233F">
            <w:pPr>
              <w:widowControl w:val="0"/>
              <w:spacing w:after="120"/>
              <w:ind w:left="568" w:right="28" w:hanging="284"/>
              <w:jc w:val="right"/>
              <w:rPr>
                <w:color w:val="0070C0"/>
                <w:lang w:val="en-US" w:eastAsia="zh-CN"/>
              </w:rPr>
            </w:pPr>
            <w:r>
              <w:rPr>
                <w:rFonts w:hint="eastAsia"/>
                <w:color w:val="0070C0"/>
                <w:lang w:val="en-US" w:eastAsia="zh-CN"/>
              </w:rPr>
              <w:lastRenderedPageBreak/>
              <w:t>Xiaomi</w:t>
            </w:r>
          </w:p>
        </w:tc>
        <w:tc>
          <w:tcPr>
            <w:tcW w:w="8289" w:type="dxa"/>
          </w:tcPr>
          <w:p w14:paraId="1B3F05D4" w14:textId="77777777" w:rsidR="002E233F" w:rsidRDefault="002E233F" w:rsidP="002E233F">
            <w:pPr>
              <w:rPr>
                <w:bCs/>
                <w:color w:val="0070C0"/>
                <w:lang w:eastAsia="ko-KR"/>
              </w:rPr>
            </w:pPr>
            <w:r>
              <w:rPr>
                <w:b/>
                <w:color w:val="0070C0"/>
                <w:u w:val="single"/>
                <w:lang w:eastAsia="ko-KR"/>
              </w:rPr>
              <w:t>Issue 1-2: Min/Max Channel BW and SCS</w:t>
            </w:r>
            <w:r w:rsidRPr="00F12DDD">
              <w:rPr>
                <w:b/>
                <w:color w:val="0070C0"/>
                <w:lang w:eastAsia="ko-KR"/>
              </w:rPr>
              <w:t xml:space="preserve">   </w:t>
            </w:r>
          </w:p>
          <w:p w14:paraId="5BCF56C1" w14:textId="77777777" w:rsidR="002E233F" w:rsidRDefault="002E233F" w:rsidP="002E233F">
            <w:pPr>
              <w:overflowPunct/>
              <w:autoSpaceDE/>
              <w:autoSpaceDN/>
              <w:adjustRightInd/>
              <w:spacing w:after="120"/>
              <w:textAlignment w:val="auto"/>
              <w:rPr>
                <w:rFonts w:eastAsia="SimSun"/>
                <w:color w:val="0070C0"/>
                <w:szCs w:val="24"/>
                <w:lang w:eastAsia="zh-CN"/>
              </w:rPr>
            </w:pPr>
            <w:r w:rsidRPr="008B039F">
              <w:rPr>
                <w:rFonts w:eastAsia="SimSun"/>
                <w:b/>
                <w:bCs/>
                <w:color w:val="0070C0"/>
                <w:szCs w:val="24"/>
                <w:lang w:eastAsia="zh-CN"/>
              </w:rPr>
              <w:t>WF 1-2.120min</w:t>
            </w:r>
            <w:r w:rsidRPr="008B039F">
              <w:rPr>
                <w:rFonts w:eastAsia="SimSun"/>
                <w:color w:val="0070C0"/>
                <w:szCs w:val="24"/>
                <w:lang w:eastAsia="zh-CN"/>
              </w:rPr>
              <w:t xml:space="preserve"> Discuss 50 or 100 MHz</w:t>
            </w:r>
            <w:r>
              <w:rPr>
                <w:rFonts w:eastAsia="SimSun"/>
                <w:color w:val="0070C0"/>
                <w:szCs w:val="24"/>
                <w:lang w:eastAsia="zh-CN"/>
              </w:rPr>
              <w:t xml:space="preserve">.  </w:t>
            </w:r>
          </w:p>
          <w:p w14:paraId="3C40018E" w14:textId="77777777" w:rsidR="002E233F" w:rsidRDefault="002E233F" w:rsidP="002E233F">
            <w:pPr>
              <w:overflowPunct/>
              <w:autoSpaceDE/>
              <w:autoSpaceDN/>
              <w:adjustRightInd/>
              <w:spacing w:after="120"/>
              <w:textAlignment w:val="auto"/>
              <w:rPr>
                <w:rFonts w:eastAsia="SimSun"/>
                <w:b/>
                <w:bCs/>
                <w:color w:val="0070C0"/>
                <w:szCs w:val="24"/>
                <w:lang w:eastAsia="zh-CN"/>
              </w:rPr>
            </w:pPr>
            <w:r>
              <w:rPr>
                <w:rFonts w:eastAsia="SimSun"/>
                <w:color w:val="0070C0"/>
                <w:szCs w:val="24"/>
                <w:lang w:eastAsia="zh-CN"/>
              </w:rPr>
              <w:t>Xiaomi: Prefer 100MHz.</w:t>
            </w:r>
          </w:p>
          <w:p w14:paraId="7E887D73" w14:textId="77777777" w:rsidR="002E233F" w:rsidRDefault="002E233F" w:rsidP="002E233F">
            <w:pPr>
              <w:rPr>
                <w:rFonts w:eastAsia="SimSun"/>
                <w:color w:val="0070C0"/>
                <w:szCs w:val="24"/>
                <w:lang w:eastAsia="zh-CN"/>
              </w:rPr>
            </w:pPr>
            <w:r w:rsidRPr="001365DB">
              <w:rPr>
                <w:rFonts w:eastAsia="SimSun"/>
                <w:b/>
                <w:bCs/>
                <w:color w:val="0070C0"/>
                <w:szCs w:val="24"/>
                <w:lang w:eastAsia="zh-CN"/>
              </w:rPr>
              <w:t>WF 1-2.120max</w:t>
            </w:r>
            <w:r>
              <w:rPr>
                <w:rFonts w:eastAsia="SimSun"/>
                <w:color w:val="0070C0"/>
                <w:szCs w:val="24"/>
                <w:lang w:eastAsia="zh-CN"/>
              </w:rPr>
              <w:t xml:space="preserve"> Agree 400 max licensed/unlicensed</w:t>
            </w:r>
          </w:p>
          <w:p w14:paraId="55418EF3" w14:textId="77777777" w:rsidR="002E233F" w:rsidRDefault="002E233F" w:rsidP="002E233F">
            <w:pPr>
              <w:rPr>
                <w:rFonts w:eastAsia="SimSun"/>
                <w:color w:val="0070C0"/>
                <w:szCs w:val="24"/>
                <w:lang w:eastAsia="zh-CN"/>
              </w:rPr>
            </w:pPr>
            <w:r>
              <w:rPr>
                <w:rFonts w:eastAsia="SimSun"/>
                <w:color w:val="0070C0"/>
                <w:szCs w:val="24"/>
                <w:lang w:eastAsia="zh-CN"/>
              </w:rPr>
              <w:t>Xiaomi: Agreeable.</w:t>
            </w:r>
          </w:p>
          <w:p w14:paraId="4F15E8F4" w14:textId="77777777" w:rsidR="002E233F" w:rsidRDefault="002E233F" w:rsidP="002E233F">
            <w:pPr>
              <w:spacing w:after="120"/>
              <w:rPr>
                <w:rFonts w:eastAsia="SimSun"/>
                <w:color w:val="0070C0"/>
                <w:szCs w:val="24"/>
                <w:lang w:eastAsia="zh-CN"/>
              </w:rPr>
            </w:pPr>
            <w:r w:rsidRPr="00F901AF">
              <w:rPr>
                <w:rFonts w:eastAsia="SimSun"/>
                <w:b/>
                <w:bCs/>
                <w:color w:val="0070C0"/>
                <w:szCs w:val="24"/>
                <w:lang w:eastAsia="zh-CN"/>
              </w:rPr>
              <w:t>WF 1-2.960max</w:t>
            </w:r>
            <w:r w:rsidRPr="00F901AF">
              <w:rPr>
                <w:rFonts w:eastAsia="SimSun"/>
                <w:color w:val="0070C0"/>
                <w:szCs w:val="24"/>
                <w:lang w:eastAsia="zh-CN"/>
              </w:rPr>
              <w:t xml:space="preserve"> Discuss the 6 proposals from the table above</w:t>
            </w:r>
          </w:p>
          <w:p w14:paraId="1696A8F7" w14:textId="77777777" w:rsidR="002E233F" w:rsidRPr="00AF145F" w:rsidRDefault="002E233F" w:rsidP="002E233F">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Xiaomi:</w:t>
            </w:r>
            <w:r>
              <w:rPr>
                <w:rFonts w:eastAsia="SimSun" w:hint="eastAsia"/>
                <w:color w:val="0070C0"/>
                <w:szCs w:val="24"/>
                <w:lang w:eastAsia="zh-CN"/>
              </w:rPr>
              <w:t xml:space="preserve"> </w:t>
            </w:r>
            <w:r>
              <w:rPr>
                <w:rFonts w:eastAsia="SimSun"/>
                <w:color w:val="0070C0"/>
                <w:szCs w:val="24"/>
                <w:lang w:eastAsia="zh-CN"/>
              </w:rPr>
              <w:t xml:space="preserve">We also agree that the licensed band and unlicensed band can be treated separately, </w:t>
            </w:r>
            <w:proofErr w:type="gramStart"/>
            <w:r>
              <w:rPr>
                <w:rFonts w:eastAsia="SimSun"/>
                <w:color w:val="0070C0"/>
                <w:szCs w:val="24"/>
                <w:lang w:eastAsia="zh-CN"/>
              </w:rPr>
              <w:t>e.g.</w:t>
            </w:r>
            <w:proofErr w:type="gramEnd"/>
            <w:r>
              <w:rPr>
                <w:rFonts w:eastAsia="SimSun"/>
                <w:color w:val="0070C0"/>
                <w:szCs w:val="24"/>
                <w:lang w:eastAsia="zh-CN"/>
              </w:rPr>
              <w:t xml:space="preserve"> 2000MHz for licensed band and 2.16GHz for unlicensed band is agreeable for us.</w:t>
            </w:r>
          </w:p>
          <w:p w14:paraId="2CDCDAC8" w14:textId="77777777" w:rsidR="002E233F" w:rsidRDefault="002E233F" w:rsidP="002E233F">
            <w:pPr>
              <w:rPr>
                <w:i/>
                <w:color w:val="0070C0"/>
                <w:lang w:val="en-US" w:eastAsia="zh-CN"/>
              </w:rPr>
            </w:pPr>
            <w:r>
              <w:rPr>
                <w:b/>
                <w:color w:val="0070C0"/>
                <w:u w:val="single"/>
                <w:lang w:eastAsia="ko-KR"/>
              </w:rPr>
              <w:t>Issue 1-5: Carrier aggregation</w:t>
            </w:r>
            <w:r w:rsidRPr="00F12DDD">
              <w:rPr>
                <w:b/>
                <w:color w:val="0070C0"/>
                <w:lang w:eastAsia="ko-KR"/>
              </w:rPr>
              <w:t xml:space="preserve">  </w:t>
            </w:r>
          </w:p>
          <w:p w14:paraId="2FC1F656" w14:textId="77777777" w:rsidR="002E233F" w:rsidRDefault="002E233F" w:rsidP="002E233F">
            <w:pPr>
              <w:rPr>
                <w:bCs/>
                <w:color w:val="0070C0"/>
                <w:lang w:val="en-US" w:eastAsia="ko-KR"/>
              </w:rPr>
            </w:pPr>
            <w:r>
              <w:rPr>
                <w:bCs/>
                <w:color w:val="0070C0"/>
                <w:lang w:val="en-US" w:eastAsia="ko-KR"/>
              </w:rPr>
              <w:t xml:space="preserve">Xiaomi: Agree with moderator suggestion as Prop </w:t>
            </w:r>
            <w:proofErr w:type="gramStart"/>
            <w:r>
              <w:rPr>
                <w:bCs/>
                <w:color w:val="0070C0"/>
                <w:lang w:val="en-US" w:eastAsia="ko-KR"/>
              </w:rPr>
              <w:t>1..</w:t>
            </w:r>
            <w:proofErr w:type="gramEnd"/>
          </w:p>
          <w:p w14:paraId="3F140640" w14:textId="77777777" w:rsidR="002E233F" w:rsidRDefault="002E233F" w:rsidP="002E233F">
            <w:pPr>
              <w:rPr>
                <w:bCs/>
                <w:color w:val="0070C0"/>
                <w:lang w:eastAsia="ko-KR"/>
              </w:rPr>
            </w:pPr>
            <w:r>
              <w:rPr>
                <w:b/>
                <w:color w:val="0070C0"/>
                <w:u w:val="single"/>
                <w:lang w:eastAsia="ko-KR"/>
              </w:rPr>
              <w:t>Issue 1-6: Band definition and IEEE</w:t>
            </w:r>
            <w:r w:rsidRPr="00F12DDD">
              <w:rPr>
                <w:b/>
                <w:color w:val="0070C0"/>
                <w:lang w:eastAsia="ko-KR"/>
              </w:rPr>
              <w:t xml:space="preserve">  </w:t>
            </w:r>
            <w:r>
              <w:rPr>
                <w:bCs/>
                <w:color w:val="0070C0"/>
                <w:lang w:eastAsia="ko-KR"/>
              </w:rPr>
              <w:t xml:space="preserve"> </w:t>
            </w:r>
          </w:p>
          <w:p w14:paraId="7E40AA40" w14:textId="77777777" w:rsidR="002E233F" w:rsidRPr="00F901AF" w:rsidRDefault="002E233F" w:rsidP="002E233F">
            <w:pPr>
              <w:overflowPunct/>
              <w:autoSpaceDE/>
              <w:autoSpaceDN/>
              <w:adjustRightInd/>
              <w:textAlignment w:val="auto"/>
              <w:rPr>
                <w:iCs/>
                <w:color w:val="0070C0"/>
                <w:lang w:eastAsia="zh-CN"/>
              </w:rPr>
            </w:pPr>
            <w:r>
              <w:rPr>
                <w:iCs/>
                <w:color w:val="0070C0"/>
                <w:lang w:eastAsia="zh-CN"/>
              </w:rPr>
              <w:t xml:space="preserve">Xiaomi: Support proposal 2. </w:t>
            </w:r>
          </w:p>
          <w:p w14:paraId="11D053C3" w14:textId="77777777" w:rsidR="002E233F" w:rsidRDefault="002E233F" w:rsidP="002E233F">
            <w:pPr>
              <w:rPr>
                <w:rFonts w:eastAsia="Malgun Gothic"/>
                <w:b/>
                <w:color w:val="0070C0"/>
                <w:lang w:eastAsia="ko-KR"/>
              </w:rPr>
            </w:pPr>
            <w:r>
              <w:rPr>
                <w:b/>
                <w:color w:val="0070C0"/>
                <w:u w:val="single"/>
                <w:lang w:eastAsia="ko-KR"/>
              </w:rPr>
              <w:t>Issue 1-7: band definition, regional, and licensed/unlicensed</w:t>
            </w:r>
            <w:r w:rsidRPr="00F12DDD">
              <w:rPr>
                <w:b/>
                <w:color w:val="0070C0"/>
                <w:lang w:eastAsia="ko-KR"/>
              </w:rPr>
              <w:t xml:space="preserve"> </w:t>
            </w:r>
          </w:p>
          <w:p w14:paraId="002A12B8" w14:textId="77777777" w:rsidR="002E233F" w:rsidRDefault="002E233F" w:rsidP="002E233F">
            <w:pPr>
              <w:rPr>
                <w:b/>
                <w:color w:val="0070C0"/>
                <w:u w:val="single"/>
                <w:lang w:eastAsia="ko-KR"/>
              </w:rPr>
            </w:pPr>
            <w:r w:rsidRPr="00F901AF">
              <w:rPr>
                <w:color w:val="0070C0"/>
                <w:lang w:eastAsia="zh-CN"/>
              </w:rPr>
              <w:t>Xiaomi</w:t>
            </w:r>
            <w:r>
              <w:rPr>
                <w:color w:val="0070C0"/>
                <w:lang w:eastAsia="zh-CN"/>
              </w:rPr>
              <w:t>: Agree with moderator proposed WF. There should be no difference when defining bands comparing to the legacy method.</w:t>
            </w:r>
          </w:p>
        </w:tc>
      </w:tr>
      <w:tr w:rsidR="00166834" w14:paraId="4D9D88DA" w14:textId="77777777" w:rsidTr="006533B5">
        <w:tc>
          <w:tcPr>
            <w:tcW w:w="1342" w:type="dxa"/>
          </w:tcPr>
          <w:p w14:paraId="3610CC82" w14:textId="60F9384D" w:rsidR="00166834" w:rsidRDefault="00416F1E" w:rsidP="00166834">
            <w:pPr>
              <w:widowControl w:val="0"/>
              <w:spacing w:after="120"/>
              <w:ind w:left="568" w:right="28" w:hanging="284"/>
              <w:jc w:val="right"/>
              <w:rPr>
                <w:color w:val="0070C0"/>
                <w:lang w:val="en-US" w:eastAsia="zh-CN"/>
              </w:rPr>
            </w:pPr>
            <w:r w:rsidRPr="00416F1E">
              <w:rPr>
                <w:color w:val="0070C0"/>
                <w:lang w:val="en-US" w:eastAsia="zh-CN"/>
              </w:rPr>
              <w:t>Vivo</w:t>
            </w:r>
          </w:p>
        </w:tc>
        <w:tc>
          <w:tcPr>
            <w:tcW w:w="8289" w:type="dxa"/>
          </w:tcPr>
          <w:p w14:paraId="338AFAC6" w14:textId="77777777" w:rsidR="00166834" w:rsidRDefault="00166834" w:rsidP="00166834">
            <w:pPr>
              <w:rPr>
                <w:b/>
                <w:color w:val="0070C0"/>
                <w:u w:val="single"/>
                <w:lang w:eastAsia="ko-KR"/>
              </w:rPr>
            </w:pPr>
            <w:r w:rsidRPr="00164743">
              <w:rPr>
                <w:b/>
                <w:color w:val="0070C0"/>
                <w:u w:val="single"/>
                <w:lang w:eastAsia="ko-KR"/>
              </w:rPr>
              <w:t>Issue 1-2: Min/Max Channel BW and SCS</w:t>
            </w:r>
          </w:p>
          <w:p w14:paraId="75C345B5" w14:textId="77777777" w:rsidR="00166834" w:rsidRPr="00A03E13" w:rsidRDefault="00166834" w:rsidP="00166834">
            <w:pPr>
              <w:rPr>
                <w:rFonts w:eastAsiaTheme="minorEastAsia"/>
                <w:bCs/>
                <w:color w:val="0070C0"/>
                <w:u w:val="single"/>
                <w:lang w:eastAsia="zh-CN"/>
              </w:rPr>
            </w:pPr>
            <w:r w:rsidRPr="00A03E13">
              <w:rPr>
                <w:rFonts w:eastAsiaTheme="minorEastAsia"/>
                <w:bCs/>
                <w:color w:val="0070C0"/>
                <w:u w:val="single"/>
                <w:lang w:eastAsia="zh-CN"/>
              </w:rPr>
              <w:t>In the last meeting, the following WF was agreed for minimum channel bandwidth for B52.6G:</w:t>
            </w:r>
          </w:p>
          <w:p w14:paraId="5F563167" w14:textId="77777777" w:rsidR="00166834" w:rsidRPr="00A03E13" w:rsidRDefault="00166834" w:rsidP="00166834">
            <w:pPr>
              <w:spacing w:line="240" w:lineRule="auto"/>
              <w:ind w:left="284"/>
              <w:rPr>
                <w:rFonts w:eastAsia="SimSun"/>
                <w:bCs/>
                <w:i/>
                <w:iCs/>
                <w:color w:val="000000"/>
                <w:lang w:val="en-US" w:eastAsia="sv-SE"/>
              </w:rPr>
            </w:pPr>
            <w:r w:rsidRPr="00A03E13">
              <w:rPr>
                <w:rFonts w:eastAsia="SimSun"/>
                <w:bCs/>
                <w:i/>
                <w:iCs/>
                <w:lang w:eastAsia="sv-SE"/>
              </w:rPr>
              <w:t xml:space="preserve">WF#1: Minimum channel bandwidth for 52.6 – 71 GHz NR operation: both </w:t>
            </w:r>
            <w:r w:rsidRPr="00A03E13">
              <w:rPr>
                <w:rFonts w:eastAsia="SimSun"/>
                <w:bCs/>
                <w:i/>
                <w:iCs/>
                <w:color w:val="000000"/>
                <w:lang w:val="en-US" w:eastAsia="sv-SE"/>
              </w:rPr>
              <w:t xml:space="preserve">50MHz and 400MHz channel bandwidths are considered as conclusion of RAN4 part of SI and as inputs to the </w:t>
            </w:r>
            <w:proofErr w:type="spellStart"/>
            <w:r w:rsidRPr="00A03E13">
              <w:rPr>
                <w:rFonts w:eastAsia="SimSun"/>
                <w:bCs/>
                <w:i/>
                <w:iCs/>
                <w:color w:val="000000"/>
                <w:lang w:val="en-US" w:eastAsia="sv-SE"/>
              </w:rPr>
              <w:t>followup</w:t>
            </w:r>
            <w:proofErr w:type="spellEnd"/>
            <w:r w:rsidRPr="00A03E13">
              <w:rPr>
                <w:rFonts w:eastAsia="SimSun"/>
                <w:bCs/>
                <w:i/>
                <w:iCs/>
                <w:color w:val="000000"/>
                <w:lang w:val="en-US" w:eastAsia="sv-SE"/>
              </w:rPr>
              <w:t xml:space="preserve"> WI discussions. </w:t>
            </w:r>
          </w:p>
          <w:p w14:paraId="08B237FA" w14:textId="77777777" w:rsidR="00166834" w:rsidRPr="00A03E13" w:rsidRDefault="00166834" w:rsidP="00166834">
            <w:pPr>
              <w:rPr>
                <w:rFonts w:eastAsiaTheme="minorEastAsia"/>
                <w:bCs/>
                <w:color w:val="0070C0"/>
                <w:u w:val="single"/>
                <w:lang w:val="en-US" w:eastAsia="zh-CN"/>
              </w:rPr>
            </w:pPr>
            <w:r w:rsidRPr="00A03E13">
              <w:rPr>
                <w:rFonts w:eastAsiaTheme="minorEastAsia" w:hint="eastAsia"/>
                <w:bCs/>
                <w:color w:val="0070C0"/>
                <w:u w:val="single"/>
                <w:lang w:val="en-US" w:eastAsia="zh-CN"/>
              </w:rPr>
              <w:t>O</w:t>
            </w:r>
            <w:r w:rsidRPr="00A03E13">
              <w:rPr>
                <w:rFonts w:eastAsiaTheme="minorEastAsia"/>
                <w:bCs/>
                <w:color w:val="0070C0"/>
                <w:u w:val="single"/>
                <w:lang w:val="en-US" w:eastAsia="zh-CN"/>
              </w:rPr>
              <w:t xml:space="preserve">nly 50M and 400M with 120kHz </w:t>
            </w:r>
            <w:r w:rsidRPr="00A03E13">
              <w:rPr>
                <w:rFonts w:eastAsiaTheme="minorEastAsia" w:hint="eastAsia"/>
                <w:bCs/>
                <w:color w:val="0070C0"/>
                <w:u w:val="single"/>
                <w:lang w:val="en-US" w:eastAsia="zh-CN"/>
              </w:rPr>
              <w:t>a</w:t>
            </w:r>
            <w:r w:rsidRPr="00A03E13">
              <w:rPr>
                <w:rFonts w:eastAsiaTheme="minorEastAsia"/>
                <w:bCs/>
                <w:color w:val="0070C0"/>
                <w:u w:val="single"/>
                <w:lang w:val="en-US" w:eastAsia="zh-CN"/>
              </w:rPr>
              <w:t xml:space="preserve">re considered for minimum channel bandwidth. So, we suggest </w:t>
            </w:r>
            <w:proofErr w:type="gramStart"/>
            <w:r w:rsidRPr="00A03E13">
              <w:rPr>
                <w:rFonts w:eastAsiaTheme="minorEastAsia"/>
                <w:bCs/>
                <w:color w:val="0070C0"/>
                <w:u w:val="single"/>
                <w:lang w:val="en-US" w:eastAsia="zh-CN"/>
              </w:rPr>
              <w:t>to choose</w:t>
            </w:r>
            <w:proofErr w:type="gramEnd"/>
            <w:r w:rsidRPr="00A03E13">
              <w:rPr>
                <w:rFonts w:eastAsiaTheme="minorEastAsia"/>
                <w:bCs/>
                <w:color w:val="0070C0"/>
                <w:u w:val="single"/>
                <w:lang w:val="en-US" w:eastAsia="zh-CN"/>
              </w:rPr>
              <w:t xml:space="preserve"> the minimum channel bandwidths between these two options. As analysis in our paper 0781, 50MHz for B52.6</w:t>
            </w:r>
            <w:r w:rsidRPr="00A03E13">
              <w:rPr>
                <w:rFonts w:eastAsiaTheme="minorEastAsia" w:hint="eastAsia"/>
                <w:bCs/>
                <w:color w:val="0070C0"/>
                <w:u w:val="single"/>
                <w:lang w:val="en-US" w:eastAsia="zh-CN"/>
              </w:rPr>
              <w:t>G</w:t>
            </w:r>
            <w:r w:rsidRPr="00A03E13">
              <w:rPr>
                <w:rFonts w:eastAsiaTheme="minorEastAsia"/>
                <w:bCs/>
                <w:color w:val="0070C0"/>
                <w:u w:val="single"/>
                <w:lang w:val="en-US" w:eastAsia="zh-CN"/>
              </w:rPr>
              <w:t xml:space="preserve"> </w:t>
            </w:r>
            <w:r w:rsidRPr="00A03E13">
              <w:rPr>
                <w:rFonts w:eastAsiaTheme="minorEastAsia" w:hint="eastAsia"/>
                <w:bCs/>
                <w:color w:val="0070C0"/>
                <w:u w:val="single"/>
                <w:lang w:val="en-US" w:eastAsia="zh-CN"/>
              </w:rPr>
              <w:t>has</w:t>
            </w:r>
            <w:r w:rsidRPr="00A03E13">
              <w:rPr>
                <w:rFonts w:eastAsiaTheme="minorEastAsia"/>
                <w:bCs/>
                <w:color w:val="0070C0"/>
                <w:u w:val="single"/>
                <w:lang w:val="en-US" w:eastAsia="zh-CN"/>
              </w:rPr>
              <w:t xml:space="preserve"> </w:t>
            </w:r>
            <w:r w:rsidRPr="00A03E13">
              <w:rPr>
                <w:rFonts w:eastAsiaTheme="minorEastAsia" w:hint="eastAsia"/>
                <w:bCs/>
                <w:color w:val="0070C0"/>
                <w:u w:val="single"/>
                <w:lang w:val="en-US" w:eastAsia="zh-CN"/>
              </w:rPr>
              <w:t>a</w:t>
            </w:r>
            <w:r w:rsidRPr="00A03E13">
              <w:rPr>
                <w:rFonts w:eastAsiaTheme="minorEastAsia"/>
                <w:bCs/>
                <w:color w:val="0070C0"/>
                <w:u w:val="single"/>
                <w:lang w:val="en-US" w:eastAsia="zh-CN"/>
              </w:rPr>
              <w:t xml:space="preserve"> few shortcomings. So, our preference is to choose 400M with 120kHz for minimum channel bandwidth.</w:t>
            </w:r>
          </w:p>
          <w:p w14:paraId="381A3974" w14:textId="77777777" w:rsidR="00166834" w:rsidRPr="00A03E13" w:rsidRDefault="00166834" w:rsidP="00166834">
            <w:pPr>
              <w:rPr>
                <w:rFonts w:eastAsiaTheme="minorEastAsia"/>
                <w:bCs/>
                <w:color w:val="0070C0"/>
                <w:u w:val="single"/>
                <w:lang w:val="en-US" w:eastAsia="zh-CN"/>
              </w:rPr>
            </w:pPr>
            <w:r w:rsidRPr="00A03E13">
              <w:rPr>
                <w:rFonts w:eastAsiaTheme="minorEastAsia"/>
                <w:bCs/>
                <w:color w:val="0070C0"/>
                <w:u w:val="single"/>
                <w:lang w:val="en-US" w:eastAsia="zh-CN"/>
              </w:rPr>
              <w:t>For 480kHz, equal or larger than 400M as min channel bandwidth, 1600M as maximum channel bandwidth.</w:t>
            </w:r>
          </w:p>
          <w:p w14:paraId="611AE37E" w14:textId="77777777" w:rsidR="00166834" w:rsidRPr="00A03E13" w:rsidRDefault="00166834" w:rsidP="00166834">
            <w:pPr>
              <w:rPr>
                <w:rFonts w:eastAsiaTheme="minorEastAsia"/>
                <w:bCs/>
                <w:color w:val="0070C0"/>
                <w:u w:val="single"/>
                <w:lang w:val="en-US" w:eastAsia="zh-CN"/>
              </w:rPr>
            </w:pPr>
            <w:r w:rsidRPr="00A03E13">
              <w:rPr>
                <w:rFonts w:eastAsiaTheme="minorEastAsia"/>
                <w:bCs/>
                <w:color w:val="0070C0"/>
                <w:u w:val="single"/>
                <w:lang w:val="en-US" w:eastAsia="zh-CN"/>
              </w:rPr>
              <w:t>For 960kHz, equal or larger than 400M as min, 2000M as maximum.</w:t>
            </w:r>
          </w:p>
          <w:p w14:paraId="5F963622" w14:textId="77777777" w:rsidR="00166834" w:rsidRDefault="00166834" w:rsidP="00166834">
            <w:pPr>
              <w:rPr>
                <w:rFonts w:eastAsiaTheme="minorEastAsia"/>
                <w:b/>
                <w:color w:val="0070C0"/>
                <w:u w:val="single"/>
                <w:lang w:val="en-US" w:eastAsia="zh-CN"/>
              </w:rPr>
            </w:pPr>
            <w:r w:rsidRPr="003706F8">
              <w:rPr>
                <w:rFonts w:eastAsiaTheme="minorEastAsia"/>
                <w:b/>
                <w:color w:val="0070C0"/>
                <w:u w:val="single"/>
                <w:lang w:val="en-US" w:eastAsia="zh-CN"/>
              </w:rPr>
              <w:t>Issue 1-5: Carrier aggregation</w:t>
            </w:r>
          </w:p>
          <w:p w14:paraId="20A79CA2" w14:textId="77777777" w:rsidR="00166834" w:rsidRPr="00A03E13" w:rsidRDefault="00166834" w:rsidP="00166834">
            <w:pPr>
              <w:rPr>
                <w:rFonts w:eastAsiaTheme="minorEastAsia"/>
                <w:bCs/>
                <w:color w:val="0070C0"/>
                <w:u w:val="single"/>
                <w:lang w:val="en-US" w:eastAsia="zh-CN"/>
              </w:rPr>
            </w:pPr>
            <w:r w:rsidRPr="00A03E13">
              <w:rPr>
                <w:rFonts w:eastAsiaTheme="minorEastAsia" w:hint="eastAsia"/>
                <w:bCs/>
                <w:color w:val="0070C0"/>
                <w:u w:val="single"/>
                <w:lang w:val="en-US" w:eastAsia="zh-CN"/>
              </w:rPr>
              <w:t>A</w:t>
            </w:r>
            <w:r w:rsidRPr="00A03E13">
              <w:rPr>
                <w:rFonts w:eastAsiaTheme="minorEastAsia"/>
                <w:bCs/>
                <w:color w:val="0070C0"/>
                <w:u w:val="single"/>
                <w:lang w:val="en-US" w:eastAsia="zh-CN"/>
              </w:rPr>
              <w:t>gree with Proposal 1.</w:t>
            </w:r>
            <w:r>
              <w:rPr>
                <w:rFonts w:eastAsiaTheme="minorEastAsia"/>
                <w:bCs/>
                <w:color w:val="0070C0"/>
                <w:u w:val="single"/>
                <w:lang w:val="en-US" w:eastAsia="zh-CN"/>
              </w:rPr>
              <w:t xml:space="preserve"> CA issue can be addressed in the WI phase.</w:t>
            </w:r>
          </w:p>
          <w:p w14:paraId="5930A401" w14:textId="77777777" w:rsidR="00166834" w:rsidRDefault="00166834" w:rsidP="00166834">
            <w:pPr>
              <w:rPr>
                <w:rFonts w:eastAsiaTheme="minorEastAsia"/>
                <w:b/>
                <w:color w:val="0070C0"/>
                <w:u w:val="single"/>
                <w:lang w:val="en-US" w:eastAsia="zh-CN"/>
              </w:rPr>
            </w:pPr>
            <w:r w:rsidRPr="00972F58">
              <w:rPr>
                <w:rFonts w:eastAsiaTheme="minorEastAsia"/>
                <w:b/>
                <w:color w:val="0070C0"/>
                <w:u w:val="single"/>
                <w:lang w:val="en-US" w:eastAsia="zh-CN"/>
              </w:rPr>
              <w:t>Issue 1-6: Band definition and IEEE</w:t>
            </w:r>
          </w:p>
          <w:p w14:paraId="3A109A32" w14:textId="325FD016" w:rsidR="00166834" w:rsidRPr="00A03E13" w:rsidRDefault="00166834" w:rsidP="00166834">
            <w:pPr>
              <w:rPr>
                <w:rFonts w:eastAsiaTheme="minorEastAsia"/>
                <w:bCs/>
                <w:color w:val="0070C0"/>
                <w:u w:val="single"/>
                <w:lang w:val="en-US" w:eastAsia="zh-CN"/>
              </w:rPr>
            </w:pPr>
            <w:r w:rsidRPr="00A03E13">
              <w:rPr>
                <w:rFonts w:eastAsiaTheme="minorEastAsia" w:hint="eastAsia"/>
                <w:bCs/>
                <w:color w:val="0070C0"/>
                <w:u w:val="single"/>
                <w:lang w:val="en-US" w:eastAsia="zh-CN"/>
              </w:rPr>
              <w:t>A</w:t>
            </w:r>
            <w:r w:rsidRPr="00A03E13">
              <w:rPr>
                <w:rFonts w:eastAsiaTheme="minorEastAsia"/>
                <w:bCs/>
                <w:color w:val="0070C0"/>
                <w:u w:val="single"/>
                <w:lang w:val="en-US" w:eastAsia="zh-CN"/>
              </w:rPr>
              <w:t>gree with P2.</w:t>
            </w:r>
            <w:r>
              <w:rPr>
                <w:rFonts w:eastAsiaTheme="minorEastAsia"/>
                <w:bCs/>
                <w:color w:val="0070C0"/>
                <w:u w:val="single"/>
                <w:lang w:val="en-US" w:eastAsia="zh-CN"/>
              </w:rPr>
              <w:t xml:space="preserve"> The channelization for B52.6G is quite different with IEEE, which is hardly to align</w:t>
            </w:r>
            <w:r w:rsidR="00B120D3">
              <w:rPr>
                <w:rFonts w:eastAsiaTheme="minorEastAsia"/>
                <w:bCs/>
                <w:color w:val="0070C0"/>
                <w:u w:val="single"/>
                <w:lang w:val="en-US" w:eastAsia="zh-CN"/>
              </w:rPr>
              <w:t xml:space="preserve"> </w:t>
            </w:r>
            <w:r w:rsidR="00B120D3">
              <w:rPr>
                <w:rFonts w:eastAsiaTheme="minorEastAsia" w:hint="eastAsia"/>
                <w:bCs/>
                <w:color w:val="0070C0"/>
                <w:u w:val="single"/>
                <w:lang w:val="en-US" w:eastAsia="zh-CN"/>
              </w:rPr>
              <w:t>with</w:t>
            </w:r>
            <w:r>
              <w:rPr>
                <w:rFonts w:eastAsiaTheme="minorEastAsia"/>
                <w:bCs/>
                <w:color w:val="0070C0"/>
                <w:u w:val="single"/>
                <w:lang w:val="en-US" w:eastAsia="zh-CN"/>
              </w:rPr>
              <w:t>.</w:t>
            </w:r>
          </w:p>
          <w:p w14:paraId="29F85638" w14:textId="77777777" w:rsidR="00166834" w:rsidRDefault="00166834" w:rsidP="00166834">
            <w:pPr>
              <w:rPr>
                <w:rFonts w:eastAsiaTheme="minorEastAsia"/>
                <w:b/>
                <w:color w:val="0070C0"/>
                <w:u w:val="single"/>
                <w:lang w:val="en-US" w:eastAsia="zh-CN"/>
              </w:rPr>
            </w:pPr>
            <w:r w:rsidRPr="00BF1E7A">
              <w:rPr>
                <w:rFonts w:eastAsiaTheme="minorEastAsia"/>
                <w:b/>
                <w:color w:val="0070C0"/>
                <w:u w:val="single"/>
                <w:lang w:val="en-US" w:eastAsia="zh-CN"/>
              </w:rPr>
              <w:t>Issue 1-7: band definition, regional, and licensed/unlicensed</w:t>
            </w:r>
          </w:p>
          <w:p w14:paraId="371064F5" w14:textId="77777777" w:rsidR="00166834" w:rsidRDefault="00166834" w:rsidP="00166834">
            <w:pPr>
              <w:rPr>
                <w:rFonts w:eastAsiaTheme="minorEastAsia"/>
                <w:bCs/>
                <w:color w:val="0070C0"/>
                <w:u w:val="single"/>
                <w:lang w:val="en-US" w:eastAsia="zh-CN"/>
              </w:rPr>
            </w:pPr>
            <w:r>
              <w:rPr>
                <w:rFonts w:eastAsiaTheme="minorEastAsia" w:hint="eastAsia"/>
                <w:bCs/>
                <w:color w:val="0070C0"/>
                <w:u w:val="single"/>
                <w:lang w:val="en-US" w:eastAsia="zh-CN"/>
              </w:rPr>
              <w:t>Both</w:t>
            </w:r>
            <w:r>
              <w:rPr>
                <w:rFonts w:eastAsiaTheme="minorEastAsia"/>
                <w:bCs/>
                <w:color w:val="0070C0"/>
                <w:u w:val="single"/>
                <w:lang w:val="en-US" w:eastAsia="zh-CN"/>
              </w:rPr>
              <w:t xml:space="preserve"> </w:t>
            </w:r>
            <w:r>
              <w:rPr>
                <w:rFonts w:eastAsiaTheme="minorEastAsia" w:hint="eastAsia"/>
                <w:bCs/>
                <w:color w:val="0070C0"/>
                <w:u w:val="single"/>
                <w:lang w:val="en-US" w:eastAsia="zh-CN"/>
              </w:rPr>
              <w:t>P1</w:t>
            </w:r>
            <w:r>
              <w:rPr>
                <w:rFonts w:eastAsiaTheme="minorEastAsia"/>
                <w:bCs/>
                <w:color w:val="0070C0"/>
                <w:u w:val="single"/>
                <w:lang w:val="en-US" w:eastAsia="zh-CN"/>
              </w:rPr>
              <w:t xml:space="preserve"> </w:t>
            </w:r>
            <w:r>
              <w:rPr>
                <w:rFonts w:eastAsiaTheme="minorEastAsia" w:hint="eastAsia"/>
                <w:bCs/>
                <w:color w:val="0070C0"/>
                <w:u w:val="single"/>
                <w:lang w:val="en-US" w:eastAsia="zh-CN"/>
              </w:rPr>
              <w:t>and</w:t>
            </w:r>
            <w:r>
              <w:rPr>
                <w:rFonts w:eastAsiaTheme="minorEastAsia"/>
                <w:bCs/>
                <w:color w:val="0070C0"/>
                <w:u w:val="single"/>
                <w:lang w:val="en-US" w:eastAsia="zh-CN"/>
              </w:rPr>
              <w:t xml:space="preserve"> P2 should be considered when defining operating bands for B52.6G. We agree with the recommended WF to address this issue in WI.</w:t>
            </w:r>
          </w:p>
          <w:p w14:paraId="0AFDD0D7" w14:textId="77777777" w:rsidR="00166834" w:rsidRDefault="00166834" w:rsidP="00166834">
            <w:pPr>
              <w:rPr>
                <w:rFonts w:eastAsiaTheme="minorEastAsia"/>
                <w:b/>
                <w:color w:val="0070C0"/>
                <w:u w:val="single"/>
                <w:lang w:val="en-US" w:eastAsia="zh-CN"/>
              </w:rPr>
            </w:pPr>
            <w:r w:rsidRPr="00BF1E7A">
              <w:rPr>
                <w:rFonts w:eastAsiaTheme="minorEastAsia"/>
                <w:b/>
                <w:color w:val="0070C0"/>
                <w:u w:val="single"/>
                <w:lang w:val="en-US" w:eastAsia="zh-CN"/>
              </w:rPr>
              <w:lastRenderedPageBreak/>
              <w:t>Issue 1-8: Timing</w:t>
            </w:r>
          </w:p>
          <w:p w14:paraId="464186AC" w14:textId="77777777" w:rsidR="00166834" w:rsidRPr="00A03E13" w:rsidRDefault="00166834" w:rsidP="00166834">
            <w:pPr>
              <w:rPr>
                <w:rFonts w:eastAsiaTheme="minorEastAsia"/>
                <w:bCs/>
                <w:color w:val="0070C0"/>
                <w:u w:val="single"/>
                <w:lang w:val="en-US" w:eastAsia="zh-CN"/>
              </w:rPr>
            </w:pPr>
            <w:r w:rsidRPr="00A03E13">
              <w:rPr>
                <w:rFonts w:eastAsiaTheme="minorEastAsia" w:hint="eastAsia"/>
                <w:bCs/>
                <w:color w:val="0070C0"/>
                <w:u w:val="single"/>
                <w:lang w:val="en-US" w:eastAsia="zh-CN"/>
              </w:rPr>
              <w:t>T</w:t>
            </w:r>
            <w:r w:rsidRPr="00A03E13">
              <w:rPr>
                <w:rFonts w:eastAsiaTheme="minorEastAsia"/>
                <w:bCs/>
                <w:color w:val="0070C0"/>
                <w:u w:val="single"/>
                <w:lang w:val="en-US" w:eastAsia="zh-CN"/>
              </w:rPr>
              <w:t xml:space="preserve">hese proposals seem quite irrelevant. </w:t>
            </w:r>
          </w:p>
          <w:p w14:paraId="5AD841A9" w14:textId="77777777" w:rsidR="00166834" w:rsidRDefault="00166834" w:rsidP="00166834">
            <w:pPr>
              <w:rPr>
                <w:rFonts w:eastAsiaTheme="minorEastAsia"/>
                <w:b/>
                <w:color w:val="0070C0"/>
                <w:u w:val="single"/>
                <w:lang w:val="en-US" w:eastAsia="zh-CN"/>
              </w:rPr>
            </w:pPr>
            <w:r w:rsidRPr="00BF1E7A">
              <w:rPr>
                <w:rFonts w:eastAsiaTheme="minorEastAsia"/>
                <w:b/>
                <w:color w:val="0070C0"/>
                <w:u w:val="single"/>
                <w:lang w:val="en-US" w:eastAsia="zh-CN"/>
              </w:rPr>
              <w:t>Issue 1-9: UL TPC</w:t>
            </w:r>
          </w:p>
          <w:p w14:paraId="355BCDAE" w14:textId="77777777" w:rsidR="00166834" w:rsidRPr="00A03E13" w:rsidRDefault="00166834" w:rsidP="00166834">
            <w:pPr>
              <w:rPr>
                <w:rFonts w:eastAsiaTheme="minorEastAsia"/>
                <w:bCs/>
                <w:color w:val="0070C0"/>
                <w:u w:val="single"/>
                <w:lang w:val="en-US" w:eastAsia="zh-CN"/>
              </w:rPr>
            </w:pPr>
            <w:r w:rsidRPr="00A03E13">
              <w:rPr>
                <w:rFonts w:eastAsiaTheme="minorEastAsia" w:hint="eastAsia"/>
                <w:bCs/>
                <w:color w:val="0070C0"/>
                <w:u w:val="single"/>
                <w:lang w:val="en-US" w:eastAsia="zh-CN"/>
              </w:rPr>
              <w:t>T</w:t>
            </w:r>
            <w:r w:rsidRPr="00A03E13">
              <w:rPr>
                <w:rFonts w:eastAsiaTheme="minorEastAsia"/>
                <w:bCs/>
                <w:color w:val="0070C0"/>
                <w:u w:val="single"/>
                <w:lang w:val="en-US" w:eastAsia="zh-CN"/>
              </w:rPr>
              <w:t>his scope in Proposal 1 is not merely in the scope in RAN4, this somehow has an impact on RAN1. This cannot be decided in RAN4.</w:t>
            </w:r>
          </w:p>
          <w:p w14:paraId="1DEE6B86" w14:textId="77777777" w:rsidR="00166834" w:rsidRDefault="00166834" w:rsidP="00166834">
            <w:pPr>
              <w:rPr>
                <w:rFonts w:eastAsiaTheme="minorEastAsia"/>
                <w:b/>
                <w:color w:val="0070C0"/>
                <w:u w:val="single"/>
                <w:lang w:val="en-US" w:eastAsia="zh-CN"/>
              </w:rPr>
            </w:pPr>
            <w:r w:rsidRPr="00BF1E7A">
              <w:rPr>
                <w:rFonts w:eastAsiaTheme="minorEastAsia"/>
                <w:b/>
                <w:color w:val="0070C0"/>
                <w:u w:val="single"/>
                <w:lang w:val="en-US" w:eastAsia="zh-CN"/>
              </w:rPr>
              <w:t>Issue 1-10: Phase noise and PTRS</w:t>
            </w:r>
          </w:p>
          <w:p w14:paraId="5E9FA8F4" w14:textId="77777777" w:rsidR="00166834" w:rsidRDefault="00166834" w:rsidP="00166834">
            <w:pPr>
              <w:rPr>
                <w:rFonts w:eastAsiaTheme="minorEastAsia"/>
                <w:bCs/>
                <w:color w:val="0070C0"/>
                <w:u w:val="single"/>
                <w:lang w:val="en-US" w:eastAsia="zh-CN"/>
              </w:rPr>
            </w:pPr>
            <w:r>
              <w:rPr>
                <w:rFonts w:eastAsiaTheme="minorEastAsia" w:hint="eastAsia"/>
                <w:bCs/>
                <w:color w:val="0070C0"/>
                <w:u w:val="single"/>
                <w:lang w:val="en-US" w:eastAsia="zh-CN"/>
              </w:rPr>
              <w:t>F</w:t>
            </w:r>
            <w:r>
              <w:rPr>
                <w:rFonts w:eastAsiaTheme="minorEastAsia"/>
                <w:bCs/>
                <w:color w:val="0070C0"/>
                <w:u w:val="single"/>
                <w:lang w:val="en-US" w:eastAsia="zh-CN"/>
              </w:rPr>
              <w:t xml:space="preserve">or PN in the BS side, there is little difference between the new proposed PN models and Ex.2 model in TR 38.803. So, it is convenient to reuse </w:t>
            </w:r>
            <w:r w:rsidRPr="0081176C">
              <w:rPr>
                <w:rFonts w:eastAsiaTheme="minorEastAsia"/>
                <w:bCs/>
                <w:color w:val="0070C0"/>
                <w:u w:val="single"/>
                <w:lang w:val="en-US" w:eastAsia="zh-CN"/>
              </w:rPr>
              <w:t>the 38.803 Ex-2 PN model in BS side for 52.6-71GHz.</w:t>
            </w:r>
          </w:p>
          <w:p w14:paraId="2E21781A" w14:textId="77777777" w:rsidR="00166834" w:rsidRDefault="00166834" w:rsidP="00166834">
            <w:pPr>
              <w:rPr>
                <w:rFonts w:eastAsiaTheme="minorEastAsia"/>
                <w:bCs/>
                <w:color w:val="0070C0"/>
                <w:u w:val="single"/>
                <w:lang w:val="en-US" w:eastAsia="zh-CN"/>
              </w:rPr>
            </w:pPr>
            <w:r>
              <w:rPr>
                <w:rFonts w:eastAsiaTheme="minorEastAsia" w:hint="eastAsia"/>
                <w:bCs/>
                <w:color w:val="0070C0"/>
                <w:u w:val="single"/>
                <w:lang w:val="en-US" w:eastAsia="zh-CN"/>
              </w:rPr>
              <w:t>F</w:t>
            </w:r>
            <w:r>
              <w:rPr>
                <w:rFonts w:eastAsiaTheme="minorEastAsia"/>
                <w:bCs/>
                <w:color w:val="0070C0"/>
                <w:u w:val="single"/>
                <w:lang w:val="en-US" w:eastAsia="zh-CN"/>
              </w:rPr>
              <w:t>or PN in the UE side, there were two PN models proposed in the last meeting. The PN model in Proposal 3 is the newly merged model based on these existing two PN models.</w:t>
            </w:r>
          </w:p>
          <w:p w14:paraId="3D825FAF" w14:textId="550940A8" w:rsidR="00166834" w:rsidRDefault="00166834" w:rsidP="00166834">
            <w:pPr>
              <w:rPr>
                <w:b/>
                <w:color w:val="0070C0"/>
                <w:u w:val="single"/>
                <w:lang w:eastAsia="ko-KR"/>
              </w:rPr>
            </w:pPr>
            <w:r>
              <w:rPr>
                <w:rFonts w:eastAsiaTheme="minorEastAsia" w:hint="eastAsia"/>
                <w:bCs/>
                <w:color w:val="0070C0"/>
                <w:u w:val="single"/>
                <w:lang w:val="en-US" w:eastAsia="zh-CN"/>
              </w:rPr>
              <w:t>O</w:t>
            </w:r>
            <w:r>
              <w:rPr>
                <w:rFonts w:eastAsiaTheme="minorEastAsia"/>
                <w:bCs/>
                <w:color w:val="0070C0"/>
                <w:u w:val="single"/>
                <w:lang w:val="en-US" w:eastAsia="zh-CN"/>
              </w:rPr>
              <w:t>ur preference is Proposal 2 for PN model in BS side, Proposal 3 for the UE side.</w:t>
            </w:r>
          </w:p>
        </w:tc>
      </w:tr>
      <w:tr w:rsidR="00BB3217" w14:paraId="1E289635" w14:textId="77777777" w:rsidTr="006533B5">
        <w:tc>
          <w:tcPr>
            <w:tcW w:w="1342" w:type="dxa"/>
          </w:tcPr>
          <w:p w14:paraId="4B11B9BC" w14:textId="7349D1CE" w:rsidR="00BB3217" w:rsidRPr="00416F1E" w:rsidRDefault="00BB3217" w:rsidP="008E0156">
            <w:pPr>
              <w:widowControl w:val="0"/>
              <w:spacing w:after="120"/>
              <w:ind w:right="28"/>
              <w:rPr>
                <w:color w:val="0070C0"/>
                <w:lang w:val="en-US" w:eastAsia="zh-CN"/>
              </w:rPr>
            </w:pPr>
            <w:r>
              <w:rPr>
                <w:color w:val="0070C0"/>
                <w:lang w:val="en-US" w:eastAsia="zh-CN"/>
              </w:rPr>
              <w:lastRenderedPageBreak/>
              <w:t>Nokia, Nokia Shanghai Bell</w:t>
            </w:r>
          </w:p>
        </w:tc>
        <w:tc>
          <w:tcPr>
            <w:tcW w:w="8289" w:type="dxa"/>
          </w:tcPr>
          <w:p w14:paraId="4EAF7FD4" w14:textId="77777777" w:rsidR="00BB3217" w:rsidRDefault="00BB3217" w:rsidP="00BB3217">
            <w:pPr>
              <w:rPr>
                <w:b/>
                <w:color w:val="0070C0"/>
                <w:lang w:eastAsia="ko-KR"/>
              </w:rPr>
            </w:pPr>
            <w:r>
              <w:rPr>
                <w:b/>
                <w:color w:val="0070C0"/>
                <w:u w:val="single"/>
                <w:lang w:eastAsia="ko-KR"/>
              </w:rPr>
              <w:t>Issue 1-2: Min/Max Channel BW and SCS</w:t>
            </w:r>
            <w:r w:rsidRPr="00F12DDD">
              <w:rPr>
                <w:b/>
                <w:color w:val="0070C0"/>
                <w:lang w:eastAsia="ko-KR"/>
              </w:rPr>
              <w:t xml:space="preserve">   </w:t>
            </w:r>
          </w:p>
          <w:p w14:paraId="3DC7BBDC" w14:textId="77777777" w:rsidR="00BB3217" w:rsidRDefault="00BB3217" w:rsidP="00BB3217">
            <w:pPr>
              <w:rPr>
                <w:bCs/>
                <w:color w:val="0070C0"/>
                <w:lang w:eastAsia="ko-KR"/>
              </w:rPr>
            </w:pPr>
            <w:r w:rsidRPr="00CF6687">
              <w:rPr>
                <w:bCs/>
                <w:color w:val="0070C0"/>
                <w:lang w:eastAsia="ko-KR"/>
              </w:rPr>
              <w:t>For all the channel</w:t>
            </w:r>
            <w:r>
              <w:rPr>
                <w:bCs/>
                <w:color w:val="0070C0"/>
                <w:lang w:eastAsia="ko-KR"/>
              </w:rPr>
              <w:t xml:space="preserve"> bandwidths it is better to wait for RAN1 agreements on initial access signals before agreeing the minimum channel bandwidth. It is necessary that the initial access signals will fit within the minimum channel bandwidth.</w:t>
            </w:r>
          </w:p>
          <w:p w14:paraId="327ECA94" w14:textId="77777777" w:rsidR="00BB3217" w:rsidRDefault="00BB3217" w:rsidP="00BB3217">
            <w:pPr>
              <w:rPr>
                <w:bCs/>
                <w:color w:val="0070C0"/>
                <w:lang w:eastAsia="ko-KR"/>
              </w:rPr>
            </w:pPr>
            <w:r>
              <w:rPr>
                <w:bCs/>
                <w:color w:val="0070C0"/>
                <w:lang w:eastAsia="ko-KR"/>
              </w:rPr>
              <w:t xml:space="preserve">For maximum channel bandwidths, we support </w:t>
            </w:r>
          </w:p>
          <w:p w14:paraId="452E5992" w14:textId="77777777" w:rsidR="00BB3217" w:rsidRDefault="00BB3217" w:rsidP="00BB3217">
            <w:pPr>
              <w:pStyle w:val="ListParagraph"/>
              <w:numPr>
                <w:ilvl w:val="0"/>
                <w:numId w:val="7"/>
              </w:numPr>
              <w:ind w:firstLineChars="0"/>
              <w:rPr>
                <w:rFonts w:eastAsia="Yu Mincho"/>
                <w:bCs/>
                <w:color w:val="0070C0"/>
                <w:lang w:eastAsia="ko-KR"/>
              </w:rPr>
            </w:pPr>
            <w:r w:rsidRPr="00CF6687">
              <w:rPr>
                <w:rFonts w:eastAsia="Yu Mincho"/>
                <w:bCs/>
                <w:color w:val="0070C0"/>
                <w:lang w:eastAsia="ko-KR"/>
              </w:rPr>
              <w:t>400 MHz for 120 kHz SCS</w:t>
            </w:r>
          </w:p>
          <w:p w14:paraId="1E2F0CA9" w14:textId="77777777" w:rsidR="00BB3217" w:rsidRDefault="00BB3217" w:rsidP="00BB3217">
            <w:pPr>
              <w:pStyle w:val="ListParagraph"/>
              <w:numPr>
                <w:ilvl w:val="0"/>
                <w:numId w:val="7"/>
              </w:numPr>
              <w:ind w:firstLineChars="0"/>
              <w:rPr>
                <w:rFonts w:eastAsia="Yu Mincho"/>
                <w:bCs/>
                <w:color w:val="0070C0"/>
                <w:lang w:eastAsia="ko-KR"/>
              </w:rPr>
            </w:pPr>
            <w:r>
              <w:rPr>
                <w:rFonts w:eastAsia="Yu Mincho"/>
                <w:bCs/>
                <w:color w:val="0070C0"/>
                <w:lang w:eastAsia="ko-KR"/>
              </w:rPr>
              <w:t>1600 MHz for 480 kHz SCS</w:t>
            </w:r>
          </w:p>
          <w:p w14:paraId="0E0561F9" w14:textId="77777777" w:rsidR="00BB3217" w:rsidRPr="00CF6687" w:rsidRDefault="00BB3217" w:rsidP="00BB3217">
            <w:pPr>
              <w:pStyle w:val="ListParagraph"/>
              <w:numPr>
                <w:ilvl w:val="0"/>
                <w:numId w:val="7"/>
              </w:numPr>
              <w:ind w:firstLineChars="0"/>
              <w:rPr>
                <w:color w:val="0070C0"/>
                <w:lang w:eastAsia="ko-KR"/>
              </w:rPr>
            </w:pPr>
            <w:r w:rsidRPr="00FA3B4F">
              <w:rPr>
                <w:rFonts w:eastAsia="Yu Mincho"/>
                <w:bCs/>
                <w:color w:val="0070C0"/>
                <w:lang w:eastAsia="ko-KR"/>
              </w:rPr>
              <w:t>21</w:t>
            </w:r>
            <w:r w:rsidRPr="00267923">
              <w:rPr>
                <w:rFonts w:eastAsia="Yu Mincho"/>
                <w:bCs/>
                <w:color w:val="0070C0"/>
                <w:lang w:eastAsia="ko-KR"/>
              </w:rPr>
              <w:t>60 MHz</w:t>
            </w:r>
            <w:r>
              <w:rPr>
                <w:rFonts w:eastAsia="Yu Mincho"/>
                <w:bCs/>
                <w:color w:val="0070C0"/>
                <w:lang w:eastAsia="ko-KR"/>
              </w:rPr>
              <w:t xml:space="preserve"> and/or 3200 MHz for 960 kHz SCS. While 3200 MHz is not strictly aligned with SID outcome, it could be enabled to take full advantage of the maximum allowed RB allocation with 960 kHz SCS, provided that RAN1 specifications support </w:t>
            </w:r>
            <w:proofErr w:type="spellStart"/>
            <w:r>
              <w:rPr>
                <w:rFonts w:eastAsia="Yu Mincho"/>
                <w:bCs/>
                <w:color w:val="0070C0"/>
                <w:lang w:eastAsia="ko-KR"/>
              </w:rPr>
              <w:t>ChBW</w:t>
            </w:r>
            <w:proofErr w:type="spellEnd"/>
            <w:r>
              <w:rPr>
                <w:rFonts w:eastAsia="Yu Mincho"/>
                <w:bCs/>
                <w:color w:val="0070C0"/>
                <w:lang w:eastAsia="ko-KR"/>
              </w:rPr>
              <w:t xml:space="preserve"> &gt; 2160 MHz. Naturally the discussion on which are mandatory/optional channel bandwidths to support will need to follow in the WI.</w:t>
            </w:r>
          </w:p>
          <w:p w14:paraId="7F8C583B" w14:textId="77777777" w:rsidR="00BB3217" w:rsidRPr="00CF6687" w:rsidRDefault="00BB3217" w:rsidP="00BB3217">
            <w:pPr>
              <w:rPr>
                <w:color w:val="0070C0"/>
                <w:lang w:eastAsia="ko-KR"/>
              </w:rPr>
            </w:pPr>
            <w:r w:rsidRPr="00CF6687">
              <w:rPr>
                <w:color w:val="0070C0"/>
                <w:lang w:eastAsia="ko-KR"/>
              </w:rPr>
              <w:t xml:space="preserve">As RAN1 is also discussing related aspects, it would be useful to recommend them to ensure that sufficiently wide channel bandwidths </w:t>
            </w:r>
            <w:r w:rsidRPr="00267923">
              <w:rPr>
                <w:color w:val="0070C0"/>
                <w:lang w:eastAsia="ko-KR"/>
              </w:rPr>
              <w:t>can be supported from RAN1 perspective</w:t>
            </w:r>
          </w:p>
          <w:p w14:paraId="4621DA47" w14:textId="77777777" w:rsidR="00BB3217" w:rsidRDefault="00BB3217" w:rsidP="00BB3217">
            <w:pPr>
              <w:rPr>
                <w:b/>
                <w:color w:val="0070C0"/>
                <w:lang w:eastAsia="ko-KR"/>
              </w:rPr>
            </w:pPr>
            <w:r>
              <w:rPr>
                <w:b/>
                <w:color w:val="0070C0"/>
                <w:u w:val="single"/>
                <w:lang w:eastAsia="ko-KR"/>
              </w:rPr>
              <w:t>Issue 1-5: Carrier aggregation</w:t>
            </w:r>
            <w:r w:rsidRPr="00F12DDD">
              <w:rPr>
                <w:b/>
                <w:color w:val="0070C0"/>
                <w:lang w:eastAsia="ko-KR"/>
              </w:rPr>
              <w:t xml:space="preserve">  </w:t>
            </w:r>
          </w:p>
          <w:p w14:paraId="1BBF9F9A" w14:textId="77777777" w:rsidR="00BB3217" w:rsidRPr="00CF6687" w:rsidRDefault="00BB3217" w:rsidP="00BB3217">
            <w:pPr>
              <w:rPr>
                <w:bCs/>
                <w:iCs/>
                <w:color w:val="0070C0"/>
                <w:lang w:val="en-US" w:eastAsia="zh-CN"/>
              </w:rPr>
            </w:pPr>
            <w:r>
              <w:rPr>
                <w:bCs/>
                <w:iCs/>
                <w:color w:val="0070C0"/>
                <w:lang w:val="en-US" w:eastAsia="zh-CN"/>
              </w:rPr>
              <w:t>We are fine to postpone the detailed agreements to WI phase, though we see proposal 2 as very useful configuration to enable.</w:t>
            </w:r>
          </w:p>
          <w:p w14:paraId="215A8734" w14:textId="77777777" w:rsidR="00BB3217" w:rsidRDefault="00BB3217" w:rsidP="00BB3217">
            <w:pPr>
              <w:rPr>
                <w:b/>
                <w:color w:val="0070C0"/>
                <w:lang w:eastAsia="ko-KR"/>
              </w:rPr>
            </w:pPr>
            <w:r>
              <w:rPr>
                <w:b/>
                <w:color w:val="0070C0"/>
                <w:u w:val="single"/>
                <w:lang w:eastAsia="ko-KR"/>
              </w:rPr>
              <w:t>Issue 1-6: Band definition and IEEE</w:t>
            </w:r>
            <w:r w:rsidRPr="00F12DDD">
              <w:rPr>
                <w:b/>
                <w:color w:val="0070C0"/>
                <w:lang w:eastAsia="ko-KR"/>
              </w:rPr>
              <w:t xml:space="preserve">  </w:t>
            </w:r>
          </w:p>
          <w:p w14:paraId="29018878" w14:textId="77777777" w:rsidR="00BB3217" w:rsidRPr="00CF6687" w:rsidRDefault="00BB3217" w:rsidP="00BB3217">
            <w:pPr>
              <w:rPr>
                <w:iCs/>
                <w:color w:val="0070C0"/>
                <w:lang w:val="en-US" w:eastAsia="zh-CN"/>
              </w:rPr>
            </w:pPr>
            <w:r>
              <w:rPr>
                <w:iCs/>
                <w:color w:val="0070C0"/>
                <w:lang w:val="en-US" w:eastAsia="zh-CN"/>
              </w:rPr>
              <w:t xml:space="preserve">We support proposal one, however channelization according to 2.16 GHz should not necessarily be the only supported channel raster, as </w:t>
            </w:r>
            <w:proofErr w:type="gramStart"/>
            <w:r>
              <w:rPr>
                <w:iCs/>
                <w:color w:val="0070C0"/>
                <w:lang w:val="en-US" w:eastAsia="zh-CN"/>
              </w:rPr>
              <w:t>e.g.</w:t>
            </w:r>
            <w:proofErr w:type="gramEnd"/>
            <w:r>
              <w:rPr>
                <w:iCs/>
                <w:color w:val="0070C0"/>
                <w:lang w:val="en-US" w:eastAsia="zh-CN"/>
              </w:rPr>
              <w:t xml:space="preserve"> support for 400 MHz channel bandwidths will require more dense channel raster.</w:t>
            </w:r>
          </w:p>
          <w:p w14:paraId="3ADD2E5F" w14:textId="77777777" w:rsidR="00BB3217" w:rsidRDefault="00BB3217" w:rsidP="00BB3217">
            <w:pPr>
              <w:rPr>
                <w:b/>
                <w:color w:val="0070C0"/>
                <w:lang w:eastAsia="ko-KR"/>
              </w:rPr>
            </w:pPr>
            <w:r>
              <w:rPr>
                <w:b/>
                <w:color w:val="0070C0"/>
                <w:u w:val="single"/>
                <w:lang w:eastAsia="ko-KR"/>
              </w:rPr>
              <w:t>Issue 1-7: band definition, regional, and licensed/unlicensed</w:t>
            </w:r>
            <w:r w:rsidRPr="00F12DDD">
              <w:rPr>
                <w:b/>
                <w:color w:val="0070C0"/>
                <w:lang w:eastAsia="ko-KR"/>
              </w:rPr>
              <w:t xml:space="preserve">  </w:t>
            </w:r>
          </w:p>
          <w:p w14:paraId="5248D6FD" w14:textId="77777777" w:rsidR="00BB3217" w:rsidRPr="00CF6687" w:rsidRDefault="00BB3217" w:rsidP="00BB3217">
            <w:pPr>
              <w:rPr>
                <w:bCs/>
                <w:color w:val="0070C0"/>
                <w:u w:val="single"/>
                <w:lang w:eastAsia="ko-KR"/>
              </w:rPr>
            </w:pPr>
            <w:r w:rsidRPr="00CF6687">
              <w:rPr>
                <w:bCs/>
                <w:color w:val="0070C0"/>
                <w:u w:val="single"/>
                <w:lang w:eastAsia="ko-KR"/>
              </w:rPr>
              <w:t>Recommended WF looks reasonable</w:t>
            </w:r>
          </w:p>
          <w:p w14:paraId="4F6C9801" w14:textId="77777777" w:rsidR="00BB3217" w:rsidRDefault="00BB3217" w:rsidP="00BB3217">
            <w:pPr>
              <w:rPr>
                <w:i/>
                <w:iCs/>
                <w:color w:val="0070C0"/>
                <w:lang w:val="en-US" w:eastAsia="zh-CN"/>
              </w:rPr>
            </w:pPr>
            <w:r>
              <w:rPr>
                <w:b/>
                <w:color w:val="0070C0"/>
                <w:u w:val="single"/>
                <w:lang w:eastAsia="ko-KR"/>
              </w:rPr>
              <w:t>Issue 1-8: Timing</w:t>
            </w:r>
            <w:r w:rsidRPr="00F12DDD">
              <w:rPr>
                <w:b/>
                <w:color w:val="0070C0"/>
                <w:lang w:eastAsia="ko-KR"/>
              </w:rPr>
              <w:t xml:space="preserve"> </w:t>
            </w:r>
          </w:p>
          <w:p w14:paraId="14102E04" w14:textId="77777777" w:rsidR="00BB3217" w:rsidRDefault="00BB3217" w:rsidP="00BB3217">
            <w:pPr>
              <w:rPr>
                <w:rFonts w:eastAsia="SimSun"/>
                <w:color w:val="0070C0"/>
                <w:lang w:eastAsia="zh-CN"/>
              </w:rPr>
            </w:pPr>
            <w:r w:rsidRPr="12780CD4">
              <w:rPr>
                <w:rFonts w:eastAsia="SimSun"/>
                <w:color w:val="0070C0"/>
                <w:lang w:eastAsia="zh-CN"/>
              </w:rPr>
              <w:t>Proposal 1: We are open to look into improvements of transient times also for SRS and PUSCH-PUCCH transients.</w:t>
            </w:r>
          </w:p>
          <w:p w14:paraId="725101D7" w14:textId="77777777" w:rsidR="00BB3217" w:rsidRDefault="00BB3217" w:rsidP="00BB3217">
            <w:pPr>
              <w:spacing w:after="120"/>
              <w:rPr>
                <w:rFonts w:eastAsia="SimSun"/>
                <w:color w:val="0070C0"/>
                <w:lang w:eastAsia="zh-CN"/>
              </w:rPr>
            </w:pPr>
            <w:r w:rsidRPr="00C639A2">
              <w:rPr>
                <w:rFonts w:eastAsia="SimSun"/>
                <w:color w:val="0070C0"/>
                <w:lang w:eastAsia="zh-CN"/>
              </w:rPr>
              <w:lastRenderedPageBreak/>
              <w:t>Proposal 2:</w:t>
            </w:r>
            <w:r>
              <w:rPr>
                <w:rFonts w:eastAsia="SimSun"/>
                <w:color w:val="0070C0"/>
                <w:lang w:eastAsia="zh-CN"/>
              </w:rPr>
              <w:t xml:space="preserve"> While the observation is technically correct, we do not understand the value of such statement. We should define the requirements for the subcarrier spacings agreed by RAN, and not debate if some SCS creates more stringent requirements.</w:t>
            </w:r>
          </w:p>
          <w:p w14:paraId="7FD0A1FF" w14:textId="77777777" w:rsidR="00BB3217" w:rsidRDefault="00BB3217" w:rsidP="00BB3217">
            <w:pPr>
              <w:spacing w:after="120"/>
              <w:rPr>
                <w:rFonts w:eastAsia="SimSun"/>
                <w:color w:val="0070C0"/>
                <w:lang w:eastAsia="zh-CN"/>
              </w:rPr>
            </w:pPr>
            <w:r w:rsidRPr="00CF6687">
              <w:rPr>
                <w:rFonts w:eastAsia="SimSun"/>
                <w:color w:val="0070C0"/>
                <w:lang w:eastAsia="zh-CN"/>
              </w:rPr>
              <w:t xml:space="preserve">Proposal 3: We support. </w:t>
            </w:r>
          </w:p>
          <w:p w14:paraId="4BC20626" w14:textId="28C09995" w:rsidR="00BB3217" w:rsidRPr="00CF6687" w:rsidRDefault="00BB3217" w:rsidP="00BB3217">
            <w:pPr>
              <w:spacing w:after="120"/>
              <w:rPr>
                <w:rFonts w:eastAsia="Times New Roman"/>
                <w:color w:val="0070C0"/>
                <w:lang w:eastAsia="zh-CN"/>
              </w:rPr>
            </w:pPr>
            <w:r w:rsidRPr="00CF6687">
              <w:rPr>
                <w:rFonts w:eastAsia="SimSun"/>
                <w:color w:val="0070C0"/>
                <w:lang w:eastAsia="zh-CN"/>
              </w:rPr>
              <w:t xml:space="preserve">Proposal 4: We support </w:t>
            </w:r>
          </w:p>
          <w:p w14:paraId="6D72D092" w14:textId="77777777" w:rsidR="00BB3217" w:rsidRPr="00CF6687" w:rsidRDefault="00BB3217" w:rsidP="00BB3217">
            <w:pPr>
              <w:spacing w:after="120"/>
              <w:rPr>
                <w:rFonts w:eastAsia="Times New Roman"/>
                <w:color w:val="0070C0"/>
                <w:lang w:eastAsia="zh-CN"/>
              </w:rPr>
            </w:pPr>
            <w:r w:rsidRPr="00CF6687">
              <w:rPr>
                <w:rFonts w:eastAsia="SimSun"/>
                <w:color w:val="0070C0"/>
                <w:lang w:eastAsia="zh-CN"/>
              </w:rPr>
              <w:t xml:space="preserve">Proposal </w:t>
            </w:r>
            <w:r w:rsidRPr="00CF6687">
              <w:rPr>
                <w:rFonts w:eastAsia="SimSun"/>
                <w:color w:val="0070C0"/>
                <w:lang w:val="en-US" w:eastAsia="zh-CN"/>
              </w:rPr>
              <w:t>5</w:t>
            </w:r>
            <w:r w:rsidRPr="00CF6687">
              <w:rPr>
                <w:rFonts w:eastAsia="SimSun"/>
                <w:color w:val="0070C0"/>
                <w:lang w:eastAsia="zh-CN"/>
              </w:rPr>
              <w:t xml:space="preserve">: </w:t>
            </w:r>
            <w:r>
              <w:rPr>
                <w:rFonts w:eastAsia="SimSun"/>
                <w:color w:val="0070C0"/>
                <w:lang w:val="en-US" w:eastAsia="zh-CN"/>
              </w:rPr>
              <w:t xml:space="preserve">We would like to ask further clarification why BW dependency has to be included in the timing requirements. </w:t>
            </w:r>
          </w:p>
          <w:p w14:paraId="68B8590A" w14:textId="77777777" w:rsidR="00BB3217" w:rsidRDefault="00BB3217" w:rsidP="00BB3217">
            <w:pPr>
              <w:rPr>
                <w:b/>
                <w:color w:val="0070C0"/>
                <w:lang w:eastAsia="ko-KR"/>
              </w:rPr>
            </w:pPr>
          </w:p>
          <w:p w14:paraId="033CB2F9" w14:textId="77777777" w:rsidR="00BB3217" w:rsidRDefault="00BB3217" w:rsidP="00BB3217">
            <w:pPr>
              <w:rPr>
                <w:b/>
                <w:color w:val="0070C0"/>
                <w:lang w:eastAsia="ko-KR"/>
              </w:rPr>
            </w:pPr>
            <w:r>
              <w:rPr>
                <w:b/>
                <w:color w:val="0070C0"/>
                <w:u w:val="single"/>
                <w:lang w:eastAsia="ko-KR"/>
              </w:rPr>
              <w:t>Issue 1-9: UL TPC</w:t>
            </w:r>
            <w:r w:rsidRPr="00F12DDD">
              <w:rPr>
                <w:b/>
                <w:color w:val="0070C0"/>
                <w:lang w:eastAsia="ko-KR"/>
              </w:rPr>
              <w:t xml:space="preserve"> </w:t>
            </w:r>
          </w:p>
          <w:p w14:paraId="4AAAA1DE" w14:textId="77777777" w:rsidR="00BB3217" w:rsidRPr="00F40510" w:rsidRDefault="00BB3217" w:rsidP="00BB3217">
            <w:pPr>
              <w:rPr>
                <w:bCs/>
                <w:i/>
                <w:color w:val="0070C0"/>
                <w:lang w:val="en-US" w:eastAsia="zh-CN"/>
              </w:rPr>
            </w:pPr>
            <w:r w:rsidRPr="00CF6687">
              <w:rPr>
                <w:bCs/>
                <w:color w:val="0070C0"/>
                <w:lang w:eastAsia="ko-KR"/>
              </w:rPr>
              <w:t xml:space="preserve">The </w:t>
            </w:r>
            <w:r>
              <w:rPr>
                <w:bCs/>
                <w:color w:val="0070C0"/>
                <w:lang w:eastAsia="ko-KR"/>
              </w:rPr>
              <w:t xml:space="preserve">proposal is based only a single example. In real operating narrower transmission bandwidths and shorter link distances may be used, so we are not yet convinced by the proposal. Overall, reaching the goal of the proposal may not require WID modification, as it should be business as usual not to specify requirements in </w:t>
            </w:r>
            <w:proofErr w:type="gramStart"/>
            <w:r>
              <w:rPr>
                <w:bCs/>
                <w:color w:val="0070C0"/>
                <w:lang w:eastAsia="ko-KR"/>
              </w:rPr>
              <w:t>case</w:t>
            </w:r>
            <w:proofErr w:type="gramEnd"/>
            <w:r>
              <w:rPr>
                <w:bCs/>
                <w:color w:val="0070C0"/>
                <w:lang w:eastAsia="ko-KR"/>
              </w:rPr>
              <w:t xml:space="preserve"> they are not useful, but the uselessness is not yet guaranteed in this case.</w:t>
            </w:r>
            <w:r w:rsidRPr="00CF6687">
              <w:rPr>
                <w:bCs/>
                <w:color w:val="0070C0"/>
                <w:lang w:eastAsia="ko-KR"/>
              </w:rPr>
              <w:t xml:space="preserve"> </w:t>
            </w:r>
          </w:p>
          <w:p w14:paraId="0F10B053" w14:textId="77777777" w:rsidR="00BB3217" w:rsidRDefault="00BB3217" w:rsidP="00BB3217">
            <w:pPr>
              <w:spacing w:after="120"/>
              <w:rPr>
                <w:b/>
                <w:color w:val="0070C0"/>
                <w:u w:val="single"/>
                <w:lang w:eastAsia="ko-KR"/>
              </w:rPr>
            </w:pPr>
            <w:r>
              <w:rPr>
                <w:b/>
                <w:color w:val="0070C0"/>
                <w:u w:val="single"/>
                <w:lang w:eastAsia="ko-KR"/>
              </w:rPr>
              <w:t>Issue 1-10: Phase noise:</w:t>
            </w:r>
          </w:p>
          <w:p w14:paraId="020F4076" w14:textId="0E490F23" w:rsidR="00BB3217" w:rsidRPr="00164743" w:rsidRDefault="00BB3217" w:rsidP="00BB3217">
            <w:pPr>
              <w:rPr>
                <w:b/>
                <w:color w:val="0070C0"/>
                <w:u w:val="single"/>
                <w:lang w:eastAsia="ko-KR"/>
              </w:rPr>
            </w:pPr>
            <w:r w:rsidRPr="00CF6687">
              <w:rPr>
                <w:bCs/>
                <w:color w:val="0070C0"/>
                <w:u w:val="single"/>
                <w:lang w:eastAsia="ko-KR"/>
              </w:rPr>
              <w:t xml:space="preserve">We </w:t>
            </w:r>
            <w:r>
              <w:rPr>
                <w:bCs/>
                <w:color w:val="0070C0"/>
                <w:u w:val="single"/>
                <w:lang w:eastAsia="ko-KR"/>
              </w:rPr>
              <w:t xml:space="preserve">support proposals 4 and 5. TP in R4-2102008 is aligned with these proposals. We see a need to update especially the UE phase noise model and we should aim to adopt one of the new proposed models or a compromise between them. For base station side we also provided analysis in our contribution, but in the </w:t>
            </w:r>
            <w:proofErr w:type="gramStart"/>
            <w:r>
              <w:rPr>
                <w:bCs/>
                <w:color w:val="0070C0"/>
                <w:u w:val="single"/>
                <w:lang w:eastAsia="ko-KR"/>
              </w:rPr>
              <w:t>end</w:t>
            </w:r>
            <w:proofErr w:type="gramEnd"/>
            <w:r>
              <w:rPr>
                <w:bCs/>
                <w:color w:val="0070C0"/>
                <w:u w:val="single"/>
                <w:lang w:eastAsia="ko-KR"/>
              </w:rPr>
              <w:t xml:space="preserve"> we would be also fine with proposal 2.</w:t>
            </w:r>
          </w:p>
        </w:tc>
      </w:tr>
      <w:tr w:rsidR="006C59D4" w14:paraId="2B6C14F2" w14:textId="77777777" w:rsidTr="006533B5">
        <w:tc>
          <w:tcPr>
            <w:tcW w:w="1342" w:type="dxa"/>
          </w:tcPr>
          <w:p w14:paraId="6ED74BF0" w14:textId="68B5E063" w:rsidR="006C59D4" w:rsidRDefault="006C59D4">
            <w:pPr>
              <w:widowControl w:val="0"/>
              <w:spacing w:after="120"/>
              <w:ind w:right="28"/>
              <w:rPr>
                <w:color w:val="0070C0"/>
                <w:lang w:val="en-US" w:eastAsia="zh-CN"/>
              </w:rPr>
            </w:pPr>
            <w:r>
              <w:rPr>
                <w:color w:val="0070C0"/>
                <w:lang w:val="en-US" w:eastAsia="zh-CN"/>
              </w:rPr>
              <w:lastRenderedPageBreak/>
              <w:t>Sony</w:t>
            </w:r>
          </w:p>
        </w:tc>
        <w:tc>
          <w:tcPr>
            <w:tcW w:w="8289" w:type="dxa"/>
          </w:tcPr>
          <w:p w14:paraId="4EFA9027" w14:textId="77777777" w:rsidR="006C59D4" w:rsidRDefault="006C59D4" w:rsidP="006C59D4">
            <w:pPr>
              <w:rPr>
                <w:b/>
                <w:color w:val="0070C0"/>
                <w:u w:val="single"/>
                <w:lang w:eastAsia="ko-KR"/>
              </w:rPr>
            </w:pPr>
            <w:r>
              <w:rPr>
                <w:b/>
                <w:color w:val="0070C0"/>
                <w:u w:val="single"/>
                <w:lang w:eastAsia="ko-KR"/>
              </w:rPr>
              <w:t>Issue 1-2: Min/Max Channel BW and SCS</w:t>
            </w:r>
          </w:p>
          <w:p w14:paraId="7D79170F" w14:textId="4D21ED9F" w:rsidR="006C59D4" w:rsidRDefault="006C59D4" w:rsidP="006C59D4">
            <w:pPr>
              <w:rPr>
                <w:bCs/>
                <w:color w:val="0070C0"/>
                <w:u w:val="single"/>
                <w:lang w:eastAsia="ko-KR"/>
              </w:rPr>
            </w:pPr>
            <w:r>
              <w:rPr>
                <w:bCs/>
                <w:color w:val="0070C0"/>
                <w:u w:val="single"/>
                <w:lang w:eastAsia="ko-KR"/>
              </w:rPr>
              <w:t xml:space="preserve">For 960 kHz, our preference is max channel BW 2.16 GHz. However, if it could be </w:t>
            </w:r>
            <w:proofErr w:type="spellStart"/>
            <w:r>
              <w:rPr>
                <w:bCs/>
                <w:color w:val="0070C0"/>
                <w:u w:val="single"/>
                <w:lang w:eastAsia="ko-KR"/>
              </w:rPr>
              <w:t>aggreeble</w:t>
            </w:r>
            <w:proofErr w:type="spellEnd"/>
            <w:r>
              <w:rPr>
                <w:bCs/>
                <w:color w:val="0070C0"/>
                <w:u w:val="single"/>
                <w:lang w:eastAsia="ko-KR"/>
              </w:rPr>
              <w:t xml:space="preserve">, we can also accept the proposal from Ericsson as below: </w:t>
            </w:r>
          </w:p>
          <w:tbl>
            <w:tblPr>
              <w:tblStyle w:val="TableGrid"/>
              <w:tblW w:w="0" w:type="auto"/>
              <w:tblLook w:val="04A0" w:firstRow="1" w:lastRow="0" w:firstColumn="1" w:lastColumn="0" w:noHBand="0" w:noVBand="1"/>
            </w:tblPr>
            <w:tblGrid>
              <w:gridCol w:w="769"/>
              <w:gridCol w:w="990"/>
              <w:gridCol w:w="1080"/>
              <w:gridCol w:w="2160"/>
            </w:tblGrid>
            <w:tr w:rsidR="006C59D4" w14:paraId="783B68FD" w14:textId="77777777" w:rsidTr="00F57EA8">
              <w:tc>
                <w:tcPr>
                  <w:tcW w:w="769" w:type="dxa"/>
                  <w:tcBorders>
                    <w:top w:val="single" w:sz="4" w:space="0" w:color="auto"/>
                    <w:left w:val="single" w:sz="4" w:space="0" w:color="auto"/>
                    <w:bottom w:val="single" w:sz="4" w:space="0" w:color="auto"/>
                    <w:right w:val="single" w:sz="4" w:space="0" w:color="auto"/>
                  </w:tcBorders>
                  <w:hideMark/>
                </w:tcPr>
                <w:p w14:paraId="5A39372A" w14:textId="77777777" w:rsidR="006C59D4" w:rsidRDefault="006C59D4" w:rsidP="006C59D4">
                  <w:pPr>
                    <w:rPr>
                      <w:bCs/>
                      <w:color w:val="0070C0"/>
                      <w:u w:val="single"/>
                      <w:lang w:eastAsia="ko-KR"/>
                    </w:rPr>
                  </w:pPr>
                  <w:r>
                    <w:rPr>
                      <w:bCs/>
                      <w:color w:val="0070C0"/>
                      <w:u w:val="single"/>
                      <w:lang w:eastAsia="ko-KR"/>
                    </w:rPr>
                    <w:t>SCS</w:t>
                  </w:r>
                </w:p>
              </w:tc>
              <w:tc>
                <w:tcPr>
                  <w:tcW w:w="990" w:type="dxa"/>
                  <w:tcBorders>
                    <w:top w:val="single" w:sz="4" w:space="0" w:color="auto"/>
                    <w:left w:val="single" w:sz="4" w:space="0" w:color="auto"/>
                    <w:bottom w:val="single" w:sz="4" w:space="0" w:color="auto"/>
                    <w:right w:val="single" w:sz="4" w:space="0" w:color="auto"/>
                  </w:tcBorders>
                  <w:hideMark/>
                </w:tcPr>
                <w:p w14:paraId="60062DBB" w14:textId="77777777" w:rsidR="006C59D4" w:rsidRDefault="006C59D4" w:rsidP="006C59D4">
                  <w:pPr>
                    <w:rPr>
                      <w:bCs/>
                      <w:color w:val="0070C0"/>
                      <w:u w:val="single"/>
                      <w:lang w:eastAsia="ko-KR"/>
                    </w:rPr>
                  </w:pPr>
                  <w:r>
                    <w:rPr>
                      <w:bCs/>
                      <w:color w:val="0070C0"/>
                      <w:u w:val="single"/>
                      <w:lang w:eastAsia="ko-KR"/>
                    </w:rPr>
                    <w:t>MIN</w:t>
                  </w:r>
                </w:p>
              </w:tc>
              <w:tc>
                <w:tcPr>
                  <w:tcW w:w="1080" w:type="dxa"/>
                  <w:tcBorders>
                    <w:top w:val="single" w:sz="4" w:space="0" w:color="auto"/>
                    <w:left w:val="single" w:sz="4" w:space="0" w:color="auto"/>
                    <w:bottom w:val="single" w:sz="4" w:space="0" w:color="auto"/>
                    <w:right w:val="single" w:sz="4" w:space="0" w:color="auto"/>
                  </w:tcBorders>
                  <w:hideMark/>
                </w:tcPr>
                <w:p w14:paraId="68155937" w14:textId="77777777" w:rsidR="006C59D4" w:rsidRDefault="006C59D4" w:rsidP="006C59D4">
                  <w:pPr>
                    <w:rPr>
                      <w:bCs/>
                      <w:color w:val="0070C0"/>
                      <w:u w:val="single"/>
                      <w:lang w:eastAsia="ko-KR"/>
                    </w:rPr>
                  </w:pPr>
                  <w:r>
                    <w:rPr>
                      <w:bCs/>
                      <w:color w:val="0070C0"/>
                      <w:u w:val="single"/>
                      <w:lang w:eastAsia="ko-KR"/>
                    </w:rPr>
                    <w:t>MAX</w:t>
                  </w:r>
                </w:p>
              </w:tc>
              <w:tc>
                <w:tcPr>
                  <w:tcW w:w="2160" w:type="dxa"/>
                  <w:tcBorders>
                    <w:top w:val="single" w:sz="4" w:space="0" w:color="auto"/>
                    <w:left w:val="single" w:sz="4" w:space="0" w:color="auto"/>
                    <w:bottom w:val="single" w:sz="4" w:space="0" w:color="auto"/>
                    <w:right w:val="single" w:sz="4" w:space="0" w:color="auto"/>
                  </w:tcBorders>
                  <w:hideMark/>
                </w:tcPr>
                <w:p w14:paraId="160C7D9B" w14:textId="77777777" w:rsidR="006C59D4" w:rsidRDefault="006C59D4" w:rsidP="006C59D4">
                  <w:pPr>
                    <w:rPr>
                      <w:bCs/>
                      <w:color w:val="0070C0"/>
                      <w:u w:val="single"/>
                      <w:lang w:eastAsia="ko-KR"/>
                    </w:rPr>
                  </w:pPr>
                  <w:r>
                    <w:rPr>
                      <w:bCs/>
                      <w:color w:val="0070C0"/>
                      <w:u w:val="single"/>
                      <w:lang w:eastAsia="ko-KR"/>
                    </w:rPr>
                    <w:t>Notes</w:t>
                  </w:r>
                </w:p>
              </w:tc>
            </w:tr>
            <w:tr w:rsidR="006C59D4" w14:paraId="0202BB8F" w14:textId="77777777" w:rsidTr="00F57EA8">
              <w:tc>
                <w:tcPr>
                  <w:tcW w:w="769" w:type="dxa"/>
                  <w:tcBorders>
                    <w:top w:val="single" w:sz="4" w:space="0" w:color="auto"/>
                    <w:left w:val="single" w:sz="4" w:space="0" w:color="auto"/>
                    <w:bottom w:val="single" w:sz="4" w:space="0" w:color="auto"/>
                    <w:right w:val="single" w:sz="4" w:space="0" w:color="auto"/>
                  </w:tcBorders>
                  <w:hideMark/>
                </w:tcPr>
                <w:p w14:paraId="1A37AF45" w14:textId="77777777" w:rsidR="006C59D4" w:rsidRDefault="006C59D4" w:rsidP="006C59D4">
                  <w:pPr>
                    <w:rPr>
                      <w:bCs/>
                      <w:color w:val="0070C0"/>
                      <w:u w:val="single"/>
                      <w:lang w:eastAsia="ko-KR"/>
                    </w:rPr>
                  </w:pPr>
                  <w:r>
                    <w:rPr>
                      <w:bCs/>
                      <w:color w:val="0070C0"/>
                      <w:u w:val="single"/>
                      <w:lang w:eastAsia="ko-KR"/>
                    </w:rPr>
                    <w:t>120</w:t>
                  </w:r>
                </w:p>
              </w:tc>
              <w:tc>
                <w:tcPr>
                  <w:tcW w:w="990" w:type="dxa"/>
                  <w:tcBorders>
                    <w:top w:val="single" w:sz="4" w:space="0" w:color="auto"/>
                    <w:left w:val="single" w:sz="4" w:space="0" w:color="auto"/>
                    <w:bottom w:val="single" w:sz="4" w:space="0" w:color="auto"/>
                    <w:right w:val="single" w:sz="4" w:space="0" w:color="auto"/>
                  </w:tcBorders>
                  <w:hideMark/>
                </w:tcPr>
                <w:p w14:paraId="654B9932" w14:textId="77777777" w:rsidR="006C59D4" w:rsidRDefault="006C59D4" w:rsidP="006C59D4">
                  <w:pPr>
                    <w:rPr>
                      <w:bCs/>
                      <w:color w:val="0070C0"/>
                      <w:u w:val="single"/>
                      <w:lang w:eastAsia="ko-KR"/>
                    </w:rPr>
                  </w:pPr>
                  <w:r>
                    <w:rPr>
                      <w:bCs/>
                      <w:color w:val="0070C0"/>
                      <w:u w:val="single"/>
                      <w:lang w:eastAsia="ko-KR"/>
                    </w:rPr>
                    <w:t>100/100</w:t>
                  </w:r>
                </w:p>
              </w:tc>
              <w:tc>
                <w:tcPr>
                  <w:tcW w:w="1080" w:type="dxa"/>
                  <w:tcBorders>
                    <w:top w:val="single" w:sz="4" w:space="0" w:color="auto"/>
                    <w:left w:val="single" w:sz="4" w:space="0" w:color="auto"/>
                    <w:bottom w:val="single" w:sz="4" w:space="0" w:color="auto"/>
                    <w:right w:val="single" w:sz="4" w:space="0" w:color="auto"/>
                  </w:tcBorders>
                  <w:hideMark/>
                </w:tcPr>
                <w:p w14:paraId="2040F6AC" w14:textId="77777777" w:rsidR="006C59D4" w:rsidRDefault="006C59D4" w:rsidP="006C59D4">
                  <w:pPr>
                    <w:rPr>
                      <w:bCs/>
                      <w:color w:val="0070C0"/>
                      <w:u w:val="single"/>
                      <w:lang w:eastAsia="ko-KR"/>
                    </w:rPr>
                  </w:pPr>
                  <w:r>
                    <w:rPr>
                      <w:bCs/>
                      <w:color w:val="0070C0"/>
                      <w:u w:val="single"/>
                      <w:lang w:eastAsia="ko-KR"/>
                    </w:rPr>
                    <w:t>400/400</w:t>
                  </w:r>
                </w:p>
              </w:tc>
              <w:tc>
                <w:tcPr>
                  <w:tcW w:w="2160" w:type="dxa"/>
                  <w:tcBorders>
                    <w:top w:val="single" w:sz="4" w:space="0" w:color="auto"/>
                    <w:left w:val="single" w:sz="4" w:space="0" w:color="auto"/>
                    <w:bottom w:val="single" w:sz="4" w:space="0" w:color="auto"/>
                    <w:right w:val="single" w:sz="4" w:space="0" w:color="auto"/>
                  </w:tcBorders>
                  <w:hideMark/>
                </w:tcPr>
                <w:p w14:paraId="7743E059" w14:textId="77777777" w:rsidR="006C59D4" w:rsidRDefault="006C59D4" w:rsidP="006C59D4">
                  <w:pPr>
                    <w:rPr>
                      <w:bCs/>
                      <w:color w:val="0070C0"/>
                      <w:u w:val="single"/>
                      <w:lang w:eastAsia="ko-KR"/>
                    </w:rPr>
                  </w:pPr>
                  <w:r>
                    <w:rPr>
                      <w:bCs/>
                      <w:color w:val="0070C0"/>
                      <w:u w:val="single"/>
                      <w:lang w:eastAsia="ko-KR"/>
                    </w:rPr>
                    <w:t>Licensed/unlicensed</w:t>
                  </w:r>
                </w:p>
              </w:tc>
            </w:tr>
            <w:tr w:rsidR="006C59D4" w14:paraId="507FBBBD" w14:textId="77777777" w:rsidTr="00F57EA8">
              <w:tc>
                <w:tcPr>
                  <w:tcW w:w="769" w:type="dxa"/>
                  <w:tcBorders>
                    <w:top w:val="single" w:sz="4" w:space="0" w:color="auto"/>
                    <w:left w:val="single" w:sz="4" w:space="0" w:color="auto"/>
                    <w:bottom w:val="single" w:sz="4" w:space="0" w:color="auto"/>
                    <w:right w:val="single" w:sz="4" w:space="0" w:color="auto"/>
                  </w:tcBorders>
                  <w:hideMark/>
                </w:tcPr>
                <w:p w14:paraId="3DE20EED" w14:textId="77777777" w:rsidR="006C59D4" w:rsidRDefault="006C59D4" w:rsidP="006C59D4">
                  <w:pPr>
                    <w:rPr>
                      <w:bCs/>
                      <w:color w:val="0070C0"/>
                      <w:u w:val="single"/>
                      <w:lang w:eastAsia="ko-KR"/>
                    </w:rPr>
                  </w:pPr>
                  <w:r>
                    <w:rPr>
                      <w:bCs/>
                      <w:color w:val="0070C0"/>
                      <w:u w:val="single"/>
                      <w:lang w:eastAsia="ko-KR"/>
                    </w:rPr>
                    <w:t>480</w:t>
                  </w:r>
                </w:p>
              </w:tc>
              <w:tc>
                <w:tcPr>
                  <w:tcW w:w="990" w:type="dxa"/>
                  <w:tcBorders>
                    <w:top w:val="single" w:sz="4" w:space="0" w:color="auto"/>
                    <w:left w:val="single" w:sz="4" w:space="0" w:color="auto"/>
                    <w:bottom w:val="single" w:sz="4" w:space="0" w:color="auto"/>
                    <w:right w:val="single" w:sz="4" w:space="0" w:color="auto"/>
                  </w:tcBorders>
                  <w:hideMark/>
                </w:tcPr>
                <w:p w14:paraId="246379DC" w14:textId="77777777" w:rsidR="006C59D4" w:rsidRDefault="006C59D4" w:rsidP="006C59D4">
                  <w:pPr>
                    <w:rPr>
                      <w:bCs/>
                      <w:color w:val="0070C0"/>
                      <w:u w:val="single"/>
                      <w:lang w:eastAsia="ko-KR"/>
                    </w:rPr>
                  </w:pPr>
                  <w:r>
                    <w:rPr>
                      <w:bCs/>
                      <w:color w:val="0070C0"/>
                      <w:u w:val="single"/>
                      <w:lang w:eastAsia="ko-KR"/>
                    </w:rPr>
                    <w:t>200/200</w:t>
                  </w:r>
                </w:p>
              </w:tc>
              <w:tc>
                <w:tcPr>
                  <w:tcW w:w="1080" w:type="dxa"/>
                  <w:tcBorders>
                    <w:top w:val="single" w:sz="4" w:space="0" w:color="auto"/>
                    <w:left w:val="single" w:sz="4" w:space="0" w:color="auto"/>
                    <w:bottom w:val="single" w:sz="4" w:space="0" w:color="auto"/>
                    <w:right w:val="single" w:sz="4" w:space="0" w:color="auto"/>
                  </w:tcBorders>
                  <w:hideMark/>
                </w:tcPr>
                <w:p w14:paraId="1746BCA6" w14:textId="77777777" w:rsidR="006C59D4" w:rsidRDefault="006C59D4" w:rsidP="006C59D4">
                  <w:pPr>
                    <w:rPr>
                      <w:bCs/>
                      <w:color w:val="0070C0"/>
                      <w:u w:val="single"/>
                      <w:lang w:eastAsia="ko-KR"/>
                    </w:rPr>
                  </w:pPr>
                  <w:r>
                    <w:rPr>
                      <w:bCs/>
                      <w:color w:val="0070C0"/>
                      <w:u w:val="single"/>
                      <w:lang w:eastAsia="ko-KR"/>
                    </w:rPr>
                    <w:t>1600/1600</w:t>
                  </w:r>
                </w:p>
              </w:tc>
              <w:tc>
                <w:tcPr>
                  <w:tcW w:w="2160" w:type="dxa"/>
                  <w:tcBorders>
                    <w:top w:val="single" w:sz="4" w:space="0" w:color="auto"/>
                    <w:left w:val="single" w:sz="4" w:space="0" w:color="auto"/>
                    <w:bottom w:val="single" w:sz="4" w:space="0" w:color="auto"/>
                    <w:right w:val="single" w:sz="4" w:space="0" w:color="auto"/>
                  </w:tcBorders>
                  <w:hideMark/>
                </w:tcPr>
                <w:p w14:paraId="0FBFE9F9" w14:textId="77777777" w:rsidR="006C59D4" w:rsidRDefault="006C59D4" w:rsidP="006C59D4">
                  <w:pPr>
                    <w:rPr>
                      <w:bCs/>
                      <w:color w:val="0070C0"/>
                      <w:u w:val="single"/>
                      <w:lang w:eastAsia="ko-KR"/>
                    </w:rPr>
                  </w:pPr>
                  <w:r>
                    <w:rPr>
                      <w:bCs/>
                      <w:color w:val="0070C0"/>
                      <w:u w:val="single"/>
                      <w:lang w:eastAsia="ko-KR"/>
                    </w:rPr>
                    <w:t>Licensed/unlicensed</w:t>
                  </w:r>
                </w:p>
              </w:tc>
            </w:tr>
            <w:tr w:rsidR="006C59D4" w14:paraId="215077C9" w14:textId="77777777" w:rsidTr="00F57EA8">
              <w:tc>
                <w:tcPr>
                  <w:tcW w:w="769" w:type="dxa"/>
                  <w:tcBorders>
                    <w:top w:val="single" w:sz="4" w:space="0" w:color="auto"/>
                    <w:left w:val="single" w:sz="4" w:space="0" w:color="auto"/>
                    <w:bottom w:val="single" w:sz="4" w:space="0" w:color="auto"/>
                    <w:right w:val="single" w:sz="4" w:space="0" w:color="auto"/>
                  </w:tcBorders>
                  <w:hideMark/>
                </w:tcPr>
                <w:p w14:paraId="4F522A09" w14:textId="77777777" w:rsidR="006C59D4" w:rsidRDefault="006C59D4" w:rsidP="006C59D4">
                  <w:pPr>
                    <w:rPr>
                      <w:bCs/>
                      <w:color w:val="0070C0"/>
                      <w:u w:val="single"/>
                      <w:lang w:eastAsia="ko-KR"/>
                    </w:rPr>
                  </w:pPr>
                  <w:r>
                    <w:rPr>
                      <w:bCs/>
                      <w:color w:val="0070C0"/>
                      <w:u w:val="single"/>
                      <w:lang w:eastAsia="ko-KR"/>
                    </w:rPr>
                    <w:t>960</w:t>
                  </w:r>
                </w:p>
              </w:tc>
              <w:tc>
                <w:tcPr>
                  <w:tcW w:w="990" w:type="dxa"/>
                  <w:tcBorders>
                    <w:top w:val="single" w:sz="4" w:space="0" w:color="auto"/>
                    <w:left w:val="single" w:sz="4" w:space="0" w:color="auto"/>
                    <w:bottom w:val="single" w:sz="4" w:space="0" w:color="auto"/>
                    <w:right w:val="single" w:sz="4" w:space="0" w:color="auto"/>
                  </w:tcBorders>
                  <w:hideMark/>
                </w:tcPr>
                <w:p w14:paraId="1E237616" w14:textId="77777777" w:rsidR="006C59D4" w:rsidRDefault="006C59D4" w:rsidP="006C59D4">
                  <w:pPr>
                    <w:rPr>
                      <w:rFonts w:ascii="Arial" w:eastAsiaTheme="minorEastAsia" w:hAnsi="Arial"/>
                      <w:bCs/>
                      <w:i/>
                      <w:color w:val="0070C0"/>
                      <w:u w:val="single"/>
                      <w:lang w:eastAsia="ko-KR"/>
                    </w:rPr>
                  </w:pPr>
                  <w:r>
                    <w:rPr>
                      <w:bCs/>
                      <w:color w:val="0070C0"/>
                      <w:u w:val="single"/>
                      <w:lang w:eastAsia="ko-KR"/>
                    </w:rPr>
                    <w:t>400/2160</w:t>
                  </w:r>
                </w:p>
              </w:tc>
              <w:tc>
                <w:tcPr>
                  <w:tcW w:w="1080" w:type="dxa"/>
                  <w:tcBorders>
                    <w:top w:val="single" w:sz="4" w:space="0" w:color="auto"/>
                    <w:left w:val="single" w:sz="4" w:space="0" w:color="auto"/>
                    <w:bottom w:val="single" w:sz="4" w:space="0" w:color="auto"/>
                    <w:right w:val="single" w:sz="4" w:space="0" w:color="auto"/>
                  </w:tcBorders>
                  <w:hideMark/>
                </w:tcPr>
                <w:p w14:paraId="5175E329" w14:textId="77777777" w:rsidR="006C59D4" w:rsidRDefault="006C59D4" w:rsidP="006C59D4">
                  <w:pPr>
                    <w:rPr>
                      <w:bCs/>
                      <w:color w:val="0070C0"/>
                      <w:u w:val="single"/>
                      <w:lang w:eastAsia="ko-KR"/>
                    </w:rPr>
                  </w:pPr>
                  <w:r>
                    <w:rPr>
                      <w:bCs/>
                      <w:color w:val="0070C0"/>
                      <w:u w:val="single"/>
                      <w:lang w:eastAsia="ko-KR"/>
                    </w:rPr>
                    <w:t>2000/2160</w:t>
                  </w:r>
                </w:p>
              </w:tc>
              <w:tc>
                <w:tcPr>
                  <w:tcW w:w="2160" w:type="dxa"/>
                  <w:tcBorders>
                    <w:top w:val="single" w:sz="4" w:space="0" w:color="auto"/>
                    <w:left w:val="single" w:sz="4" w:space="0" w:color="auto"/>
                    <w:bottom w:val="single" w:sz="4" w:space="0" w:color="auto"/>
                    <w:right w:val="single" w:sz="4" w:space="0" w:color="auto"/>
                  </w:tcBorders>
                  <w:hideMark/>
                </w:tcPr>
                <w:p w14:paraId="32988C70" w14:textId="77777777" w:rsidR="006C59D4" w:rsidRDefault="006C59D4" w:rsidP="006C59D4">
                  <w:pPr>
                    <w:rPr>
                      <w:bCs/>
                      <w:color w:val="0070C0"/>
                      <w:u w:val="single"/>
                      <w:lang w:eastAsia="ko-KR"/>
                    </w:rPr>
                  </w:pPr>
                  <w:r>
                    <w:rPr>
                      <w:bCs/>
                      <w:color w:val="0070C0"/>
                      <w:u w:val="single"/>
                      <w:lang w:eastAsia="ko-KR"/>
                    </w:rPr>
                    <w:t>Licensed/unlicensed</w:t>
                  </w:r>
                </w:p>
              </w:tc>
            </w:tr>
          </w:tbl>
          <w:p w14:paraId="29A5D716" w14:textId="77777777" w:rsidR="006C59D4" w:rsidRDefault="006C59D4" w:rsidP="006C59D4">
            <w:pPr>
              <w:rPr>
                <w:bCs/>
                <w:color w:val="0070C0"/>
                <w:u w:val="single"/>
                <w:lang w:eastAsia="ko-KR"/>
              </w:rPr>
            </w:pPr>
          </w:p>
          <w:p w14:paraId="6B45A9B5" w14:textId="77777777" w:rsidR="006C59D4" w:rsidRDefault="006C59D4" w:rsidP="006C59D4">
            <w:pPr>
              <w:rPr>
                <w:i/>
                <w:color w:val="0070C0"/>
                <w:lang w:val="en-US" w:eastAsia="zh-CN"/>
              </w:rPr>
            </w:pPr>
            <w:r>
              <w:rPr>
                <w:b/>
                <w:color w:val="0070C0"/>
                <w:u w:val="single"/>
                <w:lang w:eastAsia="ko-KR"/>
              </w:rPr>
              <w:t>Issue 1-5: Carrier aggregation</w:t>
            </w:r>
          </w:p>
          <w:p w14:paraId="6A8C83E8" w14:textId="306955B6" w:rsidR="006C59D4" w:rsidRDefault="006C59D4" w:rsidP="006C59D4">
            <w:pPr>
              <w:spacing w:after="120"/>
              <w:rPr>
                <w:rFonts w:eastAsia="SimSun"/>
                <w:bCs/>
                <w:color w:val="0070C0"/>
                <w:szCs w:val="24"/>
                <w:lang w:eastAsia="zh-CN"/>
              </w:rPr>
            </w:pPr>
            <w:r>
              <w:rPr>
                <w:bCs/>
                <w:color w:val="0070C0"/>
                <w:u w:val="single"/>
                <w:lang w:eastAsia="ko-KR"/>
              </w:rPr>
              <w:t xml:space="preserve">We are in general positive </w:t>
            </w:r>
            <w:r>
              <w:rPr>
                <w:rFonts w:eastAsia="SimSun"/>
                <w:bCs/>
                <w:color w:val="0070C0"/>
                <w:szCs w:val="24"/>
                <w:lang w:eastAsia="zh-CN"/>
              </w:rPr>
              <w:t xml:space="preserve">to support CA in 2.16 GHz channel. However, we are fine with the moderator’s recommended WF and can leave this to the WI. </w:t>
            </w:r>
          </w:p>
          <w:p w14:paraId="2BAD3E90" w14:textId="77777777" w:rsidR="006C59D4" w:rsidRDefault="006C59D4" w:rsidP="006C59D4">
            <w:pPr>
              <w:rPr>
                <w:rFonts w:eastAsiaTheme="minorEastAsia"/>
                <w:i/>
                <w:color w:val="0070C0"/>
                <w:lang w:val="en-US" w:eastAsia="zh-CN"/>
              </w:rPr>
            </w:pPr>
            <w:r>
              <w:rPr>
                <w:b/>
                <w:color w:val="0070C0"/>
                <w:u w:val="single"/>
                <w:lang w:eastAsia="ko-KR"/>
              </w:rPr>
              <w:t>Issue 1-6: Band definition and IEEE</w:t>
            </w:r>
          </w:p>
          <w:p w14:paraId="3045E7A4" w14:textId="77777777" w:rsidR="006C59D4" w:rsidRDefault="006C59D4" w:rsidP="006C59D4">
            <w:pPr>
              <w:spacing w:after="120"/>
              <w:rPr>
                <w:rFonts w:eastAsia="SimSun"/>
                <w:color w:val="0070C0"/>
                <w:szCs w:val="24"/>
                <w:lang w:eastAsia="zh-CN"/>
              </w:rPr>
            </w:pPr>
            <w:r>
              <w:rPr>
                <w:rFonts w:eastAsia="SimSun"/>
                <w:color w:val="0070C0"/>
                <w:szCs w:val="24"/>
                <w:lang w:eastAsia="zh-CN"/>
              </w:rPr>
              <w:t>We support proposal 1: Support channelization according to 2.16 GHz CBW, which is preferred from coexistence point of view.</w:t>
            </w:r>
          </w:p>
          <w:p w14:paraId="345BC30B" w14:textId="77777777" w:rsidR="006C59D4" w:rsidRDefault="006C59D4" w:rsidP="006C59D4">
            <w:pPr>
              <w:rPr>
                <w:bCs/>
                <w:color w:val="0070C0"/>
                <w:u w:val="single"/>
                <w:lang w:eastAsia="ko-KR"/>
              </w:rPr>
            </w:pPr>
          </w:p>
          <w:p w14:paraId="54891EB6" w14:textId="77777777" w:rsidR="006C59D4" w:rsidRDefault="006C59D4" w:rsidP="00BB3217">
            <w:pPr>
              <w:rPr>
                <w:b/>
                <w:color w:val="0070C0"/>
                <w:u w:val="single"/>
                <w:lang w:eastAsia="ko-KR"/>
              </w:rPr>
            </w:pPr>
          </w:p>
        </w:tc>
      </w:tr>
      <w:tr w:rsidR="00F57EA8" w14:paraId="2A3C6506" w14:textId="77777777" w:rsidTr="006533B5">
        <w:tc>
          <w:tcPr>
            <w:tcW w:w="1342" w:type="dxa"/>
          </w:tcPr>
          <w:p w14:paraId="76263F3A" w14:textId="4DC0534A" w:rsidR="00F57EA8" w:rsidRDefault="00F57EA8" w:rsidP="00F57EA8">
            <w:pPr>
              <w:widowControl w:val="0"/>
              <w:spacing w:after="120"/>
              <w:ind w:right="28"/>
              <w:rPr>
                <w:color w:val="0070C0"/>
                <w:lang w:val="en-US" w:eastAsia="zh-CN"/>
              </w:rPr>
            </w:pPr>
            <w:r>
              <w:rPr>
                <w:color w:val="0070C0"/>
                <w:lang w:val="en-US" w:eastAsia="zh-CN"/>
              </w:rPr>
              <w:t>QCOM</w:t>
            </w:r>
          </w:p>
        </w:tc>
        <w:tc>
          <w:tcPr>
            <w:tcW w:w="8289" w:type="dxa"/>
          </w:tcPr>
          <w:p w14:paraId="1C4379EB" w14:textId="6B71F830" w:rsidR="00F57EA8" w:rsidRDefault="00F57EA8" w:rsidP="00F57EA8">
            <w:pPr>
              <w:rPr>
                <w:b/>
                <w:color w:val="0070C0"/>
                <w:lang w:eastAsia="ko-KR"/>
              </w:rPr>
            </w:pPr>
            <w:r>
              <w:rPr>
                <w:b/>
                <w:color w:val="0070C0"/>
                <w:u w:val="single"/>
                <w:lang w:eastAsia="ko-KR"/>
              </w:rPr>
              <w:t>Issue 1-2: Min/Max Channel BW and SCS</w:t>
            </w:r>
            <w:r>
              <w:rPr>
                <w:b/>
                <w:color w:val="0070C0"/>
                <w:lang w:eastAsia="ko-KR"/>
              </w:rPr>
              <w:t xml:space="preserve">   </w:t>
            </w:r>
          </w:p>
          <w:p w14:paraId="21E016B1" w14:textId="5D3809B1" w:rsidR="00F57EA8" w:rsidRPr="008E0156" w:rsidRDefault="001D19C9" w:rsidP="008E0156">
            <w:pPr>
              <w:rPr>
                <w:color w:val="0070C0"/>
                <w:lang w:eastAsia="ko-KR"/>
              </w:rPr>
            </w:pPr>
            <w:r w:rsidRPr="008E0156">
              <w:rPr>
                <w:color w:val="0070C0"/>
                <w:lang w:eastAsia="ko-KR"/>
              </w:rPr>
              <w:t>We agree with all the proposed WFs</w:t>
            </w:r>
          </w:p>
          <w:p w14:paraId="18861945" w14:textId="77777777" w:rsidR="001D19C9" w:rsidRDefault="00F57EA8" w:rsidP="00F57EA8">
            <w:pPr>
              <w:rPr>
                <w:b/>
                <w:color w:val="0070C0"/>
                <w:lang w:eastAsia="ko-KR"/>
              </w:rPr>
            </w:pPr>
            <w:r>
              <w:rPr>
                <w:b/>
                <w:color w:val="0070C0"/>
                <w:u w:val="single"/>
                <w:lang w:eastAsia="ko-KR"/>
              </w:rPr>
              <w:t>Issue 1-5: Carrier aggregation</w:t>
            </w:r>
            <w:r>
              <w:rPr>
                <w:b/>
                <w:color w:val="0070C0"/>
                <w:lang w:eastAsia="ko-KR"/>
              </w:rPr>
              <w:t xml:space="preserve">  </w:t>
            </w:r>
          </w:p>
          <w:p w14:paraId="432B841F" w14:textId="426D2085" w:rsidR="00F57EA8" w:rsidRDefault="001D19C9" w:rsidP="00F57EA8">
            <w:pPr>
              <w:rPr>
                <w:i/>
                <w:color w:val="0070C0"/>
                <w:lang w:val="en-US" w:eastAsia="zh-CN"/>
              </w:rPr>
            </w:pPr>
            <w:r>
              <w:rPr>
                <w:bCs/>
                <w:color w:val="0070C0"/>
                <w:lang w:eastAsia="ko-KR"/>
              </w:rPr>
              <w:t>We agree with the prop WF.</w:t>
            </w:r>
          </w:p>
          <w:p w14:paraId="06A71D8E" w14:textId="77777777" w:rsidR="001D19C9" w:rsidRDefault="00F57EA8" w:rsidP="00F57EA8">
            <w:pPr>
              <w:rPr>
                <w:b/>
                <w:color w:val="0070C0"/>
                <w:lang w:eastAsia="ko-KR"/>
              </w:rPr>
            </w:pPr>
            <w:r>
              <w:rPr>
                <w:b/>
                <w:color w:val="0070C0"/>
                <w:u w:val="single"/>
                <w:lang w:eastAsia="ko-KR"/>
              </w:rPr>
              <w:lastRenderedPageBreak/>
              <w:t>Issue 1-6: Band definition and IEEE</w:t>
            </w:r>
            <w:r>
              <w:rPr>
                <w:b/>
                <w:color w:val="0070C0"/>
                <w:lang w:eastAsia="ko-KR"/>
              </w:rPr>
              <w:t xml:space="preserve"> </w:t>
            </w:r>
          </w:p>
          <w:p w14:paraId="7778775E" w14:textId="14904DB4" w:rsidR="00F57EA8" w:rsidRDefault="001D19C9" w:rsidP="008E0156">
            <w:pPr>
              <w:ind w:left="284"/>
              <w:rPr>
                <w:i/>
                <w:color w:val="0070C0"/>
                <w:lang w:val="en-US" w:eastAsia="zh-CN"/>
              </w:rPr>
            </w:pPr>
            <w:r>
              <w:rPr>
                <w:bCs/>
                <w:color w:val="0070C0"/>
                <w:lang w:eastAsia="ko-KR"/>
              </w:rPr>
              <w:t xml:space="preserve">Either is ok with us. </w:t>
            </w:r>
            <w:r w:rsidR="00F57EA8">
              <w:rPr>
                <w:bCs/>
                <w:color w:val="0070C0"/>
                <w:lang w:eastAsia="ko-KR"/>
              </w:rPr>
              <w:t xml:space="preserve">We are ok to consider both options and document in the </w:t>
            </w:r>
            <w:proofErr w:type="gramStart"/>
            <w:r w:rsidR="00F57EA8">
              <w:rPr>
                <w:bCs/>
                <w:color w:val="0070C0"/>
                <w:lang w:eastAsia="ko-KR"/>
              </w:rPr>
              <w:t>TR.  .</w:t>
            </w:r>
            <w:proofErr w:type="gramEnd"/>
          </w:p>
          <w:p w14:paraId="66F3E25B" w14:textId="77777777" w:rsidR="001D19C9" w:rsidRDefault="00F57EA8" w:rsidP="00F57EA8">
            <w:pPr>
              <w:rPr>
                <w:b/>
                <w:color w:val="0070C0"/>
                <w:lang w:eastAsia="ko-KR"/>
              </w:rPr>
            </w:pPr>
            <w:r>
              <w:rPr>
                <w:b/>
                <w:color w:val="0070C0"/>
                <w:u w:val="single"/>
                <w:lang w:eastAsia="ko-KR"/>
              </w:rPr>
              <w:t>Issue 1-7: band definition, regional, and licensed/unlicensed</w:t>
            </w:r>
            <w:r>
              <w:rPr>
                <w:b/>
                <w:color w:val="0070C0"/>
                <w:lang w:eastAsia="ko-KR"/>
              </w:rPr>
              <w:t xml:space="preserve">  </w:t>
            </w:r>
          </w:p>
          <w:p w14:paraId="7FB1EB62" w14:textId="418BFEBD" w:rsidR="001D19C9" w:rsidRDefault="001D19C9" w:rsidP="008E0156">
            <w:pPr>
              <w:ind w:left="284"/>
              <w:rPr>
                <w:b/>
                <w:color w:val="0070C0"/>
                <w:u w:val="single"/>
                <w:lang w:eastAsia="ko-KR"/>
              </w:rPr>
            </w:pPr>
            <w:r w:rsidRPr="008E0156">
              <w:rPr>
                <w:bCs/>
                <w:color w:val="0070C0"/>
                <w:u w:val="single"/>
                <w:lang w:eastAsia="ko-KR"/>
              </w:rPr>
              <w:t xml:space="preserve">Follow the </w:t>
            </w:r>
            <w:proofErr w:type="spellStart"/>
            <w:r w:rsidRPr="008E0156">
              <w:rPr>
                <w:bCs/>
                <w:color w:val="0070C0"/>
                <w:u w:val="single"/>
                <w:lang w:eastAsia="ko-KR"/>
              </w:rPr>
              <w:t>recommented</w:t>
            </w:r>
            <w:proofErr w:type="spellEnd"/>
            <w:r w:rsidRPr="008E0156">
              <w:rPr>
                <w:bCs/>
                <w:color w:val="0070C0"/>
                <w:u w:val="single"/>
                <w:lang w:eastAsia="ko-KR"/>
              </w:rPr>
              <w:t xml:space="preserve"> WF. No further discussion this meeting</w:t>
            </w:r>
            <w:r>
              <w:rPr>
                <w:b/>
                <w:color w:val="0070C0"/>
                <w:u w:val="single"/>
                <w:lang w:eastAsia="ko-KR"/>
              </w:rPr>
              <w:t>.</w:t>
            </w:r>
          </w:p>
          <w:p w14:paraId="6591549E" w14:textId="77777777" w:rsidR="001D19C9" w:rsidRDefault="00F57EA8" w:rsidP="00F57EA8">
            <w:pPr>
              <w:rPr>
                <w:bCs/>
                <w:color w:val="0070C0"/>
                <w:lang w:eastAsia="ko-KR"/>
              </w:rPr>
            </w:pPr>
            <w:r>
              <w:rPr>
                <w:b/>
                <w:color w:val="0070C0"/>
                <w:u w:val="single"/>
                <w:lang w:eastAsia="ko-KR"/>
              </w:rPr>
              <w:t xml:space="preserve">Issue 1-8: </w:t>
            </w:r>
            <w:proofErr w:type="gramStart"/>
            <w:r>
              <w:rPr>
                <w:b/>
                <w:color w:val="0070C0"/>
                <w:u w:val="single"/>
                <w:lang w:eastAsia="ko-KR"/>
              </w:rPr>
              <w:t>Timing</w:t>
            </w:r>
            <w:r>
              <w:rPr>
                <w:b/>
                <w:color w:val="0070C0"/>
                <w:lang w:eastAsia="ko-KR"/>
              </w:rPr>
              <w:t xml:space="preserve">  </w:t>
            </w:r>
            <w:r>
              <w:rPr>
                <w:bCs/>
                <w:color w:val="0070C0"/>
                <w:lang w:eastAsia="ko-KR"/>
              </w:rPr>
              <w:t>.</w:t>
            </w:r>
            <w:proofErr w:type="gramEnd"/>
            <w:r>
              <w:rPr>
                <w:bCs/>
                <w:color w:val="0070C0"/>
                <w:lang w:eastAsia="ko-KR"/>
              </w:rPr>
              <w:t xml:space="preserve"> </w:t>
            </w:r>
          </w:p>
          <w:p w14:paraId="0074B223" w14:textId="35E34E5C" w:rsidR="00F57EA8" w:rsidRDefault="001D19C9" w:rsidP="008E0156">
            <w:pPr>
              <w:ind w:left="284"/>
              <w:rPr>
                <w:i/>
                <w:color w:val="0070C0"/>
                <w:lang w:val="en-US" w:eastAsia="zh-CN"/>
              </w:rPr>
            </w:pPr>
            <w:r>
              <w:rPr>
                <w:bCs/>
                <w:color w:val="0070C0"/>
                <w:lang w:eastAsia="ko-KR"/>
              </w:rPr>
              <w:t>Follow the recommend WF and see if an agreement can be made.</w:t>
            </w:r>
          </w:p>
          <w:p w14:paraId="398E7651" w14:textId="77777777" w:rsidR="001D19C9" w:rsidRDefault="00F57EA8" w:rsidP="00F57EA8">
            <w:pPr>
              <w:rPr>
                <w:b/>
                <w:color w:val="0070C0"/>
                <w:lang w:eastAsia="ko-KR"/>
              </w:rPr>
            </w:pPr>
            <w:r>
              <w:rPr>
                <w:b/>
                <w:color w:val="0070C0"/>
                <w:u w:val="single"/>
                <w:lang w:eastAsia="ko-KR"/>
              </w:rPr>
              <w:t>Issue 1-9: UL TPC</w:t>
            </w:r>
            <w:r>
              <w:rPr>
                <w:b/>
                <w:color w:val="0070C0"/>
                <w:lang w:eastAsia="ko-KR"/>
              </w:rPr>
              <w:t xml:space="preserve">  </w:t>
            </w:r>
          </w:p>
          <w:p w14:paraId="17E2868A" w14:textId="39D30C69" w:rsidR="00F57EA8" w:rsidRPr="00333FF7" w:rsidRDefault="001D19C9" w:rsidP="008E0156">
            <w:pPr>
              <w:ind w:left="284"/>
              <w:rPr>
                <w:bCs/>
                <w:i/>
                <w:color w:val="0070C0"/>
                <w:lang w:val="en-US" w:eastAsia="zh-CN"/>
              </w:rPr>
            </w:pPr>
            <w:r w:rsidRPr="008E0156">
              <w:rPr>
                <w:bCs/>
                <w:color w:val="0070C0"/>
                <w:lang w:eastAsia="ko-KR"/>
              </w:rPr>
              <w:t xml:space="preserve">Follow recommended WF further discuss. </w:t>
            </w:r>
            <w:r w:rsidR="00333FF7" w:rsidRPr="008E0156">
              <w:rPr>
                <w:bCs/>
                <w:color w:val="0070C0"/>
                <w:lang w:eastAsia="ko-KR"/>
              </w:rPr>
              <w:t xml:space="preserve">UL TPC may invalidate the RAN1 system studies done to date. </w:t>
            </w:r>
          </w:p>
          <w:p w14:paraId="5E1D9863" w14:textId="42908899" w:rsidR="00333FF7" w:rsidRDefault="00F57EA8" w:rsidP="00F57EA8">
            <w:pPr>
              <w:rPr>
                <w:b/>
                <w:color w:val="0070C0"/>
                <w:u w:val="single"/>
                <w:lang w:eastAsia="ko-KR"/>
              </w:rPr>
            </w:pPr>
            <w:r>
              <w:rPr>
                <w:b/>
                <w:color w:val="0070C0"/>
                <w:u w:val="single"/>
                <w:lang w:eastAsia="ko-KR"/>
              </w:rPr>
              <w:t>Issue 1-10: Phase noise</w:t>
            </w:r>
          </w:p>
          <w:p w14:paraId="345489EF" w14:textId="2902E4B0" w:rsidR="00F57EA8" w:rsidRPr="008E0156" w:rsidRDefault="00333FF7" w:rsidP="008E0156">
            <w:pPr>
              <w:ind w:left="284"/>
              <w:rPr>
                <w:i/>
                <w:color w:val="0070C0"/>
                <w:lang w:val="en-US" w:eastAsia="zh-CN"/>
              </w:rPr>
            </w:pPr>
            <w:r>
              <w:rPr>
                <w:bCs/>
                <w:color w:val="0070C0"/>
                <w:lang w:eastAsia="ko-KR"/>
              </w:rPr>
              <w:t>Follow the recommend WF and see if an agreement can be made.</w:t>
            </w:r>
          </w:p>
        </w:tc>
      </w:tr>
      <w:tr w:rsidR="00A13C6A" w14:paraId="115E1AD9" w14:textId="77777777" w:rsidTr="006533B5">
        <w:tc>
          <w:tcPr>
            <w:tcW w:w="1342" w:type="dxa"/>
          </w:tcPr>
          <w:p w14:paraId="1AA2ABA3" w14:textId="7EA90CE3" w:rsidR="00A13C6A" w:rsidRDefault="00A13C6A" w:rsidP="00A13C6A">
            <w:pPr>
              <w:widowControl w:val="0"/>
              <w:spacing w:after="120"/>
              <w:ind w:right="28"/>
              <w:rPr>
                <w:color w:val="0070C0"/>
                <w:lang w:val="en-US" w:eastAsia="zh-CN"/>
              </w:rPr>
            </w:pPr>
            <w:r w:rsidRPr="00EF6822">
              <w:rPr>
                <w:color w:val="000000" w:themeColor="text1"/>
                <w:lang w:eastAsia="zh-CN"/>
              </w:rPr>
              <w:lastRenderedPageBreak/>
              <w:t>Huawei</w:t>
            </w:r>
          </w:p>
        </w:tc>
        <w:tc>
          <w:tcPr>
            <w:tcW w:w="8289" w:type="dxa"/>
          </w:tcPr>
          <w:p w14:paraId="36605E7F" w14:textId="77777777" w:rsidR="00A13C6A" w:rsidRPr="00EF6822" w:rsidRDefault="00A13C6A" w:rsidP="00A13C6A">
            <w:pPr>
              <w:rPr>
                <w:bCs/>
                <w:color w:val="000000" w:themeColor="text1"/>
                <w:lang w:eastAsia="ko-KR"/>
              </w:rPr>
            </w:pPr>
            <w:r w:rsidRPr="00EF6822">
              <w:rPr>
                <w:b/>
                <w:color w:val="000000" w:themeColor="text1"/>
                <w:u w:val="single"/>
                <w:lang w:eastAsia="ko-KR"/>
              </w:rPr>
              <w:t>Issue 1-2: Min/Max Channel BW and SCS</w:t>
            </w:r>
            <w:r w:rsidRPr="00EF6822">
              <w:rPr>
                <w:b/>
                <w:color w:val="000000" w:themeColor="text1"/>
                <w:lang w:eastAsia="ko-KR"/>
              </w:rPr>
              <w:t xml:space="preserve">   </w:t>
            </w:r>
          </w:p>
          <w:p w14:paraId="2A15F5B2" w14:textId="77777777" w:rsidR="00A13C6A" w:rsidRPr="00EF6822" w:rsidRDefault="00A13C6A" w:rsidP="00A13C6A">
            <w:pPr>
              <w:rPr>
                <w:bCs/>
                <w:color w:val="000000" w:themeColor="text1"/>
                <w:lang w:eastAsia="ko-KR"/>
              </w:rPr>
            </w:pPr>
            <w:r w:rsidRPr="00EF6822">
              <w:rPr>
                <w:bCs/>
                <w:color w:val="000000" w:themeColor="text1"/>
                <w:lang w:eastAsia="ko-KR"/>
              </w:rPr>
              <w:t xml:space="preserve">Last meeting </w:t>
            </w:r>
            <w:proofErr w:type="gramStart"/>
            <w:r w:rsidRPr="00EF6822">
              <w:rPr>
                <w:bCs/>
                <w:color w:val="000000" w:themeColor="text1"/>
                <w:lang w:eastAsia="ko-KR"/>
              </w:rPr>
              <w:t>were was</w:t>
            </w:r>
            <w:proofErr w:type="gramEnd"/>
            <w:r w:rsidRPr="00EF6822">
              <w:rPr>
                <w:bCs/>
                <w:color w:val="000000" w:themeColor="text1"/>
                <w:lang w:eastAsia="ko-KR"/>
              </w:rPr>
              <w:t xml:space="preserve"> WF (R4-2017832) on min/max CHBW. Still many companies provided further inputs based on RAN conclusions. </w:t>
            </w:r>
            <w:proofErr w:type="gramStart"/>
            <w:r w:rsidRPr="00EF6822">
              <w:rPr>
                <w:bCs/>
                <w:color w:val="000000" w:themeColor="text1"/>
                <w:lang w:eastAsia="ko-KR"/>
              </w:rPr>
              <w:t>Therefore</w:t>
            </w:r>
            <w:proofErr w:type="gramEnd"/>
            <w:r w:rsidRPr="00EF6822">
              <w:rPr>
                <w:bCs/>
                <w:color w:val="000000" w:themeColor="text1"/>
                <w:lang w:eastAsia="ko-KR"/>
              </w:rPr>
              <w:t xml:space="preserve"> please find also Huawei inputs: </w:t>
            </w:r>
          </w:p>
          <w:p w14:paraId="277F730D" w14:textId="77777777" w:rsidR="00A13C6A" w:rsidRPr="00EF6822" w:rsidRDefault="00A13C6A" w:rsidP="00A13C6A">
            <w:pPr>
              <w:rPr>
                <w:color w:val="000000" w:themeColor="text1"/>
                <w:lang w:eastAsia="zh-CN"/>
              </w:rPr>
            </w:pPr>
            <w:r w:rsidRPr="00EF6822">
              <w:rPr>
                <w:color w:val="000000" w:themeColor="text1"/>
              </w:rPr>
              <w:t>o             WF 1-2.120min: Defer to WI</w:t>
            </w:r>
          </w:p>
          <w:p w14:paraId="5F6D74D7" w14:textId="77777777" w:rsidR="00A13C6A" w:rsidRPr="00EF6822" w:rsidRDefault="00A13C6A" w:rsidP="00A13C6A">
            <w:pPr>
              <w:pStyle w:val="ListParagraph"/>
              <w:numPr>
                <w:ilvl w:val="0"/>
                <w:numId w:val="8"/>
              </w:numPr>
              <w:overflowPunct/>
              <w:autoSpaceDE/>
              <w:autoSpaceDN/>
              <w:adjustRightInd/>
              <w:spacing w:after="0" w:line="240" w:lineRule="auto"/>
              <w:ind w:firstLineChars="0"/>
              <w:textAlignment w:val="auto"/>
              <w:rPr>
                <w:color w:val="000000" w:themeColor="text1"/>
              </w:rPr>
            </w:pPr>
            <w:r w:rsidRPr="00EF6822">
              <w:rPr>
                <w:color w:val="000000" w:themeColor="text1"/>
              </w:rPr>
              <w:t xml:space="preserve">WF 1-2.120max: 400 for both licensed and unlicensed </w:t>
            </w:r>
          </w:p>
          <w:p w14:paraId="05284203" w14:textId="77777777" w:rsidR="00A13C6A" w:rsidRPr="00EF6822" w:rsidRDefault="00A13C6A" w:rsidP="00A13C6A">
            <w:pPr>
              <w:pStyle w:val="ListParagraph"/>
              <w:numPr>
                <w:ilvl w:val="0"/>
                <w:numId w:val="8"/>
              </w:numPr>
              <w:overflowPunct/>
              <w:autoSpaceDE/>
              <w:autoSpaceDN/>
              <w:adjustRightInd/>
              <w:spacing w:after="0" w:line="240" w:lineRule="auto"/>
              <w:ind w:firstLineChars="0"/>
              <w:textAlignment w:val="auto"/>
              <w:rPr>
                <w:color w:val="000000" w:themeColor="text1"/>
              </w:rPr>
            </w:pPr>
            <w:r w:rsidRPr="00EF6822">
              <w:rPr>
                <w:color w:val="000000" w:themeColor="text1"/>
              </w:rPr>
              <w:t>WF 1-2.480min: 200</w:t>
            </w:r>
          </w:p>
          <w:p w14:paraId="747921C3" w14:textId="77777777" w:rsidR="00A13C6A" w:rsidRPr="00EF6822" w:rsidRDefault="00A13C6A" w:rsidP="00A13C6A">
            <w:pPr>
              <w:pStyle w:val="ListParagraph"/>
              <w:numPr>
                <w:ilvl w:val="0"/>
                <w:numId w:val="8"/>
              </w:numPr>
              <w:overflowPunct/>
              <w:autoSpaceDE/>
              <w:autoSpaceDN/>
              <w:adjustRightInd/>
              <w:spacing w:after="0" w:line="240" w:lineRule="auto"/>
              <w:ind w:firstLineChars="0"/>
              <w:textAlignment w:val="auto"/>
              <w:rPr>
                <w:color w:val="000000" w:themeColor="text1"/>
              </w:rPr>
            </w:pPr>
            <w:r w:rsidRPr="00EF6822">
              <w:rPr>
                <w:color w:val="000000" w:themeColor="text1"/>
              </w:rPr>
              <w:t>WF 1-2.480max: 1600 as per max number allowed according to SI agreement</w:t>
            </w:r>
            <w:r w:rsidRPr="00EF6822">
              <w:rPr>
                <w:b/>
                <w:bCs/>
                <w:i/>
                <w:iCs/>
                <w:color w:val="000000" w:themeColor="text1"/>
                <w:sz w:val="21"/>
                <w:szCs w:val="21"/>
              </w:rPr>
              <w:t xml:space="preserve">. </w:t>
            </w:r>
          </w:p>
          <w:p w14:paraId="66112A47" w14:textId="77777777" w:rsidR="00A13C6A" w:rsidRPr="00EF6822" w:rsidRDefault="00A13C6A" w:rsidP="00A13C6A">
            <w:pPr>
              <w:pStyle w:val="ListParagraph"/>
              <w:numPr>
                <w:ilvl w:val="0"/>
                <w:numId w:val="8"/>
              </w:numPr>
              <w:overflowPunct/>
              <w:autoSpaceDE/>
              <w:autoSpaceDN/>
              <w:adjustRightInd/>
              <w:spacing w:after="0" w:line="240" w:lineRule="auto"/>
              <w:ind w:firstLineChars="0"/>
              <w:textAlignment w:val="auto"/>
              <w:rPr>
                <w:color w:val="000000" w:themeColor="text1"/>
              </w:rPr>
            </w:pPr>
            <w:r w:rsidRPr="00EF6822">
              <w:rPr>
                <w:color w:val="000000" w:themeColor="text1"/>
              </w:rPr>
              <w:t>WF 1-2.960min:400MHz considering minimum of 36 PRB required</w:t>
            </w:r>
          </w:p>
          <w:p w14:paraId="3B8FCA1F" w14:textId="77777777" w:rsidR="00A13C6A" w:rsidRPr="00EF6822" w:rsidRDefault="00A13C6A" w:rsidP="00A13C6A">
            <w:pPr>
              <w:pStyle w:val="ListParagraph"/>
              <w:numPr>
                <w:ilvl w:val="0"/>
                <w:numId w:val="8"/>
              </w:numPr>
              <w:overflowPunct/>
              <w:autoSpaceDE/>
              <w:autoSpaceDN/>
              <w:adjustRightInd/>
              <w:spacing w:after="0" w:line="240" w:lineRule="auto"/>
              <w:ind w:firstLineChars="0"/>
              <w:textAlignment w:val="auto"/>
              <w:rPr>
                <w:color w:val="000000" w:themeColor="text1"/>
              </w:rPr>
            </w:pPr>
            <w:r w:rsidRPr="00EF6822">
              <w:rPr>
                <w:color w:val="000000" w:themeColor="text1"/>
              </w:rPr>
              <w:t>WF 1-2.960max (&lt;=1600; 2000/2160; 3200, FFS): 2000 or 3200</w:t>
            </w:r>
            <w:r w:rsidRPr="00EF6822">
              <w:rPr>
                <w:rFonts w:eastAsia="Yu Mincho"/>
                <w:b/>
                <w:bCs/>
                <w:i/>
                <w:iCs/>
                <w:color w:val="000000" w:themeColor="text1"/>
                <w:sz w:val="21"/>
                <w:szCs w:val="21"/>
              </w:rPr>
              <w:t xml:space="preserve"> </w:t>
            </w:r>
          </w:p>
          <w:p w14:paraId="1649E96C" w14:textId="77777777" w:rsidR="00A13C6A" w:rsidRPr="00EF6822" w:rsidRDefault="00A13C6A" w:rsidP="00A13C6A">
            <w:pPr>
              <w:rPr>
                <w:b/>
                <w:color w:val="000000" w:themeColor="text1"/>
                <w:u w:val="single"/>
                <w:lang w:eastAsia="ko-KR"/>
              </w:rPr>
            </w:pPr>
          </w:p>
          <w:p w14:paraId="2C8C85C3" w14:textId="77777777" w:rsidR="00A13C6A" w:rsidRPr="00EF6822" w:rsidRDefault="00A13C6A" w:rsidP="00A13C6A">
            <w:pPr>
              <w:rPr>
                <w:b/>
                <w:color w:val="000000" w:themeColor="text1"/>
                <w:lang w:eastAsia="ko-KR"/>
              </w:rPr>
            </w:pPr>
            <w:r w:rsidRPr="00EF6822">
              <w:rPr>
                <w:b/>
                <w:color w:val="000000" w:themeColor="text1"/>
                <w:u w:val="single"/>
                <w:lang w:eastAsia="ko-KR"/>
              </w:rPr>
              <w:t>Issue 1-5: Carrier aggregation</w:t>
            </w:r>
            <w:r w:rsidRPr="00EF6822">
              <w:rPr>
                <w:b/>
                <w:color w:val="000000" w:themeColor="text1"/>
                <w:lang w:eastAsia="ko-KR"/>
              </w:rPr>
              <w:t xml:space="preserve">: </w:t>
            </w:r>
            <w:r w:rsidRPr="00EF6822">
              <w:rPr>
                <w:color w:val="000000" w:themeColor="text1"/>
                <w:lang w:eastAsia="ko-KR"/>
              </w:rPr>
              <w:t>there was WF last meeting. Follow moderator’s recommendation.</w:t>
            </w:r>
          </w:p>
          <w:p w14:paraId="25F46627" w14:textId="77777777" w:rsidR="00A13C6A" w:rsidRPr="00EF6822" w:rsidRDefault="00A13C6A" w:rsidP="00A13C6A">
            <w:pPr>
              <w:rPr>
                <w:b/>
                <w:color w:val="000000" w:themeColor="text1"/>
                <w:lang w:eastAsia="ko-KR"/>
              </w:rPr>
            </w:pPr>
            <w:r w:rsidRPr="00EF6822">
              <w:rPr>
                <w:b/>
                <w:color w:val="000000" w:themeColor="text1"/>
                <w:u w:val="single"/>
                <w:lang w:eastAsia="ko-KR"/>
              </w:rPr>
              <w:t>Issue 1-6: Band definition and IEEE</w:t>
            </w:r>
            <w:r w:rsidRPr="00EF6822">
              <w:rPr>
                <w:b/>
                <w:color w:val="000000" w:themeColor="text1"/>
                <w:lang w:eastAsia="ko-KR"/>
              </w:rPr>
              <w:t xml:space="preserve">  </w:t>
            </w:r>
          </w:p>
          <w:p w14:paraId="2BFFB79E" w14:textId="77777777" w:rsidR="00A13C6A" w:rsidRPr="00EF6822" w:rsidRDefault="00A13C6A" w:rsidP="00A13C6A">
            <w:pPr>
              <w:rPr>
                <w:bCs/>
                <w:color w:val="000000" w:themeColor="text1"/>
                <w:lang w:eastAsia="ko-KR"/>
              </w:rPr>
            </w:pPr>
            <w:r w:rsidRPr="00EF6822">
              <w:rPr>
                <w:bCs/>
                <w:color w:val="000000" w:themeColor="text1"/>
                <w:lang w:eastAsia="ko-KR"/>
              </w:rPr>
              <w:t xml:space="preserve">Motivating 2.16GHz channelization by the </w:t>
            </w:r>
            <w:proofErr w:type="spellStart"/>
            <w:r w:rsidRPr="00EF6822">
              <w:rPr>
                <w:bCs/>
                <w:color w:val="000000" w:themeColor="text1"/>
                <w:lang w:eastAsia="ko-KR"/>
              </w:rPr>
              <w:t>coex</w:t>
            </w:r>
            <w:proofErr w:type="spellEnd"/>
            <w:r w:rsidRPr="00EF6822">
              <w:rPr>
                <w:bCs/>
                <w:color w:val="000000" w:themeColor="text1"/>
                <w:lang w:eastAsia="ko-KR"/>
              </w:rPr>
              <w:t xml:space="preserve"> seems not the most reasonable approach </w:t>
            </w:r>
            <w:r>
              <w:rPr>
                <w:bCs/>
                <w:color w:val="000000" w:themeColor="text1"/>
                <w:lang w:eastAsia="ko-KR"/>
              </w:rPr>
              <w:t xml:space="preserve">(Please also note on the </w:t>
            </w:r>
            <w:proofErr w:type="gramStart"/>
            <w:r w:rsidRPr="00EF6822">
              <w:rPr>
                <w:bCs/>
                <w:color w:val="000000" w:themeColor="text1"/>
                <w:lang w:eastAsia="ko-KR"/>
              </w:rPr>
              <w:t>co-ex conclusions</w:t>
            </w:r>
            <w:proofErr w:type="gramEnd"/>
            <w:r w:rsidRPr="00EF6822">
              <w:rPr>
                <w:bCs/>
                <w:color w:val="000000" w:themeColor="text1"/>
                <w:lang w:eastAsia="ko-KR"/>
              </w:rPr>
              <w:t xml:space="preserve"> in 146</w:t>
            </w:r>
            <w:r>
              <w:rPr>
                <w:bCs/>
                <w:color w:val="000000" w:themeColor="text1"/>
                <w:lang w:eastAsia="ko-KR"/>
              </w:rPr>
              <w:t>)</w:t>
            </w:r>
            <w:r w:rsidRPr="00EF6822">
              <w:rPr>
                <w:bCs/>
                <w:color w:val="000000" w:themeColor="text1"/>
                <w:lang w:eastAsia="ko-KR"/>
              </w:rPr>
              <w:t xml:space="preserve">. We suggest </w:t>
            </w:r>
            <w:proofErr w:type="gramStart"/>
            <w:r w:rsidRPr="00EF6822">
              <w:rPr>
                <w:bCs/>
                <w:color w:val="000000" w:themeColor="text1"/>
                <w:lang w:eastAsia="ko-KR"/>
              </w:rPr>
              <w:t>to come</w:t>
            </w:r>
            <w:proofErr w:type="gramEnd"/>
            <w:r w:rsidRPr="00EF6822">
              <w:rPr>
                <w:bCs/>
                <w:color w:val="000000" w:themeColor="text1"/>
                <w:lang w:eastAsia="ko-KR"/>
              </w:rPr>
              <w:t xml:space="preserve"> back to this during bands definition in WI – bands definition is clearly not SI scope.</w:t>
            </w:r>
          </w:p>
          <w:p w14:paraId="0C33ECE3" w14:textId="77777777" w:rsidR="00A13C6A" w:rsidRPr="00EF6822" w:rsidRDefault="00A13C6A" w:rsidP="00A13C6A">
            <w:pPr>
              <w:rPr>
                <w:b/>
                <w:color w:val="000000" w:themeColor="text1"/>
                <w:lang w:eastAsia="ko-KR"/>
              </w:rPr>
            </w:pPr>
            <w:r w:rsidRPr="00EF6822">
              <w:rPr>
                <w:b/>
                <w:color w:val="000000" w:themeColor="text1"/>
                <w:u w:val="single"/>
                <w:lang w:eastAsia="ko-KR"/>
              </w:rPr>
              <w:t xml:space="preserve">Issue 1-7: band definition, regional, and licensed/unlicensed: </w:t>
            </w:r>
            <w:r w:rsidRPr="00EF6822">
              <w:rPr>
                <w:color w:val="000000" w:themeColor="text1"/>
                <w:lang w:eastAsia="ko-KR"/>
              </w:rPr>
              <w:t>Follow moderator’s recommendation.</w:t>
            </w:r>
            <w:r w:rsidRPr="00EF6822">
              <w:rPr>
                <w:b/>
                <w:color w:val="000000" w:themeColor="text1"/>
                <w:lang w:eastAsia="ko-KR"/>
              </w:rPr>
              <w:t xml:space="preserve">  </w:t>
            </w:r>
          </w:p>
          <w:p w14:paraId="3F1374B1" w14:textId="77777777" w:rsidR="00A13C6A" w:rsidRPr="00EF6822" w:rsidRDefault="00A13C6A" w:rsidP="00A13C6A">
            <w:pPr>
              <w:rPr>
                <w:b/>
                <w:color w:val="000000" w:themeColor="text1"/>
                <w:lang w:eastAsia="ko-KR"/>
              </w:rPr>
            </w:pPr>
            <w:r w:rsidRPr="00EF6822">
              <w:rPr>
                <w:b/>
                <w:color w:val="000000" w:themeColor="text1"/>
                <w:u w:val="single"/>
                <w:lang w:eastAsia="ko-KR"/>
              </w:rPr>
              <w:t>Issue 1-8: Timing</w:t>
            </w:r>
            <w:r w:rsidRPr="00EF6822">
              <w:rPr>
                <w:b/>
                <w:color w:val="000000" w:themeColor="text1"/>
                <w:lang w:eastAsia="ko-KR"/>
              </w:rPr>
              <w:t xml:space="preserve">  </w:t>
            </w:r>
          </w:p>
          <w:p w14:paraId="687074ED" w14:textId="77777777" w:rsidR="00A13C6A" w:rsidRPr="00EF6822" w:rsidRDefault="00A13C6A" w:rsidP="00A13C6A">
            <w:pPr>
              <w:rPr>
                <w:color w:val="000000" w:themeColor="text1"/>
              </w:rPr>
            </w:pPr>
            <w:r w:rsidRPr="00EF6822">
              <w:rPr>
                <w:rFonts w:eastAsia="SimSun"/>
                <w:color w:val="000000" w:themeColor="text1"/>
                <w:szCs w:val="24"/>
                <w:lang w:eastAsia="zh-CN"/>
              </w:rPr>
              <w:t>P1</w:t>
            </w:r>
            <w:r w:rsidRPr="00EF6822">
              <w:rPr>
                <w:color w:val="000000" w:themeColor="text1"/>
              </w:rPr>
              <w:t xml:space="preserve">: since it is the first </w:t>
            </w:r>
            <w:proofErr w:type="gramStart"/>
            <w:r w:rsidRPr="00EF6822">
              <w:rPr>
                <w:color w:val="000000" w:themeColor="text1"/>
              </w:rPr>
              <w:t>meeting</w:t>
            </w:r>
            <w:proofErr w:type="gramEnd"/>
            <w:r w:rsidRPr="00EF6822">
              <w:rPr>
                <w:color w:val="000000" w:themeColor="text1"/>
              </w:rPr>
              <w:t xml:space="preserve"> we consider about the transient time for 52.6-71GHz, we prefer not include immature contents into the TR.</w:t>
            </w:r>
          </w:p>
          <w:p w14:paraId="3D42A501" w14:textId="77777777" w:rsidR="00A13C6A" w:rsidRPr="00EF6822" w:rsidRDefault="00A13C6A" w:rsidP="00A13C6A">
            <w:pPr>
              <w:rPr>
                <w:color w:val="000000" w:themeColor="text1"/>
              </w:rPr>
            </w:pPr>
            <w:r w:rsidRPr="00EF6822">
              <w:rPr>
                <w:color w:val="000000" w:themeColor="text1"/>
              </w:rPr>
              <w:t xml:space="preserve">P2/P5: seems ok as technically justified. </w:t>
            </w:r>
          </w:p>
          <w:p w14:paraId="40C0E956" w14:textId="77777777" w:rsidR="00A13C6A" w:rsidRPr="00EF6822" w:rsidRDefault="00A13C6A" w:rsidP="00A13C6A">
            <w:pPr>
              <w:rPr>
                <w:color w:val="000000" w:themeColor="text1"/>
              </w:rPr>
            </w:pPr>
            <w:r w:rsidRPr="00EF6822">
              <w:rPr>
                <w:color w:val="000000" w:themeColor="text1"/>
              </w:rPr>
              <w:t xml:space="preserve">P3: We shall not imply conclusion on the requirements itself, </w:t>
            </w:r>
            <w:proofErr w:type="gramStart"/>
            <w:r w:rsidRPr="00EF6822">
              <w:rPr>
                <w:color w:val="000000" w:themeColor="text1"/>
              </w:rPr>
              <w:t>e.g.</w:t>
            </w:r>
            <w:proofErr w:type="gramEnd"/>
            <w:r w:rsidRPr="00EF6822">
              <w:rPr>
                <w:color w:val="000000" w:themeColor="text1"/>
              </w:rPr>
              <w:t xml:space="preserve"> Proposal 3. We shall focus on observations.  </w:t>
            </w:r>
          </w:p>
          <w:p w14:paraId="43C45724" w14:textId="77777777" w:rsidR="00A13C6A" w:rsidRPr="00EF6822" w:rsidRDefault="00A13C6A" w:rsidP="00A13C6A">
            <w:pPr>
              <w:rPr>
                <w:color w:val="000000" w:themeColor="text1"/>
              </w:rPr>
            </w:pPr>
            <w:r w:rsidRPr="00EF6822">
              <w:rPr>
                <w:color w:val="000000" w:themeColor="text1"/>
              </w:rPr>
              <w:t xml:space="preserve">P4: this </w:t>
            </w:r>
            <w:r>
              <w:rPr>
                <w:color w:val="000000" w:themeColor="text1"/>
              </w:rPr>
              <w:t>i</w:t>
            </w:r>
            <w:r w:rsidRPr="00EF6822">
              <w:rPr>
                <w:color w:val="000000" w:themeColor="text1"/>
              </w:rPr>
              <w:t>s scope of the WI.</w:t>
            </w:r>
          </w:p>
          <w:p w14:paraId="5E4FE42E" w14:textId="77777777" w:rsidR="00A13C6A" w:rsidRPr="00EF6822" w:rsidRDefault="00A13C6A" w:rsidP="00A13C6A">
            <w:pPr>
              <w:rPr>
                <w:b/>
                <w:color w:val="000000" w:themeColor="text1"/>
                <w:u w:val="single"/>
                <w:lang w:eastAsia="ko-KR"/>
              </w:rPr>
            </w:pPr>
          </w:p>
          <w:p w14:paraId="39F1AC53" w14:textId="77777777" w:rsidR="00A13C6A" w:rsidRPr="00EF6822" w:rsidRDefault="00A13C6A" w:rsidP="00A13C6A">
            <w:pPr>
              <w:rPr>
                <w:b/>
                <w:color w:val="000000" w:themeColor="text1"/>
                <w:lang w:eastAsia="ko-KR"/>
              </w:rPr>
            </w:pPr>
            <w:r w:rsidRPr="00EF6822">
              <w:rPr>
                <w:b/>
                <w:color w:val="000000" w:themeColor="text1"/>
                <w:u w:val="single"/>
                <w:lang w:eastAsia="ko-KR"/>
              </w:rPr>
              <w:t>Issue 1-9: UL TPC</w:t>
            </w:r>
            <w:r w:rsidRPr="00EF6822">
              <w:rPr>
                <w:b/>
                <w:color w:val="000000" w:themeColor="text1"/>
                <w:lang w:eastAsia="ko-KR"/>
              </w:rPr>
              <w:t xml:space="preserve">  </w:t>
            </w:r>
          </w:p>
          <w:p w14:paraId="076CD069" w14:textId="77777777" w:rsidR="00A13C6A" w:rsidRPr="00EF6822" w:rsidRDefault="00A13C6A" w:rsidP="00A13C6A">
            <w:pPr>
              <w:rPr>
                <w:color w:val="000000" w:themeColor="text1"/>
              </w:rPr>
            </w:pPr>
            <w:r w:rsidRPr="00EF6822">
              <w:rPr>
                <w:color w:val="000000" w:themeColor="text1"/>
              </w:rPr>
              <w:t xml:space="preserve">For 52.6-71GHz, RAN4 does not have enough analysis on PA performance, antenna array size and the target output power, even the UE type is not considered yet. </w:t>
            </w:r>
            <w:proofErr w:type="gramStart"/>
            <w:r w:rsidRPr="00EF6822">
              <w:rPr>
                <w:color w:val="000000" w:themeColor="text1"/>
              </w:rPr>
              <w:t>So</w:t>
            </w:r>
            <w:proofErr w:type="gramEnd"/>
            <w:r w:rsidRPr="00EF6822">
              <w:rPr>
                <w:color w:val="000000" w:themeColor="text1"/>
              </w:rPr>
              <w:t xml:space="preserve"> we are not sure about the </w:t>
            </w:r>
            <w:r w:rsidRPr="00EF6822">
              <w:rPr>
                <w:color w:val="000000" w:themeColor="text1"/>
              </w:rPr>
              <w:lastRenderedPageBreak/>
              <w:t>dynamic range on output power, it may not the situation as in Apple’s contribution. Power control is very important feature for mobile network, it can avoid interference from each other and save power consumption of UE. Before we conclude on the necessity, we do not agree to introduce this into the WID.</w:t>
            </w:r>
          </w:p>
          <w:p w14:paraId="748400F7" w14:textId="77777777" w:rsidR="00A13C6A" w:rsidRPr="00EF6822" w:rsidRDefault="00A13C6A" w:rsidP="00A13C6A">
            <w:pPr>
              <w:rPr>
                <w:b/>
                <w:color w:val="000000" w:themeColor="text1"/>
                <w:lang w:eastAsia="ko-KR"/>
              </w:rPr>
            </w:pPr>
            <w:r w:rsidRPr="00EF6822">
              <w:rPr>
                <w:b/>
                <w:color w:val="000000" w:themeColor="text1"/>
                <w:u w:val="single"/>
                <w:lang w:eastAsia="ko-KR"/>
              </w:rPr>
              <w:t xml:space="preserve">Issue 1-10: Phase noise </w:t>
            </w:r>
          </w:p>
          <w:p w14:paraId="0726061C" w14:textId="77777777" w:rsidR="00A13C6A" w:rsidRPr="00EF6822" w:rsidRDefault="00A13C6A" w:rsidP="00A13C6A">
            <w:pPr>
              <w:rPr>
                <w:color w:val="000000" w:themeColor="text1"/>
              </w:rPr>
            </w:pPr>
            <w:r w:rsidRPr="00EF6822">
              <w:rPr>
                <w:color w:val="000000" w:themeColor="text1"/>
              </w:rPr>
              <w:t xml:space="preserve">P1: is seems that it refers to wrong </w:t>
            </w:r>
            <w:proofErr w:type="spellStart"/>
            <w:r w:rsidRPr="00EF6822">
              <w:rPr>
                <w:color w:val="000000" w:themeColor="text1"/>
              </w:rPr>
              <w:t>tdoc</w:t>
            </w:r>
            <w:proofErr w:type="spellEnd"/>
            <w:r w:rsidRPr="00EF6822">
              <w:rPr>
                <w:color w:val="000000" w:themeColor="text1"/>
              </w:rPr>
              <w:t xml:space="preserve">. Was it supposed to refer to R4-2102008? </w:t>
            </w:r>
          </w:p>
          <w:p w14:paraId="58C515BF" w14:textId="77777777" w:rsidR="00A13C6A" w:rsidRPr="00EF6822" w:rsidRDefault="00A13C6A" w:rsidP="00A13C6A">
            <w:pPr>
              <w:rPr>
                <w:color w:val="000000" w:themeColor="text1"/>
              </w:rPr>
            </w:pPr>
            <w:r w:rsidRPr="00EF6822">
              <w:rPr>
                <w:color w:val="000000" w:themeColor="text1"/>
              </w:rPr>
              <w:t xml:space="preserve">P2/P3: we propose to include 2 set of PN models in the LS sent to RAN1 last meeting. </w:t>
            </w:r>
          </w:p>
          <w:p w14:paraId="1BE0155C" w14:textId="77777777" w:rsidR="00A13C6A" w:rsidRPr="00EF6822" w:rsidRDefault="00A13C6A" w:rsidP="00A13C6A">
            <w:pPr>
              <w:rPr>
                <w:color w:val="000000" w:themeColor="text1"/>
              </w:rPr>
            </w:pPr>
            <w:r w:rsidRPr="00EF6822">
              <w:rPr>
                <w:color w:val="000000" w:themeColor="text1"/>
              </w:rPr>
              <w:t xml:space="preserve">There is TP R4-2101181 from E///, it only includes one PN model from their own </w:t>
            </w:r>
            <w:proofErr w:type="gramStart"/>
            <w:r w:rsidRPr="00EF6822">
              <w:rPr>
                <w:color w:val="000000" w:themeColor="text1"/>
              </w:rPr>
              <w:t>study, but</w:t>
            </w:r>
            <w:proofErr w:type="gramEnd"/>
            <w:r w:rsidRPr="00EF6822">
              <w:rPr>
                <w:color w:val="000000" w:themeColor="text1"/>
              </w:rPr>
              <w:t xml:space="preserve"> ignore other input in previous meetings. </w:t>
            </w:r>
            <w:proofErr w:type="gramStart"/>
            <w:r w:rsidRPr="00EF6822">
              <w:rPr>
                <w:color w:val="000000" w:themeColor="text1"/>
              </w:rPr>
              <w:t>Also</w:t>
            </w:r>
            <w:proofErr w:type="gramEnd"/>
            <w:r w:rsidRPr="00EF6822">
              <w:rPr>
                <w:color w:val="000000" w:themeColor="text1"/>
              </w:rPr>
              <w:t xml:space="preserve"> there is too much detail already known by the industry, not necessary to show everything in the TP. </w:t>
            </w:r>
          </w:p>
          <w:p w14:paraId="7EA01D25" w14:textId="77777777" w:rsidR="00A13C6A" w:rsidRPr="00EF6822" w:rsidRDefault="00A13C6A" w:rsidP="00A13C6A">
            <w:pPr>
              <w:rPr>
                <w:color w:val="000000" w:themeColor="text1"/>
              </w:rPr>
            </w:pPr>
            <w:r w:rsidRPr="00EF6822">
              <w:rPr>
                <w:color w:val="000000" w:themeColor="text1"/>
              </w:rPr>
              <w:t xml:space="preserve">P4: in case of no concrete consensus, we may end up with this proposal as the conclusion of this topic. </w:t>
            </w:r>
          </w:p>
          <w:p w14:paraId="5F8B1385" w14:textId="77777777" w:rsidR="00A13C6A" w:rsidRPr="00EF6822" w:rsidRDefault="00A13C6A" w:rsidP="00A13C6A">
            <w:pPr>
              <w:rPr>
                <w:color w:val="000000" w:themeColor="text1"/>
              </w:rPr>
            </w:pPr>
            <w:r w:rsidRPr="00EF6822">
              <w:rPr>
                <w:color w:val="000000" w:themeColor="text1"/>
              </w:rPr>
              <w:t xml:space="preserve">P5: referring to the scientific publications is very open </w:t>
            </w:r>
            <w:proofErr w:type="gramStart"/>
            <w:r w:rsidRPr="00EF6822">
              <w:rPr>
                <w:color w:val="000000" w:themeColor="text1"/>
              </w:rPr>
              <w:t>ended</w:t>
            </w:r>
            <w:proofErr w:type="gramEnd"/>
            <w:r w:rsidRPr="00EF6822">
              <w:rPr>
                <w:color w:val="000000" w:themeColor="text1"/>
              </w:rPr>
              <w:t xml:space="preserve"> and we could find values publications going into various performances. </w:t>
            </w:r>
          </w:p>
          <w:p w14:paraId="7578B18D" w14:textId="77777777" w:rsidR="00A13C6A" w:rsidRPr="00EF6822" w:rsidRDefault="00A13C6A" w:rsidP="00A13C6A">
            <w:pPr>
              <w:rPr>
                <w:color w:val="000000" w:themeColor="text1"/>
              </w:rPr>
            </w:pPr>
            <w:r w:rsidRPr="00EF6822">
              <w:rPr>
                <w:color w:val="000000" w:themeColor="text1"/>
              </w:rPr>
              <w:t>For P6, from our simulation results between new PTRS pattern and Rel-15 PTRS pattern</w:t>
            </w:r>
            <w:r w:rsidRPr="00EF6822">
              <w:rPr>
                <w:i/>
                <w:iCs/>
                <w:color w:val="000000" w:themeColor="text1"/>
                <w:sz w:val="22"/>
                <w:szCs w:val="22"/>
              </w:rPr>
              <w:t>,</w:t>
            </w:r>
            <w:r w:rsidRPr="00EF6822">
              <w:rPr>
                <w:color w:val="000000" w:themeColor="text1"/>
              </w:rPr>
              <w:t xml:space="preserve"> it is shown Block PTRS sequence with constant modulus in time domain provides better performance than distributed PTRS. </w:t>
            </w:r>
            <w:proofErr w:type="gramStart"/>
            <w:r w:rsidRPr="00EF6822">
              <w:rPr>
                <w:color w:val="000000" w:themeColor="text1"/>
              </w:rPr>
              <w:t>Also</w:t>
            </w:r>
            <w:proofErr w:type="gramEnd"/>
            <w:r w:rsidRPr="00EF6822">
              <w:rPr>
                <w:color w:val="000000" w:themeColor="text1"/>
              </w:rPr>
              <w:t xml:space="preserve"> if UE choose to use other algorithm to improve the performance it will increase UE implementation complexity much and still behaves worse than block PTRS pattern. We also provide performance comparison with power boosting on PTRS, it shows no gain can be reached by Rel-15 PTRS pattern.</w:t>
            </w:r>
          </w:p>
          <w:p w14:paraId="6D9F3FC3" w14:textId="32405F11" w:rsidR="00A13C6A" w:rsidRDefault="00A13C6A" w:rsidP="00A13C6A">
            <w:pPr>
              <w:rPr>
                <w:b/>
                <w:color w:val="0070C0"/>
                <w:u w:val="single"/>
                <w:lang w:eastAsia="ko-KR"/>
              </w:rPr>
            </w:pPr>
            <w:r w:rsidRPr="00EF6822">
              <w:rPr>
                <w:noProof/>
                <w:color w:val="000000" w:themeColor="text1"/>
                <w:lang w:val="en-US" w:eastAsia="zh-CN"/>
              </w:rPr>
              <w:drawing>
                <wp:inline distT="0" distB="0" distL="0" distR="0" wp14:anchorId="6A8BD7EE" wp14:editId="11E7AD9D">
                  <wp:extent cx="2800350" cy="2162175"/>
                  <wp:effectExtent l="0" t="0" r="0" b="9525"/>
                  <wp:docPr id="2" name="Picture 2" descr="cid:image005.jpg@01D6F49D.00F6B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cid:image005.jpg@01D6F49D.00F6B7A0"/>
                          <pic:cNvPicPr>
                            <a:picLocks noChangeAspect="1" noChangeArrowheads="1"/>
                          </pic:cNvPicPr>
                        </pic:nvPicPr>
                        <pic:blipFill>
                          <a:blip r:embed="rId44" r:link="rId45" cstate="print">
                            <a:extLst>
                              <a:ext uri="{28A0092B-C50C-407E-A947-70E740481C1C}">
                                <a14:useLocalDpi xmlns:a14="http://schemas.microsoft.com/office/drawing/2010/main" val="0"/>
                              </a:ext>
                            </a:extLst>
                          </a:blip>
                          <a:srcRect/>
                          <a:stretch>
                            <a:fillRect/>
                          </a:stretch>
                        </pic:blipFill>
                        <pic:spPr bwMode="auto">
                          <a:xfrm>
                            <a:off x="0" y="0"/>
                            <a:ext cx="2800350" cy="2162175"/>
                          </a:xfrm>
                          <a:prstGeom prst="rect">
                            <a:avLst/>
                          </a:prstGeom>
                          <a:noFill/>
                          <a:ln>
                            <a:noFill/>
                          </a:ln>
                        </pic:spPr>
                      </pic:pic>
                    </a:graphicData>
                  </a:graphic>
                </wp:inline>
              </w:drawing>
            </w:r>
            <w:r w:rsidRPr="00EF6822">
              <w:rPr>
                <w:color w:val="000000" w:themeColor="text1"/>
              </w:rPr>
              <w:t>  </w:t>
            </w:r>
            <w:r w:rsidRPr="00EF6822">
              <w:rPr>
                <w:noProof/>
                <w:color w:val="000000" w:themeColor="text1"/>
                <w:lang w:val="en-US" w:eastAsia="zh-CN"/>
              </w:rPr>
              <w:drawing>
                <wp:inline distT="0" distB="0" distL="0" distR="0" wp14:anchorId="7FFC25F1" wp14:editId="07487A74">
                  <wp:extent cx="3228975" cy="2286000"/>
                  <wp:effectExtent l="0" t="0" r="9525" b="0"/>
                  <wp:docPr id="1" name="Picture 1" descr="cid:image006.png@01D6F49D.00F6B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cid:image006.png@01D6F49D.00F6B7A0"/>
                          <pic:cNvPicPr>
                            <a:picLocks noChangeAspect="1" noChangeArrowheads="1"/>
                          </pic:cNvPicPr>
                        </pic:nvPicPr>
                        <pic:blipFill>
                          <a:blip r:embed="rId46" r:link="rId47">
                            <a:extLst>
                              <a:ext uri="{28A0092B-C50C-407E-A947-70E740481C1C}">
                                <a14:useLocalDpi xmlns:a14="http://schemas.microsoft.com/office/drawing/2010/main" val="0"/>
                              </a:ext>
                            </a:extLst>
                          </a:blip>
                          <a:srcRect/>
                          <a:stretch>
                            <a:fillRect/>
                          </a:stretch>
                        </pic:blipFill>
                        <pic:spPr bwMode="auto">
                          <a:xfrm>
                            <a:off x="0" y="0"/>
                            <a:ext cx="3228975" cy="2286000"/>
                          </a:xfrm>
                          <a:prstGeom prst="rect">
                            <a:avLst/>
                          </a:prstGeom>
                          <a:noFill/>
                          <a:ln>
                            <a:noFill/>
                          </a:ln>
                        </pic:spPr>
                      </pic:pic>
                    </a:graphicData>
                  </a:graphic>
                </wp:inline>
              </w:drawing>
            </w:r>
          </w:p>
        </w:tc>
      </w:tr>
      <w:tr w:rsidR="006533B5" w14:paraId="0373C2A8" w14:textId="77777777" w:rsidTr="006533B5">
        <w:tc>
          <w:tcPr>
            <w:tcW w:w="1342" w:type="dxa"/>
          </w:tcPr>
          <w:p w14:paraId="578A3805" w14:textId="0E958C56" w:rsidR="006533B5" w:rsidRPr="00EF6822" w:rsidRDefault="006533B5" w:rsidP="006533B5">
            <w:pPr>
              <w:widowControl w:val="0"/>
              <w:spacing w:after="120"/>
              <w:ind w:right="28"/>
              <w:rPr>
                <w:color w:val="000000" w:themeColor="text1"/>
                <w:lang w:eastAsia="zh-CN"/>
              </w:rPr>
            </w:pPr>
            <w:r>
              <w:rPr>
                <w:color w:val="0070C0"/>
                <w:lang w:eastAsia="zh-CN"/>
              </w:rPr>
              <w:lastRenderedPageBreak/>
              <w:t>Apple</w:t>
            </w:r>
          </w:p>
        </w:tc>
        <w:tc>
          <w:tcPr>
            <w:tcW w:w="8289" w:type="dxa"/>
          </w:tcPr>
          <w:p w14:paraId="1A358AB3" w14:textId="77777777" w:rsidR="006533B5" w:rsidRDefault="006533B5" w:rsidP="006533B5">
            <w:pPr>
              <w:rPr>
                <w:bCs/>
                <w:color w:val="0070C0"/>
                <w:lang w:eastAsia="ko-KR"/>
              </w:rPr>
            </w:pPr>
            <w:r>
              <w:rPr>
                <w:b/>
                <w:color w:val="0070C0"/>
                <w:u w:val="single"/>
                <w:lang w:eastAsia="ko-KR"/>
              </w:rPr>
              <w:t>Issue 1-2: Min/Max Channel BW and SCS</w:t>
            </w:r>
            <w:r w:rsidRPr="00F12DDD">
              <w:rPr>
                <w:b/>
                <w:color w:val="0070C0"/>
                <w:lang w:eastAsia="ko-KR"/>
              </w:rPr>
              <w:t xml:space="preserve">   </w:t>
            </w:r>
          </w:p>
          <w:p w14:paraId="1316A522" w14:textId="2D4AA49F" w:rsidR="006533B5" w:rsidRDefault="006533B5" w:rsidP="006533B5">
            <w:pPr>
              <w:rPr>
                <w:bCs/>
                <w:color w:val="0070C0"/>
                <w:lang w:eastAsia="ko-KR"/>
              </w:rPr>
            </w:pPr>
            <w:r>
              <w:rPr>
                <w:bCs/>
                <w:color w:val="0070C0"/>
                <w:lang w:eastAsia="ko-KR"/>
              </w:rPr>
              <w:lastRenderedPageBreak/>
              <w:t>For 120kHz SCS: We can  follow the legacy numbers on 50MHz and 400MHz as the minimum and maximum channel bandwidth.</w:t>
            </w:r>
          </w:p>
          <w:p w14:paraId="66C9D45A" w14:textId="77777777" w:rsidR="006533B5" w:rsidRDefault="006533B5" w:rsidP="006533B5">
            <w:pPr>
              <w:rPr>
                <w:bCs/>
                <w:color w:val="0070C0"/>
                <w:lang w:eastAsia="ko-KR"/>
              </w:rPr>
            </w:pPr>
            <w:r>
              <w:rPr>
                <w:bCs/>
                <w:color w:val="0070C0"/>
                <w:lang w:eastAsia="ko-KR"/>
              </w:rPr>
              <w:t>For 480kHz SCS: We are Ok to consider 400MHz as the minimum channel bandwidth, but we would prefer to keep the maximum channel bandwidth as FFS or [1600] (indicating that 1600MHz is the maximum achievable channel bandwidth with the given technical assumptions).</w:t>
            </w:r>
          </w:p>
          <w:p w14:paraId="67E47A14" w14:textId="77777777" w:rsidR="006533B5" w:rsidRDefault="006533B5" w:rsidP="006533B5">
            <w:pPr>
              <w:rPr>
                <w:bCs/>
                <w:color w:val="0070C0"/>
                <w:lang w:eastAsia="ko-KR"/>
              </w:rPr>
            </w:pPr>
            <w:r>
              <w:rPr>
                <w:bCs/>
                <w:color w:val="0070C0"/>
                <w:lang w:eastAsia="ko-KR"/>
              </w:rPr>
              <w:t xml:space="preserve">For 960kHz SCS: We are Ok to consider 400MHz as the minimum channel bandwidth, but we would prefer to keep the maximum channel bandwidth as FFS. </w:t>
            </w:r>
          </w:p>
          <w:p w14:paraId="432C34FF" w14:textId="77777777" w:rsidR="006533B5" w:rsidRDefault="006533B5" w:rsidP="006533B5">
            <w:pPr>
              <w:rPr>
                <w:bCs/>
                <w:color w:val="0070C0"/>
                <w:lang w:eastAsia="ko-KR"/>
              </w:rPr>
            </w:pPr>
            <w:r>
              <w:rPr>
                <w:bCs/>
                <w:color w:val="0070C0"/>
                <w:lang w:eastAsia="ko-KR"/>
              </w:rPr>
              <w:t xml:space="preserve">For both 480kHz and 960kHz SCS, we would like to emphasize that to utilise efficiently available spectrum resources we need to have better understanding of the band plan and/or available bands.  </w:t>
            </w:r>
          </w:p>
          <w:p w14:paraId="11F9EB6A" w14:textId="77777777" w:rsidR="006533B5" w:rsidRDefault="006533B5" w:rsidP="006533B5">
            <w:pPr>
              <w:rPr>
                <w:i/>
                <w:color w:val="0070C0"/>
                <w:lang w:val="en-US" w:eastAsia="zh-CN"/>
              </w:rPr>
            </w:pPr>
            <w:r>
              <w:rPr>
                <w:bCs/>
                <w:color w:val="0070C0"/>
                <w:lang w:eastAsia="ko-KR"/>
              </w:rPr>
              <w:t xml:space="preserve"> </w:t>
            </w:r>
            <w:r>
              <w:rPr>
                <w:b/>
                <w:color w:val="0070C0"/>
                <w:u w:val="single"/>
                <w:lang w:eastAsia="ko-KR"/>
              </w:rPr>
              <w:t>Issue 1-5: Carrier aggregation</w:t>
            </w:r>
            <w:r w:rsidRPr="00F12DDD">
              <w:rPr>
                <w:b/>
                <w:color w:val="0070C0"/>
                <w:lang w:eastAsia="ko-KR"/>
              </w:rPr>
              <w:t xml:space="preserve">  </w:t>
            </w:r>
          </w:p>
          <w:p w14:paraId="3BC8EDA4" w14:textId="77777777" w:rsidR="006533B5" w:rsidRDefault="006533B5" w:rsidP="006533B5">
            <w:pPr>
              <w:rPr>
                <w:bCs/>
                <w:color w:val="0070C0"/>
                <w:lang w:val="en-US" w:eastAsia="ko-KR"/>
              </w:rPr>
            </w:pPr>
            <w:r>
              <w:rPr>
                <w:bCs/>
                <w:color w:val="0070C0"/>
                <w:lang w:val="en-US" w:eastAsia="ko-KR"/>
              </w:rPr>
              <w:t>This topic was already discussed last meeting. Our understanding is that agreed WF indicates that CA should be supported for 57-71GHz as an option to fill in large blocks of available spectrum.</w:t>
            </w:r>
          </w:p>
          <w:p w14:paraId="265185E5" w14:textId="77777777" w:rsidR="006533B5" w:rsidRDefault="006533B5" w:rsidP="006533B5">
            <w:pPr>
              <w:rPr>
                <w:bCs/>
                <w:color w:val="0070C0"/>
                <w:lang w:eastAsia="ko-KR"/>
              </w:rPr>
            </w:pPr>
            <w:r>
              <w:rPr>
                <w:b/>
                <w:color w:val="0070C0"/>
                <w:u w:val="single"/>
                <w:lang w:eastAsia="ko-KR"/>
              </w:rPr>
              <w:t>Issue 1-6: Band definition and IEEE</w:t>
            </w:r>
            <w:r w:rsidRPr="00F12DDD">
              <w:rPr>
                <w:b/>
                <w:color w:val="0070C0"/>
                <w:lang w:eastAsia="ko-KR"/>
              </w:rPr>
              <w:t xml:space="preserve">  </w:t>
            </w:r>
            <w:r>
              <w:rPr>
                <w:bCs/>
                <w:color w:val="0070C0"/>
                <w:lang w:eastAsia="ko-KR"/>
              </w:rPr>
              <w:t xml:space="preserve"> </w:t>
            </w:r>
          </w:p>
          <w:p w14:paraId="208A6973" w14:textId="77777777" w:rsidR="006533B5" w:rsidRPr="00066BB7" w:rsidRDefault="006533B5" w:rsidP="008E0156">
            <w:pPr>
              <w:overflowPunct/>
              <w:autoSpaceDE/>
              <w:autoSpaceDN/>
              <w:adjustRightInd/>
              <w:textAlignment w:val="auto"/>
              <w:rPr>
                <w:iCs/>
                <w:color w:val="0070C0"/>
                <w:lang w:eastAsia="zh-CN"/>
              </w:rPr>
            </w:pPr>
            <w:r>
              <w:rPr>
                <w:iCs/>
                <w:color w:val="0070C0"/>
                <w:lang w:eastAsia="zh-CN"/>
              </w:rPr>
              <w:t xml:space="preserve">For NR-U we indeed strived for aligning NR-U channels with WIFI channel for better co-existence. However, this exercise was done during the WI phase after the band plan was agreed by RAN4. So, we can capture alignment with the IEEE channels as one of the options, but the actual details can be devised only when we know the band plan and minimum/maximum channel bandwidth. </w:t>
            </w:r>
          </w:p>
          <w:p w14:paraId="78FC30A6" w14:textId="77777777" w:rsidR="006533B5" w:rsidRDefault="006533B5" w:rsidP="006533B5">
            <w:pPr>
              <w:rPr>
                <w:b/>
                <w:color w:val="0070C0"/>
                <w:lang w:eastAsia="ko-KR"/>
              </w:rPr>
            </w:pPr>
            <w:r>
              <w:rPr>
                <w:b/>
                <w:color w:val="0070C0"/>
                <w:u w:val="single"/>
                <w:lang w:eastAsia="ko-KR"/>
              </w:rPr>
              <w:t>Issue 1-7: band definition, regional, and licensed/unlicensed</w:t>
            </w:r>
            <w:r w:rsidRPr="00F12DDD">
              <w:rPr>
                <w:b/>
                <w:color w:val="0070C0"/>
                <w:lang w:eastAsia="ko-KR"/>
              </w:rPr>
              <w:t xml:space="preserve"> </w:t>
            </w:r>
          </w:p>
          <w:p w14:paraId="7DE34244" w14:textId="77777777" w:rsidR="006533B5" w:rsidRPr="00066BB7" w:rsidRDefault="006533B5" w:rsidP="008E0156">
            <w:pPr>
              <w:rPr>
                <w:bCs/>
                <w:color w:val="0070C0"/>
                <w:lang w:eastAsia="ko-KR"/>
              </w:rPr>
            </w:pPr>
            <w:r>
              <w:rPr>
                <w:bCs/>
                <w:color w:val="0070C0"/>
                <w:lang w:eastAsia="ko-KR"/>
              </w:rPr>
              <w:t xml:space="preserve">The proposed WF looks Ok. However, to facilitate further technical work, RAN4 can capture the latest regulatory status. There are two contributions on this topic submitted to this meeting, </w:t>
            </w:r>
            <w:r w:rsidRPr="009433D4">
              <w:rPr>
                <w:bCs/>
                <w:color w:val="0070C0"/>
                <w:lang w:eastAsia="ko-KR"/>
              </w:rPr>
              <w:t>R4-2100520 (Apple</w:t>
            </w:r>
            <w:r>
              <w:rPr>
                <w:bCs/>
                <w:color w:val="0070C0"/>
                <w:lang w:eastAsia="ko-KR"/>
              </w:rPr>
              <w:t xml:space="preserve">) and </w:t>
            </w:r>
            <w:r w:rsidRPr="009433D4">
              <w:rPr>
                <w:bCs/>
                <w:color w:val="0070C0"/>
                <w:lang w:eastAsia="ko-KR"/>
              </w:rPr>
              <w:t>R4-2102043 (Ericsson</w:t>
            </w:r>
            <w:r>
              <w:rPr>
                <w:bCs/>
                <w:color w:val="0070C0"/>
                <w:lang w:eastAsia="ko-KR"/>
              </w:rPr>
              <w:t>), discussed under Part2</w:t>
            </w:r>
            <w:r w:rsidDel="009433D4">
              <w:rPr>
                <w:bCs/>
                <w:color w:val="0070C0"/>
                <w:lang w:eastAsia="ko-KR"/>
              </w:rPr>
              <w:t>.</w:t>
            </w:r>
          </w:p>
          <w:p w14:paraId="1272358C" w14:textId="77777777" w:rsidR="006533B5" w:rsidRDefault="006533B5" w:rsidP="006533B5">
            <w:pPr>
              <w:rPr>
                <w:rFonts w:eastAsiaTheme="minorEastAsia"/>
                <w:b/>
                <w:color w:val="0070C0"/>
                <w:u w:val="single"/>
                <w:lang w:eastAsia="zh-CN"/>
              </w:rPr>
            </w:pPr>
            <w:r>
              <w:rPr>
                <w:bCs/>
                <w:color w:val="0070C0"/>
                <w:lang w:eastAsia="ko-KR"/>
              </w:rPr>
              <w:t xml:space="preserve"> </w:t>
            </w:r>
            <w:r>
              <w:rPr>
                <w:b/>
                <w:color w:val="0070C0"/>
                <w:u w:val="single"/>
                <w:lang w:eastAsia="ko-KR"/>
              </w:rPr>
              <w:t xml:space="preserve">Issue 1-9: </w:t>
            </w:r>
            <w:r w:rsidRPr="00E8710C">
              <w:rPr>
                <w:b/>
                <w:color w:val="0070C0"/>
                <w:u w:val="single"/>
                <w:lang w:eastAsia="ko-KR"/>
              </w:rPr>
              <w:t>UL TPC</w:t>
            </w:r>
          </w:p>
          <w:p w14:paraId="427D05AA" w14:textId="77777777" w:rsidR="006533B5" w:rsidRDefault="006533B5" w:rsidP="006533B5">
            <w:pPr>
              <w:rPr>
                <w:rFonts w:eastAsiaTheme="minorEastAsia"/>
                <w:color w:val="0070C0"/>
                <w:lang w:eastAsia="zh-CN"/>
              </w:rPr>
            </w:pPr>
            <w:r w:rsidRPr="00C41967">
              <w:rPr>
                <w:rFonts w:eastAsiaTheme="minorEastAsia"/>
                <w:color w:val="0070C0"/>
                <w:lang w:eastAsia="zh-CN"/>
              </w:rPr>
              <w:t xml:space="preserve">Based on the </w:t>
            </w:r>
            <w:r>
              <w:rPr>
                <w:rFonts w:eastAsiaTheme="minorEastAsia"/>
                <w:color w:val="0070C0"/>
                <w:lang w:eastAsia="zh-CN"/>
              </w:rPr>
              <w:t>analysis presented in our paper</w:t>
            </w:r>
            <w:r w:rsidRPr="00C41967">
              <w:rPr>
                <w:rFonts w:eastAsiaTheme="minorEastAsia"/>
                <w:color w:val="0070C0"/>
                <w:lang w:eastAsia="zh-CN"/>
              </w:rPr>
              <w:t xml:space="preserve">, we think there is an opportunity for NR network </w:t>
            </w:r>
            <w:r>
              <w:rPr>
                <w:rFonts w:eastAsiaTheme="minorEastAsia"/>
                <w:color w:val="0070C0"/>
                <w:lang w:eastAsia="zh-CN"/>
              </w:rPr>
              <w:t>to operate</w:t>
            </w:r>
            <w:r w:rsidRPr="00C41967">
              <w:rPr>
                <w:rFonts w:eastAsiaTheme="minorEastAsia"/>
                <w:color w:val="0070C0"/>
                <w:lang w:eastAsia="zh-CN"/>
              </w:rPr>
              <w:t xml:space="preserve"> at 60 GHz and </w:t>
            </w:r>
            <w:r>
              <w:rPr>
                <w:rFonts w:eastAsiaTheme="minorEastAsia"/>
                <w:color w:val="0070C0"/>
                <w:lang w:eastAsia="zh-CN"/>
              </w:rPr>
              <w:t>higher</w:t>
            </w:r>
            <w:r w:rsidRPr="00C41967">
              <w:rPr>
                <w:rFonts w:eastAsiaTheme="minorEastAsia"/>
                <w:color w:val="0070C0"/>
                <w:lang w:eastAsia="zh-CN"/>
              </w:rPr>
              <w:t xml:space="preserve"> frequenc</w:t>
            </w:r>
            <w:r>
              <w:rPr>
                <w:rFonts w:eastAsiaTheme="minorEastAsia"/>
                <w:color w:val="0070C0"/>
                <w:lang w:eastAsia="zh-CN"/>
              </w:rPr>
              <w:t>ies</w:t>
            </w:r>
            <w:r w:rsidRPr="00C41967">
              <w:rPr>
                <w:rFonts w:eastAsiaTheme="minorEastAsia"/>
                <w:color w:val="0070C0"/>
                <w:lang w:eastAsia="zh-CN"/>
              </w:rPr>
              <w:t xml:space="preserve"> without the need of UL TPC</w:t>
            </w:r>
            <w:r>
              <w:rPr>
                <w:rFonts w:eastAsiaTheme="minorEastAsia"/>
                <w:color w:val="0070C0"/>
                <w:lang w:eastAsia="zh-CN"/>
              </w:rPr>
              <w:t>,</w:t>
            </w:r>
            <w:r w:rsidRPr="00C41967">
              <w:rPr>
                <w:rFonts w:eastAsiaTheme="minorEastAsia"/>
                <w:color w:val="0070C0"/>
                <w:lang w:eastAsia="zh-CN"/>
              </w:rPr>
              <w:t xml:space="preserve"> which could bring substantial benefits on simplifying network operation for UL radio control as well as reducing UE transmitter design complexity. Therefore, we propose to include the scope of feasibility on UL TPC omission in the newly approved WID</w:t>
            </w:r>
            <w:r>
              <w:rPr>
                <w:rFonts w:eastAsiaTheme="minorEastAsia"/>
                <w:color w:val="0070C0"/>
                <w:lang w:eastAsia="zh-CN"/>
              </w:rPr>
              <w:t>.</w:t>
            </w:r>
            <w:r w:rsidRPr="00C41967">
              <w:rPr>
                <w:rFonts w:eastAsiaTheme="minorEastAsia"/>
                <w:color w:val="0070C0"/>
                <w:lang w:eastAsia="zh-CN"/>
              </w:rPr>
              <w:t xml:space="preserve"> </w:t>
            </w:r>
          </w:p>
          <w:p w14:paraId="514F2160" w14:textId="77777777" w:rsidR="006533B5" w:rsidRDefault="006533B5" w:rsidP="006533B5">
            <w:pPr>
              <w:rPr>
                <w:b/>
                <w:color w:val="0070C0"/>
                <w:u w:val="single"/>
                <w:lang w:eastAsia="ko-KR"/>
              </w:rPr>
            </w:pPr>
            <w:r>
              <w:rPr>
                <w:b/>
                <w:color w:val="0070C0"/>
                <w:u w:val="single"/>
                <w:lang w:eastAsia="ko-KR"/>
              </w:rPr>
              <w:t>Issue 1-10: Phase Noise</w:t>
            </w:r>
          </w:p>
          <w:p w14:paraId="6C93F6E6" w14:textId="63C038D0" w:rsidR="006533B5" w:rsidRPr="00EF6822" w:rsidRDefault="006533B5" w:rsidP="006533B5">
            <w:pPr>
              <w:rPr>
                <w:b/>
                <w:color w:val="000000" w:themeColor="text1"/>
                <w:u w:val="single"/>
                <w:lang w:eastAsia="ko-KR"/>
              </w:rPr>
            </w:pPr>
            <w:r w:rsidRPr="008E0156">
              <w:rPr>
                <w:bCs/>
                <w:color w:val="0070C0"/>
                <w:u w:val="single"/>
                <w:lang w:eastAsia="ko-KR"/>
              </w:rPr>
              <w:t>Last meeting RAN4 agreed to send an LS to RAN1 with the alternative phase noise models, in which RAN4 requested to RAN1 to use the proposed new models. If RAN4 cannot agree on a common phase model, we would be ok to capture in the TR 38.808 the different phase noise model.</w:t>
            </w:r>
          </w:p>
        </w:tc>
      </w:tr>
    </w:tbl>
    <w:p w14:paraId="135C355A" w14:textId="77777777" w:rsidR="00DE4B84" w:rsidRDefault="00296C3B">
      <w:pPr>
        <w:rPr>
          <w:color w:val="0070C0"/>
          <w:lang w:val="en-US" w:eastAsia="zh-CN"/>
        </w:rPr>
      </w:pPr>
      <w:r>
        <w:rPr>
          <w:rFonts w:hint="eastAsia"/>
          <w:color w:val="0070C0"/>
          <w:lang w:val="en-US" w:eastAsia="zh-CN"/>
        </w:rPr>
        <w:lastRenderedPageBreak/>
        <w:t xml:space="preserve"> </w:t>
      </w:r>
    </w:p>
    <w:p w14:paraId="537770F2" w14:textId="77777777" w:rsidR="00DE4B84" w:rsidRDefault="00296C3B">
      <w:pPr>
        <w:pStyle w:val="Heading3"/>
        <w:rPr>
          <w:sz w:val="24"/>
          <w:szCs w:val="16"/>
        </w:rPr>
      </w:pPr>
      <w:r>
        <w:rPr>
          <w:sz w:val="24"/>
          <w:szCs w:val="16"/>
        </w:rPr>
        <w:t>CRs/TPs comments collection</w:t>
      </w:r>
    </w:p>
    <w:p w14:paraId="2834D70C" w14:textId="77777777" w:rsidR="00DE4B84" w:rsidRDefault="00296C3B">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316"/>
        <w:gridCol w:w="8315"/>
      </w:tblGrid>
      <w:tr w:rsidR="00DE4B84" w14:paraId="1AFDE184" w14:textId="77777777">
        <w:tc>
          <w:tcPr>
            <w:tcW w:w="1316" w:type="dxa"/>
          </w:tcPr>
          <w:p w14:paraId="0E2AA6C1" w14:textId="77777777" w:rsidR="00DE4B84" w:rsidRDefault="00296C3B">
            <w:pPr>
              <w:spacing w:after="120"/>
              <w:rPr>
                <w:b/>
                <w:bCs/>
                <w:color w:val="0070C0"/>
                <w:lang w:val="en-US" w:eastAsia="zh-CN"/>
              </w:rPr>
            </w:pPr>
            <w:r>
              <w:rPr>
                <w:b/>
                <w:bCs/>
                <w:color w:val="0070C0"/>
                <w:lang w:val="en-US" w:eastAsia="zh-CN"/>
              </w:rPr>
              <w:t>CR/TP number</w:t>
            </w:r>
          </w:p>
        </w:tc>
        <w:tc>
          <w:tcPr>
            <w:tcW w:w="8315" w:type="dxa"/>
          </w:tcPr>
          <w:p w14:paraId="154BE0DB" w14:textId="77777777" w:rsidR="00DE4B84" w:rsidRDefault="00296C3B">
            <w:pPr>
              <w:spacing w:after="120"/>
              <w:rPr>
                <w:b/>
                <w:bCs/>
                <w:color w:val="0070C0"/>
                <w:lang w:val="en-US" w:eastAsia="zh-CN"/>
              </w:rPr>
            </w:pPr>
            <w:r>
              <w:rPr>
                <w:b/>
                <w:bCs/>
                <w:color w:val="0070C0"/>
                <w:lang w:val="en-US" w:eastAsia="zh-CN"/>
              </w:rPr>
              <w:t>Comments collection</w:t>
            </w:r>
          </w:p>
        </w:tc>
      </w:tr>
      <w:tr w:rsidR="00DE4B84" w14:paraId="4F7A033F" w14:textId="77777777">
        <w:tc>
          <w:tcPr>
            <w:tcW w:w="1316" w:type="dxa"/>
            <w:vMerge w:val="restart"/>
          </w:tcPr>
          <w:p w14:paraId="18C14206" w14:textId="77777777" w:rsidR="00DE4B84" w:rsidRDefault="00296C3B">
            <w:pPr>
              <w:spacing w:after="120"/>
              <w:rPr>
                <w:color w:val="0070C0"/>
                <w:lang w:val="en-US" w:eastAsia="zh-CN"/>
              </w:rPr>
            </w:pPr>
            <w:r>
              <w:rPr>
                <w:color w:val="0070C0"/>
                <w:lang w:val="en-US" w:eastAsia="zh-CN"/>
              </w:rPr>
              <w:t>R4-2101561</w:t>
            </w:r>
          </w:p>
        </w:tc>
        <w:tc>
          <w:tcPr>
            <w:tcW w:w="8315" w:type="dxa"/>
          </w:tcPr>
          <w:p w14:paraId="490E9514" w14:textId="0877903B" w:rsidR="00DE4B84" w:rsidRDefault="00BB3217">
            <w:pPr>
              <w:spacing w:after="120"/>
              <w:rPr>
                <w:color w:val="0070C0"/>
                <w:lang w:val="en-US" w:eastAsia="zh-CN"/>
              </w:rPr>
            </w:pPr>
            <w:r>
              <w:rPr>
                <w:color w:val="0070C0"/>
                <w:lang w:val="en-US" w:eastAsia="zh-CN"/>
              </w:rPr>
              <w:t xml:space="preserve">Nokia, Nokia Shanghai Bell: The observations in this TP seem to go on RAN1 area regarding </w:t>
            </w:r>
            <w:proofErr w:type="gramStart"/>
            <w:r>
              <w:rPr>
                <w:color w:val="0070C0"/>
                <w:lang w:val="en-US" w:eastAsia="zh-CN"/>
              </w:rPr>
              <w:t>e.g.</w:t>
            </w:r>
            <w:proofErr w:type="gramEnd"/>
            <w:r>
              <w:rPr>
                <w:color w:val="0070C0"/>
                <w:lang w:val="en-US" w:eastAsia="zh-CN"/>
              </w:rPr>
              <w:t xml:space="preserve"> PT-RS structures and ICI mitigation and we don’t think this needs to be captured into the TR. </w:t>
            </w:r>
            <w:proofErr w:type="gramStart"/>
            <w:r>
              <w:rPr>
                <w:color w:val="0070C0"/>
                <w:lang w:val="en-US" w:eastAsia="zh-CN"/>
              </w:rPr>
              <w:t>Also</w:t>
            </w:r>
            <w:proofErr w:type="gramEnd"/>
            <w:r>
              <w:rPr>
                <w:color w:val="0070C0"/>
                <w:lang w:val="en-US" w:eastAsia="zh-CN"/>
              </w:rPr>
              <w:t xml:space="preserve"> other simulation results were contributed in previous meetings with different PN models, and those should be included also if we go into result collection. Therefore, it would be more straightforward to leave simulation results out. Regarding minimum channel bandwidth we should wait for RAN1 </w:t>
            </w:r>
            <w:r>
              <w:rPr>
                <w:color w:val="0070C0"/>
                <w:lang w:val="en-US" w:eastAsia="zh-CN"/>
              </w:rPr>
              <w:lastRenderedPageBreak/>
              <w:t>agreements on initial access signals and maximum channel bandwidth should be aligned with discussion in issue 1-2. Further discussion is needed why different max channel bandwidth would be considered for licensed and unlicensed operation.</w:t>
            </w:r>
          </w:p>
        </w:tc>
      </w:tr>
      <w:tr w:rsidR="00DE4B84" w14:paraId="29936EDE" w14:textId="77777777">
        <w:tc>
          <w:tcPr>
            <w:tcW w:w="1316" w:type="dxa"/>
            <w:vMerge/>
          </w:tcPr>
          <w:p w14:paraId="16DB5FB5" w14:textId="77777777" w:rsidR="00DE4B84" w:rsidRDefault="00DE4B84">
            <w:pPr>
              <w:spacing w:after="120"/>
              <w:rPr>
                <w:color w:val="0070C0"/>
                <w:lang w:val="en-US" w:eastAsia="zh-CN"/>
              </w:rPr>
            </w:pPr>
          </w:p>
        </w:tc>
        <w:tc>
          <w:tcPr>
            <w:tcW w:w="8315" w:type="dxa"/>
          </w:tcPr>
          <w:p w14:paraId="78F351BB" w14:textId="6DE4CC39" w:rsidR="00DE4B84" w:rsidRDefault="0068105C">
            <w:pPr>
              <w:spacing w:after="120"/>
              <w:rPr>
                <w:color w:val="0070C0"/>
                <w:lang w:val="en-US" w:eastAsia="zh-CN"/>
              </w:rPr>
            </w:pPr>
            <w:r>
              <w:rPr>
                <w:color w:val="0070C0"/>
                <w:lang w:val="en-US" w:eastAsia="zh-CN"/>
              </w:rPr>
              <w:t xml:space="preserve">Huawei: there was CHBW WF last meeting. This TP does not seem to reflect RAN4 consensus. Refer to topic 1-2 and </w:t>
            </w:r>
            <w:r w:rsidRPr="00071FCF">
              <w:rPr>
                <w:color w:val="0070C0"/>
                <w:lang w:val="en-US" w:eastAsia="zh-CN"/>
              </w:rPr>
              <w:t>R4-2102569</w:t>
            </w:r>
          </w:p>
        </w:tc>
      </w:tr>
      <w:tr w:rsidR="00DE4B84" w14:paraId="0269CB83" w14:textId="77777777">
        <w:tc>
          <w:tcPr>
            <w:tcW w:w="1316" w:type="dxa"/>
            <w:vMerge w:val="restart"/>
          </w:tcPr>
          <w:p w14:paraId="1810FEE9" w14:textId="77777777" w:rsidR="00DE4B84" w:rsidRDefault="00296C3B">
            <w:pPr>
              <w:spacing w:after="120"/>
              <w:rPr>
                <w:color w:val="0070C0"/>
                <w:lang w:val="en-US" w:eastAsia="zh-CN"/>
              </w:rPr>
            </w:pPr>
            <w:r>
              <w:rPr>
                <w:color w:val="0070C0"/>
                <w:lang w:val="en-US" w:eastAsia="zh-CN"/>
              </w:rPr>
              <w:t>R4-2102569</w:t>
            </w:r>
          </w:p>
        </w:tc>
        <w:tc>
          <w:tcPr>
            <w:tcW w:w="8315" w:type="dxa"/>
          </w:tcPr>
          <w:p w14:paraId="5F0FF654" w14:textId="77777777" w:rsidR="00DE4B84" w:rsidRDefault="00296C3B">
            <w:pPr>
              <w:spacing w:after="120"/>
              <w:rPr>
                <w:color w:val="0070C0"/>
                <w:lang w:val="en-US" w:eastAsia="zh-CN"/>
              </w:rPr>
            </w:pPr>
            <w:r>
              <w:rPr>
                <w:color w:val="0070C0"/>
                <w:lang w:val="en-US" w:eastAsia="zh-CN"/>
              </w:rPr>
              <w:t>Ericsson: Need to be merged with our paper on the same topic. Also, the TP must be updated to capture the outcome from the discussion</w:t>
            </w:r>
          </w:p>
        </w:tc>
      </w:tr>
      <w:tr w:rsidR="00DE4B84" w14:paraId="67228AAC" w14:textId="77777777">
        <w:tc>
          <w:tcPr>
            <w:tcW w:w="1316" w:type="dxa"/>
            <w:vMerge/>
          </w:tcPr>
          <w:p w14:paraId="2FB10FA5" w14:textId="77777777" w:rsidR="00DE4B84" w:rsidRDefault="00DE4B84">
            <w:pPr>
              <w:spacing w:after="120"/>
              <w:rPr>
                <w:color w:val="0070C0"/>
                <w:lang w:val="en-US" w:eastAsia="zh-CN"/>
              </w:rPr>
            </w:pPr>
          </w:p>
        </w:tc>
        <w:tc>
          <w:tcPr>
            <w:tcW w:w="8315" w:type="dxa"/>
          </w:tcPr>
          <w:p w14:paraId="36B2097B" w14:textId="07106066" w:rsidR="00DE4B84" w:rsidRDefault="00BB3217">
            <w:pPr>
              <w:spacing w:after="120"/>
              <w:rPr>
                <w:color w:val="0070C0"/>
                <w:lang w:val="en-US" w:eastAsia="zh-CN"/>
              </w:rPr>
            </w:pPr>
            <w:r>
              <w:rPr>
                <w:color w:val="0070C0"/>
                <w:lang w:val="en-US" w:eastAsia="zh-CN"/>
              </w:rPr>
              <w:t>Nokia, Nokia Shanghai Bell: The content does not reflect RAN agreement on supported SCS. For minimum channel bandwidths final decision needs to wait for RAN1 agreements on initial access signals</w:t>
            </w:r>
          </w:p>
        </w:tc>
      </w:tr>
      <w:tr w:rsidR="00DE4B84" w14:paraId="4888C783" w14:textId="77777777">
        <w:tc>
          <w:tcPr>
            <w:tcW w:w="1316" w:type="dxa"/>
            <w:vMerge/>
          </w:tcPr>
          <w:p w14:paraId="332EE444" w14:textId="77777777" w:rsidR="00DE4B84" w:rsidRDefault="00DE4B84">
            <w:pPr>
              <w:spacing w:after="120"/>
              <w:rPr>
                <w:color w:val="0070C0"/>
                <w:lang w:val="en-US" w:eastAsia="zh-CN"/>
              </w:rPr>
            </w:pPr>
          </w:p>
        </w:tc>
        <w:tc>
          <w:tcPr>
            <w:tcW w:w="8315" w:type="dxa"/>
          </w:tcPr>
          <w:p w14:paraId="28F7E13E" w14:textId="698B91C1" w:rsidR="00DE4B84" w:rsidRDefault="0068105C">
            <w:pPr>
              <w:spacing w:after="120"/>
              <w:rPr>
                <w:color w:val="0070C0"/>
                <w:lang w:val="en-US" w:eastAsia="zh-CN"/>
              </w:rPr>
            </w:pPr>
            <w:r>
              <w:rPr>
                <w:color w:val="0070C0"/>
                <w:lang w:val="en-US" w:eastAsia="zh-CN"/>
              </w:rPr>
              <w:t>Huawei: @Nokia: indeed, it was intentional to capture previous agreement and to wait for potential RAN decisions follow-ups. Revision suggested.</w:t>
            </w:r>
          </w:p>
        </w:tc>
      </w:tr>
      <w:tr w:rsidR="00DE4B84" w14:paraId="5AB93476" w14:textId="77777777">
        <w:tc>
          <w:tcPr>
            <w:tcW w:w="1316" w:type="dxa"/>
            <w:vMerge w:val="restart"/>
          </w:tcPr>
          <w:p w14:paraId="425ACB13" w14:textId="77777777" w:rsidR="00DE4B84" w:rsidRDefault="00296C3B">
            <w:pPr>
              <w:spacing w:after="120"/>
              <w:rPr>
                <w:color w:val="0070C0"/>
                <w:lang w:val="en-US" w:eastAsia="zh-CN"/>
              </w:rPr>
            </w:pPr>
            <w:r>
              <w:rPr>
                <w:color w:val="0070C0"/>
                <w:lang w:val="en-US" w:eastAsia="zh-CN"/>
              </w:rPr>
              <w:t>R4-2101280</w:t>
            </w:r>
          </w:p>
        </w:tc>
        <w:tc>
          <w:tcPr>
            <w:tcW w:w="8315" w:type="dxa"/>
          </w:tcPr>
          <w:p w14:paraId="302D739E" w14:textId="77777777" w:rsidR="00DE4B84" w:rsidRDefault="00296C3B">
            <w:pPr>
              <w:spacing w:after="120"/>
              <w:rPr>
                <w:color w:val="0070C0"/>
                <w:lang w:val="en-US" w:eastAsia="zh-CN"/>
              </w:rPr>
            </w:pPr>
            <w:r>
              <w:rPr>
                <w:color w:val="0070C0"/>
                <w:lang w:val="en-US" w:eastAsia="zh-CN"/>
              </w:rPr>
              <w:t>Ericsson:  We need to consider not only the transient at TDD UL/DL switch but also the cases of SRS and SRS/PUCCH and SRS/PUCCH masks.</w:t>
            </w:r>
          </w:p>
        </w:tc>
      </w:tr>
      <w:tr w:rsidR="00DE4B84" w14:paraId="4AA6A50A" w14:textId="77777777">
        <w:tc>
          <w:tcPr>
            <w:tcW w:w="1316" w:type="dxa"/>
            <w:vMerge/>
          </w:tcPr>
          <w:p w14:paraId="0E1E7853" w14:textId="77777777" w:rsidR="00DE4B84" w:rsidRDefault="00DE4B84">
            <w:pPr>
              <w:spacing w:after="120"/>
              <w:rPr>
                <w:color w:val="0070C0"/>
                <w:lang w:val="en-US" w:eastAsia="zh-CN"/>
              </w:rPr>
            </w:pPr>
          </w:p>
        </w:tc>
        <w:tc>
          <w:tcPr>
            <w:tcW w:w="8315" w:type="dxa"/>
          </w:tcPr>
          <w:p w14:paraId="41FAB961" w14:textId="24EF8B59" w:rsidR="00DE4B84" w:rsidRDefault="00BB3217">
            <w:pPr>
              <w:spacing w:after="120"/>
              <w:rPr>
                <w:color w:val="0070C0"/>
                <w:lang w:val="en-US" w:eastAsia="zh-CN"/>
              </w:rPr>
            </w:pPr>
            <w:r>
              <w:rPr>
                <w:color w:val="0070C0"/>
                <w:lang w:val="en-US" w:eastAsia="zh-CN"/>
              </w:rPr>
              <w:t xml:space="preserve">Nokia, Nokia Shanghai Bell: Table 1 is not clear, maybe better </w:t>
            </w:r>
            <w:proofErr w:type="spellStart"/>
            <w:r>
              <w:rPr>
                <w:color w:val="0070C0"/>
                <w:lang w:val="en-US" w:eastAsia="zh-CN"/>
              </w:rPr>
              <w:t>t</w:t>
            </w:r>
            <w:proofErr w:type="spellEnd"/>
            <w:r>
              <w:rPr>
                <w:color w:val="0070C0"/>
                <w:lang w:val="en-US" w:eastAsia="zh-CN"/>
              </w:rPr>
              <w:t xml:space="preserve"> remove the separation in 2 tables, and use 3gpp formatting. When the TPs are </w:t>
            </w:r>
            <w:proofErr w:type="gramStart"/>
            <w:r>
              <w:rPr>
                <w:color w:val="0070C0"/>
                <w:lang w:val="en-US" w:eastAsia="zh-CN"/>
              </w:rPr>
              <w:t>merged</w:t>
            </w:r>
            <w:proofErr w:type="gramEnd"/>
            <w:r>
              <w:rPr>
                <w:color w:val="0070C0"/>
                <w:lang w:val="en-US" w:eastAsia="zh-CN"/>
              </w:rPr>
              <w:t xml:space="preserve"> we could think about using separate sub-clauses for this topic as in R4-2102009</w:t>
            </w:r>
          </w:p>
        </w:tc>
      </w:tr>
      <w:tr w:rsidR="00DE4B84" w14:paraId="754C0737" w14:textId="77777777">
        <w:tc>
          <w:tcPr>
            <w:tcW w:w="1316" w:type="dxa"/>
            <w:vMerge/>
          </w:tcPr>
          <w:p w14:paraId="76165290" w14:textId="77777777" w:rsidR="00DE4B84" w:rsidRDefault="00DE4B84">
            <w:pPr>
              <w:spacing w:after="120"/>
              <w:rPr>
                <w:color w:val="0070C0"/>
                <w:lang w:val="en-US" w:eastAsia="zh-CN"/>
              </w:rPr>
            </w:pPr>
          </w:p>
        </w:tc>
        <w:tc>
          <w:tcPr>
            <w:tcW w:w="8315" w:type="dxa"/>
          </w:tcPr>
          <w:p w14:paraId="516A47A9" w14:textId="6BC6D2C5" w:rsidR="00DE4B84" w:rsidRDefault="0068105C">
            <w:pPr>
              <w:spacing w:after="120"/>
              <w:rPr>
                <w:color w:val="0070C0"/>
                <w:lang w:val="en-US" w:eastAsia="zh-CN"/>
              </w:rPr>
            </w:pPr>
            <w:r>
              <w:rPr>
                <w:color w:val="0070C0"/>
                <w:lang w:val="en-US" w:eastAsia="zh-CN"/>
              </w:rPr>
              <w:t>Huawei: wait for conclusions of 1-8.</w:t>
            </w:r>
          </w:p>
        </w:tc>
      </w:tr>
      <w:tr w:rsidR="00DE4B84" w14:paraId="77B05D11" w14:textId="77777777">
        <w:tc>
          <w:tcPr>
            <w:tcW w:w="1316" w:type="dxa"/>
            <w:vMerge w:val="restart"/>
          </w:tcPr>
          <w:p w14:paraId="00BDCD9C" w14:textId="77777777" w:rsidR="00DE4B84" w:rsidRDefault="00296C3B">
            <w:pPr>
              <w:spacing w:after="120"/>
              <w:rPr>
                <w:color w:val="0070C0"/>
                <w:lang w:val="en-US" w:eastAsia="zh-CN"/>
              </w:rPr>
            </w:pPr>
            <w:r>
              <w:rPr>
                <w:color w:val="0070C0"/>
                <w:lang w:val="en-US" w:eastAsia="zh-CN"/>
              </w:rPr>
              <w:t>R4-2101863</w:t>
            </w:r>
          </w:p>
        </w:tc>
        <w:tc>
          <w:tcPr>
            <w:tcW w:w="8315" w:type="dxa"/>
          </w:tcPr>
          <w:p w14:paraId="0C857A45" w14:textId="623101C5" w:rsidR="00DE4B84" w:rsidRDefault="00BB3217">
            <w:pPr>
              <w:spacing w:after="120"/>
              <w:rPr>
                <w:color w:val="0070C0"/>
                <w:lang w:val="en-US" w:eastAsia="zh-CN"/>
              </w:rPr>
            </w:pPr>
            <w:r>
              <w:rPr>
                <w:color w:val="0070C0"/>
                <w:lang w:val="en-US" w:eastAsia="zh-CN"/>
              </w:rPr>
              <w:t xml:space="preserve">Nokia, Nokia Shanghai Bell: This TP is in line with Proposal 1 in issue 1-8. If this proposal is agreed, when the TPs are </w:t>
            </w:r>
            <w:proofErr w:type="gramStart"/>
            <w:r>
              <w:rPr>
                <w:color w:val="0070C0"/>
                <w:lang w:val="en-US" w:eastAsia="zh-CN"/>
              </w:rPr>
              <w:t>merged</w:t>
            </w:r>
            <w:proofErr w:type="gramEnd"/>
            <w:r>
              <w:rPr>
                <w:color w:val="0070C0"/>
                <w:lang w:val="en-US" w:eastAsia="zh-CN"/>
              </w:rPr>
              <w:t xml:space="preserve"> we could think about using separate sub-clauses for this topic as in R4-2102009 and combined with the text from R4-2101280.</w:t>
            </w:r>
          </w:p>
        </w:tc>
      </w:tr>
      <w:tr w:rsidR="00DE4B84" w14:paraId="75CFA1C1" w14:textId="77777777">
        <w:tc>
          <w:tcPr>
            <w:tcW w:w="1316" w:type="dxa"/>
            <w:vMerge/>
          </w:tcPr>
          <w:p w14:paraId="43EF3CC4" w14:textId="77777777" w:rsidR="00DE4B84" w:rsidRDefault="00DE4B84">
            <w:pPr>
              <w:spacing w:after="120"/>
              <w:rPr>
                <w:color w:val="0070C0"/>
                <w:lang w:val="en-US" w:eastAsia="zh-CN"/>
              </w:rPr>
            </w:pPr>
          </w:p>
        </w:tc>
        <w:tc>
          <w:tcPr>
            <w:tcW w:w="8315" w:type="dxa"/>
          </w:tcPr>
          <w:p w14:paraId="4BFAF681" w14:textId="0D1DDBCE" w:rsidR="00DE4B84" w:rsidRDefault="0068105C">
            <w:pPr>
              <w:spacing w:after="120"/>
              <w:rPr>
                <w:color w:val="0070C0"/>
                <w:lang w:val="en-US" w:eastAsia="zh-CN"/>
              </w:rPr>
            </w:pPr>
            <w:r>
              <w:rPr>
                <w:color w:val="0070C0"/>
                <w:lang w:val="en-US" w:eastAsia="zh-CN"/>
              </w:rPr>
              <w:t xml:space="preserve">Huawei: wait for conclusions of 1-8. if approved, we would rather modify the wording from “has to consider” to the list of topics for RF and </w:t>
            </w:r>
            <w:proofErr w:type="spellStart"/>
            <w:r>
              <w:rPr>
                <w:color w:val="0070C0"/>
                <w:lang w:val="en-US" w:eastAsia="zh-CN"/>
              </w:rPr>
              <w:t>demod</w:t>
            </w:r>
            <w:proofErr w:type="spellEnd"/>
            <w:r>
              <w:rPr>
                <w:color w:val="0070C0"/>
                <w:lang w:val="en-US" w:eastAsia="zh-CN"/>
              </w:rPr>
              <w:t xml:space="preserve"> experts to </w:t>
            </w:r>
            <w:proofErr w:type="gramStart"/>
            <w:r>
              <w:rPr>
                <w:color w:val="0070C0"/>
                <w:lang w:val="en-US" w:eastAsia="zh-CN"/>
              </w:rPr>
              <w:t>look into</w:t>
            </w:r>
            <w:proofErr w:type="gramEnd"/>
            <w:r>
              <w:rPr>
                <w:color w:val="0070C0"/>
                <w:lang w:val="en-US" w:eastAsia="zh-CN"/>
              </w:rPr>
              <w:t>.</w:t>
            </w:r>
          </w:p>
        </w:tc>
      </w:tr>
      <w:tr w:rsidR="00DE4B84" w14:paraId="504A83F7" w14:textId="77777777">
        <w:tc>
          <w:tcPr>
            <w:tcW w:w="1316" w:type="dxa"/>
            <w:vMerge w:val="restart"/>
          </w:tcPr>
          <w:p w14:paraId="397D62B9" w14:textId="77777777" w:rsidR="00DE4B84" w:rsidRDefault="00296C3B">
            <w:pPr>
              <w:spacing w:after="120"/>
              <w:rPr>
                <w:color w:val="0070C0"/>
                <w:lang w:val="en-US" w:eastAsia="zh-CN"/>
              </w:rPr>
            </w:pPr>
            <w:r>
              <w:rPr>
                <w:color w:val="0070C0"/>
                <w:lang w:val="en-US" w:eastAsia="zh-CN"/>
              </w:rPr>
              <w:t>R4-2101955</w:t>
            </w:r>
          </w:p>
        </w:tc>
        <w:tc>
          <w:tcPr>
            <w:tcW w:w="8315" w:type="dxa"/>
          </w:tcPr>
          <w:p w14:paraId="1A41258E" w14:textId="77777777" w:rsidR="00DE4B84" w:rsidRDefault="00296C3B">
            <w:pPr>
              <w:spacing w:after="120"/>
              <w:rPr>
                <w:color w:val="0070C0"/>
                <w:lang w:val="en-US" w:eastAsia="zh-CN"/>
              </w:rPr>
            </w:pPr>
            <w:r>
              <w:rPr>
                <w:color w:val="0070C0"/>
                <w:lang w:val="en-US" w:eastAsia="zh-CN"/>
              </w:rPr>
              <w:t>Ericsson: We need to consider not only the transient at TDD UL/DL switch but also the cases of SRS and SRS/PUCCH and SRS/PUCCH masks.</w:t>
            </w:r>
          </w:p>
        </w:tc>
      </w:tr>
      <w:tr w:rsidR="00DE4B84" w14:paraId="7955C898" w14:textId="77777777">
        <w:tc>
          <w:tcPr>
            <w:tcW w:w="1316" w:type="dxa"/>
            <w:vMerge/>
          </w:tcPr>
          <w:p w14:paraId="55B56A3A" w14:textId="77777777" w:rsidR="00DE4B84" w:rsidRDefault="00DE4B84">
            <w:pPr>
              <w:spacing w:after="120"/>
              <w:rPr>
                <w:color w:val="0070C0"/>
                <w:lang w:val="en-US" w:eastAsia="zh-CN"/>
              </w:rPr>
            </w:pPr>
          </w:p>
        </w:tc>
        <w:tc>
          <w:tcPr>
            <w:tcW w:w="8315" w:type="dxa"/>
          </w:tcPr>
          <w:p w14:paraId="2BB9288F" w14:textId="55482300" w:rsidR="00DE4B84" w:rsidRDefault="00BB3217">
            <w:pPr>
              <w:spacing w:after="120"/>
              <w:rPr>
                <w:color w:val="0070C0"/>
                <w:lang w:val="en-US" w:eastAsia="zh-CN"/>
              </w:rPr>
            </w:pPr>
            <w:r>
              <w:rPr>
                <w:color w:val="0070C0"/>
                <w:lang w:val="en-US" w:eastAsia="zh-CN"/>
              </w:rPr>
              <w:t>Nokia, Nokia Shanghai Bell: It is not clear why we should mention BW as we commented in issue 1-8</w:t>
            </w:r>
          </w:p>
        </w:tc>
      </w:tr>
      <w:tr w:rsidR="00DE4B84" w14:paraId="3E15C6E6" w14:textId="77777777">
        <w:tc>
          <w:tcPr>
            <w:tcW w:w="1316" w:type="dxa"/>
            <w:vMerge/>
          </w:tcPr>
          <w:p w14:paraId="6AFD5678" w14:textId="77777777" w:rsidR="00DE4B84" w:rsidRDefault="00DE4B84">
            <w:pPr>
              <w:spacing w:after="120"/>
              <w:rPr>
                <w:color w:val="0070C0"/>
                <w:lang w:val="en-US" w:eastAsia="zh-CN"/>
              </w:rPr>
            </w:pPr>
          </w:p>
        </w:tc>
        <w:tc>
          <w:tcPr>
            <w:tcW w:w="8315" w:type="dxa"/>
          </w:tcPr>
          <w:p w14:paraId="13EB1F20" w14:textId="77777777" w:rsidR="00DE4B84" w:rsidRDefault="00DE4B84">
            <w:pPr>
              <w:spacing w:after="120"/>
              <w:rPr>
                <w:color w:val="0070C0"/>
                <w:lang w:val="en-US" w:eastAsia="zh-CN"/>
              </w:rPr>
            </w:pPr>
          </w:p>
        </w:tc>
      </w:tr>
      <w:tr w:rsidR="00DE4B84" w14:paraId="12C06317" w14:textId="77777777">
        <w:tc>
          <w:tcPr>
            <w:tcW w:w="1316" w:type="dxa"/>
            <w:vMerge w:val="restart"/>
          </w:tcPr>
          <w:p w14:paraId="647C28D7" w14:textId="77777777" w:rsidR="00DE4B84" w:rsidRDefault="00296C3B">
            <w:pPr>
              <w:spacing w:after="120"/>
              <w:rPr>
                <w:color w:val="0070C0"/>
                <w:lang w:val="en-US" w:eastAsia="zh-CN"/>
              </w:rPr>
            </w:pPr>
            <w:r>
              <w:rPr>
                <w:color w:val="0070C0"/>
                <w:lang w:val="en-US" w:eastAsia="zh-CN"/>
              </w:rPr>
              <w:t>R4-2102009</w:t>
            </w:r>
          </w:p>
        </w:tc>
        <w:tc>
          <w:tcPr>
            <w:tcW w:w="8315" w:type="dxa"/>
          </w:tcPr>
          <w:p w14:paraId="0A379E4B" w14:textId="77777777" w:rsidR="00DE4B84" w:rsidRDefault="00296C3B">
            <w:pPr>
              <w:spacing w:after="120"/>
              <w:rPr>
                <w:color w:val="0070C0"/>
                <w:lang w:val="en-US" w:eastAsia="zh-CN"/>
              </w:rPr>
            </w:pPr>
            <w:r>
              <w:rPr>
                <w:color w:val="0070C0"/>
                <w:lang w:val="en-US" w:eastAsia="zh-CN"/>
              </w:rPr>
              <w:t>Ericsson: Regarding Analog beamforming switching time RAN4 should consider the time relevant for switching a beam from one state to another including, complete system aspects such as controlling PA power, internal interfaces. Even though RF switch time for a discrete phase shifter can be as low as 10 ns, this value is not representable for a complete system. This must be clarified in the text proposal in subclause 4.2.2.2. Proposal 1: Improvement of TAE requirements shall be considered depends to some extent also on the feature to be considered. We agree to Proposal 2: RAN4 to apply scaling of UE timing accuracy in Table 7.1.2-1 and TA command accuracy in Table 7.3.2.2-1 in TS 38.133 for wider SCS in &gt;52.6 GHz, similarly to what is currently specified for existing SCS values.</w:t>
            </w:r>
          </w:p>
        </w:tc>
      </w:tr>
      <w:tr w:rsidR="00DE4B84" w14:paraId="3E5A26D2" w14:textId="77777777">
        <w:tc>
          <w:tcPr>
            <w:tcW w:w="1316" w:type="dxa"/>
            <w:vMerge/>
          </w:tcPr>
          <w:p w14:paraId="79A61389" w14:textId="77777777" w:rsidR="00DE4B84" w:rsidRDefault="00DE4B84">
            <w:pPr>
              <w:spacing w:after="120"/>
              <w:rPr>
                <w:color w:val="0070C0"/>
                <w:lang w:val="en-US" w:eastAsia="zh-CN"/>
              </w:rPr>
            </w:pPr>
          </w:p>
        </w:tc>
        <w:tc>
          <w:tcPr>
            <w:tcW w:w="8315" w:type="dxa"/>
          </w:tcPr>
          <w:p w14:paraId="04E4CDE4" w14:textId="77777777" w:rsidR="0068105C" w:rsidRDefault="0068105C" w:rsidP="0068105C">
            <w:pPr>
              <w:spacing w:after="120"/>
              <w:rPr>
                <w:color w:val="0070C0"/>
                <w:lang w:val="en-US" w:eastAsia="zh-CN"/>
              </w:rPr>
            </w:pPr>
            <w:r>
              <w:rPr>
                <w:color w:val="0070C0"/>
                <w:lang w:val="en-US" w:eastAsia="zh-CN"/>
              </w:rPr>
              <w:t xml:space="preserve">Huawei: prefer not to capture conclusion on RRM aspects at this stage, </w:t>
            </w:r>
            <w:proofErr w:type="gramStart"/>
            <w:r>
              <w:rPr>
                <w:color w:val="0070C0"/>
                <w:lang w:val="en-US" w:eastAsia="zh-CN"/>
              </w:rPr>
              <w:t>i.e.</w:t>
            </w:r>
            <w:proofErr w:type="gramEnd"/>
            <w:r>
              <w:rPr>
                <w:color w:val="0070C0"/>
                <w:lang w:val="en-US" w:eastAsia="zh-CN"/>
              </w:rPr>
              <w:t xml:space="preserve"> </w:t>
            </w:r>
            <w:r w:rsidRPr="005E72E2">
              <w:rPr>
                <w:color w:val="0070C0"/>
                <w:lang w:val="en-US" w:eastAsia="zh-CN"/>
              </w:rPr>
              <w:t>UE timing error</w:t>
            </w:r>
            <w:r>
              <w:rPr>
                <w:color w:val="0070C0"/>
                <w:lang w:val="en-US" w:eastAsia="zh-CN"/>
              </w:rPr>
              <w:t xml:space="preserve"> timing error extrapolations, until verified by the RRM experts.  </w:t>
            </w:r>
          </w:p>
          <w:p w14:paraId="58BB5CEC" w14:textId="77777777" w:rsidR="0068105C" w:rsidRDefault="0068105C" w:rsidP="0068105C">
            <w:pPr>
              <w:spacing w:after="120"/>
              <w:rPr>
                <w:color w:val="0070C0"/>
                <w:lang w:val="en-US" w:eastAsia="zh-CN"/>
              </w:rPr>
            </w:pPr>
            <w:r>
              <w:rPr>
                <w:color w:val="0070C0"/>
                <w:lang w:val="en-US" w:eastAsia="zh-CN"/>
              </w:rPr>
              <w:t xml:space="preserve">TAE conclusions </w:t>
            </w:r>
            <w:proofErr w:type="gramStart"/>
            <w:r>
              <w:rPr>
                <w:color w:val="0070C0"/>
                <w:lang w:val="en-US" w:eastAsia="zh-CN"/>
              </w:rPr>
              <w:t>seems</w:t>
            </w:r>
            <w:proofErr w:type="gramEnd"/>
            <w:r>
              <w:rPr>
                <w:color w:val="0070C0"/>
                <w:lang w:val="en-US" w:eastAsia="zh-CN"/>
              </w:rPr>
              <w:t xml:space="preserve"> to be sufficiently open ended to be captured. </w:t>
            </w:r>
          </w:p>
          <w:p w14:paraId="73487916" w14:textId="26E8B34F" w:rsidR="00DE4B84" w:rsidRDefault="0068105C" w:rsidP="0068105C">
            <w:pPr>
              <w:spacing w:after="120"/>
              <w:rPr>
                <w:color w:val="0070C0"/>
                <w:lang w:val="en-US" w:eastAsia="zh-CN"/>
              </w:rPr>
            </w:pPr>
            <w:r>
              <w:rPr>
                <w:color w:val="0070C0"/>
                <w:lang w:val="en-US" w:eastAsia="zh-CN"/>
              </w:rPr>
              <w:t>Numerology and channel BW conclusions to be aligned with 1-2 outputs</w:t>
            </w:r>
          </w:p>
        </w:tc>
      </w:tr>
      <w:tr w:rsidR="00DE4B84" w14:paraId="0A6DB419" w14:textId="77777777">
        <w:tc>
          <w:tcPr>
            <w:tcW w:w="1316" w:type="dxa"/>
            <w:vMerge/>
          </w:tcPr>
          <w:p w14:paraId="23901A70" w14:textId="77777777" w:rsidR="00DE4B84" w:rsidRDefault="00DE4B84">
            <w:pPr>
              <w:spacing w:after="120"/>
              <w:rPr>
                <w:color w:val="0070C0"/>
                <w:lang w:val="en-US" w:eastAsia="zh-CN"/>
              </w:rPr>
            </w:pPr>
          </w:p>
        </w:tc>
        <w:tc>
          <w:tcPr>
            <w:tcW w:w="8315" w:type="dxa"/>
          </w:tcPr>
          <w:p w14:paraId="6A52ED7D" w14:textId="77777777" w:rsidR="00DE4B84" w:rsidRDefault="00DE4B84">
            <w:pPr>
              <w:spacing w:after="120"/>
              <w:rPr>
                <w:color w:val="0070C0"/>
                <w:lang w:val="en-US" w:eastAsia="zh-CN"/>
              </w:rPr>
            </w:pPr>
          </w:p>
        </w:tc>
      </w:tr>
      <w:tr w:rsidR="00DE4B84" w14:paraId="5A7412AA" w14:textId="77777777">
        <w:tc>
          <w:tcPr>
            <w:tcW w:w="1316" w:type="dxa"/>
            <w:vMerge w:val="restart"/>
          </w:tcPr>
          <w:p w14:paraId="2DA2D4D6" w14:textId="77777777" w:rsidR="00DE4B84" w:rsidRDefault="00296C3B">
            <w:pPr>
              <w:spacing w:after="120"/>
              <w:rPr>
                <w:color w:val="0070C0"/>
                <w:lang w:val="en-US" w:eastAsia="zh-CN"/>
              </w:rPr>
            </w:pPr>
            <w:r>
              <w:rPr>
                <w:color w:val="0070C0"/>
                <w:lang w:val="en-US" w:eastAsia="zh-CN"/>
              </w:rPr>
              <w:t>R4-2101181</w:t>
            </w:r>
          </w:p>
        </w:tc>
        <w:tc>
          <w:tcPr>
            <w:tcW w:w="8315" w:type="dxa"/>
          </w:tcPr>
          <w:p w14:paraId="5ACBE098" w14:textId="4D861D44" w:rsidR="00DE4B84" w:rsidRDefault="00BB3217">
            <w:pPr>
              <w:spacing w:after="120"/>
              <w:rPr>
                <w:color w:val="0070C0"/>
                <w:lang w:val="en-US" w:eastAsia="zh-CN"/>
              </w:rPr>
            </w:pPr>
            <w:r>
              <w:rPr>
                <w:color w:val="0070C0"/>
                <w:lang w:val="en-US" w:eastAsia="zh-CN"/>
              </w:rPr>
              <w:t xml:space="preserve">Nokia, Nokia Shanghai Bell: This TP is not acceptable in its current form. It captures one company proposal for PN mask which has not been </w:t>
            </w:r>
            <w:proofErr w:type="gramStart"/>
            <w:r>
              <w:rPr>
                <w:color w:val="0070C0"/>
                <w:lang w:val="en-US" w:eastAsia="zh-CN"/>
              </w:rPr>
              <w:t>agreed, and</w:t>
            </w:r>
            <w:proofErr w:type="gramEnd"/>
            <w:r>
              <w:rPr>
                <w:color w:val="0070C0"/>
                <w:lang w:val="en-US" w:eastAsia="zh-CN"/>
              </w:rPr>
              <w:t xml:space="preserve"> includes a lot of background information on PLL operation which is not necessary for 3GPP document. We should first agree on the PN model in related issue or in WI phase, and only then consider capturing agreed content in the TR, especially </w:t>
            </w:r>
            <w:proofErr w:type="gramStart"/>
            <w:r>
              <w:rPr>
                <w:color w:val="0070C0"/>
                <w:lang w:val="en-US" w:eastAsia="zh-CN"/>
              </w:rPr>
              <w:lastRenderedPageBreak/>
              <w:t>taking into account</w:t>
            </w:r>
            <w:proofErr w:type="gramEnd"/>
            <w:r>
              <w:rPr>
                <w:color w:val="0070C0"/>
                <w:lang w:val="en-US" w:eastAsia="zh-CN"/>
              </w:rPr>
              <w:t xml:space="preserve"> that in previous meeting a WF was agreed to continue PN model discussion only on WI phase.</w:t>
            </w:r>
          </w:p>
        </w:tc>
      </w:tr>
      <w:tr w:rsidR="00DE4B84" w14:paraId="55AF988B" w14:textId="77777777">
        <w:tc>
          <w:tcPr>
            <w:tcW w:w="1316" w:type="dxa"/>
            <w:vMerge/>
          </w:tcPr>
          <w:p w14:paraId="31FCEFBB" w14:textId="77777777" w:rsidR="00DE4B84" w:rsidRDefault="00DE4B84">
            <w:pPr>
              <w:spacing w:after="120"/>
              <w:rPr>
                <w:color w:val="0070C0"/>
                <w:lang w:val="en-US" w:eastAsia="zh-CN"/>
              </w:rPr>
            </w:pPr>
          </w:p>
        </w:tc>
        <w:tc>
          <w:tcPr>
            <w:tcW w:w="8315" w:type="dxa"/>
          </w:tcPr>
          <w:p w14:paraId="5AFFE1EF" w14:textId="77777777" w:rsidR="0068105C" w:rsidRDefault="0068105C" w:rsidP="0068105C">
            <w:pPr>
              <w:spacing w:after="120"/>
              <w:rPr>
                <w:color w:val="0070C0"/>
                <w:lang w:val="en-US" w:eastAsia="zh-CN"/>
              </w:rPr>
            </w:pPr>
            <w:r>
              <w:rPr>
                <w:color w:val="0070C0"/>
                <w:lang w:val="en-US" w:eastAsia="zh-CN"/>
              </w:rPr>
              <w:t xml:space="preserve">Huawei: Considering discussion last meeting, this TP looks quite remote to than we were trying to conclude. Agree with Nokia. In anything, focus shall be on frequency range specifics. </w:t>
            </w:r>
          </w:p>
          <w:p w14:paraId="4F85A8F5" w14:textId="2D1D92B8" w:rsidR="00DE4B84" w:rsidRDefault="0068105C" w:rsidP="0068105C">
            <w:pPr>
              <w:spacing w:after="120"/>
              <w:rPr>
                <w:color w:val="0070C0"/>
                <w:lang w:val="en-US" w:eastAsia="zh-CN"/>
              </w:rPr>
            </w:pPr>
            <w:r>
              <w:rPr>
                <w:color w:val="0070C0"/>
                <w:lang w:val="en-US" w:eastAsia="zh-CN"/>
              </w:rPr>
              <w:t>To be synced with 1-10.</w:t>
            </w:r>
          </w:p>
        </w:tc>
      </w:tr>
      <w:tr w:rsidR="00DE4B84" w14:paraId="67ABA190" w14:textId="77777777">
        <w:tc>
          <w:tcPr>
            <w:tcW w:w="1316" w:type="dxa"/>
            <w:vMerge w:val="restart"/>
          </w:tcPr>
          <w:p w14:paraId="4C7BE8A8" w14:textId="77777777" w:rsidR="00DE4B84" w:rsidRDefault="00296C3B">
            <w:pPr>
              <w:spacing w:after="120"/>
              <w:rPr>
                <w:color w:val="0070C0"/>
                <w:lang w:val="en-US" w:eastAsia="zh-CN"/>
              </w:rPr>
            </w:pPr>
            <w:r>
              <w:rPr>
                <w:color w:val="0070C0"/>
                <w:lang w:val="en-US" w:eastAsia="zh-CN"/>
              </w:rPr>
              <w:t>R4-2102008</w:t>
            </w:r>
          </w:p>
        </w:tc>
        <w:tc>
          <w:tcPr>
            <w:tcW w:w="8315" w:type="dxa"/>
          </w:tcPr>
          <w:p w14:paraId="48995EE8" w14:textId="77777777" w:rsidR="00DE4B84" w:rsidRDefault="00296C3B">
            <w:pPr>
              <w:spacing w:after="120"/>
              <w:rPr>
                <w:color w:val="0070C0"/>
                <w:lang w:val="en-US" w:eastAsia="zh-CN"/>
              </w:rPr>
            </w:pPr>
            <w:r>
              <w:rPr>
                <w:color w:val="0070C0"/>
                <w:lang w:val="en-US" w:eastAsia="zh-CN"/>
              </w:rPr>
              <w:t xml:space="preserve">Since more recent information have been presented and also distributed to RAN1 for analysis we need to capture that information in the TR. The reason to have a SI is to prepare information before the WI. Therefore, it is reasonable to collect all data presented so far regarding phase noise. The text proposal as it is does not add anything, of because we need to add information to be able to finalize the work with requirements in the WI. </w:t>
            </w:r>
          </w:p>
          <w:p w14:paraId="3EDAB702" w14:textId="77777777" w:rsidR="00DE4B84" w:rsidRDefault="00296C3B">
            <w:pPr>
              <w:spacing w:after="120"/>
              <w:rPr>
                <w:color w:val="0070C0"/>
                <w:lang w:val="en-US" w:eastAsia="zh-CN"/>
              </w:rPr>
            </w:pPr>
            <w:r>
              <w:rPr>
                <w:color w:val="0070C0"/>
                <w:lang w:val="en-US" w:eastAsia="zh-CN"/>
              </w:rPr>
              <w:t>We should have a statement in the TR where we clarify that RAN4 have not decided on any model. All information is just input for further discussions and analysis in SI.</w:t>
            </w:r>
          </w:p>
        </w:tc>
      </w:tr>
      <w:tr w:rsidR="00DE4B84" w14:paraId="6943AB6E" w14:textId="77777777">
        <w:tc>
          <w:tcPr>
            <w:tcW w:w="1316" w:type="dxa"/>
            <w:vMerge/>
          </w:tcPr>
          <w:p w14:paraId="3E620959" w14:textId="77777777" w:rsidR="00DE4B84" w:rsidRDefault="00DE4B84">
            <w:pPr>
              <w:spacing w:after="120"/>
              <w:rPr>
                <w:color w:val="0070C0"/>
                <w:lang w:val="en-US" w:eastAsia="zh-CN"/>
              </w:rPr>
            </w:pPr>
          </w:p>
        </w:tc>
        <w:tc>
          <w:tcPr>
            <w:tcW w:w="8315" w:type="dxa"/>
          </w:tcPr>
          <w:p w14:paraId="660E67A7" w14:textId="77777777" w:rsidR="0068105C" w:rsidRDefault="0068105C" w:rsidP="0068105C">
            <w:pPr>
              <w:spacing w:after="120"/>
              <w:rPr>
                <w:color w:val="0070C0"/>
                <w:lang w:val="en-US" w:eastAsia="zh-CN"/>
              </w:rPr>
            </w:pPr>
            <w:r>
              <w:rPr>
                <w:color w:val="0070C0"/>
                <w:lang w:val="en-US" w:eastAsia="zh-CN"/>
              </w:rPr>
              <w:t xml:space="preserve">Huawei: this TP looks quite different to the other TPs for PN. Considering range of proposals in 1-10, that may be much easier baseline to start with to get to the RAN4 consensus. </w:t>
            </w:r>
          </w:p>
          <w:p w14:paraId="520D74B9" w14:textId="51AB5ADE" w:rsidR="00DE4B84" w:rsidRDefault="0068105C" w:rsidP="0068105C">
            <w:pPr>
              <w:spacing w:after="120"/>
              <w:rPr>
                <w:color w:val="0070C0"/>
                <w:lang w:val="en-US" w:eastAsia="zh-CN"/>
              </w:rPr>
            </w:pPr>
            <w:r>
              <w:rPr>
                <w:color w:val="0070C0"/>
                <w:lang w:val="en-US" w:eastAsia="zh-CN"/>
              </w:rPr>
              <w:t>To be synced with 1-10.</w:t>
            </w:r>
          </w:p>
        </w:tc>
      </w:tr>
      <w:tr w:rsidR="00DE4B84" w14:paraId="3B309F68" w14:textId="77777777">
        <w:tc>
          <w:tcPr>
            <w:tcW w:w="1316" w:type="dxa"/>
            <w:vMerge/>
          </w:tcPr>
          <w:p w14:paraId="64148D13" w14:textId="77777777" w:rsidR="00DE4B84" w:rsidRDefault="00DE4B84">
            <w:pPr>
              <w:spacing w:after="120"/>
              <w:rPr>
                <w:color w:val="0070C0"/>
                <w:lang w:val="en-US" w:eastAsia="zh-CN"/>
              </w:rPr>
            </w:pPr>
          </w:p>
        </w:tc>
        <w:tc>
          <w:tcPr>
            <w:tcW w:w="8315" w:type="dxa"/>
          </w:tcPr>
          <w:p w14:paraId="0375043F" w14:textId="77777777" w:rsidR="00DE4B84" w:rsidRDefault="00DE4B84">
            <w:pPr>
              <w:spacing w:after="120"/>
              <w:rPr>
                <w:color w:val="0070C0"/>
                <w:lang w:val="en-US" w:eastAsia="zh-CN"/>
              </w:rPr>
            </w:pPr>
          </w:p>
        </w:tc>
      </w:tr>
      <w:tr w:rsidR="00DE4B84" w14:paraId="1BD5507B" w14:textId="77777777">
        <w:tc>
          <w:tcPr>
            <w:tcW w:w="1316" w:type="dxa"/>
            <w:vMerge w:val="restart"/>
          </w:tcPr>
          <w:p w14:paraId="53602D4D" w14:textId="77777777" w:rsidR="00DE4B84" w:rsidRDefault="00296C3B">
            <w:pPr>
              <w:spacing w:after="120"/>
              <w:rPr>
                <w:color w:val="0070C0"/>
                <w:lang w:val="en-US" w:eastAsia="zh-CN"/>
              </w:rPr>
            </w:pPr>
            <w:r>
              <w:rPr>
                <w:color w:val="0070C0"/>
                <w:lang w:val="en-US" w:eastAsia="zh-CN"/>
              </w:rPr>
              <w:t>R4-2102839</w:t>
            </w:r>
          </w:p>
        </w:tc>
        <w:tc>
          <w:tcPr>
            <w:tcW w:w="8315" w:type="dxa"/>
          </w:tcPr>
          <w:p w14:paraId="2BB6B89E" w14:textId="77777777" w:rsidR="00DE4B84" w:rsidRDefault="00296C3B">
            <w:pPr>
              <w:spacing w:after="120"/>
              <w:rPr>
                <w:color w:val="0070C0"/>
                <w:lang w:val="en-US" w:eastAsia="zh-CN"/>
              </w:rPr>
            </w:pPr>
            <w:r>
              <w:rPr>
                <w:color w:val="0070C0"/>
                <w:lang w:val="en-US" w:eastAsia="zh-CN"/>
              </w:rPr>
              <w:t>Ericsson: In principle we agree. Maybe we can improve the text a little bit. “can be considered” to change to “may be considered”</w:t>
            </w:r>
          </w:p>
        </w:tc>
      </w:tr>
      <w:tr w:rsidR="00DE4B84" w14:paraId="654D07D8" w14:textId="77777777">
        <w:tc>
          <w:tcPr>
            <w:tcW w:w="1316" w:type="dxa"/>
            <w:vMerge/>
          </w:tcPr>
          <w:p w14:paraId="617D324F" w14:textId="77777777" w:rsidR="00DE4B84" w:rsidRDefault="00DE4B84">
            <w:pPr>
              <w:spacing w:after="120"/>
              <w:rPr>
                <w:color w:val="0070C0"/>
                <w:lang w:val="en-US" w:eastAsia="zh-CN"/>
              </w:rPr>
            </w:pPr>
          </w:p>
        </w:tc>
        <w:tc>
          <w:tcPr>
            <w:tcW w:w="8315" w:type="dxa"/>
          </w:tcPr>
          <w:p w14:paraId="1AFFE04F" w14:textId="308FD6BF" w:rsidR="00DE4B84" w:rsidRDefault="00BB3217">
            <w:pPr>
              <w:spacing w:after="120"/>
              <w:rPr>
                <w:color w:val="0070C0"/>
                <w:lang w:val="en-US" w:eastAsia="zh-CN"/>
              </w:rPr>
            </w:pPr>
            <w:r>
              <w:rPr>
                <w:color w:val="0070C0"/>
                <w:lang w:val="en-US" w:eastAsia="zh-CN"/>
              </w:rPr>
              <w:t>Nokia</w:t>
            </w:r>
            <w:r w:rsidR="00CB7452">
              <w:rPr>
                <w:color w:val="0070C0"/>
                <w:lang w:val="en-US" w:eastAsia="zh-CN"/>
              </w:rPr>
              <w:t>, Nokia Shanghai Bell</w:t>
            </w:r>
            <w:r>
              <w:rPr>
                <w:color w:val="0070C0"/>
                <w:lang w:val="en-US" w:eastAsia="zh-CN"/>
              </w:rPr>
              <w:t>: The content of the TP seems to be very much RAN1-related and not aligned with the earlier agreement that PT-RS is RAN1 topic.</w:t>
            </w:r>
          </w:p>
        </w:tc>
      </w:tr>
      <w:tr w:rsidR="00DE4B84" w14:paraId="20C406C7" w14:textId="77777777">
        <w:tc>
          <w:tcPr>
            <w:tcW w:w="1316" w:type="dxa"/>
            <w:vMerge/>
          </w:tcPr>
          <w:p w14:paraId="5732DECE" w14:textId="77777777" w:rsidR="00DE4B84" w:rsidRDefault="00DE4B84">
            <w:pPr>
              <w:spacing w:after="120"/>
              <w:rPr>
                <w:color w:val="0070C0"/>
                <w:lang w:val="en-US" w:eastAsia="zh-CN"/>
              </w:rPr>
            </w:pPr>
          </w:p>
        </w:tc>
        <w:tc>
          <w:tcPr>
            <w:tcW w:w="8315" w:type="dxa"/>
          </w:tcPr>
          <w:p w14:paraId="559A6FE8" w14:textId="12A3E82E" w:rsidR="00DE4B84" w:rsidRDefault="0068105C">
            <w:pPr>
              <w:spacing w:after="120"/>
              <w:rPr>
                <w:color w:val="0070C0"/>
                <w:lang w:val="en-US" w:eastAsia="zh-CN"/>
              </w:rPr>
            </w:pPr>
            <w:r>
              <w:rPr>
                <w:color w:val="0070C0"/>
                <w:lang w:val="en-US" w:eastAsia="zh-CN"/>
              </w:rPr>
              <w:t>Huawei: please refer to Huawei feedback in 1-10 which is not aligned with this TP. To be synced with 1-10.</w:t>
            </w:r>
          </w:p>
        </w:tc>
      </w:tr>
    </w:tbl>
    <w:p w14:paraId="1B44BE90" w14:textId="77777777" w:rsidR="00DE4B84" w:rsidRDefault="00DE4B84">
      <w:pPr>
        <w:rPr>
          <w:color w:val="0070C0"/>
          <w:lang w:val="en-US" w:eastAsia="zh-CN"/>
        </w:rPr>
      </w:pPr>
    </w:p>
    <w:p w14:paraId="374F4B9E" w14:textId="77777777" w:rsidR="00DE4B84" w:rsidRDefault="00DE4B84">
      <w:pPr>
        <w:rPr>
          <w:color w:val="0070C0"/>
          <w:lang w:val="en-US" w:eastAsia="zh-CN"/>
        </w:rPr>
      </w:pPr>
    </w:p>
    <w:p w14:paraId="7814B3CD" w14:textId="77777777" w:rsidR="00DE4B84" w:rsidRDefault="00296C3B">
      <w:pPr>
        <w:pStyle w:val="Heading2"/>
      </w:pPr>
      <w:r>
        <w:t>Summary</w:t>
      </w:r>
      <w:r>
        <w:rPr>
          <w:rFonts w:hint="eastAsia"/>
        </w:rPr>
        <w:t xml:space="preserve"> for 1st round </w:t>
      </w:r>
    </w:p>
    <w:p w14:paraId="4D42C3A5" w14:textId="77777777" w:rsidR="00DE4B84" w:rsidRDefault="00296C3B">
      <w:pPr>
        <w:pStyle w:val="Heading3"/>
        <w:rPr>
          <w:sz w:val="24"/>
          <w:szCs w:val="16"/>
        </w:rPr>
      </w:pPr>
      <w:r>
        <w:rPr>
          <w:sz w:val="24"/>
          <w:szCs w:val="16"/>
        </w:rPr>
        <w:t xml:space="preserve">Open issues </w:t>
      </w:r>
    </w:p>
    <w:p w14:paraId="15587AAB" w14:textId="77777777" w:rsidR="00DE4B84" w:rsidRDefault="00296C3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705"/>
        <w:gridCol w:w="7926"/>
      </w:tblGrid>
      <w:tr w:rsidR="00DE4B84" w14:paraId="725DFC91" w14:textId="77777777" w:rsidTr="008E0156">
        <w:tc>
          <w:tcPr>
            <w:tcW w:w="1705" w:type="dxa"/>
          </w:tcPr>
          <w:p w14:paraId="7E66B0E8" w14:textId="77777777" w:rsidR="00DE4B84" w:rsidRDefault="00DE4B84">
            <w:pPr>
              <w:rPr>
                <w:b/>
                <w:bCs/>
                <w:color w:val="0070C0"/>
                <w:lang w:val="en-US" w:eastAsia="zh-CN"/>
              </w:rPr>
            </w:pPr>
          </w:p>
        </w:tc>
        <w:tc>
          <w:tcPr>
            <w:tcW w:w="7926" w:type="dxa"/>
          </w:tcPr>
          <w:p w14:paraId="449DBCBA" w14:textId="77777777" w:rsidR="00DE4B84" w:rsidRDefault="00296C3B">
            <w:pPr>
              <w:rPr>
                <w:b/>
                <w:bCs/>
                <w:color w:val="0070C0"/>
                <w:lang w:val="en-US" w:eastAsia="zh-CN"/>
              </w:rPr>
            </w:pPr>
            <w:r>
              <w:rPr>
                <w:b/>
                <w:bCs/>
                <w:color w:val="0070C0"/>
                <w:lang w:val="en-US" w:eastAsia="zh-CN"/>
              </w:rPr>
              <w:t xml:space="preserve">Status summary </w:t>
            </w:r>
          </w:p>
        </w:tc>
      </w:tr>
      <w:tr w:rsidR="00DE4B84" w14:paraId="419B3C40" w14:textId="77777777" w:rsidTr="008E0156">
        <w:tc>
          <w:tcPr>
            <w:tcW w:w="1705" w:type="dxa"/>
          </w:tcPr>
          <w:p w14:paraId="1AAF2E14" w14:textId="6C83C017" w:rsidR="00DE4B84" w:rsidRDefault="00296C3B">
            <w:pPr>
              <w:rPr>
                <w:color w:val="0070C0"/>
                <w:lang w:val="en-US" w:eastAsia="zh-CN"/>
              </w:rPr>
            </w:pPr>
            <w:r>
              <w:rPr>
                <w:rFonts w:hint="eastAsia"/>
                <w:b/>
                <w:bCs/>
                <w:color w:val="0070C0"/>
                <w:lang w:val="en-US" w:eastAsia="zh-CN"/>
              </w:rPr>
              <w:t>Sub-topic#1</w:t>
            </w:r>
            <w:r>
              <w:rPr>
                <w:b/>
                <w:bCs/>
                <w:color w:val="0070C0"/>
                <w:lang w:val="en-US" w:eastAsia="zh-CN"/>
              </w:rPr>
              <w:t xml:space="preserve"> </w:t>
            </w:r>
            <w:r w:rsidR="005E56E8">
              <w:rPr>
                <w:b/>
                <w:bCs/>
                <w:color w:val="0070C0"/>
                <w:lang w:val="en-US" w:eastAsia="zh-CN"/>
              </w:rPr>
              <w:t>-2</w:t>
            </w:r>
          </w:p>
        </w:tc>
        <w:tc>
          <w:tcPr>
            <w:tcW w:w="7926" w:type="dxa"/>
          </w:tcPr>
          <w:p w14:paraId="4D878237" w14:textId="62926E97" w:rsidR="00DE4B84" w:rsidRDefault="00D044B4">
            <w:pPr>
              <w:rPr>
                <w:i/>
                <w:color w:val="0070C0"/>
                <w:lang w:val="en-US" w:eastAsia="zh-CN"/>
              </w:rPr>
            </w:pPr>
            <w:r>
              <w:rPr>
                <w:i/>
                <w:color w:val="0070C0"/>
                <w:lang w:val="en-US" w:eastAsia="zh-CN"/>
              </w:rPr>
              <w:t>Agreement</w:t>
            </w:r>
            <w:r w:rsidR="005E143C">
              <w:rPr>
                <w:i/>
                <w:color w:val="0070C0"/>
                <w:lang w:val="en-US" w:eastAsia="zh-CN"/>
              </w:rPr>
              <w:t xml:space="preserve"> from GTW</w:t>
            </w:r>
            <w:r w:rsidR="00296C3B">
              <w:rPr>
                <w:rFonts w:hint="eastAsia"/>
                <w:i/>
                <w:color w:val="0070C0"/>
                <w:lang w:val="en-US" w:eastAsia="zh-CN"/>
              </w:rPr>
              <w:t>:</w:t>
            </w:r>
            <w:r w:rsidR="00296C3B">
              <w:rPr>
                <w:i/>
                <w:color w:val="0070C0"/>
                <w:lang w:val="en-US" w:eastAsia="zh-CN"/>
              </w:rPr>
              <w:t xml:space="preserve"> </w:t>
            </w:r>
            <w:r w:rsidR="002F7E36" w:rsidRPr="008E0156">
              <w:rPr>
                <w:i/>
                <w:color w:val="0070C0"/>
                <w:highlight w:val="green"/>
                <w:lang w:val="en-US" w:eastAsia="zh-CN"/>
              </w:rPr>
              <w:t xml:space="preserve">400 MHz max BW for 120 kHz SCS is agreed in </w:t>
            </w:r>
            <w:proofErr w:type="gramStart"/>
            <w:r w:rsidR="002F7E36" w:rsidRPr="008E0156">
              <w:rPr>
                <w:i/>
                <w:color w:val="0070C0"/>
                <w:highlight w:val="green"/>
                <w:lang w:val="en-US" w:eastAsia="zh-CN"/>
              </w:rPr>
              <w:t>GTW</w:t>
            </w:r>
            <w:proofErr w:type="gramEnd"/>
          </w:p>
          <w:p w14:paraId="7EC0B2E0" w14:textId="5E3B9544" w:rsidR="00DE4B84" w:rsidRDefault="00296C3B">
            <w:pPr>
              <w:rPr>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w:t>
            </w:r>
            <w:r w:rsidR="008C480C" w:rsidRPr="008E0156">
              <w:rPr>
                <w:i/>
                <w:color w:val="0070C0"/>
                <w:highlight w:val="green"/>
                <w:lang w:eastAsia="zh-CN"/>
              </w:rPr>
              <w:t xml:space="preserve">Ericsson to lead the Work on WF producing a single TP on numerology and </w:t>
            </w:r>
            <w:proofErr w:type="spellStart"/>
            <w:r w:rsidR="008C480C" w:rsidRPr="008E0156">
              <w:rPr>
                <w:i/>
                <w:color w:val="0070C0"/>
                <w:highlight w:val="green"/>
                <w:lang w:eastAsia="zh-CN"/>
              </w:rPr>
              <w:t>chan</w:t>
            </w:r>
            <w:proofErr w:type="spellEnd"/>
            <w:r w:rsidR="008C480C" w:rsidRPr="008E0156">
              <w:rPr>
                <w:i/>
                <w:color w:val="0070C0"/>
                <w:highlight w:val="green"/>
                <w:lang w:eastAsia="zh-CN"/>
              </w:rPr>
              <w:t xml:space="preserve"> BW</w:t>
            </w:r>
          </w:p>
        </w:tc>
      </w:tr>
      <w:tr w:rsidR="00DE4B84" w14:paraId="148FFAF6" w14:textId="77777777" w:rsidTr="008E0156">
        <w:tc>
          <w:tcPr>
            <w:tcW w:w="1705" w:type="dxa"/>
          </w:tcPr>
          <w:p w14:paraId="7B634D45" w14:textId="33014A41" w:rsidR="00DE4B84" w:rsidRDefault="00296C3B">
            <w:pPr>
              <w:rPr>
                <w:b/>
                <w:bCs/>
                <w:color w:val="0070C0"/>
                <w:lang w:val="en-US" w:eastAsia="zh-CN"/>
              </w:rPr>
            </w:pPr>
            <w:r>
              <w:rPr>
                <w:rFonts w:hint="eastAsia"/>
                <w:b/>
                <w:bCs/>
                <w:color w:val="0070C0"/>
                <w:lang w:val="en-US" w:eastAsia="zh-CN"/>
              </w:rPr>
              <w:t>Sub-topic#</w:t>
            </w:r>
            <w:r w:rsidR="00EF0F12">
              <w:rPr>
                <w:b/>
                <w:bCs/>
                <w:color w:val="0070C0"/>
                <w:lang w:val="en-US" w:eastAsia="zh-CN"/>
              </w:rPr>
              <w:t>1-5</w:t>
            </w:r>
          </w:p>
        </w:tc>
        <w:tc>
          <w:tcPr>
            <w:tcW w:w="7926" w:type="dxa"/>
          </w:tcPr>
          <w:p w14:paraId="38DAD88E" w14:textId="538A6CDE" w:rsidR="005E143C" w:rsidRPr="008E0156" w:rsidRDefault="00EF0F12" w:rsidP="005E143C">
            <w:pPr>
              <w:rPr>
                <w:i/>
                <w:color w:val="0070C0"/>
                <w:highlight w:val="green"/>
                <w:lang w:val="en-US" w:eastAsia="zh-CN"/>
              </w:rPr>
            </w:pPr>
            <w:r>
              <w:rPr>
                <w:i/>
                <w:color w:val="0070C0"/>
                <w:lang w:val="en-US" w:eastAsia="zh-CN"/>
              </w:rPr>
              <w:t>Agreement</w:t>
            </w:r>
            <w:r w:rsidR="005E143C">
              <w:rPr>
                <w:i/>
                <w:color w:val="0070C0"/>
                <w:lang w:val="en-US" w:eastAsia="zh-CN"/>
              </w:rPr>
              <w:t xml:space="preserve"> from GTW </w:t>
            </w:r>
            <w:r w:rsidR="005E143C" w:rsidRPr="008E0156">
              <w:rPr>
                <w:i/>
                <w:color w:val="0070C0"/>
                <w:highlight w:val="green"/>
                <w:lang w:val="en-US" w:eastAsia="zh-CN"/>
              </w:rPr>
              <w:t>No further discussion this meeting. Per RAN4 previous way forward R4-2017832 CA will be discussed during the WI.</w:t>
            </w:r>
          </w:p>
          <w:p w14:paraId="3EB29155" w14:textId="77777777" w:rsidR="005E143C" w:rsidRPr="005E143C" w:rsidRDefault="005E143C" w:rsidP="005E143C">
            <w:pPr>
              <w:rPr>
                <w:i/>
                <w:color w:val="0070C0"/>
                <w:lang w:val="en-US" w:eastAsia="zh-CN"/>
              </w:rPr>
            </w:pPr>
            <w:r w:rsidRPr="008E0156">
              <w:rPr>
                <w:i/>
                <w:color w:val="0070C0"/>
                <w:highlight w:val="green"/>
                <w:lang w:val="en-US" w:eastAsia="zh-CN"/>
              </w:rPr>
              <w:t xml:space="preserve"> Companies are encouraged to consider CA and bring information into the WI.</w:t>
            </w:r>
          </w:p>
          <w:p w14:paraId="2B985118" w14:textId="637E4A3C" w:rsidR="00DE4B84" w:rsidRDefault="00296C3B">
            <w:pPr>
              <w:rPr>
                <w:i/>
                <w:color w:val="0070C0"/>
                <w:lang w:val="en-US" w:eastAsia="zh-CN"/>
              </w:rPr>
            </w:pPr>
            <w:r>
              <w:rPr>
                <w:rFonts w:hint="eastAsia"/>
                <w:i/>
                <w:color w:val="0070C0"/>
                <w:lang w:val="en-US" w:eastAsia="zh-CN"/>
              </w:rPr>
              <w:t>:</w:t>
            </w:r>
            <w:r>
              <w:rPr>
                <w:i/>
                <w:color w:val="0070C0"/>
                <w:lang w:val="en-US" w:eastAsia="zh-CN"/>
              </w:rPr>
              <w:t xml:space="preserve"> </w:t>
            </w:r>
          </w:p>
          <w:p w14:paraId="7D35D096" w14:textId="58172F81" w:rsidR="00DE4B84" w:rsidRDefault="007323DE">
            <w:pPr>
              <w:rPr>
                <w:i/>
                <w:color w:val="0070C0"/>
                <w:lang w:val="en-US" w:eastAsia="zh-CN"/>
              </w:rPr>
            </w:pPr>
            <w:r>
              <w:rPr>
                <w:i/>
                <w:color w:val="0070C0"/>
                <w:lang w:val="en-US" w:eastAsia="zh-CN"/>
              </w:rPr>
              <w:t>Agreement</w:t>
            </w:r>
            <w:r>
              <w:rPr>
                <w:rFonts w:hint="eastAsia"/>
                <w:i/>
                <w:color w:val="0070C0"/>
                <w:lang w:val="en-US" w:eastAsia="zh-CN"/>
              </w:rPr>
              <w:t xml:space="preserve"> </w:t>
            </w:r>
            <w:r w:rsidR="00296C3B">
              <w:rPr>
                <w:rFonts w:hint="eastAsia"/>
                <w:i/>
                <w:color w:val="0070C0"/>
                <w:lang w:val="en-US" w:eastAsia="zh-CN"/>
              </w:rPr>
              <w:t>for 2</w:t>
            </w:r>
            <w:r w:rsidR="00296C3B">
              <w:rPr>
                <w:rFonts w:hint="eastAsia"/>
                <w:i/>
                <w:color w:val="0070C0"/>
                <w:vertAlign w:val="superscript"/>
                <w:lang w:val="en-US" w:eastAsia="zh-CN"/>
              </w:rPr>
              <w:t>nd</w:t>
            </w:r>
            <w:r w:rsidR="00296C3B">
              <w:rPr>
                <w:rFonts w:hint="eastAsia"/>
                <w:i/>
                <w:color w:val="0070C0"/>
                <w:lang w:val="en-US" w:eastAsia="zh-CN"/>
              </w:rPr>
              <w:t xml:space="preserve"> round:</w:t>
            </w:r>
            <w:r w:rsidR="00296C3B">
              <w:rPr>
                <w:i/>
                <w:color w:val="0070C0"/>
                <w:lang w:val="en-US" w:eastAsia="zh-CN"/>
              </w:rPr>
              <w:t xml:space="preserve"> </w:t>
            </w:r>
            <w:r w:rsidRPr="00855E75">
              <w:rPr>
                <w:i/>
                <w:color w:val="0070C0"/>
                <w:highlight w:val="green"/>
                <w:lang w:val="en-US" w:eastAsia="zh-CN"/>
              </w:rPr>
              <w:t>No further discussion this meeting.</w:t>
            </w:r>
          </w:p>
        </w:tc>
      </w:tr>
      <w:tr w:rsidR="002D4262" w14:paraId="7C7AF766" w14:textId="77777777" w:rsidTr="006A7B3D">
        <w:tc>
          <w:tcPr>
            <w:tcW w:w="1705" w:type="dxa"/>
          </w:tcPr>
          <w:p w14:paraId="6067B7EE" w14:textId="0C865530" w:rsidR="002D4262" w:rsidRDefault="007323DE">
            <w:pPr>
              <w:rPr>
                <w:b/>
                <w:bCs/>
                <w:color w:val="0070C0"/>
                <w:lang w:val="en-US" w:eastAsia="zh-CN"/>
              </w:rPr>
            </w:pPr>
            <w:r>
              <w:rPr>
                <w:rFonts w:hint="eastAsia"/>
                <w:b/>
                <w:bCs/>
                <w:color w:val="0070C0"/>
                <w:lang w:val="en-US" w:eastAsia="zh-CN"/>
              </w:rPr>
              <w:lastRenderedPageBreak/>
              <w:t>Sub-topic#</w:t>
            </w:r>
            <w:r>
              <w:rPr>
                <w:b/>
                <w:bCs/>
                <w:color w:val="0070C0"/>
                <w:lang w:val="en-US" w:eastAsia="zh-CN"/>
              </w:rPr>
              <w:t>1-</w:t>
            </w:r>
            <w:r w:rsidR="00E23395">
              <w:rPr>
                <w:b/>
                <w:bCs/>
                <w:color w:val="0070C0"/>
                <w:lang w:val="en-US" w:eastAsia="zh-CN"/>
              </w:rPr>
              <w:t>6</w:t>
            </w:r>
          </w:p>
        </w:tc>
        <w:tc>
          <w:tcPr>
            <w:tcW w:w="7926" w:type="dxa"/>
          </w:tcPr>
          <w:p w14:paraId="1DF448E4" w14:textId="50E59CBE" w:rsidR="00E23395" w:rsidRDefault="00E23395" w:rsidP="00E23395">
            <w:pPr>
              <w:rPr>
                <w:i/>
                <w:color w:val="0070C0"/>
                <w:lang w:val="en-US" w:eastAsia="zh-CN"/>
              </w:rPr>
            </w:pPr>
            <w:r>
              <w:rPr>
                <w:i/>
                <w:color w:val="0070C0"/>
                <w:lang w:val="en-US" w:eastAsia="zh-CN"/>
              </w:rPr>
              <w:t>Agreement from GTW</w:t>
            </w:r>
            <w:r>
              <w:rPr>
                <w:rFonts w:hint="eastAsia"/>
                <w:i/>
                <w:color w:val="0070C0"/>
                <w:lang w:val="en-US" w:eastAsia="zh-CN"/>
              </w:rPr>
              <w:t>:</w:t>
            </w:r>
            <w:r>
              <w:rPr>
                <w:i/>
                <w:color w:val="0070C0"/>
                <w:lang w:val="en-US" w:eastAsia="zh-CN"/>
              </w:rPr>
              <w:t xml:space="preserve"> </w:t>
            </w:r>
            <w:r w:rsidRPr="008E0156">
              <w:rPr>
                <w:i/>
                <w:color w:val="0070C0"/>
                <w:highlight w:val="green"/>
                <w:lang w:val="en-US" w:eastAsia="zh-CN"/>
              </w:rPr>
              <w:t>Further</w:t>
            </w:r>
            <w:r w:rsidR="00C577BA" w:rsidRPr="008E0156">
              <w:rPr>
                <w:i/>
                <w:color w:val="0070C0"/>
                <w:highlight w:val="green"/>
                <w:lang w:val="en-US" w:eastAsia="zh-CN"/>
              </w:rPr>
              <w:t xml:space="preserve"> discuss in round 2 WF</w:t>
            </w:r>
            <w:r w:rsidR="00C577BA">
              <w:rPr>
                <w:i/>
                <w:color w:val="0070C0"/>
                <w:lang w:val="en-US" w:eastAsia="zh-CN"/>
              </w:rPr>
              <w:t>.</w:t>
            </w:r>
          </w:p>
          <w:p w14:paraId="06080380" w14:textId="187EC671" w:rsidR="002D4262" w:rsidDel="00EF0F12" w:rsidRDefault="00C577BA" w:rsidP="00E23395">
            <w:pPr>
              <w:rPr>
                <w:i/>
                <w:color w:val="0070C0"/>
                <w:lang w:val="en-US" w:eastAsia="zh-CN"/>
              </w:rPr>
            </w:pPr>
            <w:r>
              <w:rPr>
                <w:i/>
                <w:color w:val="0070C0"/>
                <w:lang w:val="en-US" w:eastAsia="zh-CN"/>
              </w:rPr>
              <w:t>Agreement</w:t>
            </w:r>
            <w:r w:rsidR="00E23395">
              <w:rPr>
                <w:rFonts w:hint="eastAsia"/>
                <w:i/>
                <w:color w:val="0070C0"/>
                <w:lang w:val="en-US" w:eastAsia="zh-CN"/>
              </w:rPr>
              <w:t xml:space="preserve"> for 2</w:t>
            </w:r>
            <w:r w:rsidR="00E23395">
              <w:rPr>
                <w:rFonts w:hint="eastAsia"/>
                <w:i/>
                <w:color w:val="0070C0"/>
                <w:vertAlign w:val="superscript"/>
                <w:lang w:val="en-US" w:eastAsia="zh-CN"/>
              </w:rPr>
              <w:t>nd</w:t>
            </w:r>
            <w:r w:rsidR="00E23395">
              <w:rPr>
                <w:rFonts w:hint="eastAsia"/>
                <w:i/>
                <w:color w:val="0070C0"/>
                <w:lang w:val="en-US" w:eastAsia="zh-CN"/>
              </w:rPr>
              <w:t xml:space="preserve"> round</w:t>
            </w:r>
            <w:r>
              <w:rPr>
                <w:i/>
                <w:color w:val="0070C0"/>
                <w:lang w:val="en-US" w:eastAsia="zh-CN"/>
              </w:rPr>
              <w:t xml:space="preserve"> from GTW</w:t>
            </w:r>
            <w:r w:rsidR="00E23395">
              <w:rPr>
                <w:rFonts w:hint="eastAsia"/>
                <w:i/>
                <w:color w:val="0070C0"/>
                <w:lang w:val="en-US" w:eastAsia="zh-CN"/>
              </w:rPr>
              <w:t>:</w:t>
            </w:r>
            <w:r>
              <w:rPr>
                <w:i/>
                <w:color w:val="0070C0"/>
                <w:lang w:val="en-US" w:eastAsia="zh-CN"/>
              </w:rPr>
              <w:t xml:space="preserve"> </w:t>
            </w:r>
            <w:r w:rsidRPr="008E0156">
              <w:rPr>
                <w:i/>
                <w:color w:val="0070C0"/>
                <w:highlight w:val="green"/>
                <w:lang w:val="en-US" w:eastAsia="zh-CN"/>
              </w:rPr>
              <w:t>Further discuss in round 2 WF.</w:t>
            </w:r>
          </w:p>
        </w:tc>
      </w:tr>
      <w:tr w:rsidR="00A34714" w14:paraId="7D4EC4AD" w14:textId="77777777" w:rsidTr="006A7B3D">
        <w:tc>
          <w:tcPr>
            <w:tcW w:w="1705" w:type="dxa"/>
          </w:tcPr>
          <w:p w14:paraId="1BBE7679" w14:textId="1CA4482F" w:rsidR="00A34714" w:rsidRDefault="00A34714" w:rsidP="00A34714">
            <w:pPr>
              <w:rPr>
                <w:b/>
                <w:bCs/>
                <w:color w:val="0070C0"/>
                <w:lang w:val="en-US" w:eastAsia="zh-CN"/>
              </w:rPr>
            </w:pPr>
            <w:r>
              <w:rPr>
                <w:rFonts w:hint="eastAsia"/>
                <w:b/>
                <w:bCs/>
                <w:color w:val="0070C0"/>
                <w:lang w:val="en-US" w:eastAsia="zh-CN"/>
              </w:rPr>
              <w:t>Sub-topic#</w:t>
            </w:r>
            <w:r>
              <w:rPr>
                <w:b/>
                <w:bCs/>
                <w:color w:val="0070C0"/>
                <w:lang w:val="en-US" w:eastAsia="zh-CN"/>
              </w:rPr>
              <w:t>1-7</w:t>
            </w:r>
          </w:p>
        </w:tc>
        <w:tc>
          <w:tcPr>
            <w:tcW w:w="7926" w:type="dxa"/>
          </w:tcPr>
          <w:p w14:paraId="18BCF37B" w14:textId="77777777" w:rsidR="007330A6" w:rsidRPr="007330A6" w:rsidRDefault="00A34714" w:rsidP="007330A6">
            <w:pPr>
              <w:rPr>
                <w:i/>
                <w:color w:val="0070C0"/>
                <w:highlight w:val="green"/>
                <w:lang w:val="en-US" w:eastAsia="zh-CN"/>
              </w:rPr>
            </w:pPr>
            <w:r>
              <w:rPr>
                <w:i/>
                <w:color w:val="0070C0"/>
                <w:lang w:val="en-US" w:eastAsia="zh-CN"/>
              </w:rPr>
              <w:t>Agreement from GTW</w:t>
            </w:r>
            <w:r>
              <w:rPr>
                <w:rFonts w:hint="eastAsia"/>
                <w:i/>
                <w:color w:val="0070C0"/>
                <w:lang w:val="en-US" w:eastAsia="zh-CN"/>
              </w:rPr>
              <w:t>:</w:t>
            </w:r>
            <w:r>
              <w:rPr>
                <w:i/>
                <w:color w:val="0070C0"/>
                <w:lang w:val="en-US" w:eastAsia="zh-CN"/>
              </w:rPr>
              <w:t xml:space="preserve"> </w:t>
            </w:r>
            <w:r w:rsidR="007330A6" w:rsidRPr="007330A6">
              <w:rPr>
                <w:i/>
                <w:color w:val="0070C0"/>
                <w:highlight w:val="green"/>
                <w:lang w:val="en-US" w:eastAsia="zh-CN"/>
              </w:rPr>
              <w:t xml:space="preserve">No further discussion during this meeting. </w:t>
            </w:r>
          </w:p>
          <w:p w14:paraId="23D578BF" w14:textId="77777777" w:rsidR="007330A6" w:rsidRPr="007330A6" w:rsidRDefault="007330A6" w:rsidP="007330A6">
            <w:pPr>
              <w:rPr>
                <w:i/>
                <w:color w:val="0070C0"/>
                <w:highlight w:val="green"/>
                <w:lang w:val="en-US" w:eastAsia="zh-CN"/>
              </w:rPr>
            </w:pPr>
            <w:r w:rsidRPr="007330A6">
              <w:rPr>
                <w:i/>
                <w:color w:val="0070C0"/>
                <w:highlight w:val="green"/>
                <w:lang w:val="en-US" w:eastAsia="zh-CN"/>
              </w:rPr>
              <w:t>RAN4 routinely defines regional bands and bands based on regulatory differences, including the case of licensed/unlicensed. We will address band specifics in the WI.</w:t>
            </w:r>
          </w:p>
          <w:p w14:paraId="06D4E498" w14:textId="5644A2FE" w:rsidR="00A34714" w:rsidRPr="008E0156" w:rsidRDefault="007330A6" w:rsidP="00A34714">
            <w:pPr>
              <w:rPr>
                <w:i/>
                <w:color w:val="0070C0"/>
                <w:highlight w:val="green"/>
                <w:lang w:val="en-US" w:eastAsia="zh-CN"/>
              </w:rPr>
            </w:pPr>
            <w:r w:rsidRPr="008E0156">
              <w:rPr>
                <w:b/>
                <w:bCs/>
                <w:i/>
                <w:color w:val="0070C0"/>
                <w:highlight w:val="green"/>
                <w:lang w:val="en-US" w:eastAsia="zh-CN"/>
              </w:rPr>
              <w:t xml:space="preserve">Agreement for </w:t>
            </w:r>
            <w:r w:rsidR="00D34446" w:rsidRPr="008E0156">
              <w:rPr>
                <w:b/>
                <w:bCs/>
                <w:i/>
                <w:color w:val="0070C0"/>
                <w:highlight w:val="green"/>
                <w:lang w:val="en-US" w:eastAsia="zh-CN"/>
              </w:rPr>
              <w:t xml:space="preserve">future </w:t>
            </w:r>
            <w:proofErr w:type="gramStart"/>
            <w:r w:rsidR="00D34446" w:rsidRPr="008E0156">
              <w:rPr>
                <w:b/>
                <w:bCs/>
                <w:i/>
                <w:color w:val="0070C0"/>
                <w:highlight w:val="green"/>
                <w:lang w:val="en-US" w:eastAsia="zh-CN"/>
              </w:rPr>
              <w:t>meetings :</w:t>
            </w:r>
            <w:proofErr w:type="gramEnd"/>
            <w:r w:rsidR="00D34446">
              <w:rPr>
                <w:i/>
                <w:color w:val="0070C0"/>
                <w:highlight w:val="green"/>
                <w:lang w:val="en-US" w:eastAsia="zh-CN"/>
              </w:rPr>
              <w:t xml:space="preserve"> </w:t>
            </w:r>
            <w:r w:rsidRPr="007330A6">
              <w:rPr>
                <w:i/>
                <w:color w:val="0070C0"/>
                <w:highlight w:val="green"/>
                <w:lang w:val="en-US" w:eastAsia="zh-CN"/>
              </w:rPr>
              <w:t>Identify the difference between specifying licensed and unlicensed bands and then decide the priority, aiming to achieve common design as much as possible.</w:t>
            </w:r>
          </w:p>
          <w:p w14:paraId="74D3D2E6" w14:textId="1CE8188A" w:rsidR="00A34714" w:rsidRDefault="00A34714" w:rsidP="00A34714">
            <w:pPr>
              <w:rPr>
                <w:i/>
                <w:color w:val="0070C0"/>
                <w:lang w:val="en-US" w:eastAsia="zh-CN"/>
              </w:rPr>
            </w:pPr>
            <w:r>
              <w:rPr>
                <w:i/>
                <w:color w:val="0070C0"/>
                <w:lang w:val="en-US" w:eastAsia="zh-CN"/>
              </w:rPr>
              <w:t>Agreement</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from GTW</w:t>
            </w:r>
            <w:r>
              <w:rPr>
                <w:rFonts w:hint="eastAsia"/>
                <w:i/>
                <w:color w:val="0070C0"/>
                <w:lang w:val="en-US" w:eastAsia="zh-CN"/>
              </w:rPr>
              <w:t>:</w:t>
            </w:r>
            <w:r>
              <w:rPr>
                <w:i/>
                <w:color w:val="0070C0"/>
                <w:lang w:val="en-US" w:eastAsia="zh-CN"/>
              </w:rPr>
              <w:t xml:space="preserve"> </w:t>
            </w:r>
            <w:r w:rsidR="007330A6" w:rsidRPr="007330A6">
              <w:rPr>
                <w:i/>
                <w:color w:val="0070C0"/>
                <w:highlight w:val="green"/>
                <w:lang w:val="en-US" w:eastAsia="zh-CN"/>
              </w:rPr>
              <w:t>No further discussion during this meeting.</w:t>
            </w:r>
          </w:p>
        </w:tc>
      </w:tr>
      <w:tr w:rsidR="00D34446" w14:paraId="6961572C" w14:textId="77777777" w:rsidTr="006A7B3D">
        <w:tc>
          <w:tcPr>
            <w:tcW w:w="1705" w:type="dxa"/>
          </w:tcPr>
          <w:p w14:paraId="7F32AAC6" w14:textId="11623E98" w:rsidR="00D34446" w:rsidRDefault="009B2BF3" w:rsidP="00A34714">
            <w:pPr>
              <w:rPr>
                <w:b/>
                <w:bCs/>
                <w:color w:val="0070C0"/>
                <w:lang w:val="en-US" w:eastAsia="zh-CN"/>
              </w:rPr>
            </w:pPr>
            <w:r>
              <w:rPr>
                <w:b/>
                <w:bCs/>
                <w:color w:val="0070C0"/>
                <w:lang w:val="en-US" w:eastAsia="zh-CN"/>
              </w:rPr>
              <w:t>Sub-topic #1-8</w:t>
            </w:r>
          </w:p>
        </w:tc>
        <w:tc>
          <w:tcPr>
            <w:tcW w:w="7926" w:type="dxa"/>
          </w:tcPr>
          <w:p w14:paraId="0BC140B5" w14:textId="2A0AC2CA" w:rsidR="00FC5F76" w:rsidRDefault="009B2BF3" w:rsidP="009B2BF3">
            <w:pPr>
              <w:rPr>
                <w:i/>
                <w:color w:val="0070C0"/>
                <w:lang w:val="en-US" w:eastAsia="zh-CN"/>
              </w:rPr>
            </w:pPr>
            <w:r>
              <w:rPr>
                <w:i/>
                <w:color w:val="0070C0"/>
                <w:lang w:val="en-US" w:eastAsia="zh-CN"/>
              </w:rPr>
              <w:t>Agreement from GTW</w:t>
            </w:r>
            <w:r>
              <w:rPr>
                <w:rFonts w:hint="eastAsia"/>
                <w:i/>
                <w:color w:val="0070C0"/>
                <w:lang w:val="en-US" w:eastAsia="zh-CN"/>
              </w:rPr>
              <w:t>:</w:t>
            </w:r>
            <w:r>
              <w:rPr>
                <w:i/>
                <w:color w:val="0070C0"/>
                <w:lang w:val="en-US" w:eastAsia="zh-CN"/>
              </w:rPr>
              <w:t xml:space="preserve"> </w:t>
            </w:r>
            <w:r w:rsidR="00FC5F76" w:rsidRPr="008E0156">
              <w:rPr>
                <w:i/>
                <w:color w:val="0070C0"/>
                <w:highlight w:val="green"/>
                <w:lang w:val="en-US" w:eastAsia="zh-CN"/>
              </w:rPr>
              <w:t>Work on WF producing a single timing TP during round 2 (Nokia to provide the TP)</w:t>
            </w:r>
          </w:p>
          <w:p w14:paraId="55CE60B8" w14:textId="478A0797" w:rsidR="00D34446" w:rsidRDefault="009B2BF3" w:rsidP="009B2BF3">
            <w:pPr>
              <w:rPr>
                <w:i/>
                <w:color w:val="0070C0"/>
                <w:lang w:val="en-US" w:eastAsia="zh-CN"/>
              </w:rPr>
            </w:pPr>
            <w:r>
              <w:rPr>
                <w:i/>
                <w:color w:val="0070C0"/>
                <w:lang w:val="en-US" w:eastAsia="zh-CN"/>
              </w:rPr>
              <w:t>Agreement</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from GTW</w:t>
            </w:r>
            <w:r>
              <w:rPr>
                <w:rFonts w:hint="eastAsia"/>
                <w:i/>
                <w:color w:val="0070C0"/>
                <w:lang w:val="en-US" w:eastAsia="zh-CN"/>
              </w:rPr>
              <w:t>:</w:t>
            </w:r>
            <w:r>
              <w:rPr>
                <w:i/>
                <w:color w:val="0070C0"/>
                <w:lang w:val="en-US" w:eastAsia="zh-CN"/>
              </w:rPr>
              <w:t xml:space="preserve"> </w:t>
            </w:r>
            <w:r w:rsidR="007C2012" w:rsidRPr="00855E75">
              <w:rPr>
                <w:i/>
                <w:color w:val="0070C0"/>
                <w:highlight w:val="green"/>
                <w:lang w:val="en-US" w:eastAsia="zh-CN"/>
              </w:rPr>
              <w:t>Work on WF producing a single timing TP during round 2 (Nokia to provide the TP)</w:t>
            </w:r>
          </w:p>
        </w:tc>
      </w:tr>
      <w:tr w:rsidR="0092713F" w14:paraId="260D743D" w14:textId="77777777" w:rsidTr="006A7B3D">
        <w:tc>
          <w:tcPr>
            <w:tcW w:w="1705" w:type="dxa"/>
          </w:tcPr>
          <w:p w14:paraId="53057F67" w14:textId="227CAB72" w:rsidR="0092713F" w:rsidRDefault="0092713F" w:rsidP="0092713F">
            <w:pPr>
              <w:rPr>
                <w:b/>
                <w:bCs/>
                <w:color w:val="0070C0"/>
                <w:lang w:val="en-US" w:eastAsia="zh-CN"/>
              </w:rPr>
            </w:pPr>
            <w:r>
              <w:rPr>
                <w:b/>
                <w:bCs/>
                <w:color w:val="0070C0"/>
                <w:lang w:val="en-US" w:eastAsia="zh-CN"/>
              </w:rPr>
              <w:t>Sub-topic #1-9</w:t>
            </w:r>
          </w:p>
        </w:tc>
        <w:tc>
          <w:tcPr>
            <w:tcW w:w="7926" w:type="dxa"/>
          </w:tcPr>
          <w:p w14:paraId="286DD71F" w14:textId="72A3F1D3" w:rsidR="0092713F" w:rsidRDefault="0092713F" w:rsidP="0092713F">
            <w:pPr>
              <w:rPr>
                <w:i/>
                <w:color w:val="0070C0"/>
                <w:lang w:val="en-US" w:eastAsia="zh-CN"/>
              </w:rPr>
            </w:pPr>
            <w:r>
              <w:rPr>
                <w:i/>
                <w:color w:val="0070C0"/>
                <w:lang w:val="en-US" w:eastAsia="zh-CN"/>
              </w:rPr>
              <w:t>Agreement from GTW</w:t>
            </w:r>
            <w:r>
              <w:rPr>
                <w:rFonts w:hint="eastAsia"/>
                <w:i/>
                <w:color w:val="0070C0"/>
                <w:lang w:val="en-US" w:eastAsia="zh-CN"/>
              </w:rPr>
              <w:t>:</w:t>
            </w:r>
            <w:r>
              <w:rPr>
                <w:i/>
                <w:color w:val="0070C0"/>
                <w:lang w:val="en-US" w:eastAsia="zh-CN"/>
              </w:rPr>
              <w:t xml:space="preserve"> </w:t>
            </w:r>
            <w:r w:rsidR="00F87233" w:rsidRPr="00F87233">
              <w:rPr>
                <w:i/>
                <w:color w:val="0070C0"/>
                <w:highlight w:val="green"/>
                <w:lang w:val="en-US" w:eastAsia="zh-CN"/>
              </w:rPr>
              <w:t>Further discussion</w:t>
            </w:r>
          </w:p>
          <w:p w14:paraId="14F56AC3" w14:textId="0B846F06" w:rsidR="0092713F" w:rsidRDefault="0092713F" w:rsidP="0092713F">
            <w:pPr>
              <w:rPr>
                <w:i/>
                <w:color w:val="0070C0"/>
                <w:lang w:val="en-US" w:eastAsia="zh-CN"/>
              </w:rPr>
            </w:pPr>
            <w:r>
              <w:rPr>
                <w:i/>
                <w:color w:val="0070C0"/>
                <w:lang w:val="en-US" w:eastAsia="zh-CN"/>
              </w:rPr>
              <w:t>Agreement</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from GTW</w:t>
            </w:r>
            <w:r>
              <w:rPr>
                <w:rFonts w:hint="eastAsia"/>
                <w:i/>
                <w:color w:val="0070C0"/>
                <w:lang w:val="en-US" w:eastAsia="zh-CN"/>
              </w:rPr>
              <w:t>:</w:t>
            </w:r>
            <w:r w:rsidRPr="00855E75">
              <w:rPr>
                <w:i/>
                <w:color w:val="0070C0"/>
                <w:highlight w:val="green"/>
                <w:lang w:val="en-US" w:eastAsia="zh-CN"/>
              </w:rPr>
              <w:t>)</w:t>
            </w:r>
            <w:r w:rsidR="00F87233">
              <w:rPr>
                <w:i/>
                <w:color w:val="0070C0"/>
                <w:lang w:val="en-US" w:eastAsia="zh-CN"/>
              </w:rPr>
              <w:t xml:space="preserve"> </w:t>
            </w:r>
            <w:r w:rsidR="00F87233" w:rsidRPr="00F87233">
              <w:rPr>
                <w:i/>
                <w:color w:val="0070C0"/>
                <w:highlight w:val="green"/>
                <w:lang w:val="en-US" w:eastAsia="zh-CN"/>
              </w:rPr>
              <w:t>Further discussion</w:t>
            </w:r>
          </w:p>
        </w:tc>
      </w:tr>
      <w:tr w:rsidR="006A7B3D" w14:paraId="08E2438F" w14:textId="77777777" w:rsidTr="006A7B3D">
        <w:tc>
          <w:tcPr>
            <w:tcW w:w="1705" w:type="dxa"/>
          </w:tcPr>
          <w:p w14:paraId="3CE40CF8" w14:textId="53FA1278" w:rsidR="006A7B3D" w:rsidRDefault="006A7B3D" w:rsidP="006A7B3D">
            <w:pPr>
              <w:rPr>
                <w:b/>
                <w:bCs/>
                <w:color w:val="0070C0"/>
                <w:lang w:val="en-US" w:eastAsia="zh-CN"/>
              </w:rPr>
            </w:pPr>
            <w:r>
              <w:rPr>
                <w:b/>
                <w:bCs/>
                <w:color w:val="0070C0"/>
                <w:lang w:val="en-US" w:eastAsia="zh-CN"/>
              </w:rPr>
              <w:t>Sub-topic #1-10</w:t>
            </w:r>
          </w:p>
        </w:tc>
        <w:tc>
          <w:tcPr>
            <w:tcW w:w="7926" w:type="dxa"/>
          </w:tcPr>
          <w:p w14:paraId="0D843F10" w14:textId="24EE286F" w:rsidR="006A7B3D" w:rsidRDefault="006A7B3D" w:rsidP="006A7B3D">
            <w:pPr>
              <w:rPr>
                <w:i/>
                <w:color w:val="0070C0"/>
                <w:lang w:val="en-US" w:eastAsia="zh-CN"/>
              </w:rPr>
            </w:pPr>
            <w:r>
              <w:rPr>
                <w:i/>
                <w:color w:val="0070C0"/>
                <w:lang w:val="en-US" w:eastAsia="zh-CN"/>
              </w:rPr>
              <w:t>Agreement from GTW</w:t>
            </w:r>
            <w:r>
              <w:rPr>
                <w:rFonts w:hint="eastAsia"/>
                <w:i/>
                <w:color w:val="0070C0"/>
                <w:lang w:val="en-US" w:eastAsia="zh-CN"/>
              </w:rPr>
              <w:t>:</w:t>
            </w:r>
            <w:r>
              <w:rPr>
                <w:i/>
                <w:color w:val="0070C0"/>
                <w:lang w:val="en-US" w:eastAsia="zh-CN"/>
              </w:rPr>
              <w:t xml:space="preserve"> </w:t>
            </w:r>
            <w:r w:rsidR="009829B2" w:rsidRPr="009829B2">
              <w:rPr>
                <w:i/>
                <w:color w:val="0070C0"/>
                <w:lang w:eastAsia="zh-CN"/>
              </w:rPr>
              <w:t>The Phase noise models captured in the LS to RAN1 are included in a single TP (Ericsson to provide the TP). PTRS not part of the content, GTW last meeting decision was PTRS is RAN1 decision.</w:t>
            </w:r>
          </w:p>
          <w:p w14:paraId="13D2610F" w14:textId="6056A176" w:rsidR="006A7B3D" w:rsidRDefault="006A7B3D" w:rsidP="006A7B3D">
            <w:pPr>
              <w:rPr>
                <w:i/>
                <w:color w:val="0070C0"/>
                <w:lang w:val="en-US" w:eastAsia="zh-CN"/>
              </w:rPr>
            </w:pPr>
            <w:r>
              <w:rPr>
                <w:i/>
                <w:color w:val="0070C0"/>
                <w:lang w:val="en-US" w:eastAsia="zh-CN"/>
              </w:rPr>
              <w:t>Agreement</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from GTW</w:t>
            </w:r>
            <w:r>
              <w:rPr>
                <w:rFonts w:hint="eastAsia"/>
                <w:i/>
                <w:color w:val="0070C0"/>
                <w:lang w:val="en-US" w:eastAsia="zh-CN"/>
              </w:rPr>
              <w:t>:</w:t>
            </w:r>
            <w:r w:rsidRPr="00855E75">
              <w:rPr>
                <w:i/>
                <w:color w:val="0070C0"/>
                <w:highlight w:val="green"/>
                <w:lang w:val="en-US" w:eastAsia="zh-CN"/>
              </w:rPr>
              <w:t>)</w:t>
            </w:r>
            <w:r w:rsidR="009E2345" w:rsidRPr="008E0156">
              <w:rPr>
                <w:i/>
                <w:color w:val="0070C0"/>
                <w:highlight w:val="green"/>
                <w:lang w:val="en-US" w:eastAsia="zh-CN"/>
              </w:rPr>
              <w:t>WF to capture TP</w:t>
            </w:r>
            <w:r w:rsidR="00822449" w:rsidRPr="008E0156">
              <w:rPr>
                <w:i/>
                <w:color w:val="0070C0"/>
                <w:highlight w:val="green"/>
                <w:lang w:val="en-US" w:eastAsia="zh-CN"/>
              </w:rPr>
              <w:t xml:space="preserve"> provided by Ericsson</w:t>
            </w:r>
          </w:p>
        </w:tc>
      </w:tr>
    </w:tbl>
    <w:p w14:paraId="729B7B91" w14:textId="77777777" w:rsidR="00DE4B84" w:rsidRDefault="00DE4B84">
      <w:pPr>
        <w:rPr>
          <w:i/>
          <w:color w:val="0070C0"/>
          <w:lang w:val="en-US" w:eastAsia="zh-CN"/>
        </w:rPr>
      </w:pPr>
    </w:p>
    <w:p w14:paraId="51E05F76" w14:textId="77777777" w:rsidR="00DE4B84" w:rsidRDefault="00296C3B">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705"/>
        <w:gridCol w:w="1710"/>
        <w:gridCol w:w="3958"/>
        <w:gridCol w:w="2258"/>
      </w:tblGrid>
      <w:tr w:rsidR="00955015" w14:paraId="4046E24F" w14:textId="77777777" w:rsidTr="008E0156">
        <w:trPr>
          <w:trHeight w:val="744"/>
        </w:trPr>
        <w:tc>
          <w:tcPr>
            <w:tcW w:w="1705" w:type="dxa"/>
          </w:tcPr>
          <w:p w14:paraId="27BB2063" w14:textId="77777777" w:rsidR="00955015" w:rsidRDefault="00955015">
            <w:pPr>
              <w:rPr>
                <w:b/>
                <w:bCs/>
                <w:color w:val="0070C0"/>
                <w:lang w:val="en-US" w:eastAsia="zh-CN"/>
              </w:rPr>
            </w:pPr>
          </w:p>
        </w:tc>
        <w:tc>
          <w:tcPr>
            <w:tcW w:w="1710" w:type="dxa"/>
          </w:tcPr>
          <w:p w14:paraId="065DEE95" w14:textId="7352F3CF" w:rsidR="00955015" w:rsidRDefault="00955015">
            <w:pPr>
              <w:rPr>
                <w:b/>
                <w:bCs/>
                <w:color w:val="0070C0"/>
                <w:lang w:val="en-US" w:eastAsia="zh-CN"/>
              </w:rPr>
            </w:pPr>
            <w:r>
              <w:rPr>
                <w:b/>
                <w:bCs/>
                <w:color w:val="0070C0"/>
                <w:lang w:val="en-US" w:eastAsia="zh-CN"/>
              </w:rPr>
              <w:t>Issue</w:t>
            </w:r>
          </w:p>
        </w:tc>
        <w:tc>
          <w:tcPr>
            <w:tcW w:w="3958" w:type="dxa"/>
          </w:tcPr>
          <w:p w14:paraId="50D64CBB" w14:textId="49ACD46B" w:rsidR="00955015" w:rsidRDefault="00955015">
            <w:pPr>
              <w:rPr>
                <w:b/>
                <w:bCs/>
                <w:color w:val="0070C0"/>
                <w:lang w:val="en-US" w:eastAsia="zh-CN"/>
              </w:rPr>
            </w:pPr>
            <w:r>
              <w:rPr>
                <w:rFonts w:hint="eastAsia"/>
                <w:b/>
                <w:bCs/>
                <w:color w:val="0070C0"/>
                <w:lang w:val="en-US" w:eastAsia="zh-CN"/>
              </w:rPr>
              <w:t xml:space="preserve">WF/LS t-doc Title </w:t>
            </w:r>
          </w:p>
        </w:tc>
        <w:tc>
          <w:tcPr>
            <w:tcW w:w="2258" w:type="dxa"/>
          </w:tcPr>
          <w:p w14:paraId="484A88CF" w14:textId="77777777" w:rsidR="00955015" w:rsidRDefault="00955015">
            <w:pPr>
              <w:rPr>
                <w:b/>
                <w:bCs/>
                <w:color w:val="0070C0"/>
                <w:lang w:val="en-US" w:eastAsia="zh-CN"/>
              </w:rPr>
            </w:pPr>
            <w:r>
              <w:rPr>
                <w:rFonts w:hint="eastAsia"/>
                <w:b/>
                <w:bCs/>
                <w:color w:val="0070C0"/>
                <w:lang w:val="en-US" w:eastAsia="zh-CN"/>
              </w:rPr>
              <w:t>Assigned Company,</w:t>
            </w:r>
          </w:p>
          <w:p w14:paraId="6E6F5619" w14:textId="77777777" w:rsidR="00955015" w:rsidRDefault="00955015">
            <w:pPr>
              <w:rPr>
                <w:b/>
                <w:bCs/>
                <w:color w:val="0070C0"/>
                <w:lang w:val="en-US" w:eastAsia="zh-CN"/>
              </w:rPr>
            </w:pPr>
            <w:r>
              <w:rPr>
                <w:rFonts w:hint="eastAsia"/>
                <w:b/>
                <w:bCs/>
                <w:color w:val="0070C0"/>
                <w:lang w:val="en-US" w:eastAsia="zh-CN"/>
              </w:rPr>
              <w:t>WF or LS lead</w:t>
            </w:r>
          </w:p>
        </w:tc>
      </w:tr>
      <w:tr w:rsidR="00955015" w14:paraId="00F4A968" w14:textId="77777777" w:rsidTr="008E0156">
        <w:trPr>
          <w:trHeight w:val="358"/>
        </w:trPr>
        <w:tc>
          <w:tcPr>
            <w:tcW w:w="1705" w:type="dxa"/>
          </w:tcPr>
          <w:p w14:paraId="7A64D9D2" w14:textId="7EE0882B" w:rsidR="00955015" w:rsidRDefault="00955015">
            <w:pPr>
              <w:rPr>
                <w:color w:val="0070C0"/>
                <w:lang w:val="en-US" w:eastAsia="zh-CN"/>
              </w:rPr>
            </w:pPr>
            <w:r>
              <w:rPr>
                <w:color w:val="0070C0"/>
                <w:lang w:val="en-US" w:eastAsia="zh-CN"/>
              </w:rPr>
              <w:t>R4-</w:t>
            </w:r>
            <w:r w:rsidR="00162F11">
              <w:rPr>
                <w:color w:val="0070C0"/>
                <w:lang w:val="en-US" w:eastAsia="zh-CN"/>
              </w:rPr>
              <w:t>TBD</w:t>
            </w:r>
          </w:p>
        </w:tc>
        <w:tc>
          <w:tcPr>
            <w:tcW w:w="1710" w:type="dxa"/>
          </w:tcPr>
          <w:p w14:paraId="14893908" w14:textId="2E0BD558" w:rsidR="00955015" w:rsidRDefault="003528B3">
            <w:pPr>
              <w:spacing w:after="0"/>
              <w:rPr>
                <w:color w:val="0070C0"/>
                <w:lang w:val="en-US" w:eastAsia="zh-CN"/>
              </w:rPr>
            </w:pPr>
            <w:r>
              <w:rPr>
                <w:rFonts w:hint="eastAsia"/>
                <w:b/>
                <w:bCs/>
                <w:color w:val="0070C0"/>
                <w:lang w:val="en-US" w:eastAsia="zh-CN"/>
              </w:rPr>
              <w:t>Sub-topic#1</w:t>
            </w:r>
            <w:r>
              <w:rPr>
                <w:b/>
                <w:bCs/>
                <w:color w:val="0070C0"/>
                <w:lang w:val="en-US" w:eastAsia="zh-CN"/>
              </w:rPr>
              <w:t xml:space="preserve"> -2</w:t>
            </w:r>
          </w:p>
        </w:tc>
        <w:tc>
          <w:tcPr>
            <w:tcW w:w="3958" w:type="dxa"/>
          </w:tcPr>
          <w:p w14:paraId="0A05476D" w14:textId="21901B49" w:rsidR="00955015" w:rsidRDefault="00955015">
            <w:pPr>
              <w:spacing w:after="0"/>
              <w:rPr>
                <w:color w:val="0070C0"/>
                <w:lang w:val="en-US" w:eastAsia="zh-CN"/>
              </w:rPr>
            </w:pPr>
            <w:r>
              <w:rPr>
                <w:color w:val="0070C0"/>
                <w:lang w:val="en-US" w:eastAsia="zh-CN"/>
              </w:rPr>
              <w:t>WF on numerology and channel bandwidth</w:t>
            </w:r>
            <w:r w:rsidR="00162F11">
              <w:rPr>
                <w:color w:val="0070C0"/>
                <w:lang w:val="en-US" w:eastAsia="zh-CN"/>
              </w:rPr>
              <w:t xml:space="preserve"> including TP into TR</w:t>
            </w:r>
            <w:r w:rsidR="00870CDF">
              <w:rPr>
                <w:color w:val="0070C0"/>
                <w:lang w:val="en-US" w:eastAsia="zh-CN"/>
              </w:rPr>
              <w:t xml:space="preserve"> </w:t>
            </w:r>
          </w:p>
        </w:tc>
        <w:tc>
          <w:tcPr>
            <w:tcW w:w="2258" w:type="dxa"/>
          </w:tcPr>
          <w:p w14:paraId="0791D713" w14:textId="58FB9FCB" w:rsidR="00955015" w:rsidRDefault="00955015">
            <w:pPr>
              <w:spacing w:after="0"/>
              <w:rPr>
                <w:color w:val="0070C0"/>
                <w:lang w:val="en-US" w:eastAsia="zh-CN"/>
              </w:rPr>
            </w:pPr>
            <w:r>
              <w:rPr>
                <w:color w:val="0070C0"/>
                <w:lang w:val="en-US" w:eastAsia="zh-CN"/>
              </w:rPr>
              <w:t>Ericsson</w:t>
            </w:r>
          </w:p>
        </w:tc>
      </w:tr>
      <w:tr w:rsidR="004A15CD" w14:paraId="684E3C54" w14:textId="77777777" w:rsidTr="003528B3">
        <w:trPr>
          <w:trHeight w:val="358"/>
        </w:trPr>
        <w:tc>
          <w:tcPr>
            <w:tcW w:w="1705" w:type="dxa"/>
          </w:tcPr>
          <w:p w14:paraId="1C672BC4" w14:textId="69FE3F01" w:rsidR="004A15CD" w:rsidRDefault="00162F11">
            <w:pPr>
              <w:rPr>
                <w:color w:val="0070C0"/>
                <w:lang w:val="en-US" w:eastAsia="zh-CN"/>
              </w:rPr>
            </w:pPr>
            <w:r>
              <w:rPr>
                <w:color w:val="0070C0"/>
                <w:lang w:val="en-US" w:eastAsia="zh-CN"/>
              </w:rPr>
              <w:t>R4-TBD</w:t>
            </w:r>
          </w:p>
        </w:tc>
        <w:tc>
          <w:tcPr>
            <w:tcW w:w="1710" w:type="dxa"/>
          </w:tcPr>
          <w:p w14:paraId="3D06BAAC" w14:textId="525C1A03" w:rsidR="004A15CD" w:rsidRDefault="009247C5">
            <w:pPr>
              <w:spacing w:after="0"/>
              <w:rPr>
                <w:b/>
                <w:bCs/>
                <w:color w:val="0070C0"/>
                <w:lang w:val="en-US" w:eastAsia="zh-CN"/>
              </w:rPr>
            </w:pPr>
            <w:r>
              <w:rPr>
                <w:rFonts w:hint="eastAsia"/>
                <w:b/>
                <w:bCs/>
                <w:color w:val="0070C0"/>
                <w:lang w:val="en-US" w:eastAsia="zh-CN"/>
              </w:rPr>
              <w:t>Sub-topic#1</w:t>
            </w:r>
            <w:r>
              <w:rPr>
                <w:b/>
                <w:bCs/>
                <w:color w:val="0070C0"/>
                <w:lang w:val="en-US" w:eastAsia="zh-CN"/>
              </w:rPr>
              <w:t xml:space="preserve"> -6</w:t>
            </w:r>
          </w:p>
        </w:tc>
        <w:tc>
          <w:tcPr>
            <w:tcW w:w="3958" w:type="dxa"/>
          </w:tcPr>
          <w:p w14:paraId="4634225D" w14:textId="292119C3" w:rsidR="004A15CD" w:rsidRDefault="00955021">
            <w:pPr>
              <w:spacing w:after="0"/>
              <w:rPr>
                <w:color w:val="0070C0"/>
                <w:lang w:val="en-US" w:eastAsia="zh-CN"/>
              </w:rPr>
            </w:pPr>
            <w:r>
              <w:rPr>
                <w:color w:val="0070C0"/>
                <w:lang w:val="en-US" w:eastAsia="zh-CN"/>
              </w:rPr>
              <w:t xml:space="preserve">WF on band definition and alignment with </w:t>
            </w:r>
            <w:r w:rsidR="00957A4C">
              <w:rPr>
                <w:color w:val="0070C0"/>
                <w:lang w:val="en-US" w:eastAsia="zh-CN"/>
              </w:rPr>
              <w:t>802.11ad/ay</w:t>
            </w:r>
            <w:r w:rsidR="00162F11">
              <w:rPr>
                <w:color w:val="0070C0"/>
                <w:lang w:val="en-US" w:eastAsia="zh-CN"/>
              </w:rPr>
              <w:t xml:space="preserve"> including TP into TR</w:t>
            </w:r>
          </w:p>
        </w:tc>
        <w:tc>
          <w:tcPr>
            <w:tcW w:w="2258" w:type="dxa"/>
          </w:tcPr>
          <w:p w14:paraId="5917275F" w14:textId="7E4FBC94" w:rsidR="004A15CD" w:rsidRDefault="00957A4C">
            <w:pPr>
              <w:spacing w:after="0"/>
              <w:rPr>
                <w:color w:val="0070C0"/>
                <w:lang w:val="en-US" w:eastAsia="zh-CN"/>
              </w:rPr>
            </w:pPr>
            <w:r>
              <w:rPr>
                <w:color w:val="0070C0"/>
                <w:lang w:val="en-US" w:eastAsia="zh-CN"/>
              </w:rPr>
              <w:t>Qualcomm</w:t>
            </w:r>
          </w:p>
        </w:tc>
      </w:tr>
      <w:tr w:rsidR="00957A4C" w14:paraId="7AD16007" w14:textId="77777777" w:rsidTr="003528B3">
        <w:trPr>
          <w:trHeight w:val="358"/>
        </w:trPr>
        <w:tc>
          <w:tcPr>
            <w:tcW w:w="1705" w:type="dxa"/>
          </w:tcPr>
          <w:p w14:paraId="6AE35814" w14:textId="5CD22C36" w:rsidR="00957A4C" w:rsidRDefault="00162F11">
            <w:pPr>
              <w:rPr>
                <w:color w:val="0070C0"/>
                <w:lang w:val="en-US" w:eastAsia="zh-CN"/>
              </w:rPr>
            </w:pPr>
            <w:r>
              <w:rPr>
                <w:color w:val="0070C0"/>
                <w:lang w:val="en-US" w:eastAsia="zh-CN"/>
              </w:rPr>
              <w:t>R4-TBD</w:t>
            </w:r>
          </w:p>
        </w:tc>
        <w:tc>
          <w:tcPr>
            <w:tcW w:w="1710" w:type="dxa"/>
          </w:tcPr>
          <w:p w14:paraId="2EB6E1BD" w14:textId="562011AB" w:rsidR="00957A4C" w:rsidRDefault="0014726F">
            <w:pPr>
              <w:spacing w:after="0"/>
              <w:rPr>
                <w:b/>
                <w:bCs/>
                <w:color w:val="0070C0"/>
                <w:lang w:val="en-US" w:eastAsia="zh-CN"/>
              </w:rPr>
            </w:pPr>
            <w:r>
              <w:rPr>
                <w:rFonts w:hint="eastAsia"/>
                <w:b/>
                <w:bCs/>
                <w:color w:val="0070C0"/>
                <w:lang w:val="en-US" w:eastAsia="zh-CN"/>
              </w:rPr>
              <w:t>Sub-topic#1</w:t>
            </w:r>
            <w:r>
              <w:rPr>
                <w:b/>
                <w:bCs/>
                <w:color w:val="0070C0"/>
                <w:lang w:val="en-US" w:eastAsia="zh-CN"/>
              </w:rPr>
              <w:t xml:space="preserve"> -8</w:t>
            </w:r>
          </w:p>
        </w:tc>
        <w:tc>
          <w:tcPr>
            <w:tcW w:w="3958" w:type="dxa"/>
          </w:tcPr>
          <w:p w14:paraId="38FEEDD9" w14:textId="79EF096F" w:rsidR="00957A4C" w:rsidRDefault="0014726F">
            <w:pPr>
              <w:spacing w:after="0"/>
              <w:rPr>
                <w:color w:val="0070C0"/>
                <w:lang w:val="en-US" w:eastAsia="zh-CN"/>
              </w:rPr>
            </w:pPr>
            <w:r>
              <w:rPr>
                <w:color w:val="0070C0"/>
                <w:lang w:val="en-US" w:eastAsia="zh-CN"/>
              </w:rPr>
              <w:t xml:space="preserve">WF on </w:t>
            </w:r>
            <w:proofErr w:type="gramStart"/>
            <w:r>
              <w:rPr>
                <w:color w:val="0070C0"/>
                <w:lang w:val="en-US" w:eastAsia="zh-CN"/>
              </w:rPr>
              <w:t xml:space="preserve">timing </w:t>
            </w:r>
            <w:r w:rsidR="00143B22">
              <w:rPr>
                <w:color w:val="0070C0"/>
                <w:lang w:val="en-US" w:eastAsia="zh-CN"/>
              </w:rPr>
              <w:t xml:space="preserve"> </w:t>
            </w:r>
            <w:r w:rsidR="00162F11">
              <w:rPr>
                <w:color w:val="0070C0"/>
                <w:lang w:val="en-US" w:eastAsia="zh-CN"/>
              </w:rPr>
              <w:t>including</w:t>
            </w:r>
            <w:proofErr w:type="gramEnd"/>
            <w:r w:rsidR="00162F11">
              <w:rPr>
                <w:color w:val="0070C0"/>
                <w:lang w:val="en-US" w:eastAsia="zh-CN"/>
              </w:rPr>
              <w:t xml:space="preserve"> TP into TR</w:t>
            </w:r>
          </w:p>
        </w:tc>
        <w:tc>
          <w:tcPr>
            <w:tcW w:w="2258" w:type="dxa"/>
          </w:tcPr>
          <w:p w14:paraId="26F75DAC" w14:textId="2D9D28A8" w:rsidR="00957A4C" w:rsidRDefault="00AE08F2">
            <w:pPr>
              <w:spacing w:after="0"/>
              <w:rPr>
                <w:color w:val="0070C0"/>
                <w:lang w:val="en-US" w:eastAsia="zh-CN"/>
              </w:rPr>
            </w:pPr>
            <w:r>
              <w:rPr>
                <w:color w:val="0070C0"/>
                <w:lang w:val="en-US" w:eastAsia="zh-CN"/>
              </w:rPr>
              <w:t>Nokia</w:t>
            </w:r>
          </w:p>
        </w:tc>
      </w:tr>
      <w:tr w:rsidR="00AE08F2" w14:paraId="1B77E28D" w14:textId="77777777" w:rsidTr="003528B3">
        <w:trPr>
          <w:trHeight w:val="358"/>
        </w:trPr>
        <w:tc>
          <w:tcPr>
            <w:tcW w:w="1705" w:type="dxa"/>
          </w:tcPr>
          <w:p w14:paraId="6F32C4FE" w14:textId="0BD0FA95" w:rsidR="00AE08F2" w:rsidRDefault="00162F11">
            <w:pPr>
              <w:rPr>
                <w:color w:val="0070C0"/>
                <w:lang w:val="en-US" w:eastAsia="zh-CN"/>
              </w:rPr>
            </w:pPr>
            <w:r>
              <w:rPr>
                <w:color w:val="0070C0"/>
                <w:lang w:val="en-US" w:eastAsia="zh-CN"/>
              </w:rPr>
              <w:t>R4-TBD</w:t>
            </w:r>
          </w:p>
        </w:tc>
        <w:tc>
          <w:tcPr>
            <w:tcW w:w="1710" w:type="dxa"/>
          </w:tcPr>
          <w:p w14:paraId="09BC4108" w14:textId="6D180935" w:rsidR="00AE08F2" w:rsidRDefault="002F17A5">
            <w:pPr>
              <w:spacing w:after="0"/>
              <w:rPr>
                <w:b/>
                <w:bCs/>
                <w:color w:val="0070C0"/>
                <w:lang w:val="en-US" w:eastAsia="zh-CN"/>
              </w:rPr>
            </w:pPr>
            <w:r>
              <w:rPr>
                <w:rFonts w:hint="eastAsia"/>
                <w:b/>
                <w:bCs/>
                <w:color w:val="0070C0"/>
                <w:lang w:val="en-US" w:eastAsia="zh-CN"/>
              </w:rPr>
              <w:t>Sub-topic#1</w:t>
            </w:r>
            <w:r>
              <w:rPr>
                <w:b/>
                <w:bCs/>
                <w:color w:val="0070C0"/>
                <w:lang w:val="en-US" w:eastAsia="zh-CN"/>
              </w:rPr>
              <w:t xml:space="preserve"> -10</w:t>
            </w:r>
          </w:p>
        </w:tc>
        <w:tc>
          <w:tcPr>
            <w:tcW w:w="3958" w:type="dxa"/>
          </w:tcPr>
          <w:p w14:paraId="16179405" w14:textId="2C04C601" w:rsidR="00AE08F2" w:rsidRDefault="002F17A5">
            <w:pPr>
              <w:spacing w:after="0"/>
              <w:rPr>
                <w:color w:val="0070C0"/>
                <w:lang w:val="en-US" w:eastAsia="zh-CN"/>
              </w:rPr>
            </w:pPr>
            <w:r>
              <w:rPr>
                <w:color w:val="0070C0"/>
                <w:lang w:val="en-US" w:eastAsia="zh-CN"/>
              </w:rPr>
              <w:t xml:space="preserve">WF on phase noise </w:t>
            </w:r>
            <w:r w:rsidR="00162F11">
              <w:rPr>
                <w:color w:val="0070C0"/>
                <w:lang w:val="en-US" w:eastAsia="zh-CN"/>
              </w:rPr>
              <w:t>including TP into TR</w:t>
            </w:r>
          </w:p>
        </w:tc>
        <w:tc>
          <w:tcPr>
            <w:tcW w:w="2258" w:type="dxa"/>
          </w:tcPr>
          <w:p w14:paraId="21963B91" w14:textId="7644E406" w:rsidR="00AE08F2" w:rsidRDefault="00162F11">
            <w:pPr>
              <w:spacing w:after="0"/>
              <w:rPr>
                <w:color w:val="0070C0"/>
                <w:lang w:val="en-US" w:eastAsia="zh-CN"/>
              </w:rPr>
            </w:pPr>
            <w:r>
              <w:rPr>
                <w:color w:val="0070C0"/>
                <w:lang w:val="en-US" w:eastAsia="zh-CN"/>
              </w:rPr>
              <w:t>Ericsson</w:t>
            </w:r>
          </w:p>
        </w:tc>
      </w:tr>
    </w:tbl>
    <w:p w14:paraId="4513A26B" w14:textId="77777777" w:rsidR="00DE4B84" w:rsidRDefault="00DE4B84">
      <w:pPr>
        <w:rPr>
          <w:i/>
          <w:color w:val="0070C0"/>
          <w:lang w:eastAsia="zh-CN"/>
        </w:rPr>
      </w:pPr>
    </w:p>
    <w:p w14:paraId="1D4AC016" w14:textId="77777777" w:rsidR="00DE4B84" w:rsidRDefault="00296C3B">
      <w:pPr>
        <w:pStyle w:val="Heading3"/>
        <w:rPr>
          <w:sz w:val="24"/>
          <w:szCs w:val="16"/>
        </w:rPr>
      </w:pPr>
      <w:r>
        <w:rPr>
          <w:sz w:val="24"/>
          <w:szCs w:val="16"/>
        </w:rPr>
        <w:t>CRs/TPs</w:t>
      </w:r>
    </w:p>
    <w:p w14:paraId="57B7C96F" w14:textId="77777777" w:rsidR="00DE4B84" w:rsidRDefault="00296C3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1"/>
        <w:gridCol w:w="8400"/>
      </w:tblGrid>
      <w:tr w:rsidR="00DE4B84" w14:paraId="40E763E9" w14:textId="77777777">
        <w:tc>
          <w:tcPr>
            <w:tcW w:w="1242" w:type="dxa"/>
          </w:tcPr>
          <w:p w14:paraId="40B77F11" w14:textId="77777777" w:rsidR="00DE4B84" w:rsidRDefault="00296C3B">
            <w:pPr>
              <w:rPr>
                <w:b/>
                <w:bCs/>
                <w:color w:val="0070C0"/>
                <w:lang w:val="en-US" w:eastAsia="zh-CN"/>
              </w:rPr>
            </w:pPr>
            <w:r>
              <w:rPr>
                <w:b/>
                <w:bCs/>
                <w:color w:val="0070C0"/>
                <w:lang w:val="en-US" w:eastAsia="zh-CN"/>
              </w:rPr>
              <w:t>CR/TP number</w:t>
            </w:r>
          </w:p>
        </w:tc>
        <w:tc>
          <w:tcPr>
            <w:tcW w:w="8615" w:type="dxa"/>
          </w:tcPr>
          <w:p w14:paraId="5A927D8D" w14:textId="77777777" w:rsidR="00DE4B84" w:rsidRDefault="00296C3B">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DE4B84" w14:paraId="13760F83" w14:textId="77777777">
        <w:tc>
          <w:tcPr>
            <w:tcW w:w="1242" w:type="dxa"/>
          </w:tcPr>
          <w:p w14:paraId="07F0CBBF" w14:textId="77777777" w:rsidR="00DE4B84" w:rsidRDefault="00296C3B">
            <w:pPr>
              <w:rPr>
                <w:color w:val="0070C0"/>
                <w:lang w:val="en-US" w:eastAsia="zh-CN"/>
              </w:rPr>
            </w:pPr>
            <w:r>
              <w:rPr>
                <w:rFonts w:hint="eastAsia"/>
                <w:color w:val="0070C0"/>
                <w:lang w:val="en-US" w:eastAsia="zh-CN"/>
              </w:rPr>
              <w:t>XXX</w:t>
            </w:r>
          </w:p>
        </w:tc>
        <w:tc>
          <w:tcPr>
            <w:tcW w:w="8615" w:type="dxa"/>
          </w:tcPr>
          <w:p w14:paraId="3BC519A8" w14:textId="77777777" w:rsidR="00DE4B84" w:rsidRDefault="00296C3B">
            <w:pPr>
              <w:rPr>
                <w:color w:val="0070C0"/>
                <w:lang w:val="en-US" w:eastAsia="zh-CN"/>
              </w:rPr>
            </w:pPr>
            <w:r>
              <w:rPr>
                <w:rFonts w:hint="eastAsia"/>
                <w:i/>
                <w:color w:val="0070C0"/>
                <w:lang w:val="en-US" w:eastAsia="zh-CN"/>
              </w:rPr>
              <w:t>Based on 1</w:t>
            </w:r>
            <w:r>
              <w:rPr>
                <w:rFonts w:hint="eastAsia"/>
                <w:i/>
                <w:color w:val="0070C0"/>
                <w:vertAlign w:val="superscript"/>
                <w:lang w:val="en-US" w:eastAsia="zh-CN"/>
              </w:rPr>
              <w:t>st</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333DC106" w14:textId="77777777" w:rsidR="00DE4B84" w:rsidRDefault="00DE4B84">
      <w:pPr>
        <w:rPr>
          <w:color w:val="0070C0"/>
          <w:lang w:val="en-US" w:eastAsia="zh-CN"/>
        </w:rPr>
      </w:pPr>
    </w:p>
    <w:p w14:paraId="6322D201" w14:textId="77777777" w:rsidR="00DE4B84" w:rsidRDefault="00296C3B">
      <w:pPr>
        <w:pStyle w:val="Heading2"/>
        <w:rPr>
          <w:lang w:val="en-US"/>
        </w:rPr>
      </w:pPr>
      <w:r>
        <w:rPr>
          <w:lang w:val="en-US"/>
        </w:rPr>
        <w:lastRenderedPageBreak/>
        <w:t>Discussion on 2nd round (if applicable)</w:t>
      </w:r>
    </w:p>
    <w:p w14:paraId="49DF4D80" w14:textId="77777777" w:rsidR="00DE4B84" w:rsidRDefault="00DE4B84">
      <w:pPr>
        <w:rPr>
          <w:lang w:val="en-US" w:eastAsia="zh-CN"/>
        </w:rPr>
      </w:pPr>
    </w:p>
    <w:p w14:paraId="16ACF8E0" w14:textId="77777777" w:rsidR="00DE4B84" w:rsidRDefault="00296C3B">
      <w:pPr>
        <w:pStyle w:val="Heading2"/>
        <w:rPr>
          <w:lang w:val="en-US"/>
        </w:rPr>
      </w:pPr>
      <w:r>
        <w:rPr>
          <w:lang w:val="en-US"/>
        </w:rPr>
        <w:t>Summary on 2nd round (if applicable)</w:t>
      </w:r>
    </w:p>
    <w:p w14:paraId="04D466E5" w14:textId="77777777" w:rsidR="00DE4B84" w:rsidRDefault="00296C3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DE4B84" w14:paraId="507D5707" w14:textId="77777777">
        <w:tc>
          <w:tcPr>
            <w:tcW w:w="1242" w:type="dxa"/>
          </w:tcPr>
          <w:p w14:paraId="637C1789" w14:textId="77777777" w:rsidR="00DE4B84" w:rsidRDefault="00296C3B">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615" w:type="dxa"/>
          </w:tcPr>
          <w:p w14:paraId="2A9FD363" w14:textId="77777777" w:rsidR="00DE4B84" w:rsidRDefault="00296C3B">
            <w:pPr>
              <w:rPr>
                <w:rFonts w:eastAsia="MS Mincho"/>
                <w:b/>
                <w:bCs/>
                <w:color w:val="0070C0"/>
                <w:lang w:val="en-US" w:eastAsia="zh-CN"/>
              </w:rPr>
            </w:pPr>
            <w:r>
              <w:rPr>
                <w:rFonts w:hint="eastAsia"/>
                <w:b/>
                <w:bCs/>
                <w:color w:val="0070C0"/>
                <w:lang w:val="en-US" w:eastAsia="zh-CN"/>
              </w:rPr>
              <w:t>T-</w:t>
            </w:r>
            <w:proofErr w:type="gramStart"/>
            <w:r>
              <w:rPr>
                <w:rFonts w:hint="eastAsia"/>
                <w:b/>
                <w:bCs/>
                <w:color w:val="0070C0"/>
                <w:lang w:val="en-US" w:eastAsia="zh-CN"/>
              </w:rPr>
              <w:t xml:space="preserve">doc </w:t>
            </w:r>
            <w:r>
              <w:rPr>
                <w:b/>
                <w:bCs/>
                <w:color w:val="0070C0"/>
                <w:lang w:val="en-US" w:eastAsia="zh-CN"/>
              </w:rPr>
              <w:t xml:space="preserve"> Status</w:t>
            </w:r>
            <w:proofErr w:type="gramEnd"/>
            <w:r>
              <w:rPr>
                <w:b/>
                <w:bCs/>
                <w:color w:val="0070C0"/>
                <w:lang w:val="en-US" w:eastAsia="zh-CN"/>
              </w:rPr>
              <w:t xml:space="preserve"> update </w:t>
            </w:r>
            <w:r>
              <w:rPr>
                <w:rFonts w:hint="eastAsia"/>
                <w:b/>
                <w:bCs/>
                <w:color w:val="0070C0"/>
                <w:lang w:val="en-US" w:eastAsia="zh-CN"/>
              </w:rPr>
              <w:t>recommendation</w:t>
            </w:r>
            <w:r>
              <w:rPr>
                <w:b/>
                <w:bCs/>
                <w:color w:val="0070C0"/>
                <w:lang w:val="en-US" w:eastAsia="zh-CN"/>
              </w:rPr>
              <w:t xml:space="preserve">  </w:t>
            </w:r>
          </w:p>
        </w:tc>
      </w:tr>
      <w:tr w:rsidR="00DE4B84" w14:paraId="121FCE3C" w14:textId="77777777">
        <w:tc>
          <w:tcPr>
            <w:tcW w:w="1242" w:type="dxa"/>
          </w:tcPr>
          <w:p w14:paraId="73808E1E" w14:textId="77777777" w:rsidR="00DE4B84" w:rsidRDefault="00DE4B84">
            <w:pPr>
              <w:rPr>
                <w:color w:val="0070C0"/>
                <w:lang w:val="en-US" w:eastAsia="zh-CN"/>
              </w:rPr>
            </w:pPr>
          </w:p>
        </w:tc>
        <w:tc>
          <w:tcPr>
            <w:tcW w:w="8615" w:type="dxa"/>
          </w:tcPr>
          <w:p w14:paraId="25D9084A" w14:textId="77777777" w:rsidR="00DE4B84" w:rsidRDefault="00DE4B84">
            <w:pPr>
              <w:rPr>
                <w:color w:val="0070C0"/>
                <w:lang w:val="en-US" w:eastAsia="zh-CN"/>
              </w:rPr>
            </w:pPr>
          </w:p>
        </w:tc>
      </w:tr>
    </w:tbl>
    <w:p w14:paraId="693794FB" w14:textId="77777777" w:rsidR="00DE4B84" w:rsidRDefault="00DE4B84"/>
    <w:p w14:paraId="145B6270" w14:textId="77777777" w:rsidR="00DE4B84" w:rsidRDefault="00DE4B84">
      <w:pPr>
        <w:rPr>
          <w:i/>
          <w:color w:val="0070C0"/>
          <w:lang w:val="en-US"/>
        </w:rPr>
      </w:pPr>
    </w:p>
    <w:p w14:paraId="10DC22D4" w14:textId="77777777" w:rsidR="00DE4B84" w:rsidRDefault="00DE4B84">
      <w:pPr>
        <w:rPr>
          <w:rFonts w:ascii="Arial" w:hAnsi="Arial"/>
          <w:lang w:val="en-US" w:eastAsia="zh-CN"/>
        </w:rPr>
      </w:pPr>
    </w:p>
    <w:p w14:paraId="6830E512" w14:textId="77777777" w:rsidR="00DE4B84" w:rsidRDefault="00DE4B84">
      <w:pPr>
        <w:rPr>
          <w:rFonts w:ascii="Arial" w:hAnsi="Arial"/>
          <w:lang w:val="en-US" w:eastAsia="zh-CN"/>
        </w:rPr>
      </w:pPr>
    </w:p>
    <w:p w14:paraId="36D0DD60" w14:textId="77777777" w:rsidR="00DE4B84" w:rsidRDefault="00DE4B84">
      <w:pPr>
        <w:rPr>
          <w:rFonts w:ascii="Arial" w:hAnsi="Arial"/>
          <w:lang w:val="en-US" w:eastAsia="zh-CN"/>
        </w:rPr>
      </w:pPr>
    </w:p>
    <w:p w14:paraId="05C96CB1" w14:textId="77777777" w:rsidR="00DE4B84" w:rsidRDefault="00DE4B84">
      <w:pPr>
        <w:rPr>
          <w:rFonts w:ascii="Arial" w:hAnsi="Arial"/>
          <w:lang w:val="en-US" w:eastAsia="zh-CN"/>
        </w:rPr>
      </w:pPr>
    </w:p>
    <w:p w14:paraId="1B5B7A5A" w14:textId="77777777" w:rsidR="00DE4B84" w:rsidRDefault="00DE4B84">
      <w:pPr>
        <w:rPr>
          <w:rFonts w:ascii="Arial" w:hAnsi="Arial"/>
          <w:lang w:val="en-US" w:eastAsia="zh-CN"/>
        </w:rPr>
      </w:pPr>
    </w:p>
    <w:p w14:paraId="1F717D14" w14:textId="77777777" w:rsidR="00DE4B84" w:rsidRDefault="00DE4B84">
      <w:pPr>
        <w:rPr>
          <w:rFonts w:ascii="Arial" w:hAnsi="Arial"/>
          <w:lang w:val="en-US" w:eastAsia="zh-CN"/>
        </w:rPr>
      </w:pPr>
    </w:p>
    <w:p w14:paraId="5FD82C73" w14:textId="77777777" w:rsidR="00DE4B84" w:rsidRDefault="00DE4B84">
      <w:pPr>
        <w:rPr>
          <w:rFonts w:ascii="Arial" w:hAnsi="Arial"/>
          <w:lang w:val="en-US" w:eastAsia="zh-CN"/>
        </w:rPr>
      </w:pPr>
    </w:p>
    <w:p w14:paraId="032E1CDC" w14:textId="77777777" w:rsidR="00DE4B84" w:rsidRDefault="00DE4B84">
      <w:pPr>
        <w:rPr>
          <w:rFonts w:ascii="Arial" w:hAnsi="Arial"/>
          <w:lang w:val="en-US" w:eastAsia="zh-CN"/>
        </w:rPr>
      </w:pPr>
    </w:p>
    <w:p w14:paraId="1B15D8AD" w14:textId="77777777" w:rsidR="00DE4B84" w:rsidRDefault="00DE4B84">
      <w:pPr>
        <w:rPr>
          <w:rFonts w:ascii="Arial" w:hAnsi="Arial"/>
          <w:lang w:val="en-US" w:eastAsia="zh-CN"/>
        </w:rPr>
      </w:pPr>
    </w:p>
    <w:p w14:paraId="30261388" w14:textId="77777777" w:rsidR="00DE4B84" w:rsidRDefault="00DE4B84">
      <w:pPr>
        <w:rPr>
          <w:rFonts w:ascii="Arial" w:hAnsi="Arial"/>
          <w:lang w:val="en-US" w:eastAsia="zh-CN"/>
        </w:rPr>
      </w:pPr>
    </w:p>
    <w:p w14:paraId="3FC8191B" w14:textId="77777777" w:rsidR="00DE4B84" w:rsidRDefault="00DE4B84">
      <w:pPr>
        <w:rPr>
          <w:rFonts w:ascii="Arial" w:hAnsi="Arial"/>
          <w:lang w:val="en-US" w:eastAsia="zh-CN"/>
        </w:rPr>
      </w:pPr>
    </w:p>
    <w:p w14:paraId="7A77EC55" w14:textId="77777777" w:rsidR="00DE4B84" w:rsidRDefault="00DE4B84">
      <w:pPr>
        <w:rPr>
          <w:rFonts w:ascii="Arial" w:hAnsi="Arial"/>
          <w:lang w:val="en-US" w:eastAsia="zh-CN"/>
        </w:rPr>
      </w:pPr>
    </w:p>
    <w:p w14:paraId="65B27CAD" w14:textId="77777777" w:rsidR="00DE4B84" w:rsidRDefault="00DE4B84">
      <w:pPr>
        <w:rPr>
          <w:rFonts w:ascii="Arial" w:hAnsi="Arial"/>
          <w:lang w:val="en-US" w:eastAsia="zh-CN"/>
        </w:rPr>
      </w:pPr>
    </w:p>
    <w:sectPr w:rsidR="00DE4B84">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548FA2" w14:textId="77777777" w:rsidR="00E11A07" w:rsidRDefault="00E11A07" w:rsidP="002E233F">
      <w:pPr>
        <w:spacing w:after="0" w:line="240" w:lineRule="auto"/>
      </w:pPr>
      <w:r>
        <w:separator/>
      </w:r>
    </w:p>
  </w:endnote>
  <w:endnote w:type="continuationSeparator" w:id="0">
    <w:p w14:paraId="2C0A9716" w14:textId="77777777" w:rsidR="00E11A07" w:rsidRDefault="00E11A07" w:rsidP="002E23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E1A4C2" w14:textId="77777777" w:rsidR="00E11A07" w:rsidRDefault="00E11A07" w:rsidP="002E233F">
      <w:pPr>
        <w:spacing w:after="0" w:line="240" w:lineRule="auto"/>
      </w:pPr>
      <w:r>
        <w:separator/>
      </w:r>
    </w:p>
  </w:footnote>
  <w:footnote w:type="continuationSeparator" w:id="0">
    <w:p w14:paraId="12BF8176" w14:textId="77777777" w:rsidR="00E11A07" w:rsidRDefault="00E11A07" w:rsidP="002E23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27136C"/>
    <w:multiLevelType w:val="hybridMultilevel"/>
    <w:tmpl w:val="31E0D0CA"/>
    <w:lvl w:ilvl="0" w:tplc="2EE6B64C">
      <w:start w:val="400"/>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bCs/>
      </w:rPr>
    </w:lvl>
    <w:lvl w:ilvl="1">
      <w:start w:val="1"/>
      <w:numFmt w:val="decimal"/>
      <w:lvlText w:val="%2"/>
      <w:lvlJc w:val="left"/>
      <w:pPr>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171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8B73482"/>
    <w:multiLevelType w:val="multilevel"/>
    <w:tmpl w:val="58B73482"/>
    <w:lvl w:ilvl="0">
      <w:start w:val="1"/>
      <w:numFmt w:val="bullet"/>
      <w:lvlText w:val=""/>
      <w:lvlJc w:val="left"/>
      <w:pPr>
        <w:ind w:left="1560" w:hanging="360"/>
      </w:pPr>
      <w:rPr>
        <w:rFonts w:ascii="Symbol" w:hAnsi="Symbol"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6" w15:restartNumberingAfterBreak="0">
    <w:nsid w:val="69BD487A"/>
    <w:multiLevelType w:val="hybridMultilevel"/>
    <w:tmpl w:val="2AD47098"/>
    <w:lvl w:ilvl="0" w:tplc="93163D26">
      <w:numFmt w:val="bullet"/>
      <w:lvlText w:val=""/>
      <w:lvlJc w:val="left"/>
      <w:pPr>
        <w:ind w:left="705" w:hanging="705"/>
      </w:pPr>
      <w:rPr>
        <w:rFonts w:ascii="Wingdings" w:eastAsia="SimSun" w:hAnsi="Wingdings"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
  </w:num>
  <w:num w:numId="2">
    <w:abstractNumId w:val="4"/>
    <w:lvlOverride w:ilvl="0">
      <w:startOverride w:val="1"/>
    </w:lvlOverride>
  </w:num>
  <w:num w:numId="3">
    <w:abstractNumId w:val="1"/>
  </w:num>
  <w:num w:numId="4">
    <w:abstractNumId w:val="3"/>
  </w:num>
  <w:num w:numId="5">
    <w:abstractNumId w:val="7"/>
  </w:num>
  <w:num w:numId="6">
    <w:abstractNumId w:val="5"/>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5"/>
  <w:removePersonalInformation/>
  <w:embedSystemFonts/>
  <w:bordersDoNotSurroundHeader/>
  <w:bordersDoNotSurroundFooter/>
  <w:proofState w:spelling="clean" w:grammar="clean"/>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0szQyt7Q0NDM1MzNV0lEKTi0uzszPAykwqgUAVKWHOSwAAAA="/>
  </w:docVars>
  <w:rsids>
    <w:rsidRoot w:val="00282213"/>
    <w:rsid w:val="00000265"/>
    <w:rsid w:val="00001302"/>
    <w:rsid w:val="00004165"/>
    <w:rsid w:val="000058AD"/>
    <w:rsid w:val="0001280B"/>
    <w:rsid w:val="000140C4"/>
    <w:rsid w:val="000144C1"/>
    <w:rsid w:val="0001675E"/>
    <w:rsid w:val="00017071"/>
    <w:rsid w:val="00020A0E"/>
    <w:rsid w:val="00020C56"/>
    <w:rsid w:val="00021DC6"/>
    <w:rsid w:val="000233EB"/>
    <w:rsid w:val="00023D7E"/>
    <w:rsid w:val="00026A69"/>
    <w:rsid w:val="00026ACC"/>
    <w:rsid w:val="0003171D"/>
    <w:rsid w:val="00031C1D"/>
    <w:rsid w:val="00033330"/>
    <w:rsid w:val="00033AB3"/>
    <w:rsid w:val="00035048"/>
    <w:rsid w:val="00035C50"/>
    <w:rsid w:val="00044094"/>
    <w:rsid w:val="000457A1"/>
    <w:rsid w:val="0004755C"/>
    <w:rsid w:val="00050001"/>
    <w:rsid w:val="000517F6"/>
    <w:rsid w:val="00052041"/>
    <w:rsid w:val="000520C3"/>
    <w:rsid w:val="0005279D"/>
    <w:rsid w:val="0005326A"/>
    <w:rsid w:val="00053AD2"/>
    <w:rsid w:val="0005551F"/>
    <w:rsid w:val="000564C4"/>
    <w:rsid w:val="0006266D"/>
    <w:rsid w:val="00063466"/>
    <w:rsid w:val="00065506"/>
    <w:rsid w:val="0007020F"/>
    <w:rsid w:val="0007382E"/>
    <w:rsid w:val="00074EF1"/>
    <w:rsid w:val="00075C82"/>
    <w:rsid w:val="0007621F"/>
    <w:rsid w:val="000766E1"/>
    <w:rsid w:val="00077FF6"/>
    <w:rsid w:val="00080D82"/>
    <w:rsid w:val="00081692"/>
    <w:rsid w:val="00081844"/>
    <w:rsid w:val="00082C46"/>
    <w:rsid w:val="00085A0E"/>
    <w:rsid w:val="00085B06"/>
    <w:rsid w:val="0008628F"/>
    <w:rsid w:val="00087548"/>
    <w:rsid w:val="00087D53"/>
    <w:rsid w:val="00090852"/>
    <w:rsid w:val="00093E7E"/>
    <w:rsid w:val="000944B8"/>
    <w:rsid w:val="00094532"/>
    <w:rsid w:val="00094CC9"/>
    <w:rsid w:val="00095AD9"/>
    <w:rsid w:val="00097943"/>
    <w:rsid w:val="00097FB3"/>
    <w:rsid w:val="000A0D66"/>
    <w:rsid w:val="000A1830"/>
    <w:rsid w:val="000A4121"/>
    <w:rsid w:val="000A4AA3"/>
    <w:rsid w:val="000A550E"/>
    <w:rsid w:val="000A6A3F"/>
    <w:rsid w:val="000B1A55"/>
    <w:rsid w:val="000B20BB"/>
    <w:rsid w:val="000B2EF6"/>
    <w:rsid w:val="000B2FA6"/>
    <w:rsid w:val="000B3498"/>
    <w:rsid w:val="000B4104"/>
    <w:rsid w:val="000B439F"/>
    <w:rsid w:val="000B4AA0"/>
    <w:rsid w:val="000B4F6D"/>
    <w:rsid w:val="000B549C"/>
    <w:rsid w:val="000C140E"/>
    <w:rsid w:val="000C2553"/>
    <w:rsid w:val="000C38C3"/>
    <w:rsid w:val="000C63C0"/>
    <w:rsid w:val="000C6B9F"/>
    <w:rsid w:val="000D09FD"/>
    <w:rsid w:val="000D4423"/>
    <w:rsid w:val="000D44FB"/>
    <w:rsid w:val="000D4BB7"/>
    <w:rsid w:val="000D574B"/>
    <w:rsid w:val="000D6CFC"/>
    <w:rsid w:val="000D700E"/>
    <w:rsid w:val="000E537B"/>
    <w:rsid w:val="000E57D0"/>
    <w:rsid w:val="000E6938"/>
    <w:rsid w:val="000E7858"/>
    <w:rsid w:val="000F2F07"/>
    <w:rsid w:val="000F39CA"/>
    <w:rsid w:val="0010395D"/>
    <w:rsid w:val="00104F2C"/>
    <w:rsid w:val="001070BB"/>
    <w:rsid w:val="00107561"/>
    <w:rsid w:val="00107927"/>
    <w:rsid w:val="00110E26"/>
    <w:rsid w:val="00111321"/>
    <w:rsid w:val="00112AAA"/>
    <w:rsid w:val="00114375"/>
    <w:rsid w:val="00114482"/>
    <w:rsid w:val="00117BD6"/>
    <w:rsid w:val="001206C2"/>
    <w:rsid w:val="00121978"/>
    <w:rsid w:val="00123422"/>
    <w:rsid w:val="00124B6A"/>
    <w:rsid w:val="00125C2F"/>
    <w:rsid w:val="00126E39"/>
    <w:rsid w:val="00127962"/>
    <w:rsid w:val="00131008"/>
    <w:rsid w:val="001339AD"/>
    <w:rsid w:val="001365DB"/>
    <w:rsid w:val="00136CC4"/>
    <w:rsid w:val="00136D4C"/>
    <w:rsid w:val="00141B69"/>
    <w:rsid w:val="00142BB9"/>
    <w:rsid w:val="00143121"/>
    <w:rsid w:val="00143B22"/>
    <w:rsid w:val="00144F96"/>
    <w:rsid w:val="0014726F"/>
    <w:rsid w:val="00151EAC"/>
    <w:rsid w:val="00151FC2"/>
    <w:rsid w:val="00152537"/>
    <w:rsid w:val="00153528"/>
    <w:rsid w:val="00154700"/>
    <w:rsid w:val="00154E68"/>
    <w:rsid w:val="00162548"/>
    <w:rsid w:val="00162F11"/>
    <w:rsid w:val="00162F91"/>
    <w:rsid w:val="00165939"/>
    <w:rsid w:val="00166145"/>
    <w:rsid w:val="00166834"/>
    <w:rsid w:val="001674AE"/>
    <w:rsid w:val="0017115A"/>
    <w:rsid w:val="00172183"/>
    <w:rsid w:val="00172579"/>
    <w:rsid w:val="00173938"/>
    <w:rsid w:val="00174EB9"/>
    <w:rsid w:val="001751AB"/>
    <w:rsid w:val="00175A3F"/>
    <w:rsid w:val="00177064"/>
    <w:rsid w:val="00180E09"/>
    <w:rsid w:val="00182DB5"/>
    <w:rsid w:val="00183D4C"/>
    <w:rsid w:val="00183F6D"/>
    <w:rsid w:val="001849A8"/>
    <w:rsid w:val="00185317"/>
    <w:rsid w:val="00185F37"/>
    <w:rsid w:val="0018670E"/>
    <w:rsid w:val="00187728"/>
    <w:rsid w:val="001878C5"/>
    <w:rsid w:val="0019219A"/>
    <w:rsid w:val="00195077"/>
    <w:rsid w:val="001A033F"/>
    <w:rsid w:val="001A08AA"/>
    <w:rsid w:val="001A4A92"/>
    <w:rsid w:val="001A59CB"/>
    <w:rsid w:val="001A7CF8"/>
    <w:rsid w:val="001C0674"/>
    <w:rsid w:val="001C110D"/>
    <w:rsid w:val="001C1409"/>
    <w:rsid w:val="001C2AE6"/>
    <w:rsid w:val="001C3830"/>
    <w:rsid w:val="001C4A89"/>
    <w:rsid w:val="001C57DD"/>
    <w:rsid w:val="001C6177"/>
    <w:rsid w:val="001D0363"/>
    <w:rsid w:val="001D19C9"/>
    <w:rsid w:val="001D2A43"/>
    <w:rsid w:val="001D6319"/>
    <w:rsid w:val="001D7D94"/>
    <w:rsid w:val="001D7E0B"/>
    <w:rsid w:val="001E011B"/>
    <w:rsid w:val="001E0A28"/>
    <w:rsid w:val="001E0F2D"/>
    <w:rsid w:val="001E24EE"/>
    <w:rsid w:val="001E4218"/>
    <w:rsid w:val="001F0B20"/>
    <w:rsid w:val="00200A62"/>
    <w:rsid w:val="00203740"/>
    <w:rsid w:val="0021160F"/>
    <w:rsid w:val="002122A4"/>
    <w:rsid w:val="00213756"/>
    <w:rsid w:val="002138EA"/>
    <w:rsid w:val="00213F84"/>
    <w:rsid w:val="00214FBD"/>
    <w:rsid w:val="00222897"/>
    <w:rsid w:val="00222B0C"/>
    <w:rsid w:val="0022359F"/>
    <w:rsid w:val="00230243"/>
    <w:rsid w:val="00235394"/>
    <w:rsid w:val="00235577"/>
    <w:rsid w:val="00235B97"/>
    <w:rsid w:val="00241A96"/>
    <w:rsid w:val="002435CA"/>
    <w:rsid w:val="0024469F"/>
    <w:rsid w:val="00245412"/>
    <w:rsid w:val="00246284"/>
    <w:rsid w:val="00246293"/>
    <w:rsid w:val="00252DB8"/>
    <w:rsid w:val="002537BC"/>
    <w:rsid w:val="00254664"/>
    <w:rsid w:val="00255C58"/>
    <w:rsid w:val="002576E2"/>
    <w:rsid w:val="00260EC7"/>
    <w:rsid w:val="00261539"/>
    <w:rsid w:val="0026179F"/>
    <w:rsid w:val="00265CE4"/>
    <w:rsid w:val="002666AE"/>
    <w:rsid w:val="00267FAA"/>
    <w:rsid w:val="0027091D"/>
    <w:rsid w:val="00274E1A"/>
    <w:rsid w:val="00276451"/>
    <w:rsid w:val="002775B1"/>
    <w:rsid w:val="002775B9"/>
    <w:rsid w:val="00280348"/>
    <w:rsid w:val="002811C4"/>
    <w:rsid w:val="00282213"/>
    <w:rsid w:val="00283A0F"/>
    <w:rsid w:val="00284016"/>
    <w:rsid w:val="0028586A"/>
    <w:rsid w:val="002858BF"/>
    <w:rsid w:val="0028689E"/>
    <w:rsid w:val="002908F2"/>
    <w:rsid w:val="002939AF"/>
    <w:rsid w:val="00294162"/>
    <w:rsid w:val="00294491"/>
    <w:rsid w:val="00294BDE"/>
    <w:rsid w:val="00296AAF"/>
    <w:rsid w:val="00296C3B"/>
    <w:rsid w:val="00296CDB"/>
    <w:rsid w:val="002978C7"/>
    <w:rsid w:val="002A0CED"/>
    <w:rsid w:val="002A45DC"/>
    <w:rsid w:val="002A4CD0"/>
    <w:rsid w:val="002A4F72"/>
    <w:rsid w:val="002A7DA6"/>
    <w:rsid w:val="002B3837"/>
    <w:rsid w:val="002B516C"/>
    <w:rsid w:val="002B56AD"/>
    <w:rsid w:val="002B5E1D"/>
    <w:rsid w:val="002B60C1"/>
    <w:rsid w:val="002C332D"/>
    <w:rsid w:val="002C4B52"/>
    <w:rsid w:val="002D03E5"/>
    <w:rsid w:val="002D36EB"/>
    <w:rsid w:val="002D39F0"/>
    <w:rsid w:val="002D4262"/>
    <w:rsid w:val="002D6708"/>
    <w:rsid w:val="002D6BDF"/>
    <w:rsid w:val="002E233F"/>
    <w:rsid w:val="002E2CE9"/>
    <w:rsid w:val="002E3BF7"/>
    <w:rsid w:val="002E403E"/>
    <w:rsid w:val="002E455C"/>
    <w:rsid w:val="002E48BD"/>
    <w:rsid w:val="002E77E9"/>
    <w:rsid w:val="002F0329"/>
    <w:rsid w:val="002F158C"/>
    <w:rsid w:val="002F17A5"/>
    <w:rsid w:val="002F19A7"/>
    <w:rsid w:val="002F4093"/>
    <w:rsid w:val="002F5636"/>
    <w:rsid w:val="002F5E95"/>
    <w:rsid w:val="002F617B"/>
    <w:rsid w:val="002F641B"/>
    <w:rsid w:val="002F6859"/>
    <w:rsid w:val="002F7E36"/>
    <w:rsid w:val="003022A5"/>
    <w:rsid w:val="00302300"/>
    <w:rsid w:val="00303893"/>
    <w:rsid w:val="00304D17"/>
    <w:rsid w:val="00305697"/>
    <w:rsid w:val="00307E51"/>
    <w:rsid w:val="00311363"/>
    <w:rsid w:val="003114CB"/>
    <w:rsid w:val="00311D00"/>
    <w:rsid w:val="00312155"/>
    <w:rsid w:val="00315867"/>
    <w:rsid w:val="003168DB"/>
    <w:rsid w:val="00316B1F"/>
    <w:rsid w:val="0031768E"/>
    <w:rsid w:val="00317A49"/>
    <w:rsid w:val="00321150"/>
    <w:rsid w:val="003260D7"/>
    <w:rsid w:val="00333FF7"/>
    <w:rsid w:val="003349B0"/>
    <w:rsid w:val="00336697"/>
    <w:rsid w:val="003418CB"/>
    <w:rsid w:val="00341A69"/>
    <w:rsid w:val="00341F85"/>
    <w:rsid w:val="00341F8A"/>
    <w:rsid w:val="00342EB4"/>
    <w:rsid w:val="00345F98"/>
    <w:rsid w:val="00347189"/>
    <w:rsid w:val="003528B3"/>
    <w:rsid w:val="003528CC"/>
    <w:rsid w:val="00355047"/>
    <w:rsid w:val="00355873"/>
    <w:rsid w:val="00355C23"/>
    <w:rsid w:val="0035631A"/>
    <w:rsid w:val="0035660F"/>
    <w:rsid w:val="00360438"/>
    <w:rsid w:val="0036275A"/>
    <w:rsid w:val="003628B9"/>
    <w:rsid w:val="00362D8F"/>
    <w:rsid w:val="00367724"/>
    <w:rsid w:val="003704E9"/>
    <w:rsid w:val="00376C48"/>
    <w:rsid w:val="003770F6"/>
    <w:rsid w:val="00380DEB"/>
    <w:rsid w:val="00383E37"/>
    <w:rsid w:val="00384BB1"/>
    <w:rsid w:val="003854D8"/>
    <w:rsid w:val="00387374"/>
    <w:rsid w:val="00387D72"/>
    <w:rsid w:val="00393042"/>
    <w:rsid w:val="00394AD5"/>
    <w:rsid w:val="003963D7"/>
    <w:rsid w:val="0039642D"/>
    <w:rsid w:val="003A00A5"/>
    <w:rsid w:val="003A2713"/>
    <w:rsid w:val="003A2E40"/>
    <w:rsid w:val="003A545B"/>
    <w:rsid w:val="003A7678"/>
    <w:rsid w:val="003B0158"/>
    <w:rsid w:val="003B2B23"/>
    <w:rsid w:val="003B2E0E"/>
    <w:rsid w:val="003B305E"/>
    <w:rsid w:val="003B40B6"/>
    <w:rsid w:val="003B56DB"/>
    <w:rsid w:val="003B755E"/>
    <w:rsid w:val="003C1B47"/>
    <w:rsid w:val="003C228E"/>
    <w:rsid w:val="003C51E7"/>
    <w:rsid w:val="003C6893"/>
    <w:rsid w:val="003C6DE2"/>
    <w:rsid w:val="003C79E6"/>
    <w:rsid w:val="003D002C"/>
    <w:rsid w:val="003D1EFD"/>
    <w:rsid w:val="003D28BF"/>
    <w:rsid w:val="003D2A3A"/>
    <w:rsid w:val="003D2D1C"/>
    <w:rsid w:val="003D38A4"/>
    <w:rsid w:val="003D4215"/>
    <w:rsid w:val="003D4C47"/>
    <w:rsid w:val="003D630B"/>
    <w:rsid w:val="003D7719"/>
    <w:rsid w:val="003E2A68"/>
    <w:rsid w:val="003E4099"/>
    <w:rsid w:val="003E40EE"/>
    <w:rsid w:val="003F1C1B"/>
    <w:rsid w:val="003F4EF0"/>
    <w:rsid w:val="003F5841"/>
    <w:rsid w:val="00401144"/>
    <w:rsid w:val="00401F34"/>
    <w:rsid w:val="00404831"/>
    <w:rsid w:val="00407661"/>
    <w:rsid w:val="00410284"/>
    <w:rsid w:val="00410314"/>
    <w:rsid w:val="00410342"/>
    <w:rsid w:val="00412063"/>
    <w:rsid w:val="00412EB1"/>
    <w:rsid w:val="00413DDE"/>
    <w:rsid w:val="00414118"/>
    <w:rsid w:val="00414C6F"/>
    <w:rsid w:val="004159E0"/>
    <w:rsid w:val="00415C13"/>
    <w:rsid w:val="00416084"/>
    <w:rsid w:val="00416ABD"/>
    <w:rsid w:val="00416F1E"/>
    <w:rsid w:val="004201DE"/>
    <w:rsid w:val="00420BF1"/>
    <w:rsid w:val="00422508"/>
    <w:rsid w:val="00422F25"/>
    <w:rsid w:val="00424F8C"/>
    <w:rsid w:val="004258A2"/>
    <w:rsid w:val="004271BA"/>
    <w:rsid w:val="00430497"/>
    <w:rsid w:val="00434DC1"/>
    <w:rsid w:val="004350F4"/>
    <w:rsid w:val="00435F49"/>
    <w:rsid w:val="00436CAF"/>
    <w:rsid w:val="004412A0"/>
    <w:rsid w:val="00441BDB"/>
    <w:rsid w:val="00444248"/>
    <w:rsid w:val="004445C5"/>
    <w:rsid w:val="00444A3E"/>
    <w:rsid w:val="00446408"/>
    <w:rsid w:val="00446DF3"/>
    <w:rsid w:val="00450F27"/>
    <w:rsid w:val="004510E5"/>
    <w:rsid w:val="00452A19"/>
    <w:rsid w:val="00453CB3"/>
    <w:rsid w:val="0045604E"/>
    <w:rsid w:val="00456A75"/>
    <w:rsid w:val="004619E7"/>
    <w:rsid w:val="00461E39"/>
    <w:rsid w:val="00462D3A"/>
    <w:rsid w:val="00462F59"/>
    <w:rsid w:val="00463521"/>
    <w:rsid w:val="004654DF"/>
    <w:rsid w:val="004662BF"/>
    <w:rsid w:val="004673D0"/>
    <w:rsid w:val="00470613"/>
    <w:rsid w:val="00471125"/>
    <w:rsid w:val="0047437A"/>
    <w:rsid w:val="00480E42"/>
    <w:rsid w:val="0048163F"/>
    <w:rsid w:val="00481BB8"/>
    <w:rsid w:val="00481C2D"/>
    <w:rsid w:val="00484C5D"/>
    <w:rsid w:val="0048543E"/>
    <w:rsid w:val="004868C1"/>
    <w:rsid w:val="0048750F"/>
    <w:rsid w:val="004939B7"/>
    <w:rsid w:val="004A15CD"/>
    <w:rsid w:val="004A1C34"/>
    <w:rsid w:val="004A1DBE"/>
    <w:rsid w:val="004A495F"/>
    <w:rsid w:val="004A7544"/>
    <w:rsid w:val="004B37C7"/>
    <w:rsid w:val="004B5117"/>
    <w:rsid w:val="004B6B0F"/>
    <w:rsid w:val="004C20A4"/>
    <w:rsid w:val="004C2C24"/>
    <w:rsid w:val="004C397D"/>
    <w:rsid w:val="004C7DC8"/>
    <w:rsid w:val="004D7298"/>
    <w:rsid w:val="004D737D"/>
    <w:rsid w:val="004D762C"/>
    <w:rsid w:val="004E1506"/>
    <w:rsid w:val="004E2659"/>
    <w:rsid w:val="004E2BBE"/>
    <w:rsid w:val="004E2C3C"/>
    <w:rsid w:val="004E2CD3"/>
    <w:rsid w:val="004E39EE"/>
    <w:rsid w:val="004E475C"/>
    <w:rsid w:val="004E56E0"/>
    <w:rsid w:val="004E7329"/>
    <w:rsid w:val="004F2CB0"/>
    <w:rsid w:val="004F3796"/>
    <w:rsid w:val="004F4AC9"/>
    <w:rsid w:val="004F7A4D"/>
    <w:rsid w:val="005017F7"/>
    <w:rsid w:val="00501FA7"/>
    <w:rsid w:val="005023CC"/>
    <w:rsid w:val="005034DC"/>
    <w:rsid w:val="00505BFA"/>
    <w:rsid w:val="00505C68"/>
    <w:rsid w:val="00506E65"/>
    <w:rsid w:val="005071B4"/>
    <w:rsid w:val="00507687"/>
    <w:rsid w:val="00507DB9"/>
    <w:rsid w:val="0051066F"/>
    <w:rsid w:val="005117A9"/>
    <w:rsid w:val="00511A4F"/>
    <w:rsid w:val="00511F57"/>
    <w:rsid w:val="00513493"/>
    <w:rsid w:val="00515738"/>
    <w:rsid w:val="00515CBE"/>
    <w:rsid w:val="00515E2B"/>
    <w:rsid w:val="005160FC"/>
    <w:rsid w:val="0051647D"/>
    <w:rsid w:val="005168C7"/>
    <w:rsid w:val="00516904"/>
    <w:rsid w:val="00516C20"/>
    <w:rsid w:val="005209DE"/>
    <w:rsid w:val="00522245"/>
    <w:rsid w:val="00522A7E"/>
    <w:rsid w:val="00522F20"/>
    <w:rsid w:val="00524FEA"/>
    <w:rsid w:val="005308DB"/>
    <w:rsid w:val="00530A2E"/>
    <w:rsid w:val="00530FBE"/>
    <w:rsid w:val="00532AB3"/>
    <w:rsid w:val="00533159"/>
    <w:rsid w:val="005339DB"/>
    <w:rsid w:val="00534C89"/>
    <w:rsid w:val="005358FF"/>
    <w:rsid w:val="00537E65"/>
    <w:rsid w:val="00541517"/>
    <w:rsid w:val="00541573"/>
    <w:rsid w:val="0054348A"/>
    <w:rsid w:val="005450C7"/>
    <w:rsid w:val="00556C6E"/>
    <w:rsid w:val="0055705F"/>
    <w:rsid w:val="00566EE9"/>
    <w:rsid w:val="00571777"/>
    <w:rsid w:val="00574294"/>
    <w:rsid w:val="00575986"/>
    <w:rsid w:val="00575E0C"/>
    <w:rsid w:val="00580F3E"/>
    <w:rsid w:val="00580FF5"/>
    <w:rsid w:val="0058107C"/>
    <w:rsid w:val="0058225A"/>
    <w:rsid w:val="00583090"/>
    <w:rsid w:val="005843FC"/>
    <w:rsid w:val="0058519C"/>
    <w:rsid w:val="00590C72"/>
    <w:rsid w:val="0059149A"/>
    <w:rsid w:val="005956EE"/>
    <w:rsid w:val="005A067B"/>
    <w:rsid w:val="005A083E"/>
    <w:rsid w:val="005A20FB"/>
    <w:rsid w:val="005A2165"/>
    <w:rsid w:val="005A2641"/>
    <w:rsid w:val="005A5594"/>
    <w:rsid w:val="005A5804"/>
    <w:rsid w:val="005A6680"/>
    <w:rsid w:val="005B11A2"/>
    <w:rsid w:val="005B13F8"/>
    <w:rsid w:val="005B390F"/>
    <w:rsid w:val="005B3C7F"/>
    <w:rsid w:val="005B3F54"/>
    <w:rsid w:val="005B4802"/>
    <w:rsid w:val="005B6A2D"/>
    <w:rsid w:val="005B7115"/>
    <w:rsid w:val="005B7812"/>
    <w:rsid w:val="005C11CD"/>
    <w:rsid w:val="005C1EA6"/>
    <w:rsid w:val="005D0B99"/>
    <w:rsid w:val="005D308E"/>
    <w:rsid w:val="005D32D9"/>
    <w:rsid w:val="005D3A48"/>
    <w:rsid w:val="005D3D42"/>
    <w:rsid w:val="005D60D2"/>
    <w:rsid w:val="005D7151"/>
    <w:rsid w:val="005D7AF8"/>
    <w:rsid w:val="005D7C0A"/>
    <w:rsid w:val="005E143C"/>
    <w:rsid w:val="005E366A"/>
    <w:rsid w:val="005E56E8"/>
    <w:rsid w:val="005F0089"/>
    <w:rsid w:val="005F2145"/>
    <w:rsid w:val="005F2812"/>
    <w:rsid w:val="005F2F23"/>
    <w:rsid w:val="0060035C"/>
    <w:rsid w:val="006008A4"/>
    <w:rsid w:val="006016E1"/>
    <w:rsid w:val="00602D27"/>
    <w:rsid w:val="006053E7"/>
    <w:rsid w:val="0061299F"/>
    <w:rsid w:val="006144A1"/>
    <w:rsid w:val="00614CEC"/>
    <w:rsid w:val="00615EBB"/>
    <w:rsid w:val="00616096"/>
    <w:rsid w:val="006160A2"/>
    <w:rsid w:val="00616A16"/>
    <w:rsid w:val="00617129"/>
    <w:rsid w:val="006179A6"/>
    <w:rsid w:val="00617B59"/>
    <w:rsid w:val="00617BF0"/>
    <w:rsid w:val="00617E42"/>
    <w:rsid w:val="00621509"/>
    <w:rsid w:val="0062304B"/>
    <w:rsid w:val="00624F51"/>
    <w:rsid w:val="00625F7E"/>
    <w:rsid w:val="006302AA"/>
    <w:rsid w:val="006350F9"/>
    <w:rsid w:val="00635BD4"/>
    <w:rsid w:val="006363BD"/>
    <w:rsid w:val="00637D08"/>
    <w:rsid w:val="00640198"/>
    <w:rsid w:val="006412DC"/>
    <w:rsid w:val="006422C6"/>
    <w:rsid w:val="00642BC6"/>
    <w:rsid w:val="00644790"/>
    <w:rsid w:val="006501AF"/>
    <w:rsid w:val="00650DDE"/>
    <w:rsid w:val="00651293"/>
    <w:rsid w:val="00652359"/>
    <w:rsid w:val="006533B5"/>
    <w:rsid w:val="0065505B"/>
    <w:rsid w:val="00655A51"/>
    <w:rsid w:val="0065737A"/>
    <w:rsid w:val="00664C91"/>
    <w:rsid w:val="00666102"/>
    <w:rsid w:val="00666934"/>
    <w:rsid w:val="006670AC"/>
    <w:rsid w:val="00670550"/>
    <w:rsid w:val="00672307"/>
    <w:rsid w:val="0067700D"/>
    <w:rsid w:val="006808C6"/>
    <w:rsid w:val="0068105C"/>
    <w:rsid w:val="00682668"/>
    <w:rsid w:val="00685CE6"/>
    <w:rsid w:val="0069093C"/>
    <w:rsid w:val="00691D44"/>
    <w:rsid w:val="00692A68"/>
    <w:rsid w:val="00693F5D"/>
    <w:rsid w:val="006940E9"/>
    <w:rsid w:val="00694506"/>
    <w:rsid w:val="00695D85"/>
    <w:rsid w:val="006A1B71"/>
    <w:rsid w:val="006A30A2"/>
    <w:rsid w:val="006A4A5D"/>
    <w:rsid w:val="006A6D23"/>
    <w:rsid w:val="006A71A9"/>
    <w:rsid w:val="006A7B3D"/>
    <w:rsid w:val="006B1BAA"/>
    <w:rsid w:val="006B25DE"/>
    <w:rsid w:val="006C0E4F"/>
    <w:rsid w:val="006C1C3B"/>
    <w:rsid w:val="006C36D2"/>
    <w:rsid w:val="006C3C0A"/>
    <w:rsid w:val="006C4E43"/>
    <w:rsid w:val="006C59D4"/>
    <w:rsid w:val="006C643E"/>
    <w:rsid w:val="006D1737"/>
    <w:rsid w:val="006D2932"/>
    <w:rsid w:val="006D3671"/>
    <w:rsid w:val="006D3C8D"/>
    <w:rsid w:val="006D4A6E"/>
    <w:rsid w:val="006D662C"/>
    <w:rsid w:val="006E0A73"/>
    <w:rsid w:val="006E0FEE"/>
    <w:rsid w:val="006E1FC5"/>
    <w:rsid w:val="006E494F"/>
    <w:rsid w:val="006E4A8F"/>
    <w:rsid w:val="006E6C11"/>
    <w:rsid w:val="006F5AB2"/>
    <w:rsid w:val="006F644F"/>
    <w:rsid w:val="006F6953"/>
    <w:rsid w:val="006F7C0C"/>
    <w:rsid w:val="00700755"/>
    <w:rsid w:val="00700B31"/>
    <w:rsid w:val="00702073"/>
    <w:rsid w:val="0070209C"/>
    <w:rsid w:val="00703DE2"/>
    <w:rsid w:val="0070646B"/>
    <w:rsid w:val="00710BE1"/>
    <w:rsid w:val="007130A2"/>
    <w:rsid w:val="00715463"/>
    <w:rsid w:val="007157A3"/>
    <w:rsid w:val="007177EC"/>
    <w:rsid w:val="00721C5C"/>
    <w:rsid w:val="0072203B"/>
    <w:rsid w:val="00723779"/>
    <w:rsid w:val="00726906"/>
    <w:rsid w:val="00730655"/>
    <w:rsid w:val="007317EB"/>
    <w:rsid w:val="00731D77"/>
    <w:rsid w:val="00732360"/>
    <w:rsid w:val="007323DE"/>
    <w:rsid w:val="00732FEF"/>
    <w:rsid w:val="007330A6"/>
    <w:rsid w:val="0073390A"/>
    <w:rsid w:val="00733CC7"/>
    <w:rsid w:val="00734E64"/>
    <w:rsid w:val="00736B37"/>
    <w:rsid w:val="00737E74"/>
    <w:rsid w:val="00740A35"/>
    <w:rsid w:val="007426D5"/>
    <w:rsid w:val="00742C2D"/>
    <w:rsid w:val="00744C20"/>
    <w:rsid w:val="00745383"/>
    <w:rsid w:val="00747F00"/>
    <w:rsid w:val="00747F5B"/>
    <w:rsid w:val="007520B4"/>
    <w:rsid w:val="00754667"/>
    <w:rsid w:val="00756F92"/>
    <w:rsid w:val="00757C65"/>
    <w:rsid w:val="00760E16"/>
    <w:rsid w:val="007632C5"/>
    <w:rsid w:val="00763722"/>
    <w:rsid w:val="0076451E"/>
    <w:rsid w:val="007655D5"/>
    <w:rsid w:val="00770B9E"/>
    <w:rsid w:val="00773988"/>
    <w:rsid w:val="00773C03"/>
    <w:rsid w:val="00775E3C"/>
    <w:rsid w:val="007763C1"/>
    <w:rsid w:val="00777E82"/>
    <w:rsid w:val="00781359"/>
    <w:rsid w:val="00783103"/>
    <w:rsid w:val="0078463D"/>
    <w:rsid w:val="00784701"/>
    <w:rsid w:val="0078495D"/>
    <w:rsid w:val="00785A8D"/>
    <w:rsid w:val="007868CD"/>
    <w:rsid w:val="00786921"/>
    <w:rsid w:val="00790339"/>
    <w:rsid w:val="00790E8C"/>
    <w:rsid w:val="00791553"/>
    <w:rsid w:val="00791C7E"/>
    <w:rsid w:val="00793CD5"/>
    <w:rsid w:val="0079428B"/>
    <w:rsid w:val="007A10EA"/>
    <w:rsid w:val="007A1A3E"/>
    <w:rsid w:val="007A1EAA"/>
    <w:rsid w:val="007A4F4A"/>
    <w:rsid w:val="007A50AD"/>
    <w:rsid w:val="007A67B8"/>
    <w:rsid w:val="007A79FD"/>
    <w:rsid w:val="007B0B9D"/>
    <w:rsid w:val="007B2D96"/>
    <w:rsid w:val="007B5A43"/>
    <w:rsid w:val="007B709B"/>
    <w:rsid w:val="007C1343"/>
    <w:rsid w:val="007C2012"/>
    <w:rsid w:val="007C4410"/>
    <w:rsid w:val="007C53E2"/>
    <w:rsid w:val="007C5EF1"/>
    <w:rsid w:val="007C7BF5"/>
    <w:rsid w:val="007D10EA"/>
    <w:rsid w:val="007D19B7"/>
    <w:rsid w:val="007D75E5"/>
    <w:rsid w:val="007D773E"/>
    <w:rsid w:val="007E066E"/>
    <w:rsid w:val="007E1356"/>
    <w:rsid w:val="007E1EE6"/>
    <w:rsid w:val="007E20FC"/>
    <w:rsid w:val="007E4DBA"/>
    <w:rsid w:val="007E629E"/>
    <w:rsid w:val="007E7062"/>
    <w:rsid w:val="007F0E1E"/>
    <w:rsid w:val="007F29A7"/>
    <w:rsid w:val="007F67E0"/>
    <w:rsid w:val="007F6D55"/>
    <w:rsid w:val="00801333"/>
    <w:rsid w:val="00805BE8"/>
    <w:rsid w:val="0081079C"/>
    <w:rsid w:val="0081441E"/>
    <w:rsid w:val="0081480C"/>
    <w:rsid w:val="008155B3"/>
    <w:rsid w:val="00816078"/>
    <w:rsid w:val="008177E3"/>
    <w:rsid w:val="00817FA5"/>
    <w:rsid w:val="0082064C"/>
    <w:rsid w:val="00822449"/>
    <w:rsid w:val="00823AA9"/>
    <w:rsid w:val="00824F01"/>
    <w:rsid w:val="008255B9"/>
    <w:rsid w:val="00825CD8"/>
    <w:rsid w:val="00826C7A"/>
    <w:rsid w:val="00826D3B"/>
    <w:rsid w:val="00827324"/>
    <w:rsid w:val="0083034D"/>
    <w:rsid w:val="0083124A"/>
    <w:rsid w:val="0083388D"/>
    <w:rsid w:val="00836EDD"/>
    <w:rsid w:val="00837458"/>
    <w:rsid w:val="00837AAE"/>
    <w:rsid w:val="008429AD"/>
    <w:rsid w:val="008429DB"/>
    <w:rsid w:val="008462F5"/>
    <w:rsid w:val="008474CD"/>
    <w:rsid w:val="00850C75"/>
    <w:rsid w:val="00850E39"/>
    <w:rsid w:val="0085477A"/>
    <w:rsid w:val="00855107"/>
    <w:rsid w:val="00855173"/>
    <w:rsid w:val="008557D9"/>
    <w:rsid w:val="00855BF7"/>
    <w:rsid w:val="00856214"/>
    <w:rsid w:val="00857A89"/>
    <w:rsid w:val="00862089"/>
    <w:rsid w:val="00862E3F"/>
    <w:rsid w:val="00865F98"/>
    <w:rsid w:val="00866D5B"/>
    <w:rsid w:val="00866FF5"/>
    <w:rsid w:val="00870CDF"/>
    <w:rsid w:val="00870F35"/>
    <w:rsid w:val="00873E1F"/>
    <w:rsid w:val="00874C16"/>
    <w:rsid w:val="00876B06"/>
    <w:rsid w:val="00877452"/>
    <w:rsid w:val="00880166"/>
    <w:rsid w:val="00886D1F"/>
    <w:rsid w:val="00891EE1"/>
    <w:rsid w:val="00893987"/>
    <w:rsid w:val="008959E8"/>
    <w:rsid w:val="0089636C"/>
    <w:rsid w:val="008963EF"/>
    <w:rsid w:val="0089688E"/>
    <w:rsid w:val="00896AA1"/>
    <w:rsid w:val="008A07FA"/>
    <w:rsid w:val="008A1FBE"/>
    <w:rsid w:val="008A4A35"/>
    <w:rsid w:val="008B3194"/>
    <w:rsid w:val="008B4578"/>
    <w:rsid w:val="008B52B1"/>
    <w:rsid w:val="008B5AE7"/>
    <w:rsid w:val="008B5BE3"/>
    <w:rsid w:val="008B7079"/>
    <w:rsid w:val="008C480C"/>
    <w:rsid w:val="008C60E9"/>
    <w:rsid w:val="008C7398"/>
    <w:rsid w:val="008D15CD"/>
    <w:rsid w:val="008D1B7C"/>
    <w:rsid w:val="008D4ABB"/>
    <w:rsid w:val="008D5155"/>
    <w:rsid w:val="008D5FBA"/>
    <w:rsid w:val="008D6657"/>
    <w:rsid w:val="008D7914"/>
    <w:rsid w:val="008D7B79"/>
    <w:rsid w:val="008E0156"/>
    <w:rsid w:val="008E1B70"/>
    <w:rsid w:val="008E1F60"/>
    <w:rsid w:val="008E307E"/>
    <w:rsid w:val="008E57CB"/>
    <w:rsid w:val="008F1DCF"/>
    <w:rsid w:val="008F26C2"/>
    <w:rsid w:val="008F4DD1"/>
    <w:rsid w:val="008F544D"/>
    <w:rsid w:val="008F6056"/>
    <w:rsid w:val="008F6472"/>
    <w:rsid w:val="00900EFA"/>
    <w:rsid w:val="00902BC5"/>
    <w:rsid w:val="00902C07"/>
    <w:rsid w:val="00903953"/>
    <w:rsid w:val="00903EAD"/>
    <w:rsid w:val="00905804"/>
    <w:rsid w:val="009101E2"/>
    <w:rsid w:val="0091369F"/>
    <w:rsid w:val="0091591B"/>
    <w:rsid w:val="00915D73"/>
    <w:rsid w:val="00916077"/>
    <w:rsid w:val="009170A2"/>
    <w:rsid w:val="009177E9"/>
    <w:rsid w:val="00917BFF"/>
    <w:rsid w:val="009208A6"/>
    <w:rsid w:val="00921E1D"/>
    <w:rsid w:val="00923DB5"/>
    <w:rsid w:val="00924211"/>
    <w:rsid w:val="00924514"/>
    <w:rsid w:val="009247C5"/>
    <w:rsid w:val="0092671D"/>
    <w:rsid w:val="0092713F"/>
    <w:rsid w:val="00927316"/>
    <w:rsid w:val="00931FEF"/>
    <w:rsid w:val="0093276D"/>
    <w:rsid w:val="00933D12"/>
    <w:rsid w:val="00937065"/>
    <w:rsid w:val="00940285"/>
    <w:rsid w:val="009415B0"/>
    <w:rsid w:val="00942BD5"/>
    <w:rsid w:val="00946D23"/>
    <w:rsid w:val="00947E7E"/>
    <w:rsid w:val="00947EDF"/>
    <w:rsid w:val="0095139A"/>
    <w:rsid w:val="00953A21"/>
    <w:rsid w:val="00953E16"/>
    <w:rsid w:val="009542AC"/>
    <w:rsid w:val="00955015"/>
    <w:rsid w:val="00955021"/>
    <w:rsid w:val="00957359"/>
    <w:rsid w:val="00957A4C"/>
    <w:rsid w:val="00961BB2"/>
    <w:rsid w:val="00962108"/>
    <w:rsid w:val="009638D6"/>
    <w:rsid w:val="00963CD1"/>
    <w:rsid w:val="00965459"/>
    <w:rsid w:val="00967C6C"/>
    <w:rsid w:val="009726F9"/>
    <w:rsid w:val="009728B7"/>
    <w:rsid w:val="0097408E"/>
    <w:rsid w:val="00974901"/>
    <w:rsid w:val="0097499A"/>
    <w:rsid w:val="00974BB2"/>
    <w:rsid w:val="00974F2F"/>
    <w:rsid w:val="00974FA7"/>
    <w:rsid w:val="009756E5"/>
    <w:rsid w:val="00976B9E"/>
    <w:rsid w:val="00976EC4"/>
    <w:rsid w:val="00977A8C"/>
    <w:rsid w:val="00977E1B"/>
    <w:rsid w:val="00980CE3"/>
    <w:rsid w:val="00980F55"/>
    <w:rsid w:val="009829B2"/>
    <w:rsid w:val="009831B0"/>
    <w:rsid w:val="00983910"/>
    <w:rsid w:val="009843E5"/>
    <w:rsid w:val="009876D1"/>
    <w:rsid w:val="00990EC3"/>
    <w:rsid w:val="009910D0"/>
    <w:rsid w:val="009932AC"/>
    <w:rsid w:val="00993F2B"/>
    <w:rsid w:val="00994351"/>
    <w:rsid w:val="00996A8F"/>
    <w:rsid w:val="00997C75"/>
    <w:rsid w:val="009A1DBF"/>
    <w:rsid w:val="009A217F"/>
    <w:rsid w:val="009A286F"/>
    <w:rsid w:val="009A4E27"/>
    <w:rsid w:val="009A68E6"/>
    <w:rsid w:val="009A6B78"/>
    <w:rsid w:val="009A7598"/>
    <w:rsid w:val="009B1DF8"/>
    <w:rsid w:val="009B2BF3"/>
    <w:rsid w:val="009B2CA4"/>
    <w:rsid w:val="009B3D20"/>
    <w:rsid w:val="009B51AB"/>
    <w:rsid w:val="009B5418"/>
    <w:rsid w:val="009B7AAC"/>
    <w:rsid w:val="009C0727"/>
    <w:rsid w:val="009C492F"/>
    <w:rsid w:val="009C5D33"/>
    <w:rsid w:val="009D091A"/>
    <w:rsid w:val="009D2FF2"/>
    <w:rsid w:val="009D3226"/>
    <w:rsid w:val="009D3385"/>
    <w:rsid w:val="009D383A"/>
    <w:rsid w:val="009D62F6"/>
    <w:rsid w:val="009D793C"/>
    <w:rsid w:val="009D79F3"/>
    <w:rsid w:val="009E13E8"/>
    <w:rsid w:val="009E16A9"/>
    <w:rsid w:val="009E2345"/>
    <w:rsid w:val="009E375F"/>
    <w:rsid w:val="009E39D4"/>
    <w:rsid w:val="009E5401"/>
    <w:rsid w:val="009E603A"/>
    <w:rsid w:val="009E688F"/>
    <w:rsid w:val="009F05C4"/>
    <w:rsid w:val="009F2C93"/>
    <w:rsid w:val="009F30E2"/>
    <w:rsid w:val="009F3B37"/>
    <w:rsid w:val="009F666A"/>
    <w:rsid w:val="00A005F6"/>
    <w:rsid w:val="00A00C9F"/>
    <w:rsid w:val="00A04534"/>
    <w:rsid w:val="00A07266"/>
    <w:rsid w:val="00A0758F"/>
    <w:rsid w:val="00A078B2"/>
    <w:rsid w:val="00A13C6A"/>
    <w:rsid w:val="00A1570A"/>
    <w:rsid w:val="00A20FFB"/>
    <w:rsid w:val="00A211B4"/>
    <w:rsid w:val="00A21A24"/>
    <w:rsid w:val="00A24D5B"/>
    <w:rsid w:val="00A305FA"/>
    <w:rsid w:val="00A31693"/>
    <w:rsid w:val="00A31D4F"/>
    <w:rsid w:val="00A33CA4"/>
    <w:rsid w:val="00A33DDF"/>
    <w:rsid w:val="00A34547"/>
    <w:rsid w:val="00A34714"/>
    <w:rsid w:val="00A3722B"/>
    <w:rsid w:val="00A376B7"/>
    <w:rsid w:val="00A37E82"/>
    <w:rsid w:val="00A41BF5"/>
    <w:rsid w:val="00A44778"/>
    <w:rsid w:val="00A44829"/>
    <w:rsid w:val="00A44D20"/>
    <w:rsid w:val="00A469E7"/>
    <w:rsid w:val="00A47371"/>
    <w:rsid w:val="00A47B06"/>
    <w:rsid w:val="00A47D76"/>
    <w:rsid w:val="00A51E7A"/>
    <w:rsid w:val="00A52116"/>
    <w:rsid w:val="00A542BE"/>
    <w:rsid w:val="00A54541"/>
    <w:rsid w:val="00A56E7C"/>
    <w:rsid w:val="00A604A4"/>
    <w:rsid w:val="00A60E96"/>
    <w:rsid w:val="00A611F2"/>
    <w:rsid w:val="00A61B7D"/>
    <w:rsid w:val="00A65437"/>
    <w:rsid w:val="00A65D04"/>
    <w:rsid w:val="00A6605B"/>
    <w:rsid w:val="00A66ADC"/>
    <w:rsid w:val="00A7147D"/>
    <w:rsid w:val="00A71ACC"/>
    <w:rsid w:val="00A72EC7"/>
    <w:rsid w:val="00A736AF"/>
    <w:rsid w:val="00A73971"/>
    <w:rsid w:val="00A76704"/>
    <w:rsid w:val="00A80431"/>
    <w:rsid w:val="00A80BB2"/>
    <w:rsid w:val="00A814A2"/>
    <w:rsid w:val="00A81B15"/>
    <w:rsid w:val="00A82333"/>
    <w:rsid w:val="00A82AC0"/>
    <w:rsid w:val="00A837FF"/>
    <w:rsid w:val="00A8390C"/>
    <w:rsid w:val="00A844AE"/>
    <w:rsid w:val="00A84DC8"/>
    <w:rsid w:val="00A85DBC"/>
    <w:rsid w:val="00A86764"/>
    <w:rsid w:val="00A872AC"/>
    <w:rsid w:val="00A87FEB"/>
    <w:rsid w:val="00A9037C"/>
    <w:rsid w:val="00A90C4E"/>
    <w:rsid w:val="00A93F9F"/>
    <w:rsid w:val="00A9420E"/>
    <w:rsid w:val="00A97648"/>
    <w:rsid w:val="00AA08A6"/>
    <w:rsid w:val="00AA1A3B"/>
    <w:rsid w:val="00AA1CFD"/>
    <w:rsid w:val="00AA2239"/>
    <w:rsid w:val="00AA2BD4"/>
    <w:rsid w:val="00AA32E3"/>
    <w:rsid w:val="00AA33D2"/>
    <w:rsid w:val="00AA7DBE"/>
    <w:rsid w:val="00AB047D"/>
    <w:rsid w:val="00AB0C57"/>
    <w:rsid w:val="00AB1195"/>
    <w:rsid w:val="00AB16B1"/>
    <w:rsid w:val="00AB17FC"/>
    <w:rsid w:val="00AB2D72"/>
    <w:rsid w:val="00AB3300"/>
    <w:rsid w:val="00AB4182"/>
    <w:rsid w:val="00AC0436"/>
    <w:rsid w:val="00AC1D66"/>
    <w:rsid w:val="00AC2569"/>
    <w:rsid w:val="00AC27DB"/>
    <w:rsid w:val="00AC5C54"/>
    <w:rsid w:val="00AC6D6B"/>
    <w:rsid w:val="00AC7F61"/>
    <w:rsid w:val="00AD0ADE"/>
    <w:rsid w:val="00AD2D48"/>
    <w:rsid w:val="00AD4EF8"/>
    <w:rsid w:val="00AD50A4"/>
    <w:rsid w:val="00AD548D"/>
    <w:rsid w:val="00AD7736"/>
    <w:rsid w:val="00AD7F5F"/>
    <w:rsid w:val="00AE08F2"/>
    <w:rsid w:val="00AE0E43"/>
    <w:rsid w:val="00AE10CE"/>
    <w:rsid w:val="00AE2BD3"/>
    <w:rsid w:val="00AE3EA4"/>
    <w:rsid w:val="00AE517A"/>
    <w:rsid w:val="00AE6804"/>
    <w:rsid w:val="00AE70D4"/>
    <w:rsid w:val="00AE7868"/>
    <w:rsid w:val="00AF0407"/>
    <w:rsid w:val="00AF04A3"/>
    <w:rsid w:val="00AF0D9C"/>
    <w:rsid w:val="00AF32D8"/>
    <w:rsid w:val="00AF3A1D"/>
    <w:rsid w:val="00AF4D8B"/>
    <w:rsid w:val="00AF5F3D"/>
    <w:rsid w:val="00AF7779"/>
    <w:rsid w:val="00B010F7"/>
    <w:rsid w:val="00B03725"/>
    <w:rsid w:val="00B067CA"/>
    <w:rsid w:val="00B10E27"/>
    <w:rsid w:val="00B11616"/>
    <w:rsid w:val="00B120D3"/>
    <w:rsid w:val="00B12B26"/>
    <w:rsid w:val="00B150B0"/>
    <w:rsid w:val="00B163F8"/>
    <w:rsid w:val="00B2472D"/>
    <w:rsid w:val="00B24CA0"/>
    <w:rsid w:val="00B2549F"/>
    <w:rsid w:val="00B271C1"/>
    <w:rsid w:val="00B31A3C"/>
    <w:rsid w:val="00B4108D"/>
    <w:rsid w:val="00B41F2C"/>
    <w:rsid w:val="00B41FC2"/>
    <w:rsid w:val="00B460C7"/>
    <w:rsid w:val="00B5131F"/>
    <w:rsid w:val="00B55628"/>
    <w:rsid w:val="00B56A0D"/>
    <w:rsid w:val="00B57265"/>
    <w:rsid w:val="00B575BE"/>
    <w:rsid w:val="00B607B9"/>
    <w:rsid w:val="00B60C55"/>
    <w:rsid w:val="00B633AE"/>
    <w:rsid w:val="00B63825"/>
    <w:rsid w:val="00B64D09"/>
    <w:rsid w:val="00B665D2"/>
    <w:rsid w:val="00B66900"/>
    <w:rsid w:val="00B6737C"/>
    <w:rsid w:val="00B7214D"/>
    <w:rsid w:val="00B74167"/>
    <w:rsid w:val="00B74372"/>
    <w:rsid w:val="00B74755"/>
    <w:rsid w:val="00B7502F"/>
    <w:rsid w:val="00B75525"/>
    <w:rsid w:val="00B756DD"/>
    <w:rsid w:val="00B80283"/>
    <w:rsid w:val="00B8095F"/>
    <w:rsid w:val="00B80B0C"/>
    <w:rsid w:val="00B80B11"/>
    <w:rsid w:val="00B82E24"/>
    <w:rsid w:val="00B831AE"/>
    <w:rsid w:val="00B8446C"/>
    <w:rsid w:val="00B87725"/>
    <w:rsid w:val="00B90623"/>
    <w:rsid w:val="00B91040"/>
    <w:rsid w:val="00B92B01"/>
    <w:rsid w:val="00B93CED"/>
    <w:rsid w:val="00B965A2"/>
    <w:rsid w:val="00BA259A"/>
    <w:rsid w:val="00BA259C"/>
    <w:rsid w:val="00BA29D3"/>
    <w:rsid w:val="00BA307F"/>
    <w:rsid w:val="00BA5280"/>
    <w:rsid w:val="00BA5DF6"/>
    <w:rsid w:val="00BB14F1"/>
    <w:rsid w:val="00BB3217"/>
    <w:rsid w:val="00BB572E"/>
    <w:rsid w:val="00BB74FD"/>
    <w:rsid w:val="00BC0100"/>
    <w:rsid w:val="00BC57E5"/>
    <w:rsid w:val="00BC5982"/>
    <w:rsid w:val="00BC60BF"/>
    <w:rsid w:val="00BD28BF"/>
    <w:rsid w:val="00BD3892"/>
    <w:rsid w:val="00BD6404"/>
    <w:rsid w:val="00BE33AE"/>
    <w:rsid w:val="00BE7261"/>
    <w:rsid w:val="00BF046F"/>
    <w:rsid w:val="00BF25AC"/>
    <w:rsid w:val="00BF43CA"/>
    <w:rsid w:val="00BF6A28"/>
    <w:rsid w:val="00C00A70"/>
    <w:rsid w:val="00C01D50"/>
    <w:rsid w:val="00C056DC"/>
    <w:rsid w:val="00C057E4"/>
    <w:rsid w:val="00C07789"/>
    <w:rsid w:val="00C10F72"/>
    <w:rsid w:val="00C1329B"/>
    <w:rsid w:val="00C165FE"/>
    <w:rsid w:val="00C20F17"/>
    <w:rsid w:val="00C24C05"/>
    <w:rsid w:val="00C24D2F"/>
    <w:rsid w:val="00C26222"/>
    <w:rsid w:val="00C272F6"/>
    <w:rsid w:val="00C31283"/>
    <w:rsid w:val="00C33C48"/>
    <w:rsid w:val="00C340E5"/>
    <w:rsid w:val="00C35AA7"/>
    <w:rsid w:val="00C436E8"/>
    <w:rsid w:val="00C43BA1"/>
    <w:rsid w:val="00C43DAB"/>
    <w:rsid w:val="00C45B1B"/>
    <w:rsid w:val="00C462C9"/>
    <w:rsid w:val="00C47F08"/>
    <w:rsid w:val="00C511E2"/>
    <w:rsid w:val="00C514A6"/>
    <w:rsid w:val="00C5739F"/>
    <w:rsid w:val="00C577BA"/>
    <w:rsid w:val="00C57CF0"/>
    <w:rsid w:val="00C610F3"/>
    <w:rsid w:val="00C62246"/>
    <w:rsid w:val="00C6226C"/>
    <w:rsid w:val="00C649BD"/>
    <w:rsid w:val="00C65891"/>
    <w:rsid w:val="00C66AC9"/>
    <w:rsid w:val="00C72477"/>
    <w:rsid w:val="00C724D3"/>
    <w:rsid w:val="00C72837"/>
    <w:rsid w:val="00C7341F"/>
    <w:rsid w:val="00C77DD9"/>
    <w:rsid w:val="00C80F98"/>
    <w:rsid w:val="00C83BE6"/>
    <w:rsid w:val="00C84241"/>
    <w:rsid w:val="00C85354"/>
    <w:rsid w:val="00C86ABA"/>
    <w:rsid w:val="00C90592"/>
    <w:rsid w:val="00C90DE3"/>
    <w:rsid w:val="00C943F3"/>
    <w:rsid w:val="00CA08C6"/>
    <w:rsid w:val="00CA0A77"/>
    <w:rsid w:val="00CA1C73"/>
    <w:rsid w:val="00CA1CAD"/>
    <w:rsid w:val="00CA267C"/>
    <w:rsid w:val="00CA2729"/>
    <w:rsid w:val="00CA3057"/>
    <w:rsid w:val="00CA45F8"/>
    <w:rsid w:val="00CA536F"/>
    <w:rsid w:val="00CA576E"/>
    <w:rsid w:val="00CA7025"/>
    <w:rsid w:val="00CB0305"/>
    <w:rsid w:val="00CB33C7"/>
    <w:rsid w:val="00CB6DA7"/>
    <w:rsid w:val="00CB7452"/>
    <w:rsid w:val="00CB7E4C"/>
    <w:rsid w:val="00CC01B8"/>
    <w:rsid w:val="00CC11DE"/>
    <w:rsid w:val="00CC25B4"/>
    <w:rsid w:val="00CC34DD"/>
    <w:rsid w:val="00CC5F88"/>
    <w:rsid w:val="00CC69C8"/>
    <w:rsid w:val="00CC77A2"/>
    <w:rsid w:val="00CD0138"/>
    <w:rsid w:val="00CD0530"/>
    <w:rsid w:val="00CD307E"/>
    <w:rsid w:val="00CD6A1B"/>
    <w:rsid w:val="00CE0A7F"/>
    <w:rsid w:val="00CE1718"/>
    <w:rsid w:val="00CE4B80"/>
    <w:rsid w:val="00CE66D5"/>
    <w:rsid w:val="00CF3464"/>
    <w:rsid w:val="00CF4156"/>
    <w:rsid w:val="00D015B3"/>
    <w:rsid w:val="00D027BB"/>
    <w:rsid w:val="00D03D00"/>
    <w:rsid w:val="00D044B4"/>
    <w:rsid w:val="00D05C30"/>
    <w:rsid w:val="00D05DAD"/>
    <w:rsid w:val="00D07F9C"/>
    <w:rsid w:val="00D110EC"/>
    <w:rsid w:val="00D11359"/>
    <w:rsid w:val="00D12979"/>
    <w:rsid w:val="00D158AD"/>
    <w:rsid w:val="00D16F62"/>
    <w:rsid w:val="00D201FD"/>
    <w:rsid w:val="00D20F15"/>
    <w:rsid w:val="00D239CE"/>
    <w:rsid w:val="00D23CA3"/>
    <w:rsid w:val="00D26D20"/>
    <w:rsid w:val="00D3188C"/>
    <w:rsid w:val="00D34446"/>
    <w:rsid w:val="00D35231"/>
    <w:rsid w:val="00D35F9B"/>
    <w:rsid w:val="00D36783"/>
    <w:rsid w:val="00D36B69"/>
    <w:rsid w:val="00D404F8"/>
    <w:rsid w:val="00D408DD"/>
    <w:rsid w:val="00D4112C"/>
    <w:rsid w:val="00D4271A"/>
    <w:rsid w:val="00D45D72"/>
    <w:rsid w:val="00D466D3"/>
    <w:rsid w:val="00D50D84"/>
    <w:rsid w:val="00D520E4"/>
    <w:rsid w:val="00D530FD"/>
    <w:rsid w:val="00D53A38"/>
    <w:rsid w:val="00D53E75"/>
    <w:rsid w:val="00D575DD"/>
    <w:rsid w:val="00D57DFA"/>
    <w:rsid w:val="00D612C6"/>
    <w:rsid w:val="00D65E38"/>
    <w:rsid w:val="00D6671E"/>
    <w:rsid w:val="00D67CE1"/>
    <w:rsid w:val="00D67FCF"/>
    <w:rsid w:val="00D709CE"/>
    <w:rsid w:val="00D71F73"/>
    <w:rsid w:val="00D73794"/>
    <w:rsid w:val="00D74C19"/>
    <w:rsid w:val="00D74E03"/>
    <w:rsid w:val="00D763BF"/>
    <w:rsid w:val="00D76945"/>
    <w:rsid w:val="00D77765"/>
    <w:rsid w:val="00D80786"/>
    <w:rsid w:val="00D81CAB"/>
    <w:rsid w:val="00D8459A"/>
    <w:rsid w:val="00D8576F"/>
    <w:rsid w:val="00D85B26"/>
    <w:rsid w:val="00D85FC8"/>
    <w:rsid w:val="00D8677F"/>
    <w:rsid w:val="00D903AB"/>
    <w:rsid w:val="00D904D7"/>
    <w:rsid w:val="00D921F1"/>
    <w:rsid w:val="00D93322"/>
    <w:rsid w:val="00D9367E"/>
    <w:rsid w:val="00D95054"/>
    <w:rsid w:val="00D958FF"/>
    <w:rsid w:val="00D97F0C"/>
    <w:rsid w:val="00DA3A86"/>
    <w:rsid w:val="00DA4141"/>
    <w:rsid w:val="00DA5339"/>
    <w:rsid w:val="00DA58E1"/>
    <w:rsid w:val="00DA5CBB"/>
    <w:rsid w:val="00DA61E5"/>
    <w:rsid w:val="00DB0C72"/>
    <w:rsid w:val="00DB185E"/>
    <w:rsid w:val="00DB24D0"/>
    <w:rsid w:val="00DB3267"/>
    <w:rsid w:val="00DB4023"/>
    <w:rsid w:val="00DB4035"/>
    <w:rsid w:val="00DB6473"/>
    <w:rsid w:val="00DC2500"/>
    <w:rsid w:val="00DC428B"/>
    <w:rsid w:val="00DC4609"/>
    <w:rsid w:val="00DC64F9"/>
    <w:rsid w:val="00DC67D0"/>
    <w:rsid w:val="00DC6E1D"/>
    <w:rsid w:val="00DC74F9"/>
    <w:rsid w:val="00DC77DC"/>
    <w:rsid w:val="00DD0453"/>
    <w:rsid w:val="00DD0C2C"/>
    <w:rsid w:val="00DD171E"/>
    <w:rsid w:val="00DD19DE"/>
    <w:rsid w:val="00DD28BC"/>
    <w:rsid w:val="00DD35F7"/>
    <w:rsid w:val="00DD3CE8"/>
    <w:rsid w:val="00DD4839"/>
    <w:rsid w:val="00DD4DD7"/>
    <w:rsid w:val="00DD79A4"/>
    <w:rsid w:val="00DE29E4"/>
    <w:rsid w:val="00DE31F0"/>
    <w:rsid w:val="00DE3D1C"/>
    <w:rsid w:val="00DE4B84"/>
    <w:rsid w:val="00DE5C1B"/>
    <w:rsid w:val="00DF6FFA"/>
    <w:rsid w:val="00DF7517"/>
    <w:rsid w:val="00DF78EF"/>
    <w:rsid w:val="00E0208F"/>
    <w:rsid w:val="00E0227D"/>
    <w:rsid w:val="00E044F0"/>
    <w:rsid w:val="00E04B84"/>
    <w:rsid w:val="00E06466"/>
    <w:rsid w:val="00E06E29"/>
    <w:rsid w:val="00E06FDA"/>
    <w:rsid w:val="00E07367"/>
    <w:rsid w:val="00E07574"/>
    <w:rsid w:val="00E07D30"/>
    <w:rsid w:val="00E10E2C"/>
    <w:rsid w:val="00E11A07"/>
    <w:rsid w:val="00E13BAA"/>
    <w:rsid w:val="00E15689"/>
    <w:rsid w:val="00E160A5"/>
    <w:rsid w:val="00E1713D"/>
    <w:rsid w:val="00E20A43"/>
    <w:rsid w:val="00E22DB9"/>
    <w:rsid w:val="00E23395"/>
    <w:rsid w:val="00E23898"/>
    <w:rsid w:val="00E2389F"/>
    <w:rsid w:val="00E30941"/>
    <w:rsid w:val="00E319F1"/>
    <w:rsid w:val="00E33CD2"/>
    <w:rsid w:val="00E40E90"/>
    <w:rsid w:val="00E44B92"/>
    <w:rsid w:val="00E45C7E"/>
    <w:rsid w:val="00E531EB"/>
    <w:rsid w:val="00E54874"/>
    <w:rsid w:val="00E54B6F"/>
    <w:rsid w:val="00E55ACA"/>
    <w:rsid w:val="00E57B74"/>
    <w:rsid w:val="00E604E4"/>
    <w:rsid w:val="00E65BC6"/>
    <w:rsid w:val="00E661FF"/>
    <w:rsid w:val="00E66EA5"/>
    <w:rsid w:val="00E726EB"/>
    <w:rsid w:val="00E73165"/>
    <w:rsid w:val="00E76020"/>
    <w:rsid w:val="00E80B52"/>
    <w:rsid w:val="00E82211"/>
    <w:rsid w:val="00E8230E"/>
    <w:rsid w:val="00E823BD"/>
    <w:rsid w:val="00E824C3"/>
    <w:rsid w:val="00E840B3"/>
    <w:rsid w:val="00E84D10"/>
    <w:rsid w:val="00E8629F"/>
    <w:rsid w:val="00E864BB"/>
    <w:rsid w:val="00E8710C"/>
    <w:rsid w:val="00E8752B"/>
    <w:rsid w:val="00E91008"/>
    <w:rsid w:val="00E9374E"/>
    <w:rsid w:val="00E94A90"/>
    <w:rsid w:val="00E94F54"/>
    <w:rsid w:val="00E979D5"/>
    <w:rsid w:val="00E97AD5"/>
    <w:rsid w:val="00E97DF3"/>
    <w:rsid w:val="00EA0F57"/>
    <w:rsid w:val="00EA1111"/>
    <w:rsid w:val="00EA24B1"/>
    <w:rsid w:val="00EA320C"/>
    <w:rsid w:val="00EA3B4F"/>
    <w:rsid w:val="00EA3C24"/>
    <w:rsid w:val="00EA5E30"/>
    <w:rsid w:val="00EA68C4"/>
    <w:rsid w:val="00EA6CB0"/>
    <w:rsid w:val="00EA73DF"/>
    <w:rsid w:val="00EB61AE"/>
    <w:rsid w:val="00EC1788"/>
    <w:rsid w:val="00EC1FAB"/>
    <w:rsid w:val="00EC3204"/>
    <w:rsid w:val="00EC322D"/>
    <w:rsid w:val="00EC447A"/>
    <w:rsid w:val="00EC769C"/>
    <w:rsid w:val="00ED1136"/>
    <w:rsid w:val="00ED383A"/>
    <w:rsid w:val="00ED6D77"/>
    <w:rsid w:val="00ED7081"/>
    <w:rsid w:val="00ED7FA5"/>
    <w:rsid w:val="00EE091A"/>
    <w:rsid w:val="00EE42E5"/>
    <w:rsid w:val="00EE65B4"/>
    <w:rsid w:val="00EE72AA"/>
    <w:rsid w:val="00EF0F12"/>
    <w:rsid w:val="00EF1EC5"/>
    <w:rsid w:val="00EF4C88"/>
    <w:rsid w:val="00EF5182"/>
    <w:rsid w:val="00EF55EB"/>
    <w:rsid w:val="00EF5FED"/>
    <w:rsid w:val="00EF6544"/>
    <w:rsid w:val="00EF6889"/>
    <w:rsid w:val="00F00DCC"/>
    <w:rsid w:val="00F0156F"/>
    <w:rsid w:val="00F02768"/>
    <w:rsid w:val="00F05AC8"/>
    <w:rsid w:val="00F07167"/>
    <w:rsid w:val="00F07247"/>
    <w:rsid w:val="00F072D8"/>
    <w:rsid w:val="00F07842"/>
    <w:rsid w:val="00F07CE0"/>
    <w:rsid w:val="00F10E04"/>
    <w:rsid w:val="00F127C3"/>
    <w:rsid w:val="00F12DDD"/>
    <w:rsid w:val="00F135A8"/>
    <w:rsid w:val="00F13D05"/>
    <w:rsid w:val="00F1679D"/>
    <w:rsid w:val="00F1682C"/>
    <w:rsid w:val="00F2032D"/>
    <w:rsid w:val="00F203EE"/>
    <w:rsid w:val="00F20B91"/>
    <w:rsid w:val="00F215AB"/>
    <w:rsid w:val="00F21A53"/>
    <w:rsid w:val="00F226D7"/>
    <w:rsid w:val="00F23EE2"/>
    <w:rsid w:val="00F24B8B"/>
    <w:rsid w:val="00F30D2E"/>
    <w:rsid w:val="00F31E9F"/>
    <w:rsid w:val="00F34F2A"/>
    <w:rsid w:val="00F35516"/>
    <w:rsid w:val="00F35790"/>
    <w:rsid w:val="00F400CA"/>
    <w:rsid w:val="00F4136D"/>
    <w:rsid w:val="00F4212E"/>
    <w:rsid w:val="00F429FF"/>
    <w:rsid w:val="00F42C20"/>
    <w:rsid w:val="00F43C08"/>
    <w:rsid w:val="00F43E34"/>
    <w:rsid w:val="00F53053"/>
    <w:rsid w:val="00F538F2"/>
    <w:rsid w:val="00F53FE2"/>
    <w:rsid w:val="00F54B83"/>
    <w:rsid w:val="00F569C8"/>
    <w:rsid w:val="00F575FF"/>
    <w:rsid w:val="00F57EA8"/>
    <w:rsid w:val="00F618EF"/>
    <w:rsid w:val="00F61930"/>
    <w:rsid w:val="00F62A73"/>
    <w:rsid w:val="00F64F1B"/>
    <w:rsid w:val="00F65582"/>
    <w:rsid w:val="00F66E75"/>
    <w:rsid w:val="00F71CA5"/>
    <w:rsid w:val="00F71DF1"/>
    <w:rsid w:val="00F75183"/>
    <w:rsid w:val="00F764AE"/>
    <w:rsid w:val="00F77EB0"/>
    <w:rsid w:val="00F85629"/>
    <w:rsid w:val="00F87233"/>
    <w:rsid w:val="00F87CDD"/>
    <w:rsid w:val="00F933F0"/>
    <w:rsid w:val="00F937A3"/>
    <w:rsid w:val="00F94295"/>
    <w:rsid w:val="00F94715"/>
    <w:rsid w:val="00F958BF"/>
    <w:rsid w:val="00F9610B"/>
    <w:rsid w:val="00F964C7"/>
    <w:rsid w:val="00F96A3D"/>
    <w:rsid w:val="00F96F27"/>
    <w:rsid w:val="00F9703E"/>
    <w:rsid w:val="00FA0F4F"/>
    <w:rsid w:val="00FA3540"/>
    <w:rsid w:val="00FA4718"/>
    <w:rsid w:val="00FA5692"/>
    <w:rsid w:val="00FA5848"/>
    <w:rsid w:val="00FA70BA"/>
    <w:rsid w:val="00FA7289"/>
    <w:rsid w:val="00FA7F3D"/>
    <w:rsid w:val="00FB38D8"/>
    <w:rsid w:val="00FB39CE"/>
    <w:rsid w:val="00FB3F90"/>
    <w:rsid w:val="00FB6B5E"/>
    <w:rsid w:val="00FB7E62"/>
    <w:rsid w:val="00FC051F"/>
    <w:rsid w:val="00FC06FF"/>
    <w:rsid w:val="00FC1352"/>
    <w:rsid w:val="00FC5A4F"/>
    <w:rsid w:val="00FC5F76"/>
    <w:rsid w:val="00FC6947"/>
    <w:rsid w:val="00FC69B4"/>
    <w:rsid w:val="00FD0694"/>
    <w:rsid w:val="00FD0DB8"/>
    <w:rsid w:val="00FD25BE"/>
    <w:rsid w:val="00FD2E70"/>
    <w:rsid w:val="00FD3493"/>
    <w:rsid w:val="00FD6992"/>
    <w:rsid w:val="00FD7AA7"/>
    <w:rsid w:val="00FE5055"/>
    <w:rsid w:val="00FF14E3"/>
    <w:rsid w:val="00FF1FCB"/>
    <w:rsid w:val="00FF48AE"/>
    <w:rsid w:val="00FF52D4"/>
    <w:rsid w:val="00FF6AA4"/>
    <w:rsid w:val="00FF6B09"/>
    <w:rsid w:val="165125E1"/>
    <w:rsid w:val="26A3209F"/>
    <w:rsid w:val="3FF361B5"/>
    <w:rsid w:val="440B49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0D0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Observation">
    <w:name w:val="Observation"/>
    <w:basedOn w:val="Normal"/>
    <w:qFormat/>
    <w:pPr>
      <w:numPr>
        <w:numId w:val="2"/>
      </w:numPr>
      <w:tabs>
        <w:tab w:val="left" w:pos="1701"/>
      </w:tabs>
      <w:overflowPunct w:val="0"/>
      <w:autoSpaceDE w:val="0"/>
      <w:autoSpaceDN w:val="0"/>
      <w:adjustRightInd w:val="0"/>
      <w:spacing w:after="120"/>
      <w:jc w:val="both"/>
      <w:textAlignment w:val="baseline"/>
    </w:pPr>
    <w:rPr>
      <w:rFonts w:ascii="Arial" w:eastAsia="Times New Roman" w:hAnsi="Arial"/>
      <w:b/>
      <w:bCs/>
      <w:lang w:val="en-US" w:eastAsia="ja-JP"/>
    </w:rPr>
  </w:style>
  <w:style w:type="paragraph" w:customStyle="1" w:styleId="Proposal">
    <w:name w:val="Proposal"/>
    <w:basedOn w:val="BodyText"/>
    <w:qFormat/>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customStyle="1" w:styleId="paragraph">
    <w:name w:val="paragraph"/>
    <w:basedOn w:val="Normal"/>
    <w:qFormat/>
    <w:pPr>
      <w:spacing w:before="100" w:beforeAutospacing="1" w:after="100" w:afterAutospacing="1" w:line="240" w:lineRule="auto"/>
    </w:pPr>
    <w:rPr>
      <w:rFonts w:eastAsia="Times New Roman"/>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RAN4proposal">
    <w:name w:val="RAN4 proposal"/>
    <w:basedOn w:val="Caption"/>
    <w:next w:val="Normal"/>
    <w:link w:val="RAN4proposalChar"/>
    <w:qFormat/>
    <w:pPr>
      <w:numPr>
        <w:numId w:val="4"/>
      </w:numPr>
      <w:spacing w:before="0" w:after="200" w:line="240" w:lineRule="auto"/>
    </w:pPr>
    <w:rPr>
      <w:rFonts w:eastAsiaTheme="minorHAnsi" w:cstheme="minorBidi"/>
      <w:iCs/>
      <w:szCs w:val="18"/>
    </w:rPr>
  </w:style>
  <w:style w:type="character" w:customStyle="1" w:styleId="RAN4proposalChar">
    <w:name w:val="RAN4 proposal Char"/>
    <w:basedOn w:val="CaptionChar"/>
    <w:link w:val="RAN4proposal"/>
    <w:qFormat/>
    <w:rPr>
      <w:rFonts w:eastAsiaTheme="minorHAnsi" w:cstheme="minorBidi"/>
      <w:b/>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281325">
      <w:bodyDiv w:val="1"/>
      <w:marLeft w:val="0"/>
      <w:marRight w:val="0"/>
      <w:marTop w:val="0"/>
      <w:marBottom w:val="0"/>
      <w:divBdr>
        <w:top w:val="none" w:sz="0" w:space="0" w:color="auto"/>
        <w:left w:val="none" w:sz="0" w:space="0" w:color="auto"/>
        <w:bottom w:val="none" w:sz="0" w:space="0" w:color="auto"/>
        <w:right w:val="none" w:sz="0" w:space="0" w:color="auto"/>
      </w:divBdr>
    </w:div>
    <w:div w:id="374355201">
      <w:bodyDiv w:val="1"/>
      <w:marLeft w:val="0"/>
      <w:marRight w:val="0"/>
      <w:marTop w:val="0"/>
      <w:marBottom w:val="0"/>
      <w:divBdr>
        <w:top w:val="none" w:sz="0" w:space="0" w:color="auto"/>
        <w:left w:val="none" w:sz="0" w:space="0" w:color="auto"/>
        <w:bottom w:val="none" w:sz="0" w:space="0" w:color="auto"/>
        <w:right w:val="none" w:sz="0" w:space="0" w:color="auto"/>
      </w:divBdr>
    </w:div>
    <w:div w:id="830175144">
      <w:bodyDiv w:val="1"/>
      <w:marLeft w:val="0"/>
      <w:marRight w:val="0"/>
      <w:marTop w:val="0"/>
      <w:marBottom w:val="0"/>
      <w:divBdr>
        <w:top w:val="none" w:sz="0" w:space="0" w:color="auto"/>
        <w:left w:val="none" w:sz="0" w:space="0" w:color="auto"/>
        <w:bottom w:val="none" w:sz="0" w:space="0" w:color="auto"/>
        <w:right w:val="none" w:sz="0" w:space="0" w:color="auto"/>
      </w:divBdr>
      <w:divsChild>
        <w:div w:id="688993008">
          <w:marLeft w:val="1166"/>
          <w:marRight w:val="0"/>
          <w:marTop w:val="0"/>
          <w:marBottom w:val="120"/>
          <w:divBdr>
            <w:top w:val="none" w:sz="0" w:space="0" w:color="auto"/>
            <w:left w:val="none" w:sz="0" w:space="0" w:color="auto"/>
            <w:bottom w:val="none" w:sz="0" w:space="0" w:color="auto"/>
            <w:right w:val="none" w:sz="0" w:space="0" w:color="auto"/>
          </w:divBdr>
        </w:div>
      </w:divsChild>
    </w:div>
    <w:div w:id="852307565">
      <w:bodyDiv w:val="1"/>
      <w:marLeft w:val="0"/>
      <w:marRight w:val="0"/>
      <w:marTop w:val="0"/>
      <w:marBottom w:val="0"/>
      <w:divBdr>
        <w:top w:val="none" w:sz="0" w:space="0" w:color="auto"/>
        <w:left w:val="none" w:sz="0" w:space="0" w:color="auto"/>
        <w:bottom w:val="none" w:sz="0" w:space="0" w:color="auto"/>
        <w:right w:val="none" w:sz="0" w:space="0" w:color="auto"/>
      </w:divBdr>
      <w:divsChild>
        <w:div w:id="1007562321">
          <w:marLeft w:val="0"/>
          <w:marRight w:val="0"/>
          <w:marTop w:val="0"/>
          <w:marBottom w:val="0"/>
          <w:divBdr>
            <w:top w:val="none" w:sz="0" w:space="0" w:color="auto"/>
            <w:left w:val="none" w:sz="0" w:space="0" w:color="auto"/>
            <w:bottom w:val="none" w:sz="0" w:space="0" w:color="auto"/>
            <w:right w:val="none" w:sz="0" w:space="0" w:color="auto"/>
          </w:divBdr>
        </w:div>
        <w:div w:id="2052875948">
          <w:marLeft w:val="0"/>
          <w:marRight w:val="0"/>
          <w:marTop w:val="0"/>
          <w:marBottom w:val="0"/>
          <w:divBdr>
            <w:top w:val="none" w:sz="0" w:space="0" w:color="auto"/>
            <w:left w:val="none" w:sz="0" w:space="0" w:color="auto"/>
            <w:bottom w:val="none" w:sz="0" w:space="0" w:color="auto"/>
            <w:right w:val="none" w:sz="0" w:space="0" w:color="auto"/>
          </w:divBdr>
        </w:div>
        <w:div w:id="1771700729">
          <w:marLeft w:val="0"/>
          <w:marRight w:val="0"/>
          <w:marTop w:val="0"/>
          <w:marBottom w:val="0"/>
          <w:divBdr>
            <w:top w:val="none" w:sz="0" w:space="0" w:color="auto"/>
            <w:left w:val="none" w:sz="0" w:space="0" w:color="auto"/>
            <w:bottom w:val="none" w:sz="0" w:space="0" w:color="auto"/>
            <w:right w:val="none" w:sz="0" w:space="0" w:color="auto"/>
          </w:divBdr>
        </w:div>
        <w:div w:id="1650594881">
          <w:marLeft w:val="0"/>
          <w:marRight w:val="0"/>
          <w:marTop w:val="0"/>
          <w:marBottom w:val="0"/>
          <w:divBdr>
            <w:top w:val="none" w:sz="0" w:space="0" w:color="auto"/>
            <w:left w:val="none" w:sz="0" w:space="0" w:color="auto"/>
            <w:bottom w:val="none" w:sz="0" w:space="0" w:color="auto"/>
            <w:right w:val="none" w:sz="0" w:space="0" w:color="auto"/>
          </w:divBdr>
        </w:div>
        <w:div w:id="402263367">
          <w:marLeft w:val="0"/>
          <w:marRight w:val="0"/>
          <w:marTop w:val="0"/>
          <w:marBottom w:val="0"/>
          <w:divBdr>
            <w:top w:val="none" w:sz="0" w:space="0" w:color="auto"/>
            <w:left w:val="none" w:sz="0" w:space="0" w:color="auto"/>
            <w:bottom w:val="none" w:sz="0" w:space="0" w:color="auto"/>
            <w:right w:val="none" w:sz="0" w:space="0" w:color="auto"/>
          </w:divBdr>
        </w:div>
        <w:div w:id="1994022838">
          <w:marLeft w:val="0"/>
          <w:marRight w:val="0"/>
          <w:marTop w:val="0"/>
          <w:marBottom w:val="0"/>
          <w:divBdr>
            <w:top w:val="none" w:sz="0" w:space="0" w:color="auto"/>
            <w:left w:val="none" w:sz="0" w:space="0" w:color="auto"/>
            <w:bottom w:val="none" w:sz="0" w:space="0" w:color="auto"/>
            <w:right w:val="none" w:sz="0" w:space="0" w:color="auto"/>
          </w:divBdr>
        </w:div>
        <w:div w:id="2140830299">
          <w:marLeft w:val="0"/>
          <w:marRight w:val="0"/>
          <w:marTop w:val="0"/>
          <w:marBottom w:val="0"/>
          <w:divBdr>
            <w:top w:val="none" w:sz="0" w:space="0" w:color="auto"/>
            <w:left w:val="none" w:sz="0" w:space="0" w:color="auto"/>
            <w:bottom w:val="none" w:sz="0" w:space="0" w:color="auto"/>
            <w:right w:val="none" w:sz="0" w:space="0" w:color="auto"/>
          </w:divBdr>
        </w:div>
        <w:div w:id="355161363">
          <w:marLeft w:val="0"/>
          <w:marRight w:val="0"/>
          <w:marTop w:val="0"/>
          <w:marBottom w:val="0"/>
          <w:divBdr>
            <w:top w:val="none" w:sz="0" w:space="0" w:color="auto"/>
            <w:left w:val="none" w:sz="0" w:space="0" w:color="auto"/>
            <w:bottom w:val="none" w:sz="0" w:space="0" w:color="auto"/>
            <w:right w:val="none" w:sz="0" w:space="0" w:color="auto"/>
          </w:divBdr>
        </w:div>
        <w:div w:id="1538812590">
          <w:marLeft w:val="0"/>
          <w:marRight w:val="0"/>
          <w:marTop w:val="0"/>
          <w:marBottom w:val="0"/>
          <w:divBdr>
            <w:top w:val="none" w:sz="0" w:space="0" w:color="auto"/>
            <w:left w:val="none" w:sz="0" w:space="0" w:color="auto"/>
            <w:bottom w:val="none" w:sz="0" w:space="0" w:color="auto"/>
            <w:right w:val="none" w:sz="0" w:space="0" w:color="auto"/>
          </w:divBdr>
        </w:div>
        <w:div w:id="1294940377">
          <w:marLeft w:val="0"/>
          <w:marRight w:val="0"/>
          <w:marTop w:val="0"/>
          <w:marBottom w:val="0"/>
          <w:divBdr>
            <w:top w:val="none" w:sz="0" w:space="0" w:color="auto"/>
            <w:left w:val="none" w:sz="0" w:space="0" w:color="auto"/>
            <w:bottom w:val="none" w:sz="0" w:space="0" w:color="auto"/>
            <w:right w:val="none" w:sz="0" w:space="0" w:color="auto"/>
          </w:divBdr>
        </w:div>
        <w:div w:id="1728915061">
          <w:marLeft w:val="0"/>
          <w:marRight w:val="0"/>
          <w:marTop w:val="0"/>
          <w:marBottom w:val="0"/>
          <w:divBdr>
            <w:top w:val="none" w:sz="0" w:space="0" w:color="auto"/>
            <w:left w:val="none" w:sz="0" w:space="0" w:color="auto"/>
            <w:bottom w:val="none" w:sz="0" w:space="0" w:color="auto"/>
            <w:right w:val="none" w:sz="0" w:space="0" w:color="auto"/>
          </w:divBdr>
        </w:div>
        <w:div w:id="1902712867">
          <w:marLeft w:val="0"/>
          <w:marRight w:val="0"/>
          <w:marTop w:val="0"/>
          <w:marBottom w:val="0"/>
          <w:divBdr>
            <w:top w:val="none" w:sz="0" w:space="0" w:color="auto"/>
            <w:left w:val="none" w:sz="0" w:space="0" w:color="auto"/>
            <w:bottom w:val="none" w:sz="0" w:space="0" w:color="auto"/>
            <w:right w:val="none" w:sz="0" w:space="0" w:color="auto"/>
          </w:divBdr>
        </w:div>
        <w:div w:id="306252347">
          <w:marLeft w:val="0"/>
          <w:marRight w:val="0"/>
          <w:marTop w:val="0"/>
          <w:marBottom w:val="0"/>
          <w:divBdr>
            <w:top w:val="none" w:sz="0" w:space="0" w:color="auto"/>
            <w:left w:val="none" w:sz="0" w:space="0" w:color="auto"/>
            <w:bottom w:val="none" w:sz="0" w:space="0" w:color="auto"/>
            <w:right w:val="none" w:sz="0" w:space="0" w:color="auto"/>
          </w:divBdr>
        </w:div>
        <w:div w:id="75521580">
          <w:marLeft w:val="0"/>
          <w:marRight w:val="0"/>
          <w:marTop w:val="0"/>
          <w:marBottom w:val="0"/>
          <w:divBdr>
            <w:top w:val="none" w:sz="0" w:space="0" w:color="auto"/>
            <w:left w:val="none" w:sz="0" w:space="0" w:color="auto"/>
            <w:bottom w:val="none" w:sz="0" w:space="0" w:color="auto"/>
            <w:right w:val="none" w:sz="0" w:space="0" w:color="auto"/>
          </w:divBdr>
        </w:div>
        <w:div w:id="1601838208">
          <w:marLeft w:val="0"/>
          <w:marRight w:val="0"/>
          <w:marTop w:val="0"/>
          <w:marBottom w:val="0"/>
          <w:divBdr>
            <w:top w:val="none" w:sz="0" w:space="0" w:color="auto"/>
            <w:left w:val="none" w:sz="0" w:space="0" w:color="auto"/>
            <w:bottom w:val="none" w:sz="0" w:space="0" w:color="auto"/>
            <w:right w:val="none" w:sz="0" w:space="0" w:color="auto"/>
          </w:divBdr>
        </w:div>
        <w:div w:id="1979409275">
          <w:marLeft w:val="0"/>
          <w:marRight w:val="0"/>
          <w:marTop w:val="0"/>
          <w:marBottom w:val="0"/>
          <w:divBdr>
            <w:top w:val="none" w:sz="0" w:space="0" w:color="auto"/>
            <w:left w:val="none" w:sz="0" w:space="0" w:color="auto"/>
            <w:bottom w:val="none" w:sz="0" w:space="0" w:color="auto"/>
            <w:right w:val="none" w:sz="0" w:space="0" w:color="auto"/>
          </w:divBdr>
        </w:div>
        <w:div w:id="400174356">
          <w:marLeft w:val="0"/>
          <w:marRight w:val="0"/>
          <w:marTop w:val="0"/>
          <w:marBottom w:val="0"/>
          <w:divBdr>
            <w:top w:val="none" w:sz="0" w:space="0" w:color="auto"/>
            <w:left w:val="none" w:sz="0" w:space="0" w:color="auto"/>
            <w:bottom w:val="none" w:sz="0" w:space="0" w:color="auto"/>
            <w:right w:val="none" w:sz="0" w:space="0" w:color="auto"/>
          </w:divBdr>
        </w:div>
        <w:div w:id="2024894773">
          <w:marLeft w:val="0"/>
          <w:marRight w:val="0"/>
          <w:marTop w:val="0"/>
          <w:marBottom w:val="0"/>
          <w:divBdr>
            <w:top w:val="none" w:sz="0" w:space="0" w:color="auto"/>
            <w:left w:val="none" w:sz="0" w:space="0" w:color="auto"/>
            <w:bottom w:val="none" w:sz="0" w:space="0" w:color="auto"/>
            <w:right w:val="none" w:sz="0" w:space="0" w:color="auto"/>
          </w:divBdr>
        </w:div>
        <w:div w:id="669257859">
          <w:marLeft w:val="0"/>
          <w:marRight w:val="0"/>
          <w:marTop w:val="0"/>
          <w:marBottom w:val="0"/>
          <w:divBdr>
            <w:top w:val="none" w:sz="0" w:space="0" w:color="auto"/>
            <w:left w:val="none" w:sz="0" w:space="0" w:color="auto"/>
            <w:bottom w:val="none" w:sz="0" w:space="0" w:color="auto"/>
            <w:right w:val="none" w:sz="0" w:space="0" w:color="auto"/>
          </w:divBdr>
        </w:div>
        <w:div w:id="1924141539">
          <w:marLeft w:val="0"/>
          <w:marRight w:val="0"/>
          <w:marTop w:val="0"/>
          <w:marBottom w:val="0"/>
          <w:divBdr>
            <w:top w:val="none" w:sz="0" w:space="0" w:color="auto"/>
            <w:left w:val="none" w:sz="0" w:space="0" w:color="auto"/>
            <w:bottom w:val="none" w:sz="0" w:space="0" w:color="auto"/>
            <w:right w:val="none" w:sz="0" w:space="0" w:color="auto"/>
          </w:divBdr>
        </w:div>
        <w:div w:id="788664785">
          <w:marLeft w:val="0"/>
          <w:marRight w:val="0"/>
          <w:marTop w:val="0"/>
          <w:marBottom w:val="0"/>
          <w:divBdr>
            <w:top w:val="none" w:sz="0" w:space="0" w:color="auto"/>
            <w:left w:val="none" w:sz="0" w:space="0" w:color="auto"/>
            <w:bottom w:val="none" w:sz="0" w:space="0" w:color="auto"/>
            <w:right w:val="none" w:sz="0" w:space="0" w:color="auto"/>
          </w:divBdr>
        </w:div>
        <w:div w:id="110756102">
          <w:marLeft w:val="0"/>
          <w:marRight w:val="0"/>
          <w:marTop w:val="0"/>
          <w:marBottom w:val="0"/>
          <w:divBdr>
            <w:top w:val="none" w:sz="0" w:space="0" w:color="auto"/>
            <w:left w:val="none" w:sz="0" w:space="0" w:color="auto"/>
            <w:bottom w:val="none" w:sz="0" w:space="0" w:color="auto"/>
            <w:right w:val="none" w:sz="0" w:space="0" w:color="auto"/>
          </w:divBdr>
        </w:div>
        <w:div w:id="1213269968">
          <w:marLeft w:val="0"/>
          <w:marRight w:val="0"/>
          <w:marTop w:val="0"/>
          <w:marBottom w:val="0"/>
          <w:divBdr>
            <w:top w:val="none" w:sz="0" w:space="0" w:color="auto"/>
            <w:left w:val="none" w:sz="0" w:space="0" w:color="auto"/>
            <w:bottom w:val="none" w:sz="0" w:space="0" w:color="auto"/>
            <w:right w:val="none" w:sz="0" w:space="0" w:color="auto"/>
          </w:divBdr>
        </w:div>
      </w:divsChild>
    </w:div>
    <w:div w:id="860052411">
      <w:bodyDiv w:val="1"/>
      <w:marLeft w:val="0"/>
      <w:marRight w:val="0"/>
      <w:marTop w:val="0"/>
      <w:marBottom w:val="0"/>
      <w:divBdr>
        <w:top w:val="none" w:sz="0" w:space="0" w:color="auto"/>
        <w:left w:val="none" w:sz="0" w:space="0" w:color="auto"/>
        <w:bottom w:val="none" w:sz="0" w:space="0" w:color="auto"/>
        <w:right w:val="none" w:sz="0" w:space="0" w:color="auto"/>
      </w:divBdr>
      <w:divsChild>
        <w:div w:id="1354765204">
          <w:marLeft w:val="1166"/>
          <w:marRight w:val="0"/>
          <w:marTop w:val="0"/>
          <w:marBottom w:val="120"/>
          <w:divBdr>
            <w:top w:val="none" w:sz="0" w:space="0" w:color="auto"/>
            <w:left w:val="none" w:sz="0" w:space="0" w:color="auto"/>
            <w:bottom w:val="none" w:sz="0" w:space="0" w:color="auto"/>
            <w:right w:val="none" w:sz="0" w:space="0" w:color="auto"/>
          </w:divBdr>
        </w:div>
      </w:divsChild>
    </w:div>
    <w:div w:id="965693316">
      <w:bodyDiv w:val="1"/>
      <w:marLeft w:val="0"/>
      <w:marRight w:val="0"/>
      <w:marTop w:val="0"/>
      <w:marBottom w:val="0"/>
      <w:divBdr>
        <w:top w:val="none" w:sz="0" w:space="0" w:color="auto"/>
        <w:left w:val="none" w:sz="0" w:space="0" w:color="auto"/>
        <w:bottom w:val="none" w:sz="0" w:space="0" w:color="auto"/>
        <w:right w:val="none" w:sz="0" w:space="0" w:color="auto"/>
      </w:divBdr>
    </w:div>
    <w:div w:id="1547109782">
      <w:bodyDiv w:val="1"/>
      <w:marLeft w:val="0"/>
      <w:marRight w:val="0"/>
      <w:marTop w:val="0"/>
      <w:marBottom w:val="0"/>
      <w:divBdr>
        <w:top w:val="none" w:sz="0" w:space="0" w:color="auto"/>
        <w:left w:val="none" w:sz="0" w:space="0" w:color="auto"/>
        <w:bottom w:val="none" w:sz="0" w:space="0" w:color="auto"/>
        <w:right w:val="none" w:sz="0" w:space="0" w:color="auto"/>
      </w:divBdr>
    </w:div>
    <w:div w:id="15637839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8_e/Docs/R4-2102730.zip" TargetMode="External"/><Relationship Id="rId18" Type="http://schemas.openxmlformats.org/officeDocument/2006/relationships/hyperlink" Target="https://www.3gpp.org/ftp/TSG_RAN/WG4_Radio/TSGR4_98_e/Docs/R4-2102006.zip" TargetMode="External"/><Relationship Id="rId26" Type="http://schemas.openxmlformats.org/officeDocument/2006/relationships/hyperlink" Target="https://www.3gpp.org/ftp/TSG_RAN/WG4_Radio/TSGR4_98_e/Docs/R4-2102008.zip" TargetMode="External"/><Relationship Id="rId39" Type="http://schemas.openxmlformats.org/officeDocument/2006/relationships/hyperlink" Target="https://www.3gpp.org/ftp/TSG_RAN/WG4_Radio/TSGR4_98_e/Docs/R4-2101561.zip" TargetMode="External"/><Relationship Id="rId3" Type="http://schemas.openxmlformats.org/officeDocument/2006/relationships/customXml" Target="../customXml/item2.xml"/><Relationship Id="rId21" Type="http://schemas.openxmlformats.org/officeDocument/2006/relationships/hyperlink" Target="https://www.3gpp.org/ftp/TSG_RAN/WG4_Radio/TSGR4_98_e/Docs/R4-2101863.zip" TargetMode="External"/><Relationship Id="rId34" Type="http://schemas.openxmlformats.org/officeDocument/2006/relationships/hyperlink" Target="https://www.3gpp.org/ftp/TSG_RAN/WG4_Radio/TSGR4_98_e/Docs/R4-2101561.zip" TargetMode="External"/><Relationship Id="rId42" Type="http://schemas.openxmlformats.org/officeDocument/2006/relationships/hyperlink" Target="https://www.3gpp.org/ftp/TSG_RAN/WG4_Radio/TSGR4_98_e/Docs/R4-2102006.zip" TargetMode="External"/><Relationship Id="rId47" Type="http://schemas.openxmlformats.org/officeDocument/2006/relationships/image" Target="cid:image006.png@01D6F49D.00F6B7A0" TargetMode="External"/><Relationship Id="rId7" Type="http://schemas.openxmlformats.org/officeDocument/2006/relationships/webSettings" Target="webSettings.xml"/><Relationship Id="rId12" Type="http://schemas.openxmlformats.org/officeDocument/2006/relationships/hyperlink" Target="https://www.3gpp.org/ftp/TSG_RAN/WG4_Radio/TSGR4_98_e/Docs/R4-2102569.zip" TargetMode="External"/><Relationship Id="rId17" Type="http://schemas.openxmlformats.org/officeDocument/2006/relationships/hyperlink" Target="https://www.3gpp.org/ftp/TSG_RAN/WG4_Radio/TSGR4_98_e/Docs/R4-2101281.zip" TargetMode="External"/><Relationship Id="rId25" Type="http://schemas.openxmlformats.org/officeDocument/2006/relationships/hyperlink" Target="https://www.3gpp.org/ftp/TSG_RAN/WG4_Radio/TSGR4_98_e/Docs/R4-2101181.zip" TargetMode="External"/><Relationship Id="rId33" Type="http://schemas.openxmlformats.org/officeDocument/2006/relationships/hyperlink" Target="https://www.3gpp.org/ftp/TSG_RAN/WG4_Radio/TSGR4_98_e/Docs/R4-2100781.zip" TargetMode="External"/><Relationship Id="rId38" Type="http://schemas.openxmlformats.org/officeDocument/2006/relationships/hyperlink" Target="https://www.3gpp.org/ftp/TSG_RAN/WG4_Radio/TSGR4_98_e/Docs/R4-2100364.zip" TargetMode="External"/><Relationship Id="rId46"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hyperlink" Target="https://www.3gpp.org/ftp/TSG_RAN/WG4_Radio/TSGR4_98_e/Docs/R4-2100803.zip" TargetMode="External"/><Relationship Id="rId20" Type="http://schemas.openxmlformats.org/officeDocument/2006/relationships/hyperlink" Target="https://www.3gpp.org/ftp/TSG_RAN/WG4_Radio/TSGR4_98_e/Docs/R4-2101280.zip" TargetMode="External"/><Relationship Id="rId29" Type="http://schemas.openxmlformats.org/officeDocument/2006/relationships/hyperlink" Target="https://www.3gpp.org/ftp/TSG_RAN/WG4_Radio/TSGR4_98_e/Docs/R4-2101561.zip" TargetMode="External"/><Relationship Id="rId41" Type="http://schemas.openxmlformats.org/officeDocument/2006/relationships/hyperlink" Target="https://www.3gpp.org/ftp/TSG_RAN/WG4_Radio/TSGR4_98_e/Docs/R4-2100803.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8_e/Docs/R4-2101561.zip" TargetMode="External"/><Relationship Id="rId24" Type="http://schemas.openxmlformats.org/officeDocument/2006/relationships/hyperlink" Target="https://www.3gpp.org/ftp/TSG_RAN/WG4_Radio/TSGR4_98_e/Docs/R4-2100782.zip" TargetMode="External"/><Relationship Id="rId32" Type="http://schemas.openxmlformats.org/officeDocument/2006/relationships/hyperlink" Target="https://www.3gpp.org/ftp/TSG_RAN/WG4_Radio/TSGR4_98_e/Docs/R4-2102006.zip" TargetMode="External"/><Relationship Id="rId37" Type="http://schemas.openxmlformats.org/officeDocument/2006/relationships/hyperlink" Target="https://www.3gpp.org/ftp/TSG_RAN/WG4_Radio/TSGR4_98_e/Docs/R4-2102006.zip" TargetMode="External"/><Relationship Id="rId40" Type="http://schemas.openxmlformats.org/officeDocument/2006/relationships/hyperlink" Target="https://www.3gpp.org/ftp/TSG_RAN/WG4_Radio/TSGR4_98_e/Docs/R4-2100519.zip" TargetMode="External"/><Relationship Id="rId45" Type="http://schemas.openxmlformats.org/officeDocument/2006/relationships/image" Target="cid:image005.jpg@01D6F49D.00F6B7A0" TargetMode="External"/><Relationship Id="rId5" Type="http://schemas.openxmlformats.org/officeDocument/2006/relationships/styles" Target="styles.xml"/><Relationship Id="rId15" Type="http://schemas.openxmlformats.org/officeDocument/2006/relationships/hyperlink" Target="https://www.3gpp.org/ftp/TSG_RAN/WG4_Radio/TSGR4_98_e/Docs/R4-2100781.zip" TargetMode="External"/><Relationship Id="rId23" Type="http://schemas.openxmlformats.org/officeDocument/2006/relationships/hyperlink" Target="https://www.3gpp.org/ftp/TSG_RAN/WG4_Radio/TSGR4_98_e/Docs/R4-2102009.zip" TargetMode="External"/><Relationship Id="rId28" Type="http://schemas.openxmlformats.org/officeDocument/2006/relationships/hyperlink" Target="https://www.3gpp.org/ftp/TSG_RAN/WG4_Radio/TSGR4_98_e/Docs/R4-2100364.zip" TargetMode="External"/><Relationship Id="rId36" Type="http://schemas.openxmlformats.org/officeDocument/2006/relationships/hyperlink" Target="https://www.3gpp.org/ftp/TSG_RAN/WG4_Radio/TSGR4_98_e/Docs/R4-2100803.zip" TargetMode="External"/><Relationship Id="rId49" Type="http://schemas.openxmlformats.org/officeDocument/2006/relationships/theme" Target="theme/theme1.xml"/><Relationship Id="rId10" Type="http://schemas.openxmlformats.org/officeDocument/2006/relationships/hyperlink" Target="https://www.3gpp.org/ftp/TSG_RAN/WG4_Radio/TSGR4_98_e/Docs/R4-2100364.zip" TargetMode="External"/><Relationship Id="rId19" Type="http://schemas.openxmlformats.org/officeDocument/2006/relationships/hyperlink" Target="https://www.3gpp.org/ftp/TSG_RAN/WG4_Radio/TSGR4_98_e/Docs/R4-2102609.zip" TargetMode="External"/><Relationship Id="rId31" Type="http://schemas.openxmlformats.org/officeDocument/2006/relationships/hyperlink" Target="https://www.3gpp.org/ftp/TSG_RAN/WG4_Radio/TSGR4_98_e/Docs/R4-2100519.zip" TargetMode="External"/><Relationship Id="rId44"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8_e/Docs/R4-2100519.zip" TargetMode="External"/><Relationship Id="rId22" Type="http://schemas.openxmlformats.org/officeDocument/2006/relationships/hyperlink" Target="https://www.3gpp.org/ftp/TSG_RAN/WG4_Radio/TSGR4_98_e/Docs/R4-2101955.zip" TargetMode="External"/><Relationship Id="rId27" Type="http://schemas.openxmlformats.org/officeDocument/2006/relationships/hyperlink" Target="https://www.3gpp.org/ftp/TSG_RAN/WG4_Radio/TSGR4_98_e/Docs/R4-2102839.zip" TargetMode="External"/><Relationship Id="rId30" Type="http://schemas.openxmlformats.org/officeDocument/2006/relationships/hyperlink" Target="https://www.3gpp.org/ftp/TSG_RAN/WG4_Radio/TSGR4_98_e/Docs/R4-2102730.zip" TargetMode="External"/><Relationship Id="rId35" Type="http://schemas.openxmlformats.org/officeDocument/2006/relationships/hyperlink" Target="https://www.3gpp.org/ftp/TSG_RAN/WG4_Radio/TSGR4_98_e/Docs/R4-2100519.zip" TargetMode="External"/><Relationship Id="rId43" Type="http://schemas.openxmlformats.org/officeDocument/2006/relationships/hyperlink" Target="https://www.3gpp.org/ftp/TSG_RAN/WG4_Radio/TSGR4_98_e/Docs/R4-2100781.zip" TargetMode="External"/><Relationship Id="rId48" Type="http://schemas.openxmlformats.org/officeDocument/2006/relationships/fontTable" Target="fontTable.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C20FCD6-FC00-42F8-94F7-6681C4DF093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8058</Words>
  <Characters>43658</Characters>
  <Application>Microsoft Office Word</Application>
  <DocSecurity>0</DocSecurity>
  <Lines>363</Lines>
  <Paragraphs>103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2021-01-28T16:46:00Z</dcterms:created>
  <dcterms:modified xsi:type="dcterms:W3CDTF">2021-01-28T17:53:00Z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c1cdd2d06b1b45af954374ccd07ff91d">
    <vt:lpwstr>CWMn85bVkAwQC6K99mr7UWxucglYqlO4RMdn4aLT4dl6D12Bm90ypiFi4F+OBKuaG6zfNfJ7FWX06Qw6ekF9R9IgA==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1611676207</vt:lpwstr>
  </property>
</Properties>
</file>