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-e</w:t>
      </w:r>
      <w:r w:rsidRPr="005E5BB3">
        <w:rPr>
          <w:rFonts w:ascii="Arial" w:hAnsi="Arial" w:cs="Arial"/>
          <w:b/>
          <w:i/>
          <w:sz w:val="24"/>
          <w:lang w:eastAsia="zh-CN"/>
        </w:rPr>
        <w:tab/>
      </w:r>
      <w:r w:rsidR="0090235E" w:rsidRPr="0090235E">
        <w:rPr>
          <w:rFonts w:ascii="Arial" w:hAnsi="Arial" w:cs="Arial"/>
          <w:b/>
          <w:sz w:val="24"/>
          <w:lang w:val="en-US" w:eastAsia="zh-CN"/>
        </w:rPr>
        <w:t>R4-2102800</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876DB">
        <w:rPr>
          <w:rFonts w:cs="Arial"/>
          <w:noProof w:val="0"/>
          <w:sz w:val="24"/>
          <w:lang w:val="en-GB"/>
        </w:rPr>
        <w:t>25</w:t>
      </w:r>
      <w:r w:rsidR="000215F8">
        <w:rPr>
          <w:rFonts w:cs="Arial"/>
          <w:noProof w:val="0"/>
          <w:sz w:val="24"/>
          <w:lang w:val="en-GB"/>
        </w:rPr>
        <w:t xml:space="preserve"> </w:t>
      </w:r>
      <w:r w:rsidR="003876DB">
        <w:rPr>
          <w:rFonts w:cs="Arial"/>
          <w:noProof w:val="0"/>
          <w:sz w:val="24"/>
          <w:lang w:val="en-GB"/>
        </w:rPr>
        <w:t>January – 5 February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31E50" w:rsidRPr="00531E50">
        <w:rPr>
          <w:rFonts w:ascii="Arial" w:eastAsia="宋体" w:hAnsi="Arial"/>
          <w:b/>
          <w:sz w:val="24"/>
          <w:lang w:val="en-US" w:eastAsia="zh-CN"/>
        </w:rPr>
        <w:t>Discussion on CSI-</w:t>
      </w:r>
      <w:r w:rsidR="00365A2A">
        <w:rPr>
          <w:rFonts w:ascii="Arial" w:eastAsia="宋体" w:hAnsi="Arial"/>
          <w:b/>
          <w:sz w:val="24"/>
          <w:lang w:val="en-US" w:eastAsia="zh-CN"/>
        </w:rPr>
        <w:t>SINR</w:t>
      </w:r>
      <w:r w:rsidR="00531E50" w:rsidRPr="00531E50">
        <w:rPr>
          <w:rFonts w:ascii="Arial" w:eastAsia="宋体" w:hAnsi="Arial"/>
          <w:b/>
          <w:sz w:val="24"/>
          <w:lang w:val="en-US" w:eastAsia="zh-CN"/>
        </w:rPr>
        <w:t xml:space="preserve"> accuracy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31E50">
        <w:rPr>
          <w:rFonts w:ascii="Arial" w:eastAsia="宋体" w:hAnsi="Arial"/>
          <w:b/>
          <w:sz w:val="24"/>
          <w:lang w:val="en-US" w:eastAsia="zh-CN"/>
        </w:rPr>
        <w:t>7.14.2.1.</w:t>
      </w:r>
      <w:r w:rsidR="00365A2A">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20EE0" w:rsidRDefault="00D20EE0"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RAN4#97, </w:t>
      </w:r>
      <w:r w:rsidR="00531E50">
        <w:rPr>
          <w:rFonts w:eastAsia="宋体"/>
          <w:lang w:eastAsia="zh-CN"/>
        </w:rPr>
        <w:t>the RRM accuracy requirements for CSI-</w:t>
      </w:r>
      <w:r w:rsidR="00365A2A">
        <w:rPr>
          <w:rFonts w:eastAsia="宋体"/>
          <w:lang w:eastAsia="zh-CN"/>
        </w:rPr>
        <w:t>SINR</w:t>
      </w:r>
      <w:r w:rsidR="00531E50">
        <w:rPr>
          <w:rFonts w:eastAsia="宋体"/>
          <w:lang w:eastAsia="zh-CN"/>
        </w:rPr>
        <w:t xml:space="preserve"> are </w:t>
      </w:r>
      <w:r w:rsidR="004D2972">
        <w:rPr>
          <w:rFonts w:eastAsia="宋体"/>
          <w:lang w:eastAsia="zh-CN"/>
        </w:rPr>
        <w:t>discussed</w:t>
      </w:r>
      <w:r>
        <w:rPr>
          <w:rFonts w:eastAsia="宋体"/>
          <w:lang w:eastAsia="zh-CN"/>
        </w:rPr>
        <w:t xml:space="preserve">, and the outcomes are captured in [1]. </w:t>
      </w:r>
      <w:r w:rsidR="00803764">
        <w:rPr>
          <w:rFonts w:eastAsia="宋体"/>
          <w:lang w:eastAsia="zh-CN"/>
        </w:rPr>
        <w:t>There are several issues to be further discussed:</w:t>
      </w:r>
    </w:p>
    <w:p w:rsidR="00365A2A" w:rsidRPr="00F82522" w:rsidRDefault="004D2972" w:rsidP="00F82522">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Side condition on timing offset </w:t>
      </w:r>
      <w:r w:rsidR="00F82522">
        <w:rPr>
          <w:rFonts w:eastAsia="宋体"/>
          <w:lang w:eastAsia="zh-CN"/>
        </w:rPr>
        <w:t>and t</w:t>
      </w:r>
      <w:r w:rsidR="00365A2A" w:rsidRPr="00F82522">
        <w:rPr>
          <w:rFonts w:eastAsia="宋体"/>
          <w:lang w:eastAsia="zh-CN"/>
        </w:rPr>
        <w:t>he upper limit of Es/Iot</w:t>
      </w:r>
    </w:p>
    <w:p w:rsidR="004D2972" w:rsidRDefault="004D2972" w:rsidP="00C108C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addition, updated simulation assumption is agreed in [2].</w:t>
      </w:r>
    </w:p>
    <w:p w:rsidR="007E7A02" w:rsidRPr="00C108CF" w:rsidRDefault="00E67543" w:rsidP="00C108CF">
      <w:pPr>
        <w:overflowPunct w:val="0"/>
        <w:autoSpaceDE w:val="0"/>
        <w:autoSpaceDN w:val="0"/>
        <w:adjustRightInd w:val="0"/>
        <w:spacing w:beforeLines="0" w:before="120" w:afterLines="0" w:after="120"/>
        <w:textAlignment w:val="baseline"/>
        <w:rPr>
          <w:rFonts w:eastAsia="宋体"/>
          <w:lang w:eastAsia="zh-CN"/>
        </w:rPr>
      </w:pPr>
      <w:r w:rsidRPr="00C108CF">
        <w:rPr>
          <w:rFonts w:eastAsia="宋体"/>
          <w:lang w:eastAsia="zh-CN"/>
        </w:rPr>
        <w:t xml:space="preserve">In this paper we will </w:t>
      </w:r>
      <w:r w:rsidR="004D0093" w:rsidRPr="00C108CF">
        <w:rPr>
          <w:rFonts w:eastAsia="宋体"/>
          <w:lang w:eastAsia="zh-CN"/>
        </w:rPr>
        <w:t>provide our</w:t>
      </w:r>
      <w:r w:rsidR="004E721C" w:rsidRPr="00C108CF">
        <w:rPr>
          <w:rFonts w:eastAsia="宋体"/>
          <w:lang w:eastAsia="zh-CN"/>
        </w:rPr>
        <w:t xml:space="preserve"> views on the remaining issues in </w:t>
      </w:r>
      <w:r w:rsidR="004D2972">
        <w:rPr>
          <w:rFonts w:eastAsia="宋体"/>
          <w:lang w:eastAsia="zh-CN"/>
        </w:rPr>
        <w:t>CSI-</w:t>
      </w:r>
      <w:r w:rsidR="00365A2A">
        <w:rPr>
          <w:rFonts w:eastAsia="宋体"/>
          <w:lang w:eastAsia="zh-CN"/>
        </w:rPr>
        <w:t>SINR</w:t>
      </w:r>
      <w:r w:rsidR="004D2972">
        <w:rPr>
          <w:rFonts w:eastAsia="宋体"/>
          <w:lang w:eastAsia="zh-CN"/>
        </w:rPr>
        <w:t xml:space="preserve"> accuracy </w:t>
      </w:r>
      <w:r w:rsidR="004E721C" w:rsidRPr="00C108CF">
        <w:rPr>
          <w:rFonts w:eastAsia="宋体"/>
          <w:lang w:eastAsia="zh-CN"/>
        </w:rPr>
        <w:t>requirements</w:t>
      </w:r>
      <w:r w:rsidR="004D2972">
        <w:rPr>
          <w:rFonts w:eastAsia="宋体"/>
          <w:lang w:eastAsia="zh-CN"/>
        </w:rPr>
        <w:t xml:space="preserve"> based on updated simulation results. </w:t>
      </w:r>
      <w:r w:rsidR="004878F6" w:rsidRPr="00C108CF">
        <w:rPr>
          <w:rFonts w:eastAsia="宋体"/>
          <w:lang w:eastAsia="zh-CN"/>
        </w:rPr>
        <w:t xml:space="preserve"> </w:t>
      </w:r>
    </w:p>
    <w:p w:rsidR="00754DE9" w:rsidRDefault="00B06084" w:rsidP="00754DE9">
      <w:pPr>
        <w:pStyle w:val="1"/>
        <w:jc w:val="both"/>
        <w:rPr>
          <w:lang w:val="en-US"/>
        </w:rPr>
      </w:pPr>
      <w:r>
        <w:rPr>
          <w:lang w:val="en-US"/>
        </w:rPr>
        <w:t>Discussion</w:t>
      </w:r>
    </w:p>
    <w:p w:rsidR="00C108CF" w:rsidRDefault="002148D2" w:rsidP="00C108CF">
      <w:pPr>
        <w:pStyle w:val="2"/>
        <w:rPr>
          <w:lang w:eastAsia="zh-CN"/>
        </w:rPr>
      </w:pPr>
      <w:r>
        <w:rPr>
          <w:lang w:eastAsia="zh-CN"/>
        </w:rPr>
        <w:t>Simulation results</w:t>
      </w:r>
    </w:p>
    <w:p w:rsidR="002148D2" w:rsidRDefault="002148D2" w:rsidP="002148D2">
      <w:pPr>
        <w:spacing w:before="120" w:after="120"/>
        <w:rPr>
          <w:rFonts w:eastAsiaTheme="minorEastAsia"/>
          <w:lang w:eastAsia="zh-CN"/>
        </w:rPr>
      </w:pPr>
      <w:r>
        <w:rPr>
          <w:rFonts w:eastAsiaTheme="minorEastAsia"/>
          <w:lang w:eastAsia="zh-CN"/>
        </w:rPr>
        <w:t>In Table 1 we show our updated simulation results based on [2].</w:t>
      </w:r>
    </w:p>
    <w:p w:rsidR="002148D2" w:rsidRDefault="002148D2" w:rsidP="002148D2">
      <w:pPr>
        <w:pStyle w:val="af8"/>
        <w:numPr>
          <w:ilvl w:val="0"/>
          <w:numId w:val="10"/>
        </w:numPr>
        <w:spacing w:before="120" w:after="120"/>
        <w:rPr>
          <w:rFonts w:eastAsiaTheme="minorEastAsia"/>
          <w:lang w:eastAsia="zh-CN"/>
        </w:rPr>
      </w:pPr>
      <w:r>
        <w:rPr>
          <w:rFonts w:eastAsiaTheme="minorEastAsia"/>
          <w:lang w:eastAsia="zh-CN"/>
        </w:rPr>
        <w:t>The timing error simulated include 0, CP, 1.5*CP and 2.5*CP</w:t>
      </w:r>
    </w:p>
    <w:p w:rsidR="002148D2" w:rsidRDefault="002148D2" w:rsidP="002148D2">
      <w:pPr>
        <w:pStyle w:val="af8"/>
        <w:numPr>
          <w:ilvl w:val="0"/>
          <w:numId w:val="10"/>
        </w:numPr>
        <w:spacing w:before="120" w:after="120"/>
        <w:rPr>
          <w:rFonts w:eastAsiaTheme="minorEastAsia"/>
          <w:lang w:eastAsia="zh-CN"/>
        </w:rPr>
      </w:pPr>
      <w:r>
        <w:rPr>
          <w:rFonts w:eastAsiaTheme="minorEastAsia"/>
          <w:lang w:eastAsia="zh-CN"/>
        </w:rPr>
        <w:t>Since the simulated timing error is in number of CP lengths, it is expected that the results would be similar w.r.t. SCS, so only 30kHz SCS is simulated.</w:t>
      </w:r>
    </w:p>
    <w:p w:rsidR="00365A2A" w:rsidRDefault="00365A2A" w:rsidP="002148D2">
      <w:pPr>
        <w:pStyle w:val="af8"/>
        <w:numPr>
          <w:ilvl w:val="0"/>
          <w:numId w:val="10"/>
        </w:numPr>
        <w:spacing w:before="120" w:after="120"/>
        <w:rPr>
          <w:rFonts w:eastAsiaTheme="minorEastAsia"/>
          <w:lang w:eastAsia="zh-CN"/>
        </w:rPr>
      </w:pPr>
      <w:r>
        <w:rPr>
          <w:rFonts w:eastAsiaTheme="minorEastAsia"/>
          <w:lang w:eastAsia="zh-CN"/>
        </w:rPr>
        <w:t>A number of Es/Iot conditions are simulated (-6dB, 12dB, 25dB)</w:t>
      </w:r>
    </w:p>
    <w:p w:rsidR="002148D2" w:rsidRPr="002148D2" w:rsidRDefault="002148D2" w:rsidP="002148D2">
      <w:pPr>
        <w:spacing w:before="120" w:after="120"/>
        <w:jc w:val="center"/>
        <w:rPr>
          <w:rFonts w:eastAsiaTheme="minorEastAsia"/>
          <w:b/>
          <w:lang w:eastAsia="zh-CN"/>
        </w:rPr>
      </w:pPr>
      <w:r w:rsidRPr="002148D2">
        <w:rPr>
          <w:rFonts w:eastAsiaTheme="minorEastAsia" w:hint="eastAsia"/>
          <w:b/>
          <w:lang w:eastAsia="zh-CN"/>
        </w:rPr>
        <w:t>T</w:t>
      </w:r>
      <w:r w:rsidRPr="002148D2">
        <w:rPr>
          <w:rFonts w:eastAsiaTheme="minorEastAsia"/>
          <w:b/>
          <w:lang w:eastAsia="zh-CN"/>
        </w:rPr>
        <w:t>able 1: CSI-</w:t>
      </w:r>
      <w:r w:rsidR="00365A2A">
        <w:rPr>
          <w:rFonts w:eastAsiaTheme="minorEastAsia"/>
          <w:b/>
          <w:lang w:eastAsia="zh-CN"/>
        </w:rPr>
        <w:t>SINR</w:t>
      </w:r>
      <w:r w:rsidRPr="002148D2">
        <w:rPr>
          <w:rFonts w:eastAsiaTheme="minorEastAsia"/>
          <w:b/>
          <w:lang w:eastAsia="zh-CN"/>
        </w:rPr>
        <w:t xml:space="preserve"> accuracy with different timing errors</w:t>
      </w:r>
      <w:r w:rsidR="00365A2A">
        <w:rPr>
          <w:rFonts w:eastAsiaTheme="minorEastAsia"/>
          <w:b/>
          <w:lang w:eastAsia="zh-CN"/>
        </w:rPr>
        <w:t xml:space="preserve"> at -6dB</w:t>
      </w:r>
    </w:p>
    <w:tbl>
      <w:tblPr>
        <w:tblStyle w:val="af4"/>
        <w:tblW w:w="0" w:type="auto"/>
        <w:jc w:val="center"/>
        <w:tblLook w:val="04A0" w:firstRow="1" w:lastRow="0" w:firstColumn="1" w:lastColumn="0" w:noHBand="0" w:noVBand="1"/>
      </w:tblPr>
      <w:tblGrid>
        <w:gridCol w:w="2032"/>
        <w:gridCol w:w="1127"/>
        <w:gridCol w:w="675"/>
        <w:gridCol w:w="675"/>
        <w:gridCol w:w="785"/>
        <w:gridCol w:w="785"/>
        <w:gridCol w:w="785"/>
        <w:gridCol w:w="785"/>
        <w:gridCol w:w="785"/>
        <w:gridCol w:w="785"/>
      </w:tblGrid>
      <w:tr w:rsidR="00036F69" w:rsidTr="00036F69">
        <w:trPr>
          <w:jc w:val="center"/>
        </w:trPr>
        <w:tc>
          <w:tcPr>
            <w:tcW w:w="0" w:type="auto"/>
            <w:vMerge w:val="restart"/>
            <w:vAlign w:val="center"/>
          </w:tcPr>
          <w:p w:rsidR="00036F69" w:rsidRDefault="00365A2A" w:rsidP="00365A2A">
            <w:pPr>
              <w:spacing w:before="120" w:after="120"/>
              <w:jc w:val="center"/>
              <w:rPr>
                <w:rFonts w:eastAsiaTheme="minorEastAsia"/>
                <w:b/>
                <w:lang w:eastAsia="zh-CN"/>
              </w:rPr>
            </w:pPr>
            <w:r>
              <w:rPr>
                <w:rFonts w:eastAsiaTheme="minorEastAsia" w:hint="eastAsia"/>
                <w:b/>
                <w:lang w:eastAsia="zh-CN"/>
              </w:rPr>
              <w:t>C</w:t>
            </w:r>
            <w:r>
              <w:rPr>
                <w:rFonts w:eastAsiaTheme="minorEastAsia"/>
                <w:b/>
                <w:lang w:eastAsia="zh-CN"/>
              </w:rPr>
              <w:t>hannel</w:t>
            </w:r>
            <w:r>
              <w:rPr>
                <w:rFonts w:eastAsiaTheme="minorEastAsia" w:hint="eastAsia"/>
                <w:b/>
                <w:lang w:eastAsia="zh-CN"/>
              </w:rPr>
              <w:t xml:space="preserve"> </w:t>
            </w:r>
          </w:p>
        </w:tc>
        <w:tc>
          <w:tcPr>
            <w:tcW w:w="0" w:type="auto"/>
            <w:vMerge w:val="restart"/>
            <w:vAlign w:val="center"/>
          </w:tcPr>
          <w:p w:rsidR="00036F69" w:rsidRDefault="00365A2A" w:rsidP="002148D2">
            <w:pPr>
              <w:spacing w:before="120" w:after="120"/>
              <w:jc w:val="center"/>
              <w:rPr>
                <w:rFonts w:eastAsiaTheme="minorEastAsia"/>
                <w:b/>
                <w:lang w:eastAsia="zh-CN"/>
              </w:rPr>
            </w:pPr>
            <w:r>
              <w:rPr>
                <w:rFonts w:eastAsiaTheme="minorEastAsia" w:hint="eastAsia"/>
                <w:b/>
                <w:lang w:eastAsia="zh-CN"/>
              </w:rPr>
              <w:t>S</w:t>
            </w:r>
            <w:r>
              <w:rPr>
                <w:rFonts w:eastAsiaTheme="minorEastAsia"/>
                <w:b/>
                <w:lang w:eastAsia="zh-CN"/>
              </w:rPr>
              <w:t>NR (dB)</w:t>
            </w:r>
          </w:p>
        </w:tc>
        <w:tc>
          <w:tcPr>
            <w:tcW w:w="0" w:type="auto"/>
            <w:gridSpan w:val="8"/>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T</w:t>
            </w:r>
            <w:r>
              <w:rPr>
                <w:rFonts w:eastAsiaTheme="minorEastAsia"/>
                <w:b/>
                <w:lang w:eastAsia="zh-CN"/>
              </w:rPr>
              <w:t>iming error</w:t>
            </w:r>
          </w:p>
        </w:tc>
      </w:tr>
      <w:tr w:rsidR="00036F69" w:rsidTr="00036F69">
        <w:trPr>
          <w:jc w:val="center"/>
        </w:trPr>
        <w:tc>
          <w:tcPr>
            <w:tcW w:w="0" w:type="auto"/>
            <w:vMerge/>
            <w:vAlign w:val="center"/>
          </w:tcPr>
          <w:p w:rsidR="00036F69" w:rsidRDefault="00036F69" w:rsidP="002148D2">
            <w:pPr>
              <w:spacing w:before="120" w:after="120"/>
              <w:jc w:val="center"/>
              <w:rPr>
                <w:rFonts w:eastAsiaTheme="minorEastAsia"/>
                <w:b/>
                <w:lang w:eastAsia="zh-CN"/>
              </w:rPr>
            </w:pPr>
          </w:p>
        </w:tc>
        <w:tc>
          <w:tcPr>
            <w:tcW w:w="0" w:type="auto"/>
            <w:vMerge/>
            <w:vAlign w:val="center"/>
          </w:tcPr>
          <w:p w:rsidR="00036F69" w:rsidRDefault="00036F69" w:rsidP="002148D2">
            <w:pPr>
              <w:spacing w:before="120" w:after="120"/>
              <w:jc w:val="center"/>
              <w:rPr>
                <w:rFonts w:eastAsiaTheme="minorEastAsia"/>
                <w:b/>
                <w:lang w:eastAsia="zh-CN"/>
              </w:rPr>
            </w:pPr>
          </w:p>
        </w:tc>
        <w:tc>
          <w:tcPr>
            <w:tcW w:w="0" w:type="auto"/>
            <w:gridSpan w:val="2"/>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0</w:t>
            </w:r>
          </w:p>
        </w:tc>
        <w:tc>
          <w:tcPr>
            <w:tcW w:w="0" w:type="auto"/>
            <w:gridSpan w:val="2"/>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C</w:t>
            </w:r>
            <w:r>
              <w:rPr>
                <w:rFonts w:eastAsiaTheme="minorEastAsia"/>
                <w:b/>
                <w:lang w:eastAsia="zh-CN"/>
              </w:rPr>
              <w:t>P</w:t>
            </w:r>
          </w:p>
        </w:tc>
        <w:tc>
          <w:tcPr>
            <w:tcW w:w="0" w:type="auto"/>
            <w:gridSpan w:val="2"/>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1</w:t>
            </w:r>
            <w:r>
              <w:rPr>
                <w:rFonts w:eastAsiaTheme="minorEastAsia"/>
                <w:b/>
                <w:lang w:eastAsia="zh-CN"/>
              </w:rPr>
              <w:t>.5*CP</w:t>
            </w:r>
          </w:p>
        </w:tc>
        <w:tc>
          <w:tcPr>
            <w:tcW w:w="0" w:type="auto"/>
            <w:gridSpan w:val="2"/>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2</w:t>
            </w:r>
            <w:r>
              <w:rPr>
                <w:rFonts w:eastAsiaTheme="minorEastAsia"/>
                <w:b/>
                <w:lang w:eastAsia="zh-CN"/>
              </w:rPr>
              <w:t>.5*CP</w:t>
            </w:r>
          </w:p>
        </w:tc>
      </w:tr>
      <w:tr w:rsidR="00036F69" w:rsidTr="00036F69">
        <w:trPr>
          <w:jc w:val="center"/>
        </w:trPr>
        <w:tc>
          <w:tcPr>
            <w:tcW w:w="0" w:type="auto"/>
            <w:vMerge/>
            <w:vAlign w:val="center"/>
          </w:tcPr>
          <w:p w:rsidR="00036F69" w:rsidRDefault="00036F69" w:rsidP="002148D2">
            <w:pPr>
              <w:spacing w:before="120" w:after="120"/>
              <w:jc w:val="center"/>
              <w:rPr>
                <w:rFonts w:eastAsiaTheme="minorEastAsia"/>
                <w:b/>
                <w:lang w:eastAsia="zh-CN"/>
              </w:rPr>
            </w:pPr>
          </w:p>
        </w:tc>
        <w:tc>
          <w:tcPr>
            <w:tcW w:w="0" w:type="auto"/>
            <w:vMerge/>
            <w:vAlign w:val="center"/>
          </w:tcPr>
          <w:p w:rsidR="00036F69" w:rsidRDefault="00036F69" w:rsidP="002148D2">
            <w:pPr>
              <w:spacing w:before="120" w:after="120"/>
              <w:jc w:val="center"/>
              <w:rPr>
                <w:rFonts w:eastAsiaTheme="minorEastAsia"/>
                <w:b/>
                <w:lang w:eastAsia="zh-CN"/>
              </w:rPr>
            </w:pPr>
          </w:p>
        </w:tc>
        <w:tc>
          <w:tcPr>
            <w:tcW w:w="0" w:type="auto"/>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5</w:t>
            </w:r>
            <w:r>
              <w:rPr>
                <w:rFonts w:eastAsiaTheme="minorEastAsia"/>
                <w:b/>
                <w:lang w:eastAsia="zh-CN"/>
              </w:rPr>
              <w:t>%</w:t>
            </w:r>
          </w:p>
        </w:tc>
        <w:tc>
          <w:tcPr>
            <w:tcW w:w="0" w:type="auto"/>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9</w:t>
            </w:r>
            <w:r>
              <w:rPr>
                <w:rFonts w:eastAsiaTheme="minorEastAsia"/>
                <w:b/>
                <w:lang w:eastAsia="zh-CN"/>
              </w:rPr>
              <w:t>5%</w:t>
            </w:r>
          </w:p>
        </w:tc>
        <w:tc>
          <w:tcPr>
            <w:tcW w:w="0" w:type="auto"/>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5</w:t>
            </w:r>
            <w:r>
              <w:rPr>
                <w:rFonts w:eastAsiaTheme="minorEastAsia"/>
                <w:b/>
                <w:lang w:eastAsia="zh-CN"/>
              </w:rPr>
              <w:t>%</w:t>
            </w:r>
          </w:p>
        </w:tc>
        <w:tc>
          <w:tcPr>
            <w:tcW w:w="0" w:type="auto"/>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9</w:t>
            </w:r>
            <w:r>
              <w:rPr>
                <w:rFonts w:eastAsiaTheme="minorEastAsia"/>
                <w:b/>
                <w:lang w:eastAsia="zh-CN"/>
              </w:rPr>
              <w:t>5%</w:t>
            </w:r>
          </w:p>
        </w:tc>
        <w:tc>
          <w:tcPr>
            <w:tcW w:w="0" w:type="auto"/>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5</w:t>
            </w:r>
            <w:r>
              <w:rPr>
                <w:rFonts w:eastAsiaTheme="minorEastAsia"/>
                <w:b/>
                <w:lang w:eastAsia="zh-CN"/>
              </w:rPr>
              <w:t>%</w:t>
            </w:r>
          </w:p>
        </w:tc>
        <w:tc>
          <w:tcPr>
            <w:tcW w:w="0" w:type="auto"/>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9</w:t>
            </w:r>
            <w:r>
              <w:rPr>
                <w:rFonts w:eastAsiaTheme="minorEastAsia"/>
                <w:b/>
                <w:lang w:eastAsia="zh-CN"/>
              </w:rPr>
              <w:t>5%</w:t>
            </w:r>
          </w:p>
        </w:tc>
        <w:tc>
          <w:tcPr>
            <w:tcW w:w="0" w:type="auto"/>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5</w:t>
            </w:r>
            <w:r>
              <w:rPr>
                <w:rFonts w:eastAsiaTheme="minorEastAsia"/>
                <w:b/>
                <w:lang w:eastAsia="zh-CN"/>
              </w:rPr>
              <w:t>%</w:t>
            </w:r>
          </w:p>
        </w:tc>
        <w:tc>
          <w:tcPr>
            <w:tcW w:w="0" w:type="auto"/>
            <w:vAlign w:val="center"/>
          </w:tcPr>
          <w:p w:rsidR="00036F69" w:rsidRDefault="00036F69" w:rsidP="002148D2">
            <w:pPr>
              <w:spacing w:before="120" w:after="120"/>
              <w:jc w:val="center"/>
              <w:rPr>
                <w:rFonts w:eastAsiaTheme="minorEastAsia"/>
                <w:b/>
                <w:lang w:eastAsia="zh-CN"/>
              </w:rPr>
            </w:pPr>
            <w:r>
              <w:rPr>
                <w:rFonts w:eastAsiaTheme="minorEastAsia" w:hint="eastAsia"/>
                <w:b/>
                <w:lang w:eastAsia="zh-CN"/>
              </w:rPr>
              <w:t>9</w:t>
            </w:r>
            <w:r>
              <w:rPr>
                <w:rFonts w:eastAsiaTheme="minorEastAsia"/>
                <w:b/>
                <w:lang w:eastAsia="zh-CN"/>
              </w:rPr>
              <w:t>5%</w:t>
            </w:r>
          </w:p>
        </w:tc>
      </w:tr>
      <w:tr w:rsidR="00036F69" w:rsidTr="00036F69">
        <w:trPr>
          <w:jc w:val="center"/>
        </w:trPr>
        <w:tc>
          <w:tcPr>
            <w:tcW w:w="0" w:type="auto"/>
            <w:vMerge w:val="restart"/>
            <w:vAlign w:val="center"/>
          </w:tcPr>
          <w:p w:rsidR="00036F69" w:rsidRDefault="00365A2A" w:rsidP="002148D2">
            <w:pPr>
              <w:spacing w:before="120" w:after="120"/>
              <w:jc w:val="center"/>
              <w:rPr>
                <w:rFonts w:eastAsiaTheme="minorEastAsia"/>
                <w:b/>
                <w:lang w:eastAsia="zh-CN"/>
              </w:rPr>
            </w:pPr>
            <w:r>
              <w:rPr>
                <w:rFonts w:eastAsiaTheme="minorEastAsia"/>
                <w:b/>
                <w:lang w:eastAsia="zh-CN"/>
              </w:rPr>
              <w:t>AWGN</w:t>
            </w:r>
          </w:p>
        </w:tc>
        <w:tc>
          <w:tcPr>
            <w:tcW w:w="0" w:type="auto"/>
            <w:vAlign w:val="center"/>
          </w:tcPr>
          <w:p w:rsidR="00036F69" w:rsidRDefault="00365A2A" w:rsidP="002148D2">
            <w:pPr>
              <w:spacing w:before="120" w:after="120"/>
              <w:jc w:val="center"/>
              <w:rPr>
                <w:rFonts w:eastAsiaTheme="minorEastAsia"/>
                <w:b/>
                <w:lang w:eastAsia="zh-CN"/>
              </w:rPr>
            </w:pPr>
            <w:r>
              <w:rPr>
                <w:rFonts w:eastAsiaTheme="minorEastAsia"/>
                <w:b/>
                <w:lang w:eastAsia="zh-CN"/>
              </w:rPr>
              <w:t>-6</w:t>
            </w:r>
          </w:p>
        </w:tc>
        <w:tc>
          <w:tcPr>
            <w:tcW w:w="0" w:type="auto"/>
            <w:vAlign w:val="center"/>
          </w:tcPr>
          <w:p w:rsidR="00036F69" w:rsidRPr="008F228F" w:rsidRDefault="00365A2A" w:rsidP="002148D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0.81</w:t>
            </w:r>
          </w:p>
        </w:tc>
        <w:tc>
          <w:tcPr>
            <w:tcW w:w="0" w:type="auto"/>
            <w:vAlign w:val="center"/>
          </w:tcPr>
          <w:p w:rsidR="00365A2A" w:rsidRPr="008F228F" w:rsidRDefault="00365A2A" w:rsidP="00365A2A">
            <w:pPr>
              <w:spacing w:before="120" w:after="120"/>
              <w:jc w:val="center"/>
              <w:rPr>
                <w:rFonts w:eastAsiaTheme="minorEastAsia"/>
                <w:lang w:eastAsia="zh-CN"/>
              </w:rPr>
            </w:pPr>
            <w:r>
              <w:rPr>
                <w:rFonts w:eastAsiaTheme="minorEastAsia" w:hint="eastAsia"/>
                <w:lang w:eastAsia="zh-CN"/>
              </w:rPr>
              <w:t>0</w:t>
            </w:r>
            <w:r>
              <w:rPr>
                <w:rFonts w:eastAsiaTheme="minorEastAsia"/>
                <w:lang w:eastAsia="zh-CN"/>
              </w:rPr>
              <w:t>.</w:t>
            </w:r>
            <w:r>
              <w:rPr>
                <w:rFonts w:eastAsiaTheme="minorEastAsia" w:hint="eastAsia"/>
                <w:lang w:eastAsia="zh-CN"/>
              </w:rPr>
              <w:t>7</w:t>
            </w:r>
            <w:r>
              <w:rPr>
                <w:rFonts w:eastAsiaTheme="minorEastAsia"/>
                <w:lang w:eastAsia="zh-CN"/>
              </w:rPr>
              <w:t>2</w:t>
            </w:r>
          </w:p>
        </w:tc>
        <w:tc>
          <w:tcPr>
            <w:tcW w:w="0" w:type="auto"/>
            <w:vAlign w:val="center"/>
          </w:tcPr>
          <w:p w:rsidR="00036F69" w:rsidRPr="008F228F" w:rsidRDefault="00365A2A" w:rsidP="002148D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1.23</w:t>
            </w:r>
          </w:p>
        </w:tc>
        <w:tc>
          <w:tcPr>
            <w:tcW w:w="0" w:type="auto"/>
            <w:vAlign w:val="center"/>
          </w:tcPr>
          <w:p w:rsidR="00036F69" w:rsidRPr="008F228F" w:rsidRDefault="00365A2A" w:rsidP="002148D2">
            <w:pPr>
              <w:spacing w:before="120" w:after="120"/>
              <w:jc w:val="center"/>
              <w:rPr>
                <w:rFonts w:eastAsiaTheme="minorEastAsia"/>
                <w:lang w:eastAsia="zh-CN"/>
              </w:rPr>
            </w:pPr>
            <w:r>
              <w:rPr>
                <w:rFonts w:eastAsiaTheme="minorEastAsia" w:hint="eastAsia"/>
                <w:lang w:eastAsia="zh-CN"/>
              </w:rPr>
              <w:t>0</w:t>
            </w:r>
            <w:r>
              <w:rPr>
                <w:rFonts w:eastAsiaTheme="minorEastAsia"/>
                <w:lang w:eastAsia="zh-CN"/>
              </w:rPr>
              <w:t>.30</w:t>
            </w:r>
          </w:p>
        </w:tc>
        <w:tc>
          <w:tcPr>
            <w:tcW w:w="0" w:type="auto"/>
            <w:vAlign w:val="center"/>
          </w:tcPr>
          <w:p w:rsidR="00036F69" w:rsidRPr="008F228F" w:rsidRDefault="00365A2A" w:rsidP="002148D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1.69</w:t>
            </w:r>
          </w:p>
        </w:tc>
        <w:tc>
          <w:tcPr>
            <w:tcW w:w="0" w:type="auto"/>
            <w:vAlign w:val="center"/>
          </w:tcPr>
          <w:p w:rsidR="00036F69" w:rsidRPr="008F228F" w:rsidRDefault="00365A2A" w:rsidP="00036F69">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0.04</w:t>
            </w:r>
          </w:p>
        </w:tc>
        <w:tc>
          <w:tcPr>
            <w:tcW w:w="0" w:type="auto"/>
            <w:vAlign w:val="center"/>
          </w:tcPr>
          <w:p w:rsidR="00036F69" w:rsidRPr="008F228F" w:rsidRDefault="00365A2A" w:rsidP="002148D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2.63</w:t>
            </w:r>
          </w:p>
        </w:tc>
        <w:tc>
          <w:tcPr>
            <w:tcW w:w="0" w:type="auto"/>
            <w:vAlign w:val="center"/>
          </w:tcPr>
          <w:p w:rsidR="00036F69" w:rsidRPr="008F228F" w:rsidRDefault="00365A2A" w:rsidP="002148D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0.73</w:t>
            </w:r>
          </w:p>
        </w:tc>
      </w:tr>
      <w:tr w:rsidR="00036F69" w:rsidTr="00036F69">
        <w:trPr>
          <w:jc w:val="center"/>
        </w:trPr>
        <w:tc>
          <w:tcPr>
            <w:tcW w:w="0" w:type="auto"/>
            <w:vMerge/>
            <w:vAlign w:val="center"/>
          </w:tcPr>
          <w:p w:rsidR="00036F69" w:rsidRDefault="00036F69" w:rsidP="002148D2">
            <w:pPr>
              <w:spacing w:before="120" w:after="120"/>
              <w:jc w:val="center"/>
              <w:rPr>
                <w:rFonts w:eastAsiaTheme="minorEastAsia"/>
                <w:b/>
                <w:lang w:eastAsia="zh-CN"/>
              </w:rPr>
            </w:pPr>
          </w:p>
        </w:tc>
        <w:tc>
          <w:tcPr>
            <w:tcW w:w="0" w:type="auto"/>
            <w:vAlign w:val="center"/>
          </w:tcPr>
          <w:p w:rsidR="00036F69" w:rsidRDefault="00365A2A" w:rsidP="002148D2">
            <w:pPr>
              <w:spacing w:before="120" w:after="120"/>
              <w:jc w:val="center"/>
              <w:rPr>
                <w:rFonts w:eastAsiaTheme="minorEastAsia"/>
                <w:b/>
                <w:lang w:eastAsia="zh-CN"/>
              </w:rPr>
            </w:pPr>
            <w:r>
              <w:rPr>
                <w:rFonts w:eastAsiaTheme="minorEastAsia"/>
                <w:b/>
                <w:lang w:eastAsia="zh-CN"/>
              </w:rPr>
              <w:t>12</w:t>
            </w:r>
          </w:p>
        </w:tc>
        <w:tc>
          <w:tcPr>
            <w:tcW w:w="0" w:type="auto"/>
            <w:vAlign w:val="center"/>
          </w:tcPr>
          <w:p w:rsidR="00036F69" w:rsidRPr="008F228F" w:rsidRDefault="00365A2A" w:rsidP="002148D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0.88</w:t>
            </w:r>
          </w:p>
        </w:tc>
        <w:tc>
          <w:tcPr>
            <w:tcW w:w="0" w:type="auto"/>
            <w:vAlign w:val="center"/>
          </w:tcPr>
          <w:p w:rsidR="00036F69" w:rsidRPr="008F228F" w:rsidRDefault="00365A2A" w:rsidP="002148D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0.45</w:t>
            </w:r>
          </w:p>
        </w:tc>
        <w:tc>
          <w:tcPr>
            <w:tcW w:w="0" w:type="auto"/>
            <w:vAlign w:val="center"/>
          </w:tcPr>
          <w:p w:rsidR="00036F69" w:rsidRPr="008F228F" w:rsidRDefault="00365A2A" w:rsidP="002148D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4.23</w:t>
            </w:r>
          </w:p>
        </w:tc>
        <w:tc>
          <w:tcPr>
            <w:tcW w:w="0" w:type="auto"/>
            <w:vAlign w:val="center"/>
          </w:tcPr>
          <w:p w:rsidR="00036F69" w:rsidRPr="008F228F" w:rsidRDefault="00365A2A" w:rsidP="002148D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3.35</w:t>
            </w:r>
          </w:p>
        </w:tc>
        <w:tc>
          <w:tcPr>
            <w:tcW w:w="0" w:type="auto"/>
            <w:vAlign w:val="center"/>
          </w:tcPr>
          <w:p w:rsidR="00036F69" w:rsidRPr="008F228F" w:rsidRDefault="00365A2A" w:rsidP="002148D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6.21</w:t>
            </w:r>
          </w:p>
        </w:tc>
        <w:tc>
          <w:tcPr>
            <w:tcW w:w="0" w:type="auto"/>
            <w:vAlign w:val="center"/>
          </w:tcPr>
          <w:p w:rsidR="00036F69" w:rsidRPr="008F228F" w:rsidRDefault="00365A2A" w:rsidP="002148D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5.34</w:t>
            </w:r>
          </w:p>
        </w:tc>
        <w:tc>
          <w:tcPr>
            <w:tcW w:w="0" w:type="auto"/>
            <w:vAlign w:val="center"/>
          </w:tcPr>
          <w:p w:rsidR="00036F69" w:rsidRPr="008F228F" w:rsidRDefault="00365A2A" w:rsidP="00036F69">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8.99</w:t>
            </w:r>
          </w:p>
        </w:tc>
        <w:tc>
          <w:tcPr>
            <w:tcW w:w="0" w:type="auto"/>
            <w:vAlign w:val="center"/>
          </w:tcPr>
          <w:p w:rsidR="00036F69" w:rsidRPr="008F228F" w:rsidRDefault="00365A2A" w:rsidP="002148D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8.10</w:t>
            </w:r>
          </w:p>
        </w:tc>
      </w:tr>
      <w:tr w:rsidR="00036F69" w:rsidTr="00036F69">
        <w:trPr>
          <w:jc w:val="center"/>
        </w:trPr>
        <w:tc>
          <w:tcPr>
            <w:tcW w:w="0" w:type="auto"/>
            <w:vMerge/>
            <w:vAlign w:val="center"/>
          </w:tcPr>
          <w:p w:rsidR="00036F69" w:rsidRPr="00036F69" w:rsidRDefault="00036F69" w:rsidP="00036F69">
            <w:pPr>
              <w:spacing w:before="120" w:after="120"/>
              <w:jc w:val="center"/>
              <w:rPr>
                <w:rFonts w:eastAsiaTheme="minorEastAsia"/>
                <w:b/>
                <w:lang w:eastAsia="zh-CN"/>
              </w:rPr>
            </w:pPr>
          </w:p>
        </w:tc>
        <w:tc>
          <w:tcPr>
            <w:tcW w:w="0" w:type="auto"/>
            <w:vAlign w:val="center"/>
          </w:tcPr>
          <w:p w:rsidR="00036F69" w:rsidRPr="00036F69" w:rsidRDefault="00365A2A" w:rsidP="00036F69">
            <w:pPr>
              <w:spacing w:before="120" w:after="120"/>
              <w:jc w:val="center"/>
              <w:rPr>
                <w:rFonts w:eastAsiaTheme="minorEastAsia"/>
                <w:b/>
                <w:lang w:eastAsia="zh-CN"/>
              </w:rPr>
            </w:pPr>
            <w:r>
              <w:rPr>
                <w:rFonts w:eastAsiaTheme="minorEastAsia"/>
                <w:b/>
                <w:lang w:eastAsia="zh-CN"/>
              </w:rPr>
              <w:t>25</w:t>
            </w:r>
          </w:p>
        </w:tc>
        <w:tc>
          <w:tcPr>
            <w:tcW w:w="0" w:type="auto"/>
            <w:vAlign w:val="center"/>
          </w:tcPr>
          <w:p w:rsidR="00036F69" w:rsidRPr="008F228F" w:rsidRDefault="00365A2A" w:rsidP="00036F69">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6.37</w:t>
            </w:r>
          </w:p>
        </w:tc>
        <w:tc>
          <w:tcPr>
            <w:tcW w:w="0" w:type="auto"/>
            <w:vAlign w:val="center"/>
          </w:tcPr>
          <w:p w:rsidR="00036F69" w:rsidRPr="008F228F" w:rsidRDefault="00365A2A" w:rsidP="00036F69">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6.16</w:t>
            </w:r>
          </w:p>
        </w:tc>
        <w:tc>
          <w:tcPr>
            <w:tcW w:w="0" w:type="auto"/>
            <w:vAlign w:val="center"/>
          </w:tcPr>
          <w:p w:rsidR="00036F69" w:rsidRPr="008F228F" w:rsidRDefault="00365A2A" w:rsidP="00036F69">
            <w:pPr>
              <w:spacing w:before="120" w:after="120"/>
              <w:rPr>
                <w:rFonts w:eastAsiaTheme="minorEastAsia"/>
                <w:lang w:eastAsia="zh-CN"/>
              </w:rPr>
            </w:pPr>
            <w:r>
              <w:rPr>
                <w:rFonts w:eastAsiaTheme="minorEastAsia" w:hint="eastAsia"/>
                <w:lang w:eastAsia="zh-CN"/>
              </w:rPr>
              <w:t>-</w:t>
            </w:r>
            <w:r>
              <w:rPr>
                <w:rFonts w:eastAsiaTheme="minorEastAsia"/>
                <w:lang w:eastAsia="zh-CN"/>
              </w:rPr>
              <w:t>14.88</w:t>
            </w:r>
          </w:p>
        </w:tc>
        <w:tc>
          <w:tcPr>
            <w:tcW w:w="0" w:type="auto"/>
            <w:vAlign w:val="center"/>
          </w:tcPr>
          <w:p w:rsidR="00036F69" w:rsidRPr="008F228F" w:rsidRDefault="00365A2A" w:rsidP="00036F69">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13.55</w:t>
            </w:r>
          </w:p>
        </w:tc>
        <w:tc>
          <w:tcPr>
            <w:tcW w:w="0" w:type="auto"/>
            <w:vAlign w:val="center"/>
          </w:tcPr>
          <w:p w:rsidR="00036F69" w:rsidRPr="008F228F" w:rsidRDefault="00365A2A" w:rsidP="008F228F">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17.74</w:t>
            </w:r>
          </w:p>
        </w:tc>
        <w:tc>
          <w:tcPr>
            <w:tcW w:w="0" w:type="auto"/>
            <w:vAlign w:val="center"/>
          </w:tcPr>
          <w:p w:rsidR="00036F69" w:rsidRPr="008F228F" w:rsidRDefault="00365A2A" w:rsidP="00036F69">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16.67</w:t>
            </w:r>
          </w:p>
        </w:tc>
        <w:tc>
          <w:tcPr>
            <w:tcW w:w="0" w:type="auto"/>
            <w:vAlign w:val="center"/>
          </w:tcPr>
          <w:p w:rsidR="00036F69" w:rsidRPr="008F228F" w:rsidRDefault="00365A2A" w:rsidP="00036F69">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21.12</w:t>
            </w:r>
          </w:p>
        </w:tc>
        <w:tc>
          <w:tcPr>
            <w:tcW w:w="0" w:type="auto"/>
            <w:vAlign w:val="center"/>
          </w:tcPr>
          <w:p w:rsidR="00036F69" w:rsidRPr="008F228F" w:rsidRDefault="00365A2A" w:rsidP="00036F69">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20.21</w:t>
            </w:r>
          </w:p>
        </w:tc>
      </w:tr>
      <w:tr w:rsidR="00365A2A" w:rsidRPr="008F228F" w:rsidTr="00F82522">
        <w:trPr>
          <w:jc w:val="center"/>
        </w:trPr>
        <w:tc>
          <w:tcPr>
            <w:tcW w:w="0" w:type="auto"/>
            <w:vMerge w:val="restart"/>
            <w:vAlign w:val="center"/>
          </w:tcPr>
          <w:p w:rsidR="00365A2A" w:rsidRDefault="00365A2A" w:rsidP="00F82522">
            <w:pPr>
              <w:spacing w:before="120" w:after="120"/>
              <w:jc w:val="center"/>
              <w:rPr>
                <w:rFonts w:eastAsiaTheme="minorEastAsia"/>
                <w:b/>
                <w:lang w:eastAsia="zh-CN"/>
              </w:rPr>
            </w:pPr>
            <w:r>
              <w:rPr>
                <w:rFonts w:eastAsiaTheme="minorEastAsia"/>
                <w:b/>
                <w:lang w:eastAsia="zh-CN"/>
              </w:rPr>
              <w:t>EPA5</w:t>
            </w:r>
          </w:p>
        </w:tc>
        <w:tc>
          <w:tcPr>
            <w:tcW w:w="0" w:type="auto"/>
            <w:vAlign w:val="center"/>
          </w:tcPr>
          <w:p w:rsidR="00365A2A" w:rsidRDefault="00365A2A" w:rsidP="00F82522">
            <w:pPr>
              <w:spacing w:before="120" w:after="120"/>
              <w:jc w:val="center"/>
              <w:rPr>
                <w:rFonts w:eastAsiaTheme="minorEastAsia"/>
                <w:b/>
                <w:lang w:eastAsia="zh-CN"/>
              </w:rPr>
            </w:pPr>
            <w:r>
              <w:rPr>
                <w:rFonts w:eastAsiaTheme="minorEastAsia"/>
                <w:b/>
                <w:lang w:eastAsia="zh-CN"/>
              </w:rPr>
              <w:t>-6</w:t>
            </w:r>
          </w:p>
        </w:tc>
        <w:tc>
          <w:tcPr>
            <w:tcW w:w="0" w:type="auto"/>
            <w:vAlign w:val="center"/>
          </w:tcPr>
          <w:p w:rsidR="00365A2A" w:rsidRPr="008F228F" w:rsidRDefault="00365A2A"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0.88</w:t>
            </w:r>
          </w:p>
        </w:tc>
        <w:tc>
          <w:tcPr>
            <w:tcW w:w="0" w:type="auto"/>
            <w:vAlign w:val="center"/>
          </w:tcPr>
          <w:p w:rsidR="00365A2A" w:rsidRPr="008F228F" w:rsidRDefault="00365A2A" w:rsidP="00F82522">
            <w:pPr>
              <w:spacing w:before="120" w:after="120"/>
              <w:jc w:val="center"/>
              <w:rPr>
                <w:rFonts w:eastAsiaTheme="minorEastAsia"/>
                <w:lang w:eastAsia="zh-CN"/>
              </w:rPr>
            </w:pPr>
            <w:r>
              <w:rPr>
                <w:rFonts w:eastAsiaTheme="minorEastAsia" w:hint="eastAsia"/>
                <w:lang w:eastAsia="zh-CN"/>
              </w:rPr>
              <w:t>0</w:t>
            </w:r>
            <w:r>
              <w:rPr>
                <w:rFonts w:eastAsiaTheme="minorEastAsia"/>
                <w:lang w:eastAsia="zh-CN"/>
              </w:rPr>
              <w:t>.70</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1.33</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0</w:t>
            </w:r>
            <w:r>
              <w:rPr>
                <w:rFonts w:eastAsiaTheme="minorEastAsia"/>
                <w:lang w:eastAsia="zh-CN"/>
              </w:rPr>
              <w:t>.29</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1.73</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0.00</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2.65</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0.77</w:t>
            </w:r>
          </w:p>
        </w:tc>
      </w:tr>
      <w:tr w:rsidR="00365A2A" w:rsidRPr="008F228F" w:rsidTr="00F82522">
        <w:trPr>
          <w:jc w:val="center"/>
        </w:trPr>
        <w:tc>
          <w:tcPr>
            <w:tcW w:w="0" w:type="auto"/>
            <w:vMerge/>
            <w:vAlign w:val="center"/>
          </w:tcPr>
          <w:p w:rsidR="00365A2A" w:rsidRDefault="00365A2A" w:rsidP="00F82522">
            <w:pPr>
              <w:spacing w:before="120" w:after="120"/>
              <w:jc w:val="center"/>
              <w:rPr>
                <w:rFonts w:eastAsiaTheme="minorEastAsia"/>
                <w:b/>
                <w:lang w:eastAsia="zh-CN"/>
              </w:rPr>
            </w:pPr>
          </w:p>
        </w:tc>
        <w:tc>
          <w:tcPr>
            <w:tcW w:w="0" w:type="auto"/>
            <w:vAlign w:val="center"/>
          </w:tcPr>
          <w:p w:rsidR="00365A2A" w:rsidRDefault="00365A2A" w:rsidP="00F82522">
            <w:pPr>
              <w:spacing w:before="120" w:after="120"/>
              <w:jc w:val="center"/>
              <w:rPr>
                <w:rFonts w:eastAsiaTheme="minorEastAsia"/>
                <w:b/>
                <w:lang w:eastAsia="zh-CN"/>
              </w:rPr>
            </w:pPr>
            <w:r>
              <w:rPr>
                <w:rFonts w:eastAsiaTheme="minorEastAsia"/>
                <w:b/>
                <w:lang w:eastAsia="zh-CN"/>
              </w:rPr>
              <w:t>12</w:t>
            </w:r>
          </w:p>
        </w:tc>
        <w:tc>
          <w:tcPr>
            <w:tcW w:w="0" w:type="auto"/>
            <w:vAlign w:val="center"/>
          </w:tcPr>
          <w:p w:rsidR="00365A2A" w:rsidRPr="008F228F" w:rsidRDefault="00365A2A"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1.10</w:t>
            </w:r>
          </w:p>
        </w:tc>
        <w:tc>
          <w:tcPr>
            <w:tcW w:w="0" w:type="auto"/>
            <w:vAlign w:val="center"/>
          </w:tcPr>
          <w:p w:rsidR="00365A2A" w:rsidRPr="008F228F" w:rsidRDefault="00365A2A"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0.28</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4.94</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2.97</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7.13</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4.66</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10.06</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7.29</w:t>
            </w:r>
          </w:p>
        </w:tc>
      </w:tr>
      <w:tr w:rsidR="00365A2A" w:rsidRPr="008F228F" w:rsidTr="00F82522">
        <w:trPr>
          <w:jc w:val="center"/>
        </w:trPr>
        <w:tc>
          <w:tcPr>
            <w:tcW w:w="0" w:type="auto"/>
            <w:vMerge/>
            <w:vAlign w:val="center"/>
          </w:tcPr>
          <w:p w:rsidR="00365A2A" w:rsidRPr="00036F69" w:rsidRDefault="00365A2A" w:rsidP="00F82522">
            <w:pPr>
              <w:spacing w:before="120" w:after="120"/>
              <w:jc w:val="center"/>
              <w:rPr>
                <w:rFonts w:eastAsiaTheme="minorEastAsia"/>
                <w:b/>
                <w:lang w:eastAsia="zh-CN"/>
              </w:rPr>
            </w:pPr>
          </w:p>
        </w:tc>
        <w:tc>
          <w:tcPr>
            <w:tcW w:w="0" w:type="auto"/>
            <w:vAlign w:val="center"/>
          </w:tcPr>
          <w:p w:rsidR="00365A2A" w:rsidRPr="00036F69" w:rsidRDefault="00365A2A" w:rsidP="00F82522">
            <w:pPr>
              <w:spacing w:before="120" w:after="120"/>
              <w:jc w:val="center"/>
              <w:rPr>
                <w:rFonts w:eastAsiaTheme="minorEastAsia"/>
                <w:b/>
                <w:lang w:eastAsia="zh-CN"/>
              </w:rPr>
            </w:pPr>
            <w:r>
              <w:rPr>
                <w:rFonts w:eastAsiaTheme="minorEastAsia"/>
                <w:b/>
                <w:lang w:eastAsia="zh-CN"/>
              </w:rPr>
              <w:t>25</w:t>
            </w:r>
          </w:p>
        </w:tc>
        <w:tc>
          <w:tcPr>
            <w:tcW w:w="0" w:type="auto"/>
            <w:vAlign w:val="center"/>
          </w:tcPr>
          <w:p w:rsidR="00365A2A" w:rsidRPr="008F228F" w:rsidRDefault="00365A2A"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7.22</w:t>
            </w:r>
          </w:p>
        </w:tc>
        <w:tc>
          <w:tcPr>
            <w:tcW w:w="0" w:type="auto"/>
            <w:vAlign w:val="center"/>
          </w:tcPr>
          <w:p w:rsidR="00365A2A" w:rsidRPr="008F228F" w:rsidRDefault="00365A2A"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3.95</w:t>
            </w:r>
          </w:p>
        </w:tc>
        <w:tc>
          <w:tcPr>
            <w:tcW w:w="0" w:type="auto"/>
            <w:vAlign w:val="center"/>
          </w:tcPr>
          <w:p w:rsidR="00365A2A" w:rsidRPr="008F228F" w:rsidRDefault="00DE2262" w:rsidP="00F82522">
            <w:pPr>
              <w:spacing w:before="120" w:after="120"/>
              <w:rPr>
                <w:rFonts w:eastAsiaTheme="minorEastAsia"/>
                <w:lang w:eastAsia="zh-CN"/>
              </w:rPr>
            </w:pPr>
            <w:r>
              <w:rPr>
                <w:rFonts w:eastAsiaTheme="minorEastAsia" w:hint="eastAsia"/>
                <w:lang w:eastAsia="zh-CN"/>
              </w:rPr>
              <w:t>-</w:t>
            </w:r>
            <w:r>
              <w:rPr>
                <w:rFonts w:eastAsiaTheme="minorEastAsia"/>
                <w:lang w:eastAsia="zh-CN"/>
              </w:rPr>
              <w:t>15.71</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12.17</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18.68</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15.12</w:t>
            </w:r>
          </w:p>
        </w:tc>
        <w:tc>
          <w:tcPr>
            <w:tcW w:w="0" w:type="auto"/>
            <w:vAlign w:val="center"/>
          </w:tcPr>
          <w:p w:rsidR="00365A2A" w:rsidRPr="008F228F" w:rsidRDefault="00DE2262" w:rsidP="00DE226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22.25</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lang w:eastAsia="zh-CN"/>
              </w:rPr>
              <w:t>-18.76</w:t>
            </w:r>
          </w:p>
        </w:tc>
      </w:tr>
      <w:tr w:rsidR="00365A2A" w:rsidRPr="008F228F" w:rsidTr="00F82522">
        <w:trPr>
          <w:jc w:val="center"/>
        </w:trPr>
        <w:tc>
          <w:tcPr>
            <w:tcW w:w="0" w:type="auto"/>
            <w:vMerge w:val="restart"/>
            <w:vAlign w:val="center"/>
          </w:tcPr>
          <w:p w:rsidR="00365A2A" w:rsidRDefault="00365A2A" w:rsidP="00F82522">
            <w:pPr>
              <w:spacing w:before="120" w:after="120"/>
              <w:jc w:val="center"/>
              <w:rPr>
                <w:rFonts w:eastAsiaTheme="minorEastAsia"/>
                <w:b/>
                <w:lang w:eastAsia="zh-CN"/>
              </w:rPr>
            </w:pPr>
            <w:r w:rsidRPr="00036F69">
              <w:rPr>
                <w:rFonts w:eastAsiaTheme="minorEastAsia" w:hint="eastAsia"/>
                <w:b/>
                <w:lang w:eastAsia="zh-CN"/>
              </w:rPr>
              <w:t>T</w:t>
            </w:r>
            <w:r w:rsidRPr="00036F69">
              <w:rPr>
                <w:rFonts w:eastAsiaTheme="minorEastAsia"/>
                <w:b/>
                <w:lang w:eastAsia="zh-CN"/>
              </w:rPr>
              <w:t>DL-A</w:t>
            </w:r>
            <w:r w:rsidRPr="00036F69">
              <w:rPr>
                <w:rFonts w:eastAsia="宋体"/>
                <w:b/>
                <w:lang w:eastAsia="zh-CN"/>
              </w:rPr>
              <w:t>30 (3km/h)</w:t>
            </w:r>
          </w:p>
        </w:tc>
        <w:tc>
          <w:tcPr>
            <w:tcW w:w="0" w:type="auto"/>
            <w:vAlign w:val="center"/>
          </w:tcPr>
          <w:p w:rsidR="00365A2A" w:rsidRDefault="00365A2A" w:rsidP="00F82522">
            <w:pPr>
              <w:spacing w:before="120" w:after="120"/>
              <w:jc w:val="center"/>
              <w:rPr>
                <w:rFonts w:eastAsiaTheme="minorEastAsia"/>
                <w:b/>
                <w:lang w:eastAsia="zh-CN"/>
              </w:rPr>
            </w:pPr>
            <w:r>
              <w:rPr>
                <w:rFonts w:eastAsiaTheme="minorEastAsia"/>
                <w:b/>
                <w:lang w:eastAsia="zh-CN"/>
              </w:rPr>
              <w:t>-6</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0.79</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0</w:t>
            </w:r>
            <w:r>
              <w:rPr>
                <w:rFonts w:eastAsiaTheme="minorEastAsia"/>
                <w:lang w:eastAsia="zh-CN"/>
              </w:rPr>
              <w:t>.01</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1.31</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0</w:t>
            </w:r>
            <w:r>
              <w:rPr>
                <w:rFonts w:eastAsiaTheme="minorEastAsia"/>
                <w:lang w:eastAsia="zh-CN"/>
              </w:rPr>
              <w:t>.29</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1.69</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0.02</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2.77</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0.70</w:t>
            </w:r>
          </w:p>
        </w:tc>
      </w:tr>
      <w:tr w:rsidR="00365A2A" w:rsidRPr="008F228F" w:rsidTr="00F82522">
        <w:trPr>
          <w:jc w:val="center"/>
        </w:trPr>
        <w:tc>
          <w:tcPr>
            <w:tcW w:w="0" w:type="auto"/>
            <w:vMerge/>
            <w:vAlign w:val="center"/>
          </w:tcPr>
          <w:p w:rsidR="00365A2A" w:rsidRDefault="00365A2A" w:rsidP="00F82522">
            <w:pPr>
              <w:spacing w:before="120" w:after="120"/>
              <w:jc w:val="center"/>
              <w:rPr>
                <w:rFonts w:eastAsiaTheme="minorEastAsia"/>
                <w:b/>
                <w:lang w:eastAsia="zh-CN"/>
              </w:rPr>
            </w:pPr>
          </w:p>
        </w:tc>
        <w:tc>
          <w:tcPr>
            <w:tcW w:w="0" w:type="auto"/>
            <w:vAlign w:val="center"/>
          </w:tcPr>
          <w:p w:rsidR="00365A2A" w:rsidRDefault="00365A2A" w:rsidP="00F82522">
            <w:pPr>
              <w:spacing w:before="120" w:after="120"/>
              <w:jc w:val="center"/>
              <w:rPr>
                <w:rFonts w:eastAsiaTheme="minorEastAsia"/>
                <w:b/>
                <w:lang w:eastAsia="zh-CN"/>
              </w:rPr>
            </w:pPr>
            <w:r>
              <w:rPr>
                <w:rFonts w:eastAsiaTheme="minorEastAsia"/>
                <w:b/>
                <w:lang w:eastAsia="zh-CN"/>
              </w:rPr>
              <w:t>12</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1.19</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0.42</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5.10</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3.20</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7.11</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4.93</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9.95</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7.57</w:t>
            </w:r>
          </w:p>
        </w:tc>
      </w:tr>
      <w:tr w:rsidR="00365A2A" w:rsidRPr="008F228F" w:rsidTr="00F82522">
        <w:trPr>
          <w:jc w:val="center"/>
        </w:trPr>
        <w:tc>
          <w:tcPr>
            <w:tcW w:w="0" w:type="auto"/>
            <w:vMerge/>
            <w:vAlign w:val="center"/>
          </w:tcPr>
          <w:p w:rsidR="00365A2A" w:rsidRPr="00036F69" w:rsidRDefault="00365A2A" w:rsidP="00F82522">
            <w:pPr>
              <w:spacing w:before="120" w:after="120"/>
              <w:jc w:val="center"/>
              <w:rPr>
                <w:rFonts w:eastAsiaTheme="minorEastAsia"/>
                <w:b/>
                <w:lang w:eastAsia="zh-CN"/>
              </w:rPr>
            </w:pPr>
          </w:p>
        </w:tc>
        <w:tc>
          <w:tcPr>
            <w:tcW w:w="0" w:type="auto"/>
            <w:vAlign w:val="center"/>
          </w:tcPr>
          <w:p w:rsidR="00365A2A" w:rsidRPr="00036F69" w:rsidRDefault="00365A2A" w:rsidP="00F82522">
            <w:pPr>
              <w:spacing w:before="120" w:after="120"/>
              <w:jc w:val="center"/>
              <w:rPr>
                <w:rFonts w:eastAsiaTheme="minorEastAsia"/>
                <w:b/>
                <w:lang w:eastAsia="zh-CN"/>
              </w:rPr>
            </w:pPr>
            <w:r>
              <w:rPr>
                <w:rFonts w:eastAsiaTheme="minorEastAsia"/>
                <w:b/>
                <w:lang w:eastAsia="zh-CN"/>
              </w:rPr>
              <w:t>25</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7.28</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4.55</w:t>
            </w:r>
          </w:p>
        </w:tc>
        <w:tc>
          <w:tcPr>
            <w:tcW w:w="0" w:type="auto"/>
            <w:vAlign w:val="center"/>
          </w:tcPr>
          <w:p w:rsidR="00365A2A" w:rsidRPr="008F228F" w:rsidRDefault="00DE2262" w:rsidP="00F82522">
            <w:pPr>
              <w:spacing w:before="120" w:after="120"/>
              <w:rPr>
                <w:rFonts w:eastAsiaTheme="minorEastAsia"/>
                <w:lang w:eastAsia="zh-CN"/>
              </w:rPr>
            </w:pPr>
            <w:r>
              <w:rPr>
                <w:rFonts w:eastAsiaTheme="minorEastAsia" w:hint="eastAsia"/>
                <w:lang w:eastAsia="zh-CN"/>
              </w:rPr>
              <w:t>-</w:t>
            </w:r>
            <w:r>
              <w:rPr>
                <w:rFonts w:eastAsiaTheme="minorEastAsia"/>
                <w:lang w:eastAsia="zh-CN"/>
              </w:rPr>
              <w:t>15.55</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12.71</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18.53</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15.65</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21.91</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19.08</w:t>
            </w:r>
          </w:p>
        </w:tc>
      </w:tr>
      <w:tr w:rsidR="00365A2A" w:rsidRPr="008F228F" w:rsidTr="00F82522">
        <w:trPr>
          <w:jc w:val="center"/>
        </w:trPr>
        <w:tc>
          <w:tcPr>
            <w:tcW w:w="0" w:type="auto"/>
            <w:vMerge w:val="restart"/>
            <w:vAlign w:val="center"/>
          </w:tcPr>
          <w:p w:rsidR="00365A2A" w:rsidRDefault="00365A2A" w:rsidP="00F82522">
            <w:pPr>
              <w:spacing w:before="120" w:after="120"/>
              <w:jc w:val="center"/>
              <w:rPr>
                <w:rFonts w:eastAsiaTheme="minorEastAsia"/>
                <w:b/>
                <w:lang w:eastAsia="zh-CN"/>
              </w:rPr>
            </w:pPr>
            <w:r w:rsidRPr="00036F69">
              <w:rPr>
                <w:rFonts w:eastAsiaTheme="minorEastAsia" w:hint="eastAsia"/>
                <w:b/>
                <w:lang w:eastAsia="zh-CN"/>
              </w:rPr>
              <w:t>T</w:t>
            </w:r>
            <w:r w:rsidRPr="00036F69">
              <w:rPr>
                <w:rFonts w:eastAsiaTheme="minorEastAsia"/>
                <w:b/>
                <w:lang w:eastAsia="zh-CN"/>
              </w:rPr>
              <w:t>DL-</w:t>
            </w:r>
            <w:r>
              <w:rPr>
                <w:rFonts w:eastAsiaTheme="minorEastAsia"/>
                <w:b/>
                <w:lang w:eastAsia="zh-CN"/>
              </w:rPr>
              <w:t>C</w:t>
            </w:r>
            <w:r w:rsidRPr="00036F69">
              <w:rPr>
                <w:rFonts w:eastAsia="宋体"/>
                <w:b/>
                <w:lang w:eastAsia="zh-CN"/>
              </w:rPr>
              <w:t>30 (3</w:t>
            </w:r>
            <w:r>
              <w:rPr>
                <w:rFonts w:eastAsia="宋体"/>
                <w:b/>
                <w:lang w:eastAsia="zh-CN"/>
              </w:rPr>
              <w:t>0</w:t>
            </w:r>
            <w:r w:rsidRPr="00036F69">
              <w:rPr>
                <w:rFonts w:eastAsia="宋体"/>
                <w:b/>
                <w:lang w:eastAsia="zh-CN"/>
              </w:rPr>
              <w:t>km/h)</w:t>
            </w:r>
          </w:p>
        </w:tc>
        <w:tc>
          <w:tcPr>
            <w:tcW w:w="0" w:type="auto"/>
            <w:vAlign w:val="center"/>
          </w:tcPr>
          <w:p w:rsidR="00365A2A" w:rsidRDefault="00365A2A" w:rsidP="00F82522">
            <w:pPr>
              <w:spacing w:before="120" w:after="120"/>
              <w:jc w:val="center"/>
              <w:rPr>
                <w:rFonts w:eastAsiaTheme="minorEastAsia"/>
                <w:b/>
                <w:lang w:eastAsia="zh-CN"/>
              </w:rPr>
            </w:pPr>
            <w:r>
              <w:rPr>
                <w:rFonts w:eastAsiaTheme="minorEastAsia"/>
                <w:b/>
                <w:lang w:eastAsia="zh-CN"/>
              </w:rPr>
              <w:t>-6</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0.85</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0</w:t>
            </w:r>
            <w:r>
              <w:rPr>
                <w:rFonts w:eastAsiaTheme="minorEastAsia"/>
                <w:lang w:eastAsia="zh-CN"/>
              </w:rPr>
              <w:t>.75</w:t>
            </w:r>
          </w:p>
        </w:tc>
        <w:tc>
          <w:tcPr>
            <w:tcW w:w="0" w:type="auto"/>
            <w:vAlign w:val="center"/>
          </w:tcPr>
          <w:p w:rsidR="00365A2A" w:rsidRPr="008F228F" w:rsidRDefault="00F8252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1.30</w:t>
            </w:r>
          </w:p>
        </w:tc>
        <w:tc>
          <w:tcPr>
            <w:tcW w:w="0" w:type="auto"/>
            <w:vAlign w:val="center"/>
          </w:tcPr>
          <w:p w:rsidR="00365A2A" w:rsidRPr="008F228F" w:rsidRDefault="00F82522" w:rsidP="00F82522">
            <w:pPr>
              <w:spacing w:before="120" w:after="120"/>
              <w:jc w:val="center"/>
              <w:rPr>
                <w:rFonts w:eastAsiaTheme="minorEastAsia"/>
                <w:lang w:eastAsia="zh-CN"/>
              </w:rPr>
            </w:pPr>
            <w:r>
              <w:rPr>
                <w:rFonts w:eastAsiaTheme="minorEastAsia"/>
                <w:lang w:eastAsia="zh-CN"/>
              </w:rPr>
              <w:t>0.35</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1.67</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0.02</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2.72</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0.77</w:t>
            </w:r>
          </w:p>
        </w:tc>
      </w:tr>
      <w:tr w:rsidR="00365A2A" w:rsidRPr="008F228F" w:rsidTr="00F82522">
        <w:trPr>
          <w:jc w:val="center"/>
        </w:trPr>
        <w:tc>
          <w:tcPr>
            <w:tcW w:w="0" w:type="auto"/>
            <w:vMerge/>
            <w:vAlign w:val="center"/>
          </w:tcPr>
          <w:p w:rsidR="00365A2A" w:rsidRDefault="00365A2A" w:rsidP="00F82522">
            <w:pPr>
              <w:spacing w:before="120" w:after="120"/>
              <w:jc w:val="center"/>
              <w:rPr>
                <w:rFonts w:eastAsiaTheme="minorEastAsia"/>
                <w:b/>
                <w:lang w:eastAsia="zh-CN"/>
              </w:rPr>
            </w:pPr>
          </w:p>
        </w:tc>
        <w:tc>
          <w:tcPr>
            <w:tcW w:w="0" w:type="auto"/>
            <w:vAlign w:val="center"/>
          </w:tcPr>
          <w:p w:rsidR="00365A2A" w:rsidRDefault="00365A2A" w:rsidP="00F82522">
            <w:pPr>
              <w:spacing w:before="120" w:after="120"/>
              <w:jc w:val="center"/>
              <w:rPr>
                <w:rFonts w:eastAsiaTheme="minorEastAsia"/>
                <w:b/>
                <w:lang w:eastAsia="zh-CN"/>
              </w:rPr>
            </w:pPr>
            <w:r>
              <w:rPr>
                <w:rFonts w:eastAsiaTheme="minorEastAsia"/>
                <w:b/>
                <w:lang w:eastAsia="zh-CN"/>
              </w:rPr>
              <w:t>12</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1.15</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0.42</w:t>
            </w:r>
          </w:p>
        </w:tc>
        <w:tc>
          <w:tcPr>
            <w:tcW w:w="0" w:type="auto"/>
            <w:vAlign w:val="center"/>
          </w:tcPr>
          <w:p w:rsidR="00365A2A" w:rsidRPr="008F228F" w:rsidRDefault="00F8252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5.38</w:t>
            </w:r>
          </w:p>
        </w:tc>
        <w:tc>
          <w:tcPr>
            <w:tcW w:w="0" w:type="auto"/>
            <w:vAlign w:val="center"/>
          </w:tcPr>
          <w:p w:rsidR="00365A2A" w:rsidRPr="008F228F" w:rsidRDefault="00F8252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3.06</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7.33</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4.87</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10.29</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sidR="00F82522">
              <w:rPr>
                <w:rFonts w:eastAsiaTheme="minorEastAsia"/>
                <w:lang w:eastAsia="zh-CN"/>
              </w:rPr>
              <w:t>7.35</w:t>
            </w:r>
          </w:p>
        </w:tc>
      </w:tr>
      <w:tr w:rsidR="00365A2A" w:rsidRPr="008F228F" w:rsidTr="00F82522">
        <w:trPr>
          <w:jc w:val="center"/>
        </w:trPr>
        <w:tc>
          <w:tcPr>
            <w:tcW w:w="0" w:type="auto"/>
            <w:vMerge/>
            <w:vAlign w:val="center"/>
          </w:tcPr>
          <w:p w:rsidR="00365A2A" w:rsidRPr="00036F69" w:rsidRDefault="00365A2A" w:rsidP="00F82522">
            <w:pPr>
              <w:spacing w:before="120" w:after="120"/>
              <w:jc w:val="center"/>
              <w:rPr>
                <w:rFonts w:eastAsiaTheme="minorEastAsia"/>
                <w:b/>
                <w:lang w:eastAsia="zh-CN"/>
              </w:rPr>
            </w:pPr>
          </w:p>
        </w:tc>
        <w:tc>
          <w:tcPr>
            <w:tcW w:w="0" w:type="auto"/>
            <w:vAlign w:val="center"/>
          </w:tcPr>
          <w:p w:rsidR="00365A2A" w:rsidRPr="00036F69" w:rsidRDefault="00365A2A" w:rsidP="00F82522">
            <w:pPr>
              <w:spacing w:before="120" w:after="120"/>
              <w:jc w:val="center"/>
              <w:rPr>
                <w:rFonts w:eastAsiaTheme="minorEastAsia"/>
                <w:b/>
                <w:lang w:eastAsia="zh-CN"/>
              </w:rPr>
            </w:pPr>
            <w:r>
              <w:rPr>
                <w:rFonts w:eastAsiaTheme="minorEastAsia"/>
                <w:b/>
                <w:lang w:eastAsia="zh-CN"/>
              </w:rPr>
              <w:t>25</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7.32</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4.88</w:t>
            </w:r>
          </w:p>
        </w:tc>
        <w:tc>
          <w:tcPr>
            <w:tcW w:w="0" w:type="auto"/>
            <w:vAlign w:val="center"/>
          </w:tcPr>
          <w:p w:rsidR="00365A2A" w:rsidRPr="008F228F" w:rsidRDefault="00F82522" w:rsidP="00F82522">
            <w:pPr>
              <w:spacing w:before="120" w:after="120"/>
              <w:rPr>
                <w:rFonts w:eastAsiaTheme="minorEastAsia"/>
                <w:lang w:eastAsia="zh-CN"/>
              </w:rPr>
            </w:pPr>
            <w:r>
              <w:rPr>
                <w:rFonts w:eastAsiaTheme="minorEastAsia" w:hint="eastAsia"/>
                <w:lang w:eastAsia="zh-CN"/>
              </w:rPr>
              <w:t>-</w:t>
            </w:r>
            <w:r>
              <w:rPr>
                <w:rFonts w:eastAsiaTheme="minorEastAsia"/>
                <w:lang w:eastAsia="zh-CN"/>
              </w:rPr>
              <w:t>15.91</w:t>
            </w:r>
          </w:p>
        </w:tc>
        <w:tc>
          <w:tcPr>
            <w:tcW w:w="0" w:type="auto"/>
            <w:vAlign w:val="center"/>
          </w:tcPr>
          <w:p w:rsidR="00365A2A" w:rsidRPr="008F228F" w:rsidRDefault="00F8252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12.36</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18.94</w:t>
            </w:r>
          </w:p>
        </w:tc>
        <w:tc>
          <w:tcPr>
            <w:tcW w:w="0" w:type="auto"/>
            <w:vAlign w:val="center"/>
          </w:tcPr>
          <w:p w:rsidR="00365A2A" w:rsidRPr="008F228F" w:rsidRDefault="00DE226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15.32</w:t>
            </w:r>
          </w:p>
        </w:tc>
        <w:tc>
          <w:tcPr>
            <w:tcW w:w="0" w:type="auto"/>
            <w:vAlign w:val="center"/>
          </w:tcPr>
          <w:p w:rsidR="00365A2A" w:rsidRPr="008F228F" w:rsidRDefault="00F8252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22.28</w:t>
            </w:r>
          </w:p>
        </w:tc>
        <w:tc>
          <w:tcPr>
            <w:tcW w:w="0" w:type="auto"/>
            <w:vAlign w:val="center"/>
          </w:tcPr>
          <w:p w:rsidR="00365A2A" w:rsidRPr="008F228F" w:rsidRDefault="00F82522" w:rsidP="00F82522">
            <w:pPr>
              <w:spacing w:before="120" w:after="120"/>
              <w:jc w:val="center"/>
              <w:rPr>
                <w:rFonts w:eastAsiaTheme="minorEastAsia"/>
                <w:lang w:eastAsia="zh-CN"/>
              </w:rPr>
            </w:pPr>
            <w:r>
              <w:rPr>
                <w:rFonts w:eastAsiaTheme="minorEastAsia" w:hint="eastAsia"/>
                <w:lang w:eastAsia="zh-CN"/>
              </w:rPr>
              <w:t>-</w:t>
            </w:r>
            <w:r>
              <w:rPr>
                <w:rFonts w:eastAsiaTheme="minorEastAsia"/>
                <w:lang w:eastAsia="zh-CN"/>
              </w:rPr>
              <w:t>18.68</w:t>
            </w:r>
          </w:p>
        </w:tc>
      </w:tr>
    </w:tbl>
    <w:p w:rsidR="00F82522" w:rsidRPr="00F82522" w:rsidRDefault="00F82522" w:rsidP="00F82522">
      <w:pPr>
        <w:pStyle w:val="2"/>
        <w:rPr>
          <w:lang w:eastAsia="zh-CN"/>
        </w:rPr>
      </w:pPr>
      <w:r>
        <w:rPr>
          <w:lang w:eastAsia="zh-CN"/>
        </w:rPr>
        <w:t>Side condition on timing offset and t</w:t>
      </w:r>
      <w:r w:rsidRPr="00F82522">
        <w:rPr>
          <w:lang w:eastAsia="zh-CN"/>
        </w:rPr>
        <w:t>he upper limit of Es/Iot</w:t>
      </w:r>
    </w:p>
    <w:tbl>
      <w:tblPr>
        <w:tblStyle w:val="af4"/>
        <w:tblW w:w="0" w:type="auto"/>
        <w:tblLook w:val="04A0" w:firstRow="1" w:lastRow="0" w:firstColumn="1" w:lastColumn="0" w:noHBand="0" w:noVBand="1"/>
      </w:tblPr>
      <w:tblGrid>
        <w:gridCol w:w="9621"/>
      </w:tblGrid>
      <w:tr w:rsidR="00D71EC6" w:rsidTr="00D71EC6">
        <w:tc>
          <w:tcPr>
            <w:tcW w:w="9621" w:type="dxa"/>
          </w:tcPr>
          <w:p w:rsidR="00F82522" w:rsidRPr="00F82522" w:rsidRDefault="00F82522" w:rsidP="00F82522">
            <w:pPr>
              <w:numPr>
                <w:ilvl w:val="0"/>
                <w:numId w:val="36"/>
              </w:numPr>
              <w:spacing w:before="120" w:after="120"/>
              <w:rPr>
                <w:rFonts w:eastAsiaTheme="minorEastAsia"/>
                <w:lang w:val="en-US" w:eastAsia="zh-CN"/>
              </w:rPr>
            </w:pPr>
            <w:r w:rsidRPr="00F82522">
              <w:rPr>
                <w:rFonts w:eastAsiaTheme="minorEastAsia"/>
                <w:lang w:val="en-US" w:eastAsia="zh-CN"/>
              </w:rPr>
              <w:t>Specify the following L3 CSI-SINR measurement accuracy requirements</w:t>
            </w:r>
          </w:p>
          <w:p w:rsidR="00F82522" w:rsidRPr="00F82522" w:rsidRDefault="00F82522" w:rsidP="00F82522">
            <w:pPr>
              <w:numPr>
                <w:ilvl w:val="2"/>
                <w:numId w:val="36"/>
              </w:numPr>
              <w:spacing w:before="120" w:after="120"/>
              <w:rPr>
                <w:rFonts w:eastAsiaTheme="minorEastAsia"/>
                <w:lang w:val="en-US" w:eastAsia="zh-CN"/>
              </w:rPr>
            </w:pPr>
            <w:r w:rsidRPr="00F82522">
              <w:rPr>
                <w:rFonts w:eastAsiaTheme="minorEastAsia"/>
                <w:lang w:val="en-US" w:eastAsia="zh-CN"/>
              </w:rPr>
              <w:t xml:space="preserve">Case 1: the timing offset between the </w:t>
            </w:r>
            <w:r w:rsidRPr="00F82522">
              <w:rPr>
                <w:rFonts w:eastAsiaTheme="minorEastAsia"/>
                <w:u w:val="single"/>
                <w:lang w:val="en-US" w:eastAsia="zh-CN"/>
              </w:rPr>
              <w:t xml:space="preserve">reference measurement timing </w:t>
            </w:r>
            <w:r w:rsidRPr="00F82522">
              <w:rPr>
                <w:rFonts w:eastAsiaTheme="minorEastAsia"/>
                <w:lang w:val="en-US" w:eastAsia="zh-CN"/>
              </w:rPr>
              <w:t>and the target CSI-RS in one layer is smaller or equal to [CP]</w:t>
            </w:r>
          </w:p>
          <w:p w:rsidR="00F82522" w:rsidRPr="00F82522" w:rsidRDefault="00F82522" w:rsidP="00F82522">
            <w:pPr>
              <w:numPr>
                <w:ilvl w:val="3"/>
                <w:numId w:val="36"/>
              </w:numPr>
              <w:spacing w:before="120" w:after="120"/>
              <w:rPr>
                <w:rFonts w:eastAsiaTheme="minorEastAsia"/>
                <w:lang w:val="en-US" w:eastAsia="zh-CN"/>
              </w:rPr>
            </w:pPr>
            <w:r w:rsidRPr="00F82522">
              <w:rPr>
                <w:rFonts w:eastAsiaTheme="minorEastAsia"/>
                <w:lang w:val="en-US" w:eastAsia="zh-CN"/>
              </w:rPr>
              <w:t>FFS: Reuse the accuracy requirements of SS-RSRP</w:t>
            </w:r>
          </w:p>
          <w:p w:rsidR="00F82522" w:rsidRPr="00F82522" w:rsidRDefault="00F82522" w:rsidP="00F82522">
            <w:pPr>
              <w:numPr>
                <w:ilvl w:val="3"/>
                <w:numId w:val="36"/>
              </w:numPr>
              <w:spacing w:before="120" w:after="120"/>
              <w:rPr>
                <w:rFonts w:eastAsiaTheme="minorEastAsia"/>
                <w:lang w:val="en-US" w:eastAsia="zh-CN"/>
              </w:rPr>
            </w:pPr>
            <w:r w:rsidRPr="00F82522">
              <w:rPr>
                <w:rFonts w:eastAsiaTheme="minorEastAsia"/>
                <w:lang w:val="en-US" w:eastAsia="zh-CN"/>
              </w:rPr>
              <w:t>FFS on whether gNB needs to know that the timing offset is smaller or equal to CP and how to provide such information if needed</w:t>
            </w:r>
          </w:p>
          <w:p w:rsidR="00F82522" w:rsidRPr="00F82522" w:rsidRDefault="00F82522" w:rsidP="00F82522">
            <w:pPr>
              <w:numPr>
                <w:ilvl w:val="2"/>
                <w:numId w:val="36"/>
              </w:numPr>
              <w:spacing w:before="120" w:after="120"/>
              <w:rPr>
                <w:rFonts w:eastAsiaTheme="minorEastAsia"/>
                <w:lang w:val="en-US" w:eastAsia="zh-CN"/>
              </w:rPr>
            </w:pPr>
            <w:r w:rsidRPr="00F82522">
              <w:rPr>
                <w:rFonts w:eastAsiaTheme="minorEastAsia"/>
                <w:lang w:val="en-US" w:eastAsia="zh-CN"/>
              </w:rPr>
              <w:t xml:space="preserve">FFS: Case 2: the timing offset between the </w:t>
            </w:r>
            <w:r w:rsidRPr="00F82522">
              <w:rPr>
                <w:rFonts w:eastAsiaTheme="minorEastAsia"/>
                <w:u w:val="single"/>
                <w:lang w:val="en-US" w:eastAsia="zh-CN"/>
              </w:rPr>
              <w:t>reference measurement timing</w:t>
            </w:r>
            <w:r w:rsidRPr="00F82522">
              <w:rPr>
                <w:rFonts w:eastAsiaTheme="minorEastAsia"/>
                <w:lang w:val="en-US" w:eastAsia="zh-CN"/>
              </w:rPr>
              <w:t xml:space="preserve"> and the target CSI-RS in one layer is larger than [CP]</w:t>
            </w:r>
          </w:p>
          <w:p w:rsidR="00F82522" w:rsidRPr="00F82522" w:rsidRDefault="00F82522" w:rsidP="00F82522">
            <w:pPr>
              <w:numPr>
                <w:ilvl w:val="2"/>
                <w:numId w:val="36"/>
              </w:numPr>
              <w:spacing w:before="120" w:after="120"/>
              <w:rPr>
                <w:rFonts w:eastAsiaTheme="minorEastAsia"/>
                <w:lang w:val="en-US" w:eastAsia="zh-CN"/>
              </w:rPr>
            </w:pPr>
            <w:r w:rsidRPr="00F82522">
              <w:rPr>
                <w:rFonts w:eastAsiaTheme="minorEastAsia"/>
                <w:lang w:val="en-US" w:eastAsia="zh-CN"/>
              </w:rPr>
              <w:t xml:space="preserve">Reference measurement timing </w:t>
            </w:r>
            <w:r w:rsidRPr="00F82522">
              <w:rPr>
                <w:rFonts w:eastAsiaTheme="minorEastAsia"/>
                <w:u w:val="single"/>
                <w:lang w:val="en-US" w:eastAsia="zh-CN"/>
              </w:rPr>
              <w:t>for one layer</w:t>
            </w:r>
            <w:r w:rsidRPr="00F82522">
              <w:rPr>
                <w:rFonts w:eastAsiaTheme="minorEastAsia"/>
                <w:lang w:val="en-US" w:eastAsia="zh-CN"/>
              </w:rPr>
              <w:t xml:space="preserve"> is the </w:t>
            </w:r>
          </w:p>
          <w:p w:rsidR="00F82522" w:rsidRPr="00F82522" w:rsidRDefault="00F82522" w:rsidP="00F82522">
            <w:pPr>
              <w:numPr>
                <w:ilvl w:val="3"/>
                <w:numId w:val="36"/>
              </w:numPr>
              <w:spacing w:before="120" w:after="120"/>
              <w:rPr>
                <w:rFonts w:eastAsiaTheme="minorEastAsia"/>
                <w:lang w:val="en-US" w:eastAsia="zh-CN"/>
              </w:rPr>
            </w:pPr>
            <w:r w:rsidRPr="00F82522">
              <w:rPr>
                <w:rFonts w:eastAsiaTheme="minorEastAsia"/>
                <w:lang w:val="en-US" w:eastAsia="zh-CN"/>
              </w:rPr>
              <w:t>Intra-frequency case: Serving cell timing</w:t>
            </w:r>
          </w:p>
          <w:p w:rsidR="00F82522" w:rsidRPr="00F82522" w:rsidRDefault="00F82522" w:rsidP="00F82522">
            <w:pPr>
              <w:numPr>
                <w:ilvl w:val="3"/>
                <w:numId w:val="36"/>
              </w:numPr>
              <w:spacing w:before="120" w:after="120"/>
              <w:rPr>
                <w:rFonts w:eastAsiaTheme="minorEastAsia"/>
                <w:lang w:val="en-US" w:eastAsia="zh-CN"/>
              </w:rPr>
            </w:pPr>
            <w:r w:rsidRPr="00F82522">
              <w:rPr>
                <w:rFonts w:eastAsiaTheme="minorEastAsia"/>
                <w:lang w:val="en-US" w:eastAsia="zh-CN"/>
              </w:rPr>
              <w:t xml:space="preserve">Inter-frequency case: Up to UE implementation and shall be </w:t>
            </w:r>
            <w:r w:rsidRPr="00F82522">
              <w:rPr>
                <w:rFonts w:eastAsiaTheme="minorEastAsia"/>
                <w:u w:val="single"/>
                <w:lang w:val="en-US" w:eastAsia="zh-CN"/>
              </w:rPr>
              <w:t>based on</w:t>
            </w:r>
            <w:r w:rsidRPr="00F82522">
              <w:rPr>
                <w:rFonts w:eastAsiaTheme="minorEastAsia"/>
                <w:lang w:val="en-US" w:eastAsia="zh-CN"/>
              </w:rPr>
              <w:t xml:space="preserve"> the timing of one of the target cells</w:t>
            </w:r>
          </w:p>
          <w:p w:rsidR="00F82522" w:rsidRPr="00F82522" w:rsidRDefault="00F82522" w:rsidP="00F82522">
            <w:pPr>
              <w:numPr>
                <w:ilvl w:val="4"/>
                <w:numId w:val="36"/>
              </w:numPr>
              <w:spacing w:before="120" w:after="120"/>
              <w:rPr>
                <w:rFonts w:eastAsiaTheme="minorEastAsia"/>
                <w:lang w:val="en-US" w:eastAsia="zh-CN"/>
              </w:rPr>
            </w:pPr>
            <w:r w:rsidRPr="00F82522">
              <w:rPr>
                <w:rFonts w:eastAsiaTheme="minorEastAsia"/>
                <w:lang w:val="en-US" w:eastAsia="zh-CN"/>
              </w:rPr>
              <w:t>Note: UE may use a single or multiple reference measurement timings for different measurements on different symbols</w:t>
            </w:r>
          </w:p>
          <w:p w:rsidR="00F82522" w:rsidRPr="00F82522" w:rsidRDefault="00F82522" w:rsidP="00F82522">
            <w:pPr>
              <w:numPr>
                <w:ilvl w:val="0"/>
                <w:numId w:val="36"/>
              </w:numPr>
              <w:spacing w:before="120" w:after="120"/>
              <w:rPr>
                <w:rFonts w:eastAsiaTheme="minorEastAsia"/>
                <w:lang w:val="en-US" w:eastAsia="zh-CN"/>
              </w:rPr>
            </w:pPr>
            <w:r w:rsidRPr="00F82522">
              <w:rPr>
                <w:rFonts w:eastAsiaTheme="minorEastAsia"/>
                <w:lang w:eastAsia="zh-CN"/>
              </w:rPr>
              <w:t xml:space="preserve">RAN4 to discuss how to handle the upper limit of Ês/Iot in the CSI-SINR accuracy requirement together with the timing offset. </w:t>
            </w:r>
          </w:p>
          <w:p w:rsidR="00F82522" w:rsidRPr="00F82522" w:rsidRDefault="00F82522" w:rsidP="00F82522">
            <w:pPr>
              <w:numPr>
                <w:ilvl w:val="1"/>
                <w:numId w:val="36"/>
              </w:numPr>
              <w:spacing w:before="120" w:after="120"/>
              <w:rPr>
                <w:rFonts w:eastAsiaTheme="minorEastAsia"/>
                <w:lang w:val="en-US" w:eastAsia="zh-CN"/>
              </w:rPr>
            </w:pPr>
            <w:r w:rsidRPr="00F82522">
              <w:rPr>
                <w:rFonts w:eastAsiaTheme="minorEastAsia"/>
                <w:lang w:val="en-US" w:eastAsia="zh-CN"/>
              </w:rPr>
              <w:t xml:space="preserve">Companies are encouraged to study the </w:t>
            </w:r>
            <w:r w:rsidRPr="00F82522">
              <w:rPr>
                <w:rFonts w:eastAsiaTheme="minorEastAsia"/>
                <w:lang w:eastAsia="zh-CN"/>
              </w:rPr>
              <w:t xml:space="preserve">upper limit of Ês/Iot </w:t>
            </w:r>
            <w:r w:rsidRPr="00F82522">
              <w:rPr>
                <w:rFonts w:eastAsiaTheme="minorEastAsia"/>
                <w:lang w:val="en-US" w:eastAsia="zh-CN"/>
              </w:rPr>
              <w:t xml:space="preserve">of CSI-SINR measurement </w:t>
            </w:r>
            <w:r w:rsidRPr="00F82522">
              <w:rPr>
                <w:rFonts w:eastAsiaTheme="minorEastAsia"/>
                <w:lang w:eastAsia="zh-CN"/>
              </w:rPr>
              <w:t xml:space="preserve">together with the timing offset </w:t>
            </w:r>
            <w:r w:rsidRPr="00F82522">
              <w:rPr>
                <w:rFonts w:eastAsiaTheme="minorEastAsia"/>
                <w:lang w:val="en-US" w:eastAsia="zh-CN"/>
              </w:rPr>
              <w:t>and provide views in RAN4 #98e meeting</w:t>
            </w:r>
          </w:p>
          <w:p w:rsidR="00D71EC6" w:rsidRPr="00F82522" w:rsidRDefault="00F82522" w:rsidP="00F82522">
            <w:pPr>
              <w:numPr>
                <w:ilvl w:val="0"/>
                <w:numId w:val="36"/>
              </w:numPr>
              <w:spacing w:before="120" w:after="120"/>
              <w:rPr>
                <w:rFonts w:eastAsiaTheme="minorEastAsia"/>
                <w:lang w:val="en-US" w:eastAsia="zh-CN"/>
              </w:rPr>
            </w:pPr>
            <w:r w:rsidRPr="00F82522">
              <w:rPr>
                <w:rFonts w:eastAsiaTheme="minorEastAsia"/>
                <w:lang w:val="en-US" w:eastAsia="zh-CN"/>
              </w:rPr>
              <w:t>The lower bound of side condition(</w:t>
            </w:r>
            <w:r w:rsidRPr="00F82522">
              <w:rPr>
                <w:rFonts w:eastAsiaTheme="minorEastAsia"/>
                <w:lang w:eastAsia="zh-CN"/>
              </w:rPr>
              <w:t>Ês/Iot</w:t>
            </w:r>
            <w:r w:rsidRPr="00F82522">
              <w:rPr>
                <w:rFonts w:eastAsiaTheme="minorEastAsia"/>
                <w:lang w:val="en-US" w:eastAsia="zh-CN"/>
              </w:rPr>
              <w:t>) for CSI-SINR accuracy requirements can be same as that of L3 SS-SINR measurement</w:t>
            </w:r>
          </w:p>
        </w:tc>
      </w:tr>
    </w:tbl>
    <w:p w:rsidR="00F82522" w:rsidRDefault="00F82522" w:rsidP="008F228F">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can be seen from Table 1, </w:t>
      </w:r>
    </w:p>
    <w:p w:rsidR="00F82522" w:rsidRDefault="00F82522" w:rsidP="00F82522">
      <w:pPr>
        <w:pStyle w:val="af8"/>
        <w:numPr>
          <w:ilvl w:val="0"/>
          <w:numId w:val="10"/>
        </w:numPr>
        <w:spacing w:before="120" w:after="120"/>
        <w:rPr>
          <w:rFonts w:eastAsiaTheme="minorEastAsia"/>
          <w:lang w:eastAsia="zh-CN"/>
        </w:rPr>
      </w:pPr>
      <w:r>
        <w:rPr>
          <w:rFonts w:eastAsiaTheme="minorEastAsia"/>
          <w:lang w:eastAsia="zh-CN"/>
        </w:rPr>
        <w:t>At -6dB side condition, the impact of the timing error is similar as that for CSI-RSRP. This is because at -6dB the noise is the dominating factor in the denominator, so the error in the denominator does not change much when the RSRP estimation inaccuracy increases with larger timing error, and the total CSI-SINR accuracy is determined by the CSI-RSRP accuracy in the numerator.</w:t>
      </w:r>
    </w:p>
    <w:p w:rsidR="00F82522" w:rsidRDefault="00F82522" w:rsidP="00F82522">
      <w:pPr>
        <w:pStyle w:val="af8"/>
        <w:numPr>
          <w:ilvl w:val="0"/>
          <w:numId w:val="10"/>
        </w:numPr>
        <w:spacing w:before="120" w:after="120"/>
        <w:rPr>
          <w:rFonts w:eastAsiaTheme="minorEastAsia"/>
          <w:lang w:eastAsia="zh-CN"/>
        </w:rPr>
      </w:pPr>
      <w:r>
        <w:rPr>
          <w:rFonts w:eastAsiaTheme="minorEastAsia"/>
          <w:lang w:eastAsia="zh-CN"/>
        </w:rPr>
        <w:t xml:space="preserve">At 25dB side condition, the impact of the timing error is much larger. The reason is that RSRP is the dominating factor in the denominator, </w:t>
      </w:r>
      <w:r w:rsidR="004319FF">
        <w:rPr>
          <w:rFonts w:eastAsiaTheme="minorEastAsia"/>
          <w:lang w:eastAsia="zh-CN"/>
        </w:rPr>
        <w:t xml:space="preserve">and a small </w:t>
      </w:r>
      <w:r>
        <w:rPr>
          <w:rFonts w:eastAsiaTheme="minorEastAsia"/>
          <w:lang w:eastAsia="zh-CN"/>
        </w:rPr>
        <w:t xml:space="preserve">error in </w:t>
      </w:r>
      <w:r w:rsidR="004319FF">
        <w:rPr>
          <w:rFonts w:eastAsiaTheme="minorEastAsia"/>
          <w:lang w:eastAsia="zh-CN"/>
        </w:rPr>
        <w:t>RSRP will cause a big (relative) change in the denominator. With larger timing error, the inaccuracy increases in RSRP estimation, and this is “amplified” in the SINR accuracy.</w:t>
      </w:r>
    </w:p>
    <w:p w:rsidR="00AD515E" w:rsidRDefault="00AD515E" w:rsidP="004319FF">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 number of observations can be made from Table 1 to derive the timing error and upper limit for CSI-SINR</w:t>
      </w:r>
    </w:p>
    <w:p w:rsidR="00AD515E" w:rsidRDefault="004319FF" w:rsidP="004319FF">
      <w:pPr>
        <w:pStyle w:val="af8"/>
        <w:numPr>
          <w:ilvl w:val="0"/>
          <w:numId w:val="10"/>
        </w:numPr>
        <w:spacing w:before="120" w:after="120"/>
        <w:rPr>
          <w:rFonts w:eastAsiaTheme="minorEastAsia"/>
          <w:lang w:eastAsia="zh-CN"/>
        </w:rPr>
      </w:pPr>
      <w:r w:rsidRPr="00AD515E">
        <w:rPr>
          <w:rFonts w:eastAsiaTheme="minorEastAsia"/>
          <w:lang w:eastAsia="zh-CN"/>
        </w:rPr>
        <w:t>With timing error</w:t>
      </w:r>
      <w:r w:rsidR="00AD515E">
        <w:rPr>
          <w:rFonts w:eastAsiaTheme="minorEastAsia"/>
          <w:lang w:eastAsia="zh-CN"/>
        </w:rPr>
        <w:t xml:space="preserve"> as zero</w:t>
      </w:r>
      <w:r w:rsidRPr="00AD515E">
        <w:rPr>
          <w:rFonts w:eastAsiaTheme="minorEastAsia"/>
          <w:lang w:eastAsia="zh-CN"/>
        </w:rPr>
        <w:t xml:space="preserve">, the CSI-SINR accuracy is </w:t>
      </w:r>
      <w:r w:rsidR="00AD515E">
        <w:rPr>
          <w:rFonts w:eastAsiaTheme="minorEastAsia"/>
          <w:lang w:eastAsia="zh-CN"/>
        </w:rPr>
        <w:t xml:space="preserve">in </w:t>
      </w:r>
      <w:r w:rsidRPr="00AD515E">
        <w:rPr>
          <w:rFonts w:eastAsiaTheme="minorEastAsia"/>
          <w:lang w:eastAsia="zh-CN"/>
        </w:rPr>
        <w:t>worst case 7.5dB</w:t>
      </w:r>
      <w:r w:rsidR="00AD515E" w:rsidRPr="00AD515E">
        <w:rPr>
          <w:rFonts w:eastAsiaTheme="minorEastAsia"/>
          <w:lang w:eastAsia="zh-CN"/>
        </w:rPr>
        <w:t xml:space="preserve"> at 25dB side condition</w:t>
      </w:r>
      <w:r w:rsidRPr="00AD515E">
        <w:rPr>
          <w:rFonts w:eastAsiaTheme="minorEastAsia"/>
          <w:lang w:eastAsia="zh-CN"/>
        </w:rPr>
        <w:t xml:space="preserve">, which is a bit worse than the 6dB accuracy requirements for SS-SINR. </w:t>
      </w:r>
    </w:p>
    <w:p w:rsidR="00AD515E" w:rsidRPr="00AD515E" w:rsidRDefault="00AD515E" w:rsidP="004319FF">
      <w:pPr>
        <w:pStyle w:val="af8"/>
        <w:numPr>
          <w:ilvl w:val="0"/>
          <w:numId w:val="10"/>
        </w:numPr>
        <w:spacing w:before="120" w:after="120"/>
        <w:rPr>
          <w:rFonts w:eastAsiaTheme="minorEastAsia"/>
          <w:lang w:eastAsia="zh-CN"/>
        </w:rPr>
      </w:pPr>
      <w:r w:rsidRPr="00AD515E">
        <w:rPr>
          <w:rFonts w:eastAsiaTheme="minorEastAsia"/>
          <w:lang w:eastAsia="zh-CN"/>
        </w:rPr>
        <w:t xml:space="preserve">With timing error </w:t>
      </w:r>
      <w:r>
        <w:rPr>
          <w:rFonts w:eastAsiaTheme="minorEastAsia"/>
          <w:lang w:eastAsia="zh-CN"/>
        </w:rPr>
        <w:t xml:space="preserve">as </w:t>
      </w:r>
      <w:r w:rsidRPr="00AD515E">
        <w:rPr>
          <w:rFonts w:eastAsiaTheme="minorEastAsia"/>
          <w:lang w:eastAsia="zh-CN"/>
        </w:rPr>
        <w:t xml:space="preserve">CP, the 25dB SINR upper bound cannot be reached, as the accuracy at 25dB side condition is </w:t>
      </w:r>
      <w:r>
        <w:rPr>
          <w:rFonts w:eastAsiaTheme="minorEastAsia"/>
          <w:lang w:eastAsia="zh-CN"/>
        </w:rPr>
        <w:t>~15dB.</w:t>
      </w:r>
    </w:p>
    <w:p w:rsidR="00AD515E" w:rsidRDefault="00AD515E" w:rsidP="00AD515E">
      <w:pPr>
        <w:pStyle w:val="af8"/>
        <w:numPr>
          <w:ilvl w:val="0"/>
          <w:numId w:val="10"/>
        </w:numPr>
        <w:spacing w:before="120" w:after="120"/>
        <w:rPr>
          <w:rFonts w:eastAsiaTheme="minorEastAsia"/>
          <w:lang w:eastAsia="zh-CN"/>
        </w:rPr>
      </w:pPr>
      <w:r>
        <w:rPr>
          <w:rFonts w:eastAsiaTheme="minorEastAsia"/>
          <w:lang w:eastAsia="zh-CN"/>
        </w:rPr>
        <w:t>With</w:t>
      </w:r>
      <w:r w:rsidRPr="00AD515E">
        <w:rPr>
          <w:rFonts w:eastAsiaTheme="minorEastAsia"/>
          <w:lang w:eastAsia="zh-CN"/>
        </w:rPr>
        <w:t xml:space="preserve"> timing error </w:t>
      </w:r>
      <w:r>
        <w:rPr>
          <w:rFonts w:eastAsiaTheme="minorEastAsia"/>
          <w:lang w:eastAsia="zh-CN"/>
        </w:rPr>
        <w:t xml:space="preserve">as 1.5*CP, </w:t>
      </w:r>
      <w:r w:rsidRPr="00AD515E">
        <w:rPr>
          <w:rFonts w:eastAsiaTheme="minorEastAsia"/>
          <w:lang w:eastAsia="zh-CN"/>
        </w:rPr>
        <w:t xml:space="preserve">accuracy </w:t>
      </w:r>
      <w:r>
        <w:rPr>
          <w:rFonts w:eastAsiaTheme="minorEastAsia"/>
          <w:lang w:eastAsia="zh-CN"/>
        </w:rPr>
        <w:t xml:space="preserve">of 7.5dB </w:t>
      </w:r>
      <w:r w:rsidRPr="00AD515E">
        <w:rPr>
          <w:rFonts w:eastAsiaTheme="minorEastAsia"/>
          <w:lang w:eastAsia="zh-CN"/>
        </w:rPr>
        <w:t xml:space="preserve">can be achieved with at 12dB </w:t>
      </w:r>
      <w:r>
        <w:rPr>
          <w:rFonts w:eastAsiaTheme="minorEastAsia"/>
          <w:lang w:eastAsia="zh-CN"/>
        </w:rPr>
        <w:t>condition.</w:t>
      </w:r>
      <w:r w:rsidRPr="00AD515E">
        <w:rPr>
          <w:rFonts w:eastAsiaTheme="minorEastAsia"/>
          <w:lang w:eastAsia="zh-CN"/>
        </w:rPr>
        <w:t xml:space="preserve"> </w:t>
      </w:r>
    </w:p>
    <w:p w:rsidR="00AD515E" w:rsidRDefault="00AD515E" w:rsidP="00AD515E">
      <w:pPr>
        <w:pStyle w:val="af8"/>
        <w:numPr>
          <w:ilvl w:val="0"/>
          <w:numId w:val="10"/>
        </w:numPr>
        <w:spacing w:before="120" w:after="120"/>
        <w:rPr>
          <w:rFonts w:eastAsiaTheme="minorEastAsia"/>
          <w:lang w:eastAsia="zh-CN"/>
        </w:rPr>
      </w:pPr>
      <w:r>
        <w:rPr>
          <w:rFonts w:eastAsiaTheme="minorEastAsia"/>
          <w:lang w:eastAsia="zh-CN"/>
        </w:rPr>
        <w:lastRenderedPageBreak/>
        <w:t>With</w:t>
      </w:r>
      <w:r w:rsidRPr="00AD515E">
        <w:rPr>
          <w:rFonts w:eastAsiaTheme="minorEastAsia"/>
          <w:lang w:eastAsia="zh-CN"/>
        </w:rPr>
        <w:t xml:space="preserve"> timing error </w:t>
      </w:r>
      <w:r>
        <w:rPr>
          <w:rFonts w:eastAsiaTheme="minorEastAsia"/>
          <w:lang w:eastAsia="zh-CN"/>
        </w:rPr>
        <w:t xml:space="preserve">as 2.5*CP, </w:t>
      </w:r>
      <w:r w:rsidRPr="00AD515E">
        <w:rPr>
          <w:rFonts w:eastAsiaTheme="minorEastAsia"/>
          <w:lang w:eastAsia="zh-CN"/>
        </w:rPr>
        <w:t xml:space="preserve">accuracy at 12dB </w:t>
      </w:r>
      <w:r>
        <w:rPr>
          <w:rFonts w:eastAsiaTheme="minorEastAsia"/>
          <w:lang w:eastAsia="zh-CN"/>
        </w:rPr>
        <w:t>condition is 10dB</w:t>
      </w:r>
      <w:r w:rsidRPr="00AD515E">
        <w:rPr>
          <w:rFonts w:eastAsiaTheme="minorEastAsia"/>
          <w:lang w:eastAsia="zh-CN"/>
        </w:rPr>
        <w:t xml:space="preserve">. </w:t>
      </w:r>
    </w:p>
    <w:p w:rsidR="004319FF" w:rsidRDefault="00AD515E" w:rsidP="00AD515E">
      <w:pPr>
        <w:spacing w:before="120" w:after="120"/>
        <w:rPr>
          <w:rFonts w:eastAsiaTheme="minorEastAsia"/>
          <w:lang w:eastAsia="zh-CN"/>
        </w:rPr>
      </w:pPr>
      <w:r w:rsidRPr="00AD515E">
        <w:rPr>
          <w:rFonts w:eastAsiaTheme="minorEastAsia"/>
          <w:lang w:eastAsia="zh-CN"/>
        </w:rPr>
        <w:t xml:space="preserve">Therefore, we suggest to define </w:t>
      </w:r>
      <w:r>
        <w:rPr>
          <w:rFonts w:eastAsiaTheme="minorEastAsia"/>
          <w:lang w:eastAsia="zh-CN"/>
        </w:rPr>
        <w:t>two sets of accuracy for CSI-SINR:</w:t>
      </w:r>
    </w:p>
    <w:p w:rsidR="00F82522" w:rsidRDefault="00AD515E" w:rsidP="008F228F">
      <w:pPr>
        <w:pStyle w:val="af8"/>
        <w:numPr>
          <w:ilvl w:val="0"/>
          <w:numId w:val="10"/>
        </w:numPr>
        <w:spacing w:before="120" w:after="120"/>
        <w:rPr>
          <w:rFonts w:eastAsiaTheme="minorEastAsia"/>
          <w:lang w:eastAsia="zh-CN"/>
        </w:rPr>
      </w:pPr>
      <w:r>
        <w:rPr>
          <w:rFonts w:eastAsiaTheme="minorEastAsia" w:hint="eastAsia"/>
          <w:lang w:eastAsia="zh-CN"/>
        </w:rPr>
        <w:t>C</w:t>
      </w:r>
      <w:r>
        <w:rPr>
          <w:rFonts w:eastAsiaTheme="minorEastAsia"/>
          <w:lang w:eastAsia="zh-CN"/>
        </w:rPr>
        <w:t>ase 1: timing error is &lt;= CP/2, and the upper limit of Es/Iot condition is 25dB (same as SS-SINR), and the accuracy is 7.5dB</w:t>
      </w:r>
    </w:p>
    <w:p w:rsidR="00AD515E" w:rsidRDefault="00AD515E" w:rsidP="00AD515E">
      <w:pPr>
        <w:pStyle w:val="af8"/>
        <w:numPr>
          <w:ilvl w:val="0"/>
          <w:numId w:val="10"/>
        </w:numPr>
        <w:spacing w:before="120" w:after="120"/>
        <w:rPr>
          <w:rFonts w:eastAsiaTheme="minorEastAsia"/>
          <w:lang w:eastAsia="zh-CN"/>
        </w:rPr>
      </w:pPr>
      <w:r>
        <w:rPr>
          <w:rFonts w:eastAsiaTheme="minorEastAsia" w:hint="eastAsia"/>
          <w:lang w:eastAsia="zh-CN"/>
        </w:rPr>
        <w:t>C</w:t>
      </w:r>
      <w:r>
        <w:rPr>
          <w:rFonts w:eastAsiaTheme="minorEastAsia"/>
          <w:lang w:eastAsia="zh-CN"/>
        </w:rPr>
        <w:t>ase 2: timing error is &lt;= 1.5*CP, and the upper limit of Es/Iot condition is 12dB, and the accuracy is also 7.5dB</w:t>
      </w:r>
    </w:p>
    <w:p w:rsidR="00AD515E" w:rsidRPr="00AD515E" w:rsidRDefault="008F2D4D" w:rsidP="00AD515E">
      <w:pPr>
        <w:spacing w:before="120" w:after="120"/>
        <w:rPr>
          <w:rFonts w:eastAsiaTheme="minorEastAsia"/>
          <w:b/>
          <w:lang w:eastAsia="zh-CN"/>
        </w:rPr>
      </w:pPr>
      <w:r w:rsidRPr="00AD515E">
        <w:rPr>
          <w:rFonts w:eastAsiaTheme="minorEastAsia"/>
          <w:b/>
          <w:lang w:val="en-US" w:eastAsia="zh-CN"/>
        </w:rPr>
        <w:t xml:space="preserve">Proposal </w:t>
      </w:r>
      <w:r w:rsidR="00AD515E" w:rsidRPr="00AD515E">
        <w:rPr>
          <w:rFonts w:eastAsiaTheme="minorEastAsia"/>
          <w:b/>
          <w:lang w:val="en-US" w:eastAsia="zh-CN"/>
        </w:rPr>
        <w:t>1</w:t>
      </w:r>
      <w:r w:rsidRPr="00AD515E">
        <w:rPr>
          <w:rFonts w:eastAsiaTheme="minorEastAsia"/>
          <w:b/>
          <w:lang w:val="en-US" w:eastAsia="zh-CN"/>
        </w:rPr>
        <w:t xml:space="preserve">: </w:t>
      </w:r>
      <w:r w:rsidR="00AD515E" w:rsidRPr="00AD515E">
        <w:rPr>
          <w:rFonts w:eastAsiaTheme="minorEastAsia"/>
          <w:b/>
          <w:lang w:eastAsia="zh-CN"/>
        </w:rPr>
        <w:t xml:space="preserve">define two sets of accuracy </w:t>
      </w:r>
      <w:r w:rsidR="00AD515E">
        <w:rPr>
          <w:rFonts w:eastAsiaTheme="minorEastAsia"/>
          <w:b/>
          <w:lang w:eastAsia="zh-CN"/>
        </w:rPr>
        <w:t xml:space="preserve">requirements </w:t>
      </w:r>
      <w:r w:rsidR="00AD515E" w:rsidRPr="00AD515E">
        <w:rPr>
          <w:rFonts w:eastAsiaTheme="minorEastAsia"/>
          <w:b/>
          <w:lang w:eastAsia="zh-CN"/>
        </w:rPr>
        <w:t>for CSI-SINR:</w:t>
      </w:r>
    </w:p>
    <w:p w:rsidR="00AD515E" w:rsidRPr="00AD515E" w:rsidRDefault="00AD515E" w:rsidP="00AD515E">
      <w:pPr>
        <w:pStyle w:val="af8"/>
        <w:numPr>
          <w:ilvl w:val="0"/>
          <w:numId w:val="10"/>
        </w:numPr>
        <w:spacing w:before="120" w:after="120"/>
        <w:rPr>
          <w:rFonts w:eastAsiaTheme="minorEastAsia"/>
          <w:b/>
          <w:lang w:eastAsia="zh-CN"/>
        </w:rPr>
      </w:pPr>
      <w:r w:rsidRPr="00AD515E">
        <w:rPr>
          <w:rFonts w:eastAsiaTheme="minorEastAsia" w:hint="eastAsia"/>
          <w:b/>
          <w:lang w:eastAsia="zh-CN"/>
        </w:rPr>
        <w:t>C</w:t>
      </w:r>
      <w:r w:rsidRPr="00AD515E">
        <w:rPr>
          <w:rFonts w:eastAsiaTheme="minorEastAsia"/>
          <w:b/>
          <w:lang w:eastAsia="zh-CN"/>
        </w:rPr>
        <w:t xml:space="preserve">ase 1: timing error is &lt;= CP/2, and the upper limit of Es/Iot condition is 25dB (same as SS-SINR), and the accuracy is </w:t>
      </w:r>
      <w:r>
        <w:rPr>
          <w:rFonts w:eastAsiaTheme="minorEastAsia"/>
          <w:b/>
          <w:lang w:eastAsia="zh-CN"/>
        </w:rPr>
        <w:t>[</w:t>
      </w:r>
      <w:r w:rsidRPr="00AD515E">
        <w:rPr>
          <w:rFonts w:eastAsiaTheme="minorEastAsia"/>
          <w:b/>
          <w:lang w:eastAsia="zh-CN"/>
        </w:rPr>
        <w:t>7.5</w:t>
      </w:r>
      <w:r>
        <w:rPr>
          <w:rFonts w:eastAsiaTheme="minorEastAsia"/>
          <w:b/>
          <w:lang w:eastAsia="zh-CN"/>
        </w:rPr>
        <w:t>]</w:t>
      </w:r>
      <w:r w:rsidRPr="00AD515E">
        <w:rPr>
          <w:rFonts w:eastAsiaTheme="minorEastAsia"/>
          <w:b/>
          <w:lang w:eastAsia="zh-CN"/>
        </w:rPr>
        <w:t>dB</w:t>
      </w:r>
    </w:p>
    <w:p w:rsidR="008F2D4D" w:rsidRPr="00AD515E" w:rsidRDefault="00AD515E" w:rsidP="00AD515E">
      <w:pPr>
        <w:pStyle w:val="af8"/>
        <w:numPr>
          <w:ilvl w:val="0"/>
          <w:numId w:val="10"/>
        </w:numPr>
        <w:spacing w:before="120" w:after="120"/>
        <w:rPr>
          <w:rFonts w:eastAsiaTheme="minorEastAsia"/>
          <w:b/>
          <w:lang w:eastAsia="zh-CN"/>
        </w:rPr>
      </w:pPr>
      <w:r w:rsidRPr="00AD515E">
        <w:rPr>
          <w:rFonts w:eastAsiaTheme="minorEastAsia" w:hint="eastAsia"/>
          <w:b/>
          <w:lang w:eastAsia="zh-CN"/>
        </w:rPr>
        <w:t>C</w:t>
      </w:r>
      <w:r w:rsidRPr="00AD515E">
        <w:rPr>
          <w:rFonts w:eastAsiaTheme="minorEastAsia"/>
          <w:b/>
          <w:lang w:eastAsia="zh-CN"/>
        </w:rPr>
        <w:t xml:space="preserve">ase 2: timing error is &lt;= 1.5*CP, and the upper limit of Es/Iot condition is 12dB, and the accuracy is also </w:t>
      </w:r>
      <w:r>
        <w:rPr>
          <w:rFonts w:eastAsiaTheme="minorEastAsia"/>
          <w:b/>
          <w:lang w:eastAsia="zh-CN"/>
        </w:rPr>
        <w:t>[</w:t>
      </w:r>
      <w:r w:rsidRPr="00AD515E">
        <w:rPr>
          <w:rFonts w:eastAsiaTheme="minorEastAsia"/>
          <w:b/>
          <w:lang w:eastAsia="zh-CN"/>
        </w:rPr>
        <w:t>7.5</w:t>
      </w:r>
      <w:r>
        <w:rPr>
          <w:rFonts w:eastAsiaTheme="minorEastAsia"/>
          <w:b/>
          <w:lang w:eastAsia="zh-CN"/>
        </w:rPr>
        <w:t>]</w:t>
      </w:r>
      <w:r w:rsidRPr="00AD515E">
        <w:rPr>
          <w:rFonts w:eastAsiaTheme="minorEastAsia"/>
          <w:b/>
          <w:lang w:eastAsia="zh-CN"/>
        </w:rPr>
        <w:t>dB</w:t>
      </w:r>
    </w:p>
    <w:p w:rsidR="00C3788F" w:rsidRDefault="00C3788F" w:rsidP="00C3788F">
      <w:pPr>
        <w:pStyle w:val="1"/>
        <w:jc w:val="both"/>
        <w:rPr>
          <w:lang w:val="en-US"/>
        </w:rPr>
      </w:pPr>
      <w:r>
        <w:rPr>
          <w:lang w:val="en-US"/>
        </w:rPr>
        <w:t>Conclusions</w:t>
      </w:r>
    </w:p>
    <w:p w:rsidR="00AD3C82" w:rsidRPr="00C108CF" w:rsidRDefault="00AD3C82" w:rsidP="00AD3C82">
      <w:pPr>
        <w:overflowPunct w:val="0"/>
        <w:autoSpaceDE w:val="0"/>
        <w:autoSpaceDN w:val="0"/>
        <w:adjustRightInd w:val="0"/>
        <w:spacing w:beforeLines="0" w:before="120" w:afterLines="0" w:after="120"/>
        <w:textAlignment w:val="baseline"/>
        <w:rPr>
          <w:rFonts w:eastAsia="宋体"/>
          <w:lang w:eastAsia="zh-CN"/>
        </w:rPr>
      </w:pPr>
      <w:r w:rsidRPr="00C108CF">
        <w:rPr>
          <w:rFonts w:eastAsia="宋体"/>
          <w:lang w:eastAsia="zh-CN"/>
        </w:rPr>
        <w:t>In this paper we provide</w:t>
      </w:r>
      <w:r>
        <w:rPr>
          <w:rFonts w:eastAsia="宋体"/>
          <w:lang w:eastAsia="zh-CN"/>
        </w:rPr>
        <w:t>d</w:t>
      </w:r>
      <w:r w:rsidRPr="00C108CF">
        <w:rPr>
          <w:rFonts w:eastAsia="宋体"/>
          <w:lang w:eastAsia="zh-CN"/>
        </w:rPr>
        <w:t xml:space="preserve"> our views on the remaining issues in </w:t>
      </w:r>
      <w:r>
        <w:rPr>
          <w:rFonts w:eastAsia="宋体"/>
          <w:lang w:eastAsia="zh-CN"/>
        </w:rPr>
        <w:t xml:space="preserve">CSI-SINR accuracy </w:t>
      </w:r>
      <w:r w:rsidRPr="00C108CF">
        <w:rPr>
          <w:rFonts w:eastAsia="宋体"/>
          <w:lang w:eastAsia="zh-CN"/>
        </w:rPr>
        <w:t>requirements</w:t>
      </w:r>
      <w:r>
        <w:rPr>
          <w:rFonts w:eastAsia="宋体"/>
          <w:lang w:eastAsia="zh-CN"/>
        </w:rPr>
        <w:t xml:space="preserve"> based on updated simulation results. </w:t>
      </w:r>
      <w:r w:rsidRPr="00C108CF">
        <w:rPr>
          <w:rFonts w:eastAsia="宋体"/>
          <w:lang w:eastAsia="zh-CN"/>
        </w:rPr>
        <w:t xml:space="preserve"> </w:t>
      </w:r>
    </w:p>
    <w:p w:rsidR="00AD3C82" w:rsidRPr="00AD515E" w:rsidRDefault="00AD3C82" w:rsidP="00AD3C82">
      <w:pPr>
        <w:spacing w:before="120" w:after="120"/>
        <w:rPr>
          <w:rFonts w:eastAsiaTheme="minorEastAsia"/>
          <w:b/>
          <w:lang w:eastAsia="zh-CN"/>
        </w:rPr>
      </w:pPr>
      <w:r w:rsidRPr="00AD515E">
        <w:rPr>
          <w:rFonts w:eastAsiaTheme="minorEastAsia"/>
          <w:b/>
          <w:lang w:val="en-US" w:eastAsia="zh-CN"/>
        </w:rPr>
        <w:t xml:space="preserve">Proposal 1: </w:t>
      </w:r>
      <w:r w:rsidRPr="00AD515E">
        <w:rPr>
          <w:rFonts w:eastAsiaTheme="minorEastAsia"/>
          <w:b/>
          <w:lang w:eastAsia="zh-CN"/>
        </w:rPr>
        <w:t xml:space="preserve">define two sets of accuracy </w:t>
      </w:r>
      <w:r>
        <w:rPr>
          <w:rFonts w:eastAsiaTheme="minorEastAsia"/>
          <w:b/>
          <w:lang w:eastAsia="zh-CN"/>
        </w:rPr>
        <w:t xml:space="preserve">requirements </w:t>
      </w:r>
      <w:r w:rsidRPr="00AD515E">
        <w:rPr>
          <w:rFonts w:eastAsiaTheme="minorEastAsia"/>
          <w:b/>
          <w:lang w:eastAsia="zh-CN"/>
        </w:rPr>
        <w:t>for CSI-SINR:</w:t>
      </w:r>
    </w:p>
    <w:p w:rsidR="00AD3C82" w:rsidRPr="00AD515E" w:rsidRDefault="00AD3C82" w:rsidP="00AD3C82">
      <w:pPr>
        <w:pStyle w:val="af8"/>
        <w:numPr>
          <w:ilvl w:val="0"/>
          <w:numId w:val="10"/>
        </w:numPr>
        <w:spacing w:before="120" w:after="120"/>
        <w:rPr>
          <w:rFonts w:eastAsiaTheme="minorEastAsia"/>
          <w:b/>
          <w:lang w:eastAsia="zh-CN"/>
        </w:rPr>
      </w:pPr>
      <w:r w:rsidRPr="00AD515E">
        <w:rPr>
          <w:rFonts w:eastAsiaTheme="minorEastAsia" w:hint="eastAsia"/>
          <w:b/>
          <w:lang w:eastAsia="zh-CN"/>
        </w:rPr>
        <w:t>C</w:t>
      </w:r>
      <w:r w:rsidRPr="00AD515E">
        <w:rPr>
          <w:rFonts w:eastAsiaTheme="minorEastAsia"/>
          <w:b/>
          <w:lang w:eastAsia="zh-CN"/>
        </w:rPr>
        <w:t xml:space="preserve">ase 1: timing error is &lt;= CP/2, and the upper limit of Es/Iot condition is 25dB (same as SS-SINR), and the accuracy is </w:t>
      </w:r>
      <w:r>
        <w:rPr>
          <w:rFonts w:eastAsiaTheme="minorEastAsia"/>
          <w:b/>
          <w:lang w:eastAsia="zh-CN"/>
        </w:rPr>
        <w:t>[</w:t>
      </w:r>
      <w:r w:rsidRPr="00AD515E">
        <w:rPr>
          <w:rFonts w:eastAsiaTheme="minorEastAsia"/>
          <w:b/>
          <w:lang w:eastAsia="zh-CN"/>
        </w:rPr>
        <w:t>7.5</w:t>
      </w:r>
      <w:r>
        <w:rPr>
          <w:rFonts w:eastAsiaTheme="minorEastAsia"/>
          <w:b/>
          <w:lang w:eastAsia="zh-CN"/>
        </w:rPr>
        <w:t>]</w:t>
      </w:r>
      <w:r w:rsidRPr="00AD515E">
        <w:rPr>
          <w:rFonts w:eastAsiaTheme="minorEastAsia"/>
          <w:b/>
          <w:lang w:eastAsia="zh-CN"/>
        </w:rPr>
        <w:t>dB</w:t>
      </w:r>
    </w:p>
    <w:p w:rsidR="00AD3C82" w:rsidRPr="00AD515E" w:rsidRDefault="00AD3C82" w:rsidP="00AD3C82">
      <w:pPr>
        <w:pStyle w:val="af8"/>
        <w:numPr>
          <w:ilvl w:val="0"/>
          <w:numId w:val="10"/>
        </w:numPr>
        <w:spacing w:before="120" w:after="120"/>
        <w:rPr>
          <w:rFonts w:eastAsiaTheme="minorEastAsia"/>
          <w:b/>
          <w:lang w:eastAsia="zh-CN"/>
        </w:rPr>
      </w:pPr>
      <w:r w:rsidRPr="00AD515E">
        <w:rPr>
          <w:rFonts w:eastAsiaTheme="minorEastAsia" w:hint="eastAsia"/>
          <w:b/>
          <w:lang w:eastAsia="zh-CN"/>
        </w:rPr>
        <w:t>C</w:t>
      </w:r>
      <w:r w:rsidRPr="00AD515E">
        <w:rPr>
          <w:rFonts w:eastAsiaTheme="minorEastAsia"/>
          <w:b/>
          <w:lang w:eastAsia="zh-CN"/>
        </w:rPr>
        <w:t xml:space="preserve">ase 2: timing error is &lt;= 1.5*CP, and the upper limit of Es/Iot condition is 12dB, and the accuracy is also </w:t>
      </w:r>
      <w:r>
        <w:rPr>
          <w:rFonts w:eastAsiaTheme="minorEastAsia"/>
          <w:b/>
          <w:lang w:eastAsia="zh-CN"/>
        </w:rPr>
        <w:t>[</w:t>
      </w:r>
      <w:r w:rsidRPr="00AD515E">
        <w:rPr>
          <w:rFonts w:eastAsiaTheme="minorEastAsia"/>
          <w:b/>
          <w:lang w:eastAsia="zh-CN"/>
        </w:rPr>
        <w:t>7.5</w:t>
      </w:r>
      <w:r>
        <w:rPr>
          <w:rFonts w:eastAsiaTheme="minorEastAsia"/>
          <w:b/>
          <w:lang w:eastAsia="zh-CN"/>
        </w:rPr>
        <w:t>]</w:t>
      </w:r>
      <w:r w:rsidRPr="00AD515E">
        <w:rPr>
          <w:rFonts w:eastAsiaTheme="minorEastAsia"/>
          <w:b/>
          <w:lang w:eastAsia="zh-CN"/>
        </w:rPr>
        <w:t>dB</w:t>
      </w:r>
    </w:p>
    <w:p w:rsidR="00C0754F" w:rsidRDefault="00C0754F" w:rsidP="00C0754F">
      <w:pPr>
        <w:pStyle w:val="1"/>
        <w:jc w:val="both"/>
        <w:rPr>
          <w:lang w:val="en-US"/>
        </w:rPr>
      </w:pPr>
      <w:r w:rsidRPr="00C0754F">
        <w:rPr>
          <w:lang w:val="en-US"/>
        </w:rPr>
        <w:t>Reference</w:t>
      </w:r>
    </w:p>
    <w:p w:rsidR="00C13238" w:rsidRDefault="006931DF" w:rsidP="00531E50">
      <w:pPr>
        <w:numPr>
          <w:ilvl w:val="0"/>
          <w:numId w:val="5"/>
        </w:numPr>
        <w:spacing w:before="120" w:after="120"/>
        <w:rPr>
          <w:rFonts w:eastAsia="宋体"/>
          <w:lang w:eastAsia="zh-CN"/>
        </w:rPr>
      </w:pPr>
      <w:r w:rsidRPr="006931DF">
        <w:rPr>
          <w:rFonts w:eastAsia="宋体"/>
          <w:lang w:eastAsia="zh-CN"/>
        </w:rPr>
        <w:t>R</w:t>
      </w:r>
      <w:r w:rsidR="00B55782">
        <w:rPr>
          <w:rFonts w:eastAsia="宋体"/>
          <w:lang w:eastAsia="zh-CN"/>
        </w:rPr>
        <w:t>4</w:t>
      </w:r>
      <w:r w:rsidRPr="006931DF">
        <w:rPr>
          <w:rFonts w:eastAsia="宋体"/>
          <w:lang w:eastAsia="zh-CN"/>
        </w:rPr>
        <w:t>-20</w:t>
      </w:r>
      <w:r w:rsidR="00B55782">
        <w:rPr>
          <w:rFonts w:eastAsia="宋体"/>
          <w:lang w:eastAsia="zh-CN"/>
        </w:rPr>
        <w:t>173</w:t>
      </w:r>
      <w:r w:rsidR="00531E50">
        <w:rPr>
          <w:rFonts w:eastAsia="宋体"/>
          <w:lang w:eastAsia="zh-CN"/>
        </w:rPr>
        <w:t>67</w:t>
      </w:r>
      <w:r w:rsidR="00D57591">
        <w:rPr>
          <w:rFonts w:eastAsia="宋体"/>
          <w:lang w:eastAsia="zh-CN"/>
        </w:rPr>
        <w:t xml:space="preserve">, </w:t>
      </w:r>
      <w:r w:rsidR="00531E50" w:rsidRPr="00531E50">
        <w:rPr>
          <w:rFonts w:eastAsia="宋体"/>
          <w:lang w:eastAsia="zh-CN"/>
        </w:rPr>
        <w:t>WF on performance requirements of CSI-RS based L3 measurement</w:t>
      </w:r>
      <w:r w:rsidR="007E7A02">
        <w:rPr>
          <w:rFonts w:eastAsia="宋体"/>
          <w:lang w:eastAsia="zh-CN"/>
        </w:rPr>
        <w:t xml:space="preserve">, </w:t>
      </w:r>
      <w:r w:rsidR="00531E50">
        <w:rPr>
          <w:rFonts w:eastAsia="宋体"/>
          <w:lang w:eastAsia="zh-CN"/>
        </w:rPr>
        <w:t>CATT, OPPO</w:t>
      </w:r>
    </w:p>
    <w:p w:rsidR="004D2972" w:rsidRPr="00531E50" w:rsidRDefault="004D2972" w:rsidP="004D2972">
      <w:pPr>
        <w:numPr>
          <w:ilvl w:val="0"/>
          <w:numId w:val="5"/>
        </w:numPr>
        <w:spacing w:before="120" w:after="120"/>
        <w:rPr>
          <w:rFonts w:eastAsia="宋体"/>
          <w:lang w:eastAsia="zh-CN"/>
        </w:rPr>
      </w:pPr>
      <w:r w:rsidRPr="004D2972">
        <w:rPr>
          <w:rFonts w:eastAsia="宋体"/>
          <w:lang w:eastAsia="zh-CN"/>
        </w:rPr>
        <w:t>R4-2017230</w:t>
      </w:r>
      <w:r>
        <w:rPr>
          <w:rFonts w:eastAsia="宋体"/>
          <w:lang w:eastAsia="zh-CN"/>
        </w:rPr>
        <w:t xml:space="preserve">, </w:t>
      </w:r>
      <w:r w:rsidRPr="004D2972">
        <w:rPr>
          <w:rFonts w:eastAsia="宋体"/>
          <w:lang w:eastAsia="zh-CN"/>
        </w:rPr>
        <w:t>Updated link-level simulation assumptions for CSI-RS based L3 measurements</w:t>
      </w:r>
      <w:r>
        <w:rPr>
          <w:rFonts w:eastAsia="宋体"/>
          <w:lang w:eastAsia="zh-CN"/>
        </w:rPr>
        <w:t>, CATT</w:t>
      </w:r>
    </w:p>
    <w:sectPr w:rsidR="004D2972" w:rsidRPr="00531E5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5008" w:rsidRDefault="00615008">
      <w:pPr>
        <w:spacing w:before="120" w:after="120"/>
      </w:pPr>
      <w:r>
        <w:separator/>
      </w:r>
    </w:p>
  </w:endnote>
  <w:endnote w:type="continuationSeparator" w:id="0">
    <w:p w:rsidR="00615008" w:rsidRDefault="0061500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522" w:rsidRDefault="00F8252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F82522" w:rsidRDefault="00F8252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522" w:rsidRDefault="00F8252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0235E">
      <w:rPr>
        <w:rStyle w:val="af1"/>
      </w:rPr>
      <w:t>3</w:t>
    </w:r>
    <w:r>
      <w:rPr>
        <w:rStyle w:val="af1"/>
      </w:rPr>
      <w:fldChar w:fldCharType="end"/>
    </w:r>
  </w:p>
  <w:p w:rsidR="00F82522" w:rsidRDefault="00F8252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5008" w:rsidRDefault="00615008">
      <w:pPr>
        <w:spacing w:before="120" w:after="120"/>
      </w:pPr>
      <w:r>
        <w:separator/>
      </w:r>
    </w:p>
  </w:footnote>
  <w:footnote w:type="continuationSeparator" w:id="0">
    <w:p w:rsidR="00615008" w:rsidRDefault="00615008">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40781"/>
    <w:multiLevelType w:val="hybridMultilevel"/>
    <w:tmpl w:val="177085CC"/>
    <w:lvl w:ilvl="0" w:tplc="5D90C6B4">
      <w:start w:val="1"/>
      <w:numFmt w:val="bullet"/>
      <w:lvlText w:val="–"/>
      <w:lvlJc w:val="left"/>
      <w:pPr>
        <w:tabs>
          <w:tab w:val="num" w:pos="720"/>
        </w:tabs>
        <w:ind w:left="720" w:hanging="360"/>
      </w:pPr>
      <w:rPr>
        <w:rFonts w:ascii="Arial" w:hAnsi="Arial" w:hint="default"/>
      </w:rPr>
    </w:lvl>
    <w:lvl w:ilvl="1" w:tplc="685E45AC">
      <w:start w:val="1"/>
      <w:numFmt w:val="bullet"/>
      <w:lvlText w:val="–"/>
      <w:lvlJc w:val="left"/>
      <w:pPr>
        <w:tabs>
          <w:tab w:val="num" w:pos="1440"/>
        </w:tabs>
        <w:ind w:left="1440" w:hanging="360"/>
      </w:pPr>
      <w:rPr>
        <w:rFonts w:ascii="Arial" w:hAnsi="Arial" w:hint="default"/>
      </w:rPr>
    </w:lvl>
    <w:lvl w:ilvl="2" w:tplc="38B26A74">
      <w:numFmt w:val="bullet"/>
      <w:lvlText w:val="•"/>
      <w:lvlJc w:val="left"/>
      <w:pPr>
        <w:tabs>
          <w:tab w:val="num" w:pos="2160"/>
        </w:tabs>
        <w:ind w:left="2160" w:hanging="360"/>
      </w:pPr>
      <w:rPr>
        <w:rFonts w:ascii="Arial" w:hAnsi="Arial" w:hint="default"/>
      </w:rPr>
    </w:lvl>
    <w:lvl w:ilvl="3" w:tplc="79F8BD72">
      <w:numFmt w:val="bullet"/>
      <w:lvlText w:val="–"/>
      <w:lvlJc w:val="left"/>
      <w:pPr>
        <w:tabs>
          <w:tab w:val="num" w:pos="2880"/>
        </w:tabs>
        <w:ind w:left="2880" w:hanging="360"/>
      </w:pPr>
      <w:rPr>
        <w:rFonts w:ascii="Arial" w:hAnsi="Arial" w:hint="default"/>
      </w:rPr>
    </w:lvl>
    <w:lvl w:ilvl="4" w:tplc="4C829FF0" w:tentative="1">
      <w:start w:val="1"/>
      <w:numFmt w:val="bullet"/>
      <w:lvlText w:val="–"/>
      <w:lvlJc w:val="left"/>
      <w:pPr>
        <w:tabs>
          <w:tab w:val="num" w:pos="3600"/>
        </w:tabs>
        <w:ind w:left="3600" w:hanging="360"/>
      </w:pPr>
      <w:rPr>
        <w:rFonts w:ascii="Arial" w:hAnsi="Arial" w:hint="default"/>
      </w:rPr>
    </w:lvl>
    <w:lvl w:ilvl="5" w:tplc="4626998E" w:tentative="1">
      <w:start w:val="1"/>
      <w:numFmt w:val="bullet"/>
      <w:lvlText w:val="–"/>
      <w:lvlJc w:val="left"/>
      <w:pPr>
        <w:tabs>
          <w:tab w:val="num" w:pos="4320"/>
        </w:tabs>
        <w:ind w:left="4320" w:hanging="360"/>
      </w:pPr>
      <w:rPr>
        <w:rFonts w:ascii="Arial" w:hAnsi="Arial" w:hint="default"/>
      </w:rPr>
    </w:lvl>
    <w:lvl w:ilvl="6" w:tplc="7E46E6C8" w:tentative="1">
      <w:start w:val="1"/>
      <w:numFmt w:val="bullet"/>
      <w:lvlText w:val="–"/>
      <w:lvlJc w:val="left"/>
      <w:pPr>
        <w:tabs>
          <w:tab w:val="num" w:pos="5040"/>
        </w:tabs>
        <w:ind w:left="5040" w:hanging="360"/>
      </w:pPr>
      <w:rPr>
        <w:rFonts w:ascii="Arial" w:hAnsi="Arial" w:hint="default"/>
      </w:rPr>
    </w:lvl>
    <w:lvl w:ilvl="7" w:tplc="1AA219BA" w:tentative="1">
      <w:start w:val="1"/>
      <w:numFmt w:val="bullet"/>
      <w:lvlText w:val="–"/>
      <w:lvlJc w:val="left"/>
      <w:pPr>
        <w:tabs>
          <w:tab w:val="num" w:pos="5760"/>
        </w:tabs>
        <w:ind w:left="5760" w:hanging="360"/>
      </w:pPr>
      <w:rPr>
        <w:rFonts w:ascii="Arial" w:hAnsi="Arial" w:hint="default"/>
      </w:rPr>
    </w:lvl>
    <w:lvl w:ilvl="8" w:tplc="58064F3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A05956"/>
    <w:multiLevelType w:val="hybridMultilevel"/>
    <w:tmpl w:val="DE8ACFDC"/>
    <w:lvl w:ilvl="0" w:tplc="E4D2F1D4">
      <w:start w:val="1"/>
      <w:numFmt w:val="bullet"/>
      <w:lvlText w:val="–"/>
      <w:lvlJc w:val="left"/>
      <w:pPr>
        <w:tabs>
          <w:tab w:val="num" w:pos="720"/>
        </w:tabs>
        <w:ind w:left="720" w:hanging="360"/>
      </w:pPr>
      <w:rPr>
        <w:rFonts w:ascii="Arial" w:hAnsi="Arial" w:hint="default"/>
      </w:rPr>
    </w:lvl>
    <w:lvl w:ilvl="1" w:tplc="002C163E">
      <w:start w:val="1"/>
      <w:numFmt w:val="bullet"/>
      <w:lvlText w:val="–"/>
      <w:lvlJc w:val="left"/>
      <w:pPr>
        <w:tabs>
          <w:tab w:val="num" w:pos="1440"/>
        </w:tabs>
        <w:ind w:left="1440" w:hanging="360"/>
      </w:pPr>
      <w:rPr>
        <w:rFonts w:ascii="Arial" w:hAnsi="Arial" w:hint="default"/>
      </w:rPr>
    </w:lvl>
    <w:lvl w:ilvl="2" w:tplc="87D20ECA" w:tentative="1">
      <w:start w:val="1"/>
      <w:numFmt w:val="bullet"/>
      <w:lvlText w:val="–"/>
      <w:lvlJc w:val="left"/>
      <w:pPr>
        <w:tabs>
          <w:tab w:val="num" w:pos="2160"/>
        </w:tabs>
        <w:ind w:left="2160" w:hanging="360"/>
      </w:pPr>
      <w:rPr>
        <w:rFonts w:ascii="Arial" w:hAnsi="Arial" w:hint="default"/>
      </w:rPr>
    </w:lvl>
    <w:lvl w:ilvl="3" w:tplc="D480B2F2" w:tentative="1">
      <w:start w:val="1"/>
      <w:numFmt w:val="bullet"/>
      <w:lvlText w:val="–"/>
      <w:lvlJc w:val="left"/>
      <w:pPr>
        <w:tabs>
          <w:tab w:val="num" w:pos="2880"/>
        </w:tabs>
        <w:ind w:left="2880" w:hanging="360"/>
      </w:pPr>
      <w:rPr>
        <w:rFonts w:ascii="Arial" w:hAnsi="Arial" w:hint="default"/>
      </w:rPr>
    </w:lvl>
    <w:lvl w:ilvl="4" w:tplc="789A0972" w:tentative="1">
      <w:start w:val="1"/>
      <w:numFmt w:val="bullet"/>
      <w:lvlText w:val="–"/>
      <w:lvlJc w:val="left"/>
      <w:pPr>
        <w:tabs>
          <w:tab w:val="num" w:pos="3600"/>
        </w:tabs>
        <w:ind w:left="3600" w:hanging="360"/>
      </w:pPr>
      <w:rPr>
        <w:rFonts w:ascii="Arial" w:hAnsi="Arial" w:hint="default"/>
      </w:rPr>
    </w:lvl>
    <w:lvl w:ilvl="5" w:tplc="D3A85962" w:tentative="1">
      <w:start w:val="1"/>
      <w:numFmt w:val="bullet"/>
      <w:lvlText w:val="–"/>
      <w:lvlJc w:val="left"/>
      <w:pPr>
        <w:tabs>
          <w:tab w:val="num" w:pos="4320"/>
        </w:tabs>
        <w:ind w:left="4320" w:hanging="360"/>
      </w:pPr>
      <w:rPr>
        <w:rFonts w:ascii="Arial" w:hAnsi="Arial" w:hint="default"/>
      </w:rPr>
    </w:lvl>
    <w:lvl w:ilvl="6" w:tplc="7DEC6E50" w:tentative="1">
      <w:start w:val="1"/>
      <w:numFmt w:val="bullet"/>
      <w:lvlText w:val="–"/>
      <w:lvlJc w:val="left"/>
      <w:pPr>
        <w:tabs>
          <w:tab w:val="num" w:pos="5040"/>
        </w:tabs>
        <w:ind w:left="5040" w:hanging="360"/>
      </w:pPr>
      <w:rPr>
        <w:rFonts w:ascii="Arial" w:hAnsi="Arial" w:hint="default"/>
      </w:rPr>
    </w:lvl>
    <w:lvl w:ilvl="7" w:tplc="56EADB8A" w:tentative="1">
      <w:start w:val="1"/>
      <w:numFmt w:val="bullet"/>
      <w:lvlText w:val="–"/>
      <w:lvlJc w:val="left"/>
      <w:pPr>
        <w:tabs>
          <w:tab w:val="num" w:pos="5760"/>
        </w:tabs>
        <w:ind w:left="5760" w:hanging="360"/>
      </w:pPr>
      <w:rPr>
        <w:rFonts w:ascii="Arial" w:hAnsi="Arial" w:hint="default"/>
      </w:rPr>
    </w:lvl>
    <w:lvl w:ilvl="8" w:tplc="BF2CAB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EE19FF"/>
    <w:multiLevelType w:val="hybridMultilevel"/>
    <w:tmpl w:val="1952C6A4"/>
    <w:lvl w:ilvl="0" w:tplc="01F46168">
      <w:start w:val="1"/>
      <w:numFmt w:val="bullet"/>
      <w:lvlText w:val="–"/>
      <w:lvlJc w:val="left"/>
      <w:pPr>
        <w:tabs>
          <w:tab w:val="num" w:pos="720"/>
        </w:tabs>
        <w:ind w:left="720" w:hanging="360"/>
      </w:pPr>
      <w:rPr>
        <w:rFonts w:ascii="Arial" w:hAnsi="Arial" w:hint="default"/>
      </w:rPr>
    </w:lvl>
    <w:lvl w:ilvl="1" w:tplc="474465DA">
      <w:start w:val="1"/>
      <w:numFmt w:val="bullet"/>
      <w:lvlText w:val="–"/>
      <w:lvlJc w:val="left"/>
      <w:pPr>
        <w:tabs>
          <w:tab w:val="num" w:pos="1440"/>
        </w:tabs>
        <w:ind w:left="1440" w:hanging="360"/>
      </w:pPr>
      <w:rPr>
        <w:rFonts w:ascii="Arial" w:hAnsi="Arial" w:hint="default"/>
      </w:rPr>
    </w:lvl>
    <w:lvl w:ilvl="2" w:tplc="CED8DC4A">
      <w:numFmt w:val="bullet"/>
      <w:lvlText w:val="•"/>
      <w:lvlJc w:val="left"/>
      <w:pPr>
        <w:tabs>
          <w:tab w:val="num" w:pos="2160"/>
        </w:tabs>
        <w:ind w:left="2160" w:hanging="360"/>
      </w:pPr>
      <w:rPr>
        <w:rFonts w:ascii="Arial" w:hAnsi="Arial" w:hint="default"/>
      </w:rPr>
    </w:lvl>
    <w:lvl w:ilvl="3" w:tplc="C16A83C0" w:tentative="1">
      <w:start w:val="1"/>
      <w:numFmt w:val="bullet"/>
      <w:lvlText w:val="–"/>
      <w:lvlJc w:val="left"/>
      <w:pPr>
        <w:tabs>
          <w:tab w:val="num" w:pos="2880"/>
        </w:tabs>
        <w:ind w:left="2880" w:hanging="360"/>
      </w:pPr>
      <w:rPr>
        <w:rFonts w:ascii="Arial" w:hAnsi="Arial" w:hint="default"/>
      </w:rPr>
    </w:lvl>
    <w:lvl w:ilvl="4" w:tplc="C68A2266" w:tentative="1">
      <w:start w:val="1"/>
      <w:numFmt w:val="bullet"/>
      <w:lvlText w:val="–"/>
      <w:lvlJc w:val="left"/>
      <w:pPr>
        <w:tabs>
          <w:tab w:val="num" w:pos="3600"/>
        </w:tabs>
        <w:ind w:left="3600" w:hanging="360"/>
      </w:pPr>
      <w:rPr>
        <w:rFonts w:ascii="Arial" w:hAnsi="Arial" w:hint="default"/>
      </w:rPr>
    </w:lvl>
    <w:lvl w:ilvl="5" w:tplc="EC4A7BA0" w:tentative="1">
      <w:start w:val="1"/>
      <w:numFmt w:val="bullet"/>
      <w:lvlText w:val="–"/>
      <w:lvlJc w:val="left"/>
      <w:pPr>
        <w:tabs>
          <w:tab w:val="num" w:pos="4320"/>
        </w:tabs>
        <w:ind w:left="4320" w:hanging="360"/>
      </w:pPr>
      <w:rPr>
        <w:rFonts w:ascii="Arial" w:hAnsi="Arial" w:hint="default"/>
      </w:rPr>
    </w:lvl>
    <w:lvl w:ilvl="6" w:tplc="4E30D948" w:tentative="1">
      <w:start w:val="1"/>
      <w:numFmt w:val="bullet"/>
      <w:lvlText w:val="–"/>
      <w:lvlJc w:val="left"/>
      <w:pPr>
        <w:tabs>
          <w:tab w:val="num" w:pos="5040"/>
        </w:tabs>
        <w:ind w:left="5040" w:hanging="360"/>
      </w:pPr>
      <w:rPr>
        <w:rFonts w:ascii="Arial" w:hAnsi="Arial" w:hint="default"/>
      </w:rPr>
    </w:lvl>
    <w:lvl w:ilvl="7" w:tplc="55ECDB2C" w:tentative="1">
      <w:start w:val="1"/>
      <w:numFmt w:val="bullet"/>
      <w:lvlText w:val="–"/>
      <w:lvlJc w:val="left"/>
      <w:pPr>
        <w:tabs>
          <w:tab w:val="num" w:pos="5760"/>
        </w:tabs>
        <w:ind w:left="5760" w:hanging="360"/>
      </w:pPr>
      <w:rPr>
        <w:rFonts w:ascii="Arial" w:hAnsi="Arial" w:hint="default"/>
      </w:rPr>
    </w:lvl>
    <w:lvl w:ilvl="8" w:tplc="DB3639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0E60DB"/>
    <w:multiLevelType w:val="hybridMultilevel"/>
    <w:tmpl w:val="EBC4675A"/>
    <w:lvl w:ilvl="0" w:tplc="76A652F6">
      <w:start w:val="1"/>
      <w:numFmt w:val="bullet"/>
      <w:lvlText w:val="•"/>
      <w:lvlJc w:val="left"/>
      <w:pPr>
        <w:tabs>
          <w:tab w:val="num" w:pos="720"/>
        </w:tabs>
        <w:ind w:left="720" w:hanging="360"/>
      </w:pPr>
      <w:rPr>
        <w:rFonts w:ascii="Arial" w:hAnsi="Arial" w:hint="default"/>
      </w:rPr>
    </w:lvl>
    <w:lvl w:ilvl="1" w:tplc="3CAC0BB4">
      <w:numFmt w:val="bullet"/>
      <w:lvlText w:val="–"/>
      <w:lvlJc w:val="left"/>
      <w:pPr>
        <w:tabs>
          <w:tab w:val="num" w:pos="1440"/>
        </w:tabs>
        <w:ind w:left="1440" w:hanging="360"/>
      </w:pPr>
      <w:rPr>
        <w:rFonts w:ascii="Arial" w:hAnsi="Arial" w:hint="default"/>
      </w:rPr>
    </w:lvl>
    <w:lvl w:ilvl="2" w:tplc="4B30E52C" w:tentative="1">
      <w:start w:val="1"/>
      <w:numFmt w:val="bullet"/>
      <w:lvlText w:val="•"/>
      <w:lvlJc w:val="left"/>
      <w:pPr>
        <w:tabs>
          <w:tab w:val="num" w:pos="2160"/>
        </w:tabs>
        <w:ind w:left="2160" w:hanging="360"/>
      </w:pPr>
      <w:rPr>
        <w:rFonts w:ascii="Arial" w:hAnsi="Arial" w:hint="default"/>
      </w:rPr>
    </w:lvl>
    <w:lvl w:ilvl="3" w:tplc="7B980334" w:tentative="1">
      <w:start w:val="1"/>
      <w:numFmt w:val="bullet"/>
      <w:lvlText w:val="•"/>
      <w:lvlJc w:val="left"/>
      <w:pPr>
        <w:tabs>
          <w:tab w:val="num" w:pos="2880"/>
        </w:tabs>
        <w:ind w:left="2880" w:hanging="360"/>
      </w:pPr>
      <w:rPr>
        <w:rFonts w:ascii="Arial" w:hAnsi="Arial" w:hint="default"/>
      </w:rPr>
    </w:lvl>
    <w:lvl w:ilvl="4" w:tplc="28F81CE6" w:tentative="1">
      <w:start w:val="1"/>
      <w:numFmt w:val="bullet"/>
      <w:lvlText w:val="•"/>
      <w:lvlJc w:val="left"/>
      <w:pPr>
        <w:tabs>
          <w:tab w:val="num" w:pos="3600"/>
        </w:tabs>
        <w:ind w:left="3600" w:hanging="360"/>
      </w:pPr>
      <w:rPr>
        <w:rFonts w:ascii="Arial" w:hAnsi="Arial" w:hint="default"/>
      </w:rPr>
    </w:lvl>
    <w:lvl w:ilvl="5" w:tplc="1076F6FA" w:tentative="1">
      <w:start w:val="1"/>
      <w:numFmt w:val="bullet"/>
      <w:lvlText w:val="•"/>
      <w:lvlJc w:val="left"/>
      <w:pPr>
        <w:tabs>
          <w:tab w:val="num" w:pos="4320"/>
        </w:tabs>
        <w:ind w:left="4320" w:hanging="360"/>
      </w:pPr>
      <w:rPr>
        <w:rFonts w:ascii="Arial" w:hAnsi="Arial" w:hint="default"/>
      </w:rPr>
    </w:lvl>
    <w:lvl w:ilvl="6" w:tplc="679E6D9E" w:tentative="1">
      <w:start w:val="1"/>
      <w:numFmt w:val="bullet"/>
      <w:lvlText w:val="•"/>
      <w:lvlJc w:val="left"/>
      <w:pPr>
        <w:tabs>
          <w:tab w:val="num" w:pos="5040"/>
        </w:tabs>
        <w:ind w:left="5040" w:hanging="360"/>
      </w:pPr>
      <w:rPr>
        <w:rFonts w:ascii="Arial" w:hAnsi="Arial" w:hint="default"/>
      </w:rPr>
    </w:lvl>
    <w:lvl w:ilvl="7" w:tplc="D5F24B20" w:tentative="1">
      <w:start w:val="1"/>
      <w:numFmt w:val="bullet"/>
      <w:lvlText w:val="•"/>
      <w:lvlJc w:val="left"/>
      <w:pPr>
        <w:tabs>
          <w:tab w:val="num" w:pos="5760"/>
        </w:tabs>
        <w:ind w:left="5760" w:hanging="360"/>
      </w:pPr>
      <w:rPr>
        <w:rFonts w:ascii="Arial" w:hAnsi="Arial" w:hint="default"/>
      </w:rPr>
    </w:lvl>
    <w:lvl w:ilvl="8" w:tplc="576432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031B56"/>
    <w:multiLevelType w:val="hybridMultilevel"/>
    <w:tmpl w:val="B1048E96"/>
    <w:lvl w:ilvl="0" w:tplc="870AFCFC">
      <w:start w:val="1"/>
      <w:numFmt w:val="bullet"/>
      <w:lvlText w:val="–"/>
      <w:lvlJc w:val="left"/>
      <w:pPr>
        <w:tabs>
          <w:tab w:val="num" w:pos="720"/>
        </w:tabs>
        <w:ind w:left="720" w:hanging="360"/>
      </w:pPr>
      <w:rPr>
        <w:rFonts w:ascii="Arial" w:hAnsi="Arial" w:hint="default"/>
      </w:rPr>
    </w:lvl>
    <w:lvl w:ilvl="1" w:tplc="F0D2441E">
      <w:start w:val="1"/>
      <w:numFmt w:val="bullet"/>
      <w:lvlText w:val="–"/>
      <w:lvlJc w:val="left"/>
      <w:pPr>
        <w:tabs>
          <w:tab w:val="num" w:pos="1440"/>
        </w:tabs>
        <w:ind w:left="1440" w:hanging="360"/>
      </w:pPr>
      <w:rPr>
        <w:rFonts w:ascii="Arial" w:hAnsi="Arial" w:hint="default"/>
      </w:rPr>
    </w:lvl>
    <w:lvl w:ilvl="2" w:tplc="A240D876">
      <w:numFmt w:val="bullet"/>
      <w:lvlText w:val="•"/>
      <w:lvlJc w:val="left"/>
      <w:pPr>
        <w:tabs>
          <w:tab w:val="num" w:pos="2160"/>
        </w:tabs>
        <w:ind w:left="2160" w:hanging="360"/>
      </w:pPr>
      <w:rPr>
        <w:rFonts w:ascii="Arial" w:hAnsi="Arial" w:hint="default"/>
      </w:rPr>
    </w:lvl>
    <w:lvl w:ilvl="3" w:tplc="C9789206" w:tentative="1">
      <w:start w:val="1"/>
      <w:numFmt w:val="bullet"/>
      <w:lvlText w:val="–"/>
      <w:lvlJc w:val="left"/>
      <w:pPr>
        <w:tabs>
          <w:tab w:val="num" w:pos="2880"/>
        </w:tabs>
        <w:ind w:left="2880" w:hanging="360"/>
      </w:pPr>
      <w:rPr>
        <w:rFonts w:ascii="Arial" w:hAnsi="Arial" w:hint="default"/>
      </w:rPr>
    </w:lvl>
    <w:lvl w:ilvl="4" w:tplc="5AE20322" w:tentative="1">
      <w:start w:val="1"/>
      <w:numFmt w:val="bullet"/>
      <w:lvlText w:val="–"/>
      <w:lvlJc w:val="left"/>
      <w:pPr>
        <w:tabs>
          <w:tab w:val="num" w:pos="3600"/>
        </w:tabs>
        <w:ind w:left="3600" w:hanging="360"/>
      </w:pPr>
      <w:rPr>
        <w:rFonts w:ascii="Arial" w:hAnsi="Arial" w:hint="default"/>
      </w:rPr>
    </w:lvl>
    <w:lvl w:ilvl="5" w:tplc="B17427A8" w:tentative="1">
      <w:start w:val="1"/>
      <w:numFmt w:val="bullet"/>
      <w:lvlText w:val="–"/>
      <w:lvlJc w:val="left"/>
      <w:pPr>
        <w:tabs>
          <w:tab w:val="num" w:pos="4320"/>
        </w:tabs>
        <w:ind w:left="4320" w:hanging="360"/>
      </w:pPr>
      <w:rPr>
        <w:rFonts w:ascii="Arial" w:hAnsi="Arial" w:hint="default"/>
      </w:rPr>
    </w:lvl>
    <w:lvl w:ilvl="6" w:tplc="A22E5646" w:tentative="1">
      <w:start w:val="1"/>
      <w:numFmt w:val="bullet"/>
      <w:lvlText w:val="–"/>
      <w:lvlJc w:val="left"/>
      <w:pPr>
        <w:tabs>
          <w:tab w:val="num" w:pos="5040"/>
        </w:tabs>
        <w:ind w:left="5040" w:hanging="360"/>
      </w:pPr>
      <w:rPr>
        <w:rFonts w:ascii="Arial" w:hAnsi="Arial" w:hint="default"/>
      </w:rPr>
    </w:lvl>
    <w:lvl w:ilvl="7" w:tplc="2C54E546" w:tentative="1">
      <w:start w:val="1"/>
      <w:numFmt w:val="bullet"/>
      <w:lvlText w:val="–"/>
      <w:lvlJc w:val="left"/>
      <w:pPr>
        <w:tabs>
          <w:tab w:val="num" w:pos="5760"/>
        </w:tabs>
        <w:ind w:left="5760" w:hanging="360"/>
      </w:pPr>
      <w:rPr>
        <w:rFonts w:ascii="Arial" w:hAnsi="Arial" w:hint="default"/>
      </w:rPr>
    </w:lvl>
    <w:lvl w:ilvl="8" w:tplc="3B06A5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5B5FED"/>
    <w:multiLevelType w:val="hybridMultilevel"/>
    <w:tmpl w:val="9ABEDE1A"/>
    <w:lvl w:ilvl="0" w:tplc="3C84F666">
      <w:start w:val="1"/>
      <w:numFmt w:val="bullet"/>
      <w:lvlText w:val="–"/>
      <w:lvlJc w:val="left"/>
      <w:pPr>
        <w:tabs>
          <w:tab w:val="num" w:pos="720"/>
        </w:tabs>
        <w:ind w:left="720" w:hanging="360"/>
      </w:pPr>
      <w:rPr>
        <w:rFonts w:ascii="Arial" w:hAnsi="Arial" w:hint="default"/>
      </w:rPr>
    </w:lvl>
    <w:lvl w:ilvl="1" w:tplc="5F84B54A">
      <w:start w:val="1"/>
      <w:numFmt w:val="bullet"/>
      <w:lvlText w:val="–"/>
      <w:lvlJc w:val="left"/>
      <w:pPr>
        <w:tabs>
          <w:tab w:val="num" w:pos="1440"/>
        </w:tabs>
        <w:ind w:left="1440" w:hanging="360"/>
      </w:pPr>
      <w:rPr>
        <w:rFonts w:ascii="Arial" w:hAnsi="Arial" w:hint="default"/>
      </w:rPr>
    </w:lvl>
    <w:lvl w:ilvl="2" w:tplc="4F92FAAC" w:tentative="1">
      <w:start w:val="1"/>
      <w:numFmt w:val="bullet"/>
      <w:lvlText w:val="–"/>
      <w:lvlJc w:val="left"/>
      <w:pPr>
        <w:tabs>
          <w:tab w:val="num" w:pos="2160"/>
        </w:tabs>
        <w:ind w:left="2160" w:hanging="360"/>
      </w:pPr>
      <w:rPr>
        <w:rFonts w:ascii="Arial" w:hAnsi="Arial" w:hint="default"/>
      </w:rPr>
    </w:lvl>
    <w:lvl w:ilvl="3" w:tplc="6186BB86" w:tentative="1">
      <w:start w:val="1"/>
      <w:numFmt w:val="bullet"/>
      <w:lvlText w:val="–"/>
      <w:lvlJc w:val="left"/>
      <w:pPr>
        <w:tabs>
          <w:tab w:val="num" w:pos="2880"/>
        </w:tabs>
        <w:ind w:left="2880" w:hanging="360"/>
      </w:pPr>
      <w:rPr>
        <w:rFonts w:ascii="Arial" w:hAnsi="Arial" w:hint="default"/>
      </w:rPr>
    </w:lvl>
    <w:lvl w:ilvl="4" w:tplc="77741CC6" w:tentative="1">
      <w:start w:val="1"/>
      <w:numFmt w:val="bullet"/>
      <w:lvlText w:val="–"/>
      <w:lvlJc w:val="left"/>
      <w:pPr>
        <w:tabs>
          <w:tab w:val="num" w:pos="3600"/>
        </w:tabs>
        <w:ind w:left="3600" w:hanging="360"/>
      </w:pPr>
      <w:rPr>
        <w:rFonts w:ascii="Arial" w:hAnsi="Arial" w:hint="default"/>
      </w:rPr>
    </w:lvl>
    <w:lvl w:ilvl="5" w:tplc="3A46DC84" w:tentative="1">
      <w:start w:val="1"/>
      <w:numFmt w:val="bullet"/>
      <w:lvlText w:val="–"/>
      <w:lvlJc w:val="left"/>
      <w:pPr>
        <w:tabs>
          <w:tab w:val="num" w:pos="4320"/>
        </w:tabs>
        <w:ind w:left="4320" w:hanging="360"/>
      </w:pPr>
      <w:rPr>
        <w:rFonts w:ascii="Arial" w:hAnsi="Arial" w:hint="default"/>
      </w:rPr>
    </w:lvl>
    <w:lvl w:ilvl="6" w:tplc="42FC5252" w:tentative="1">
      <w:start w:val="1"/>
      <w:numFmt w:val="bullet"/>
      <w:lvlText w:val="–"/>
      <w:lvlJc w:val="left"/>
      <w:pPr>
        <w:tabs>
          <w:tab w:val="num" w:pos="5040"/>
        </w:tabs>
        <w:ind w:left="5040" w:hanging="360"/>
      </w:pPr>
      <w:rPr>
        <w:rFonts w:ascii="Arial" w:hAnsi="Arial" w:hint="default"/>
      </w:rPr>
    </w:lvl>
    <w:lvl w:ilvl="7" w:tplc="783AC8C0" w:tentative="1">
      <w:start w:val="1"/>
      <w:numFmt w:val="bullet"/>
      <w:lvlText w:val="–"/>
      <w:lvlJc w:val="left"/>
      <w:pPr>
        <w:tabs>
          <w:tab w:val="num" w:pos="5760"/>
        </w:tabs>
        <w:ind w:left="5760" w:hanging="360"/>
      </w:pPr>
      <w:rPr>
        <w:rFonts w:ascii="Arial" w:hAnsi="Arial" w:hint="default"/>
      </w:rPr>
    </w:lvl>
    <w:lvl w:ilvl="8" w:tplc="269A64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9D43C0"/>
    <w:multiLevelType w:val="hybridMultilevel"/>
    <w:tmpl w:val="DB143038"/>
    <w:lvl w:ilvl="0" w:tplc="2102A56E">
      <w:start w:val="1"/>
      <w:numFmt w:val="bullet"/>
      <w:lvlText w:val="–"/>
      <w:lvlJc w:val="left"/>
      <w:pPr>
        <w:tabs>
          <w:tab w:val="num" w:pos="720"/>
        </w:tabs>
        <w:ind w:left="720" w:hanging="360"/>
      </w:pPr>
      <w:rPr>
        <w:rFonts w:ascii="Arial" w:hAnsi="Arial" w:hint="default"/>
      </w:rPr>
    </w:lvl>
    <w:lvl w:ilvl="1" w:tplc="0A0CEDC4">
      <w:start w:val="1"/>
      <w:numFmt w:val="bullet"/>
      <w:lvlText w:val="–"/>
      <w:lvlJc w:val="left"/>
      <w:pPr>
        <w:tabs>
          <w:tab w:val="num" w:pos="1440"/>
        </w:tabs>
        <w:ind w:left="1440" w:hanging="360"/>
      </w:pPr>
      <w:rPr>
        <w:rFonts w:ascii="Arial" w:hAnsi="Arial" w:hint="default"/>
      </w:rPr>
    </w:lvl>
    <w:lvl w:ilvl="2" w:tplc="3F90F6C2">
      <w:numFmt w:val="bullet"/>
      <w:lvlText w:val="•"/>
      <w:lvlJc w:val="left"/>
      <w:pPr>
        <w:tabs>
          <w:tab w:val="num" w:pos="2160"/>
        </w:tabs>
        <w:ind w:left="2160" w:hanging="360"/>
      </w:pPr>
      <w:rPr>
        <w:rFonts w:ascii="Arial" w:hAnsi="Arial" w:hint="default"/>
      </w:rPr>
    </w:lvl>
    <w:lvl w:ilvl="3" w:tplc="08F2AF30" w:tentative="1">
      <w:start w:val="1"/>
      <w:numFmt w:val="bullet"/>
      <w:lvlText w:val="–"/>
      <w:lvlJc w:val="left"/>
      <w:pPr>
        <w:tabs>
          <w:tab w:val="num" w:pos="2880"/>
        </w:tabs>
        <w:ind w:left="2880" w:hanging="360"/>
      </w:pPr>
      <w:rPr>
        <w:rFonts w:ascii="Arial" w:hAnsi="Arial" w:hint="default"/>
      </w:rPr>
    </w:lvl>
    <w:lvl w:ilvl="4" w:tplc="33ACCC24" w:tentative="1">
      <w:start w:val="1"/>
      <w:numFmt w:val="bullet"/>
      <w:lvlText w:val="–"/>
      <w:lvlJc w:val="left"/>
      <w:pPr>
        <w:tabs>
          <w:tab w:val="num" w:pos="3600"/>
        </w:tabs>
        <w:ind w:left="3600" w:hanging="360"/>
      </w:pPr>
      <w:rPr>
        <w:rFonts w:ascii="Arial" w:hAnsi="Arial" w:hint="default"/>
      </w:rPr>
    </w:lvl>
    <w:lvl w:ilvl="5" w:tplc="22BA9F9E" w:tentative="1">
      <w:start w:val="1"/>
      <w:numFmt w:val="bullet"/>
      <w:lvlText w:val="–"/>
      <w:lvlJc w:val="left"/>
      <w:pPr>
        <w:tabs>
          <w:tab w:val="num" w:pos="4320"/>
        </w:tabs>
        <w:ind w:left="4320" w:hanging="360"/>
      </w:pPr>
      <w:rPr>
        <w:rFonts w:ascii="Arial" w:hAnsi="Arial" w:hint="default"/>
      </w:rPr>
    </w:lvl>
    <w:lvl w:ilvl="6" w:tplc="E84C3DBA" w:tentative="1">
      <w:start w:val="1"/>
      <w:numFmt w:val="bullet"/>
      <w:lvlText w:val="–"/>
      <w:lvlJc w:val="left"/>
      <w:pPr>
        <w:tabs>
          <w:tab w:val="num" w:pos="5040"/>
        </w:tabs>
        <w:ind w:left="5040" w:hanging="360"/>
      </w:pPr>
      <w:rPr>
        <w:rFonts w:ascii="Arial" w:hAnsi="Arial" w:hint="default"/>
      </w:rPr>
    </w:lvl>
    <w:lvl w:ilvl="7" w:tplc="58669E66" w:tentative="1">
      <w:start w:val="1"/>
      <w:numFmt w:val="bullet"/>
      <w:lvlText w:val="–"/>
      <w:lvlJc w:val="left"/>
      <w:pPr>
        <w:tabs>
          <w:tab w:val="num" w:pos="5760"/>
        </w:tabs>
        <w:ind w:left="5760" w:hanging="360"/>
      </w:pPr>
      <w:rPr>
        <w:rFonts w:ascii="Arial" w:hAnsi="Arial" w:hint="default"/>
      </w:rPr>
    </w:lvl>
    <w:lvl w:ilvl="8" w:tplc="20CCB2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F17F74"/>
    <w:multiLevelType w:val="hybridMultilevel"/>
    <w:tmpl w:val="C2B65C00"/>
    <w:lvl w:ilvl="0" w:tplc="F9E2F262">
      <w:start w:val="1"/>
      <w:numFmt w:val="bullet"/>
      <w:lvlText w:val="–"/>
      <w:lvlJc w:val="left"/>
      <w:pPr>
        <w:tabs>
          <w:tab w:val="num" w:pos="720"/>
        </w:tabs>
        <w:ind w:left="720" w:hanging="360"/>
      </w:pPr>
      <w:rPr>
        <w:rFonts w:ascii="Arial" w:hAnsi="Arial" w:hint="default"/>
      </w:rPr>
    </w:lvl>
    <w:lvl w:ilvl="1" w:tplc="498E2CA8">
      <w:start w:val="1"/>
      <w:numFmt w:val="bullet"/>
      <w:lvlText w:val="–"/>
      <w:lvlJc w:val="left"/>
      <w:pPr>
        <w:tabs>
          <w:tab w:val="num" w:pos="1440"/>
        </w:tabs>
        <w:ind w:left="1440" w:hanging="360"/>
      </w:pPr>
      <w:rPr>
        <w:rFonts w:ascii="Arial" w:hAnsi="Arial" w:hint="default"/>
      </w:rPr>
    </w:lvl>
    <w:lvl w:ilvl="2" w:tplc="8ADCB63A">
      <w:numFmt w:val="bullet"/>
      <w:lvlText w:val="•"/>
      <w:lvlJc w:val="left"/>
      <w:pPr>
        <w:tabs>
          <w:tab w:val="num" w:pos="2160"/>
        </w:tabs>
        <w:ind w:left="2160" w:hanging="360"/>
      </w:pPr>
      <w:rPr>
        <w:rFonts w:ascii="Arial" w:hAnsi="Arial" w:hint="default"/>
      </w:rPr>
    </w:lvl>
    <w:lvl w:ilvl="3" w:tplc="685CE708">
      <w:numFmt w:val="bullet"/>
      <w:lvlText w:val="–"/>
      <w:lvlJc w:val="left"/>
      <w:pPr>
        <w:tabs>
          <w:tab w:val="num" w:pos="2880"/>
        </w:tabs>
        <w:ind w:left="2880" w:hanging="360"/>
      </w:pPr>
      <w:rPr>
        <w:rFonts w:ascii="Arial" w:hAnsi="Arial" w:hint="default"/>
      </w:rPr>
    </w:lvl>
    <w:lvl w:ilvl="4" w:tplc="DD8286C2" w:tentative="1">
      <w:start w:val="1"/>
      <w:numFmt w:val="bullet"/>
      <w:lvlText w:val="–"/>
      <w:lvlJc w:val="left"/>
      <w:pPr>
        <w:tabs>
          <w:tab w:val="num" w:pos="3600"/>
        </w:tabs>
        <w:ind w:left="3600" w:hanging="360"/>
      </w:pPr>
      <w:rPr>
        <w:rFonts w:ascii="Arial" w:hAnsi="Arial" w:hint="default"/>
      </w:rPr>
    </w:lvl>
    <w:lvl w:ilvl="5" w:tplc="34D067FA" w:tentative="1">
      <w:start w:val="1"/>
      <w:numFmt w:val="bullet"/>
      <w:lvlText w:val="–"/>
      <w:lvlJc w:val="left"/>
      <w:pPr>
        <w:tabs>
          <w:tab w:val="num" w:pos="4320"/>
        </w:tabs>
        <w:ind w:left="4320" w:hanging="360"/>
      </w:pPr>
      <w:rPr>
        <w:rFonts w:ascii="Arial" w:hAnsi="Arial" w:hint="default"/>
      </w:rPr>
    </w:lvl>
    <w:lvl w:ilvl="6" w:tplc="6968572C" w:tentative="1">
      <w:start w:val="1"/>
      <w:numFmt w:val="bullet"/>
      <w:lvlText w:val="–"/>
      <w:lvlJc w:val="left"/>
      <w:pPr>
        <w:tabs>
          <w:tab w:val="num" w:pos="5040"/>
        </w:tabs>
        <w:ind w:left="5040" w:hanging="360"/>
      </w:pPr>
      <w:rPr>
        <w:rFonts w:ascii="Arial" w:hAnsi="Arial" w:hint="default"/>
      </w:rPr>
    </w:lvl>
    <w:lvl w:ilvl="7" w:tplc="8A1E39D0" w:tentative="1">
      <w:start w:val="1"/>
      <w:numFmt w:val="bullet"/>
      <w:lvlText w:val="–"/>
      <w:lvlJc w:val="left"/>
      <w:pPr>
        <w:tabs>
          <w:tab w:val="num" w:pos="5760"/>
        </w:tabs>
        <w:ind w:left="5760" w:hanging="360"/>
      </w:pPr>
      <w:rPr>
        <w:rFonts w:ascii="Arial" w:hAnsi="Arial" w:hint="default"/>
      </w:rPr>
    </w:lvl>
    <w:lvl w:ilvl="8" w:tplc="5A4EFE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2B5EB8"/>
    <w:multiLevelType w:val="hybridMultilevel"/>
    <w:tmpl w:val="0540B9B0"/>
    <w:lvl w:ilvl="0" w:tplc="2E12CEC6">
      <w:start w:val="1"/>
      <w:numFmt w:val="bullet"/>
      <w:lvlText w:val="–"/>
      <w:lvlJc w:val="left"/>
      <w:pPr>
        <w:tabs>
          <w:tab w:val="num" w:pos="720"/>
        </w:tabs>
        <w:ind w:left="720" w:hanging="360"/>
      </w:pPr>
      <w:rPr>
        <w:rFonts w:ascii="Arial" w:hAnsi="Arial" w:hint="default"/>
      </w:rPr>
    </w:lvl>
    <w:lvl w:ilvl="1" w:tplc="06EAB6CA">
      <w:start w:val="1"/>
      <w:numFmt w:val="bullet"/>
      <w:lvlText w:val="–"/>
      <w:lvlJc w:val="left"/>
      <w:pPr>
        <w:tabs>
          <w:tab w:val="num" w:pos="1440"/>
        </w:tabs>
        <w:ind w:left="1440" w:hanging="360"/>
      </w:pPr>
      <w:rPr>
        <w:rFonts w:ascii="Arial" w:hAnsi="Arial" w:hint="default"/>
      </w:rPr>
    </w:lvl>
    <w:lvl w:ilvl="2" w:tplc="D3D413DC">
      <w:numFmt w:val="bullet"/>
      <w:lvlText w:val="•"/>
      <w:lvlJc w:val="left"/>
      <w:pPr>
        <w:tabs>
          <w:tab w:val="num" w:pos="2160"/>
        </w:tabs>
        <w:ind w:left="2160" w:hanging="360"/>
      </w:pPr>
      <w:rPr>
        <w:rFonts w:ascii="Arial" w:hAnsi="Arial" w:hint="default"/>
      </w:rPr>
    </w:lvl>
    <w:lvl w:ilvl="3" w:tplc="67303BEC" w:tentative="1">
      <w:start w:val="1"/>
      <w:numFmt w:val="bullet"/>
      <w:lvlText w:val="–"/>
      <w:lvlJc w:val="left"/>
      <w:pPr>
        <w:tabs>
          <w:tab w:val="num" w:pos="2880"/>
        </w:tabs>
        <w:ind w:left="2880" w:hanging="360"/>
      </w:pPr>
      <w:rPr>
        <w:rFonts w:ascii="Arial" w:hAnsi="Arial" w:hint="default"/>
      </w:rPr>
    </w:lvl>
    <w:lvl w:ilvl="4" w:tplc="2550F1C0" w:tentative="1">
      <w:start w:val="1"/>
      <w:numFmt w:val="bullet"/>
      <w:lvlText w:val="–"/>
      <w:lvlJc w:val="left"/>
      <w:pPr>
        <w:tabs>
          <w:tab w:val="num" w:pos="3600"/>
        </w:tabs>
        <w:ind w:left="3600" w:hanging="360"/>
      </w:pPr>
      <w:rPr>
        <w:rFonts w:ascii="Arial" w:hAnsi="Arial" w:hint="default"/>
      </w:rPr>
    </w:lvl>
    <w:lvl w:ilvl="5" w:tplc="EC96D6D2" w:tentative="1">
      <w:start w:val="1"/>
      <w:numFmt w:val="bullet"/>
      <w:lvlText w:val="–"/>
      <w:lvlJc w:val="left"/>
      <w:pPr>
        <w:tabs>
          <w:tab w:val="num" w:pos="4320"/>
        </w:tabs>
        <w:ind w:left="4320" w:hanging="360"/>
      </w:pPr>
      <w:rPr>
        <w:rFonts w:ascii="Arial" w:hAnsi="Arial" w:hint="default"/>
      </w:rPr>
    </w:lvl>
    <w:lvl w:ilvl="6" w:tplc="C5EEF716" w:tentative="1">
      <w:start w:val="1"/>
      <w:numFmt w:val="bullet"/>
      <w:lvlText w:val="–"/>
      <w:lvlJc w:val="left"/>
      <w:pPr>
        <w:tabs>
          <w:tab w:val="num" w:pos="5040"/>
        </w:tabs>
        <w:ind w:left="5040" w:hanging="360"/>
      </w:pPr>
      <w:rPr>
        <w:rFonts w:ascii="Arial" w:hAnsi="Arial" w:hint="default"/>
      </w:rPr>
    </w:lvl>
    <w:lvl w:ilvl="7" w:tplc="880CD8FC" w:tentative="1">
      <w:start w:val="1"/>
      <w:numFmt w:val="bullet"/>
      <w:lvlText w:val="–"/>
      <w:lvlJc w:val="left"/>
      <w:pPr>
        <w:tabs>
          <w:tab w:val="num" w:pos="5760"/>
        </w:tabs>
        <w:ind w:left="5760" w:hanging="360"/>
      </w:pPr>
      <w:rPr>
        <w:rFonts w:ascii="Arial" w:hAnsi="Arial" w:hint="default"/>
      </w:rPr>
    </w:lvl>
    <w:lvl w:ilvl="8" w:tplc="C26E83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3123F8"/>
    <w:multiLevelType w:val="hybridMultilevel"/>
    <w:tmpl w:val="D29E7472"/>
    <w:lvl w:ilvl="0" w:tplc="BCF0C4AC">
      <w:start w:val="172"/>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C9D0B8F"/>
    <w:multiLevelType w:val="hybridMultilevel"/>
    <w:tmpl w:val="51EE7D20"/>
    <w:lvl w:ilvl="0" w:tplc="C084405A">
      <w:start w:val="1"/>
      <w:numFmt w:val="bullet"/>
      <w:lvlText w:val="–"/>
      <w:lvlJc w:val="left"/>
      <w:pPr>
        <w:tabs>
          <w:tab w:val="num" w:pos="720"/>
        </w:tabs>
        <w:ind w:left="720" w:hanging="360"/>
      </w:pPr>
      <w:rPr>
        <w:rFonts w:ascii="Arial" w:hAnsi="Arial" w:hint="default"/>
      </w:rPr>
    </w:lvl>
    <w:lvl w:ilvl="1" w:tplc="1B3E5D4A">
      <w:start w:val="1"/>
      <w:numFmt w:val="bullet"/>
      <w:lvlText w:val="–"/>
      <w:lvlJc w:val="left"/>
      <w:pPr>
        <w:tabs>
          <w:tab w:val="num" w:pos="1440"/>
        </w:tabs>
        <w:ind w:left="1440" w:hanging="360"/>
      </w:pPr>
      <w:rPr>
        <w:rFonts w:ascii="Arial" w:hAnsi="Arial" w:hint="default"/>
      </w:rPr>
    </w:lvl>
    <w:lvl w:ilvl="2" w:tplc="424CF1B2">
      <w:numFmt w:val="bullet"/>
      <w:lvlText w:val="•"/>
      <w:lvlJc w:val="left"/>
      <w:pPr>
        <w:tabs>
          <w:tab w:val="num" w:pos="2160"/>
        </w:tabs>
        <w:ind w:left="2160" w:hanging="360"/>
      </w:pPr>
      <w:rPr>
        <w:rFonts w:ascii="Arial" w:hAnsi="Arial" w:hint="default"/>
      </w:rPr>
    </w:lvl>
    <w:lvl w:ilvl="3" w:tplc="C83ADDBC">
      <w:numFmt w:val="bullet"/>
      <w:lvlText w:val="–"/>
      <w:lvlJc w:val="left"/>
      <w:pPr>
        <w:tabs>
          <w:tab w:val="num" w:pos="2880"/>
        </w:tabs>
        <w:ind w:left="2880" w:hanging="360"/>
      </w:pPr>
      <w:rPr>
        <w:rFonts w:ascii="Arial" w:hAnsi="Arial" w:hint="default"/>
      </w:rPr>
    </w:lvl>
    <w:lvl w:ilvl="4" w:tplc="2A0A3D2A" w:tentative="1">
      <w:start w:val="1"/>
      <w:numFmt w:val="bullet"/>
      <w:lvlText w:val="–"/>
      <w:lvlJc w:val="left"/>
      <w:pPr>
        <w:tabs>
          <w:tab w:val="num" w:pos="3600"/>
        </w:tabs>
        <w:ind w:left="3600" w:hanging="360"/>
      </w:pPr>
      <w:rPr>
        <w:rFonts w:ascii="Arial" w:hAnsi="Arial" w:hint="default"/>
      </w:rPr>
    </w:lvl>
    <w:lvl w:ilvl="5" w:tplc="FA483D3E" w:tentative="1">
      <w:start w:val="1"/>
      <w:numFmt w:val="bullet"/>
      <w:lvlText w:val="–"/>
      <w:lvlJc w:val="left"/>
      <w:pPr>
        <w:tabs>
          <w:tab w:val="num" w:pos="4320"/>
        </w:tabs>
        <w:ind w:left="4320" w:hanging="360"/>
      </w:pPr>
      <w:rPr>
        <w:rFonts w:ascii="Arial" w:hAnsi="Arial" w:hint="default"/>
      </w:rPr>
    </w:lvl>
    <w:lvl w:ilvl="6" w:tplc="C83C46E4" w:tentative="1">
      <w:start w:val="1"/>
      <w:numFmt w:val="bullet"/>
      <w:lvlText w:val="–"/>
      <w:lvlJc w:val="left"/>
      <w:pPr>
        <w:tabs>
          <w:tab w:val="num" w:pos="5040"/>
        </w:tabs>
        <w:ind w:left="5040" w:hanging="360"/>
      </w:pPr>
      <w:rPr>
        <w:rFonts w:ascii="Arial" w:hAnsi="Arial" w:hint="default"/>
      </w:rPr>
    </w:lvl>
    <w:lvl w:ilvl="7" w:tplc="F5C411B0" w:tentative="1">
      <w:start w:val="1"/>
      <w:numFmt w:val="bullet"/>
      <w:lvlText w:val="–"/>
      <w:lvlJc w:val="left"/>
      <w:pPr>
        <w:tabs>
          <w:tab w:val="num" w:pos="5760"/>
        </w:tabs>
        <w:ind w:left="5760" w:hanging="360"/>
      </w:pPr>
      <w:rPr>
        <w:rFonts w:ascii="Arial" w:hAnsi="Arial" w:hint="default"/>
      </w:rPr>
    </w:lvl>
    <w:lvl w:ilvl="8" w:tplc="E2D6CBA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6E33C8"/>
    <w:multiLevelType w:val="hybridMultilevel"/>
    <w:tmpl w:val="766CA8E2"/>
    <w:lvl w:ilvl="0" w:tplc="64CEC840">
      <w:start w:val="1"/>
      <w:numFmt w:val="bullet"/>
      <w:lvlText w:val="–"/>
      <w:lvlJc w:val="left"/>
      <w:pPr>
        <w:tabs>
          <w:tab w:val="num" w:pos="720"/>
        </w:tabs>
        <w:ind w:left="720" w:hanging="360"/>
      </w:pPr>
      <w:rPr>
        <w:rFonts w:ascii="Arial" w:hAnsi="Arial" w:hint="default"/>
      </w:rPr>
    </w:lvl>
    <w:lvl w:ilvl="1" w:tplc="CF0C7E82">
      <w:start w:val="1"/>
      <w:numFmt w:val="bullet"/>
      <w:lvlText w:val="–"/>
      <w:lvlJc w:val="left"/>
      <w:pPr>
        <w:tabs>
          <w:tab w:val="num" w:pos="1440"/>
        </w:tabs>
        <w:ind w:left="1440" w:hanging="360"/>
      </w:pPr>
      <w:rPr>
        <w:rFonts w:ascii="Arial" w:hAnsi="Arial" w:hint="default"/>
      </w:rPr>
    </w:lvl>
    <w:lvl w:ilvl="2" w:tplc="BF9EA10E" w:tentative="1">
      <w:start w:val="1"/>
      <w:numFmt w:val="bullet"/>
      <w:lvlText w:val="–"/>
      <w:lvlJc w:val="left"/>
      <w:pPr>
        <w:tabs>
          <w:tab w:val="num" w:pos="2160"/>
        </w:tabs>
        <w:ind w:left="2160" w:hanging="360"/>
      </w:pPr>
      <w:rPr>
        <w:rFonts w:ascii="Arial" w:hAnsi="Arial" w:hint="default"/>
      </w:rPr>
    </w:lvl>
    <w:lvl w:ilvl="3" w:tplc="0ACC78FE" w:tentative="1">
      <w:start w:val="1"/>
      <w:numFmt w:val="bullet"/>
      <w:lvlText w:val="–"/>
      <w:lvlJc w:val="left"/>
      <w:pPr>
        <w:tabs>
          <w:tab w:val="num" w:pos="2880"/>
        </w:tabs>
        <w:ind w:left="2880" w:hanging="360"/>
      </w:pPr>
      <w:rPr>
        <w:rFonts w:ascii="Arial" w:hAnsi="Arial" w:hint="default"/>
      </w:rPr>
    </w:lvl>
    <w:lvl w:ilvl="4" w:tplc="1A209524" w:tentative="1">
      <w:start w:val="1"/>
      <w:numFmt w:val="bullet"/>
      <w:lvlText w:val="–"/>
      <w:lvlJc w:val="left"/>
      <w:pPr>
        <w:tabs>
          <w:tab w:val="num" w:pos="3600"/>
        </w:tabs>
        <w:ind w:left="3600" w:hanging="360"/>
      </w:pPr>
      <w:rPr>
        <w:rFonts w:ascii="Arial" w:hAnsi="Arial" w:hint="default"/>
      </w:rPr>
    </w:lvl>
    <w:lvl w:ilvl="5" w:tplc="FB629024" w:tentative="1">
      <w:start w:val="1"/>
      <w:numFmt w:val="bullet"/>
      <w:lvlText w:val="–"/>
      <w:lvlJc w:val="left"/>
      <w:pPr>
        <w:tabs>
          <w:tab w:val="num" w:pos="4320"/>
        </w:tabs>
        <w:ind w:left="4320" w:hanging="360"/>
      </w:pPr>
      <w:rPr>
        <w:rFonts w:ascii="Arial" w:hAnsi="Arial" w:hint="default"/>
      </w:rPr>
    </w:lvl>
    <w:lvl w:ilvl="6" w:tplc="1DBAEB62" w:tentative="1">
      <w:start w:val="1"/>
      <w:numFmt w:val="bullet"/>
      <w:lvlText w:val="–"/>
      <w:lvlJc w:val="left"/>
      <w:pPr>
        <w:tabs>
          <w:tab w:val="num" w:pos="5040"/>
        </w:tabs>
        <w:ind w:left="5040" w:hanging="360"/>
      </w:pPr>
      <w:rPr>
        <w:rFonts w:ascii="Arial" w:hAnsi="Arial" w:hint="default"/>
      </w:rPr>
    </w:lvl>
    <w:lvl w:ilvl="7" w:tplc="B3BEFE60" w:tentative="1">
      <w:start w:val="1"/>
      <w:numFmt w:val="bullet"/>
      <w:lvlText w:val="–"/>
      <w:lvlJc w:val="left"/>
      <w:pPr>
        <w:tabs>
          <w:tab w:val="num" w:pos="5760"/>
        </w:tabs>
        <w:ind w:left="5760" w:hanging="360"/>
      </w:pPr>
      <w:rPr>
        <w:rFonts w:ascii="Arial" w:hAnsi="Arial" w:hint="default"/>
      </w:rPr>
    </w:lvl>
    <w:lvl w:ilvl="8" w:tplc="71FC6A7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FE688B"/>
    <w:multiLevelType w:val="hybridMultilevel"/>
    <w:tmpl w:val="AFC4741C"/>
    <w:lvl w:ilvl="0" w:tplc="EBA6DFA2">
      <w:start w:val="1"/>
      <w:numFmt w:val="bullet"/>
      <w:lvlText w:val="•"/>
      <w:lvlJc w:val="left"/>
      <w:pPr>
        <w:tabs>
          <w:tab w:val="num" w:pos="720"/>
        </w:tabs>
        <w:ind w:left="720" w:hanging="360"/>
      </w:pPr>
      <w:rPr>
        <w:rFonts w:ascii="Arial" w:hAnsi="Arial" w:hint="default"/>
      </w:rPr>
    </w:lvl>
    <w:lvl w:ilvl="1" w:tplc="D7F8DCFC" w:tentative="1">
      <w:start w:val="1"/>
      <w:numFmt w:val="bullet"/>
      <w:lvlText w:val="•"/>
      <w:lvlJc w:val="left"/>
      <w:pPr>
        <w:tabs>
          <w:tab w:val="num" w:pos="1440"/>
        </w:tabs>
        <w:ind w:left="1440" w:hanging="360"/>
      </w:pPr>
      <w:rPr>
        <w:rFonts w:ascii="Arial" w:hAnsi="Arial" w:hint="default"/>
      </w:rPr>
    </w:lvl>
    <w:lvl w:ilvl="2" w:tplc="73923560" w:tentative="1">
      <w:start w:val="1"/>
      <w:numFmt w:val="bullet"/>
      <w:lvlText w:val="•"/>
      <w:lvlJc w:val="left"/>
      <w:pPr>
        <w:tabs>
          <w:tab w:val="num" w:pos="2160"/>
        </w:tabs>
        <w:ind w:left="2160" w:hanging="360"/>
      </w:pPr>
      <w:rPr>
        <w:rFonts w:ascii="Arial" w:hAnsi="Arial" w:hint="default"/>
      </w:rPr>
    </w:lvl>
    <w:lvl w:ilvl="3" w:tplc="113226D8" w:tentative="1">
      <w:start w:val="1"/>
      <w:numFmt w:val="bullet"/>
      <w:lvlText w:val="•"/>
      <w:lvlJc w:val="left"/>
      <w:pPr>
        <w:tabs>
          <w:tab w:val="num" w:pos="2880"/>
        </w:tabs>
        <w:ind w:left="2880" w:hanging="360"/>
      </w:pPr>
      <w:rPr>
        <w:rFonts w:ascii="Arial" w:hAnsi="Arial" w:hint="default"/>
      </w:rPr>
    </w:lvl>
    <w:lvl w:ilvl="4" w:tplc="7C7ADC2C" w:tentative="1">
      <w:start w:val="1"/>
      <w:numFmt w:val="bullet"/>
      <w:lvlText w:val="•"/>
      <w:lvlJc w:val="left"/>
      <w:pPr>
        <w:tabs>
          <w:tab w:val="num" w:pos="3600"/>
        </w:tabs>
        <w:ind w:left="3600" w:hanging="360"/>
      </w:pPr>
      <w:rPr>
        <w:rFonts w:ascii="Arial" w:hAnsi="Arial" w:hint="default"/>
      </w:rPr>
    </w:lvl>
    <w:lvl w:ilvl="5" w:tplc="4036A33E" w:tentative="1">
      <w:start w:val="1"/>
      <w:numFmt w:val="bullet"/>
      <w:lvlText w:val="•"/>
      <w:lvlJc w:val="left"/>
      <w:pPr>
        <w:tabs>
          <w:tab w:val="num" w:pos="4320"/>
        </w:tabs>
        <w:ind w:left="4320" w:hanging="360"/>
      </w:pPr>
      <w:rPr>
        <w:rFonts w:ascii="Arial" w:hAnsi="Arial" w:hint="default"/>
      </w:rPr>
    </w:lvl>
    <w:lvl w:ilvl="6" w:tplc="2078DC38" w:tentative="1">
      <w:start w:val="1"/>
      <w:numFmt w:val="bullet"/>
      <w:lvlText w:val="•"/>
      <w:lvlJc w:val="left"/>
      <w:pPr>
        <w:tabs>
          <w:tab w:val="num" w:pos="5040"/>
        </w:tabs>
        <w:ind w:left="5040" w:hanging="360"/>
      </w:pPr>
      <w:rPr>
        <w:rFonts w:ascii="Arial" w:hAnsi="Arial" w:hint="default"/>
      </w:rPr>
    </w:lvl>
    <w:lvl w:ilvl="7" w:tplc="DE32CB46" w:tentative="1">
      <w:start w:val="1"/>
      <w:numFmt w:val="bullet"/>
      <w:lvlText w:val="•"/>
      <w:lvlJc w:val="left"/>
      <w:pPr>
        <w:tabs>
          <w:tab w:val="num" w:pos="5760"/>
        </w:tabs>
        <w:ind w:left="5760" w:hanging="360"/>
      </w:pPr>
      <w:rPr>
        <w:rFonts w:ascii="Arial" w:hAnsi="Arial" w:hint="default"/>
      </w:rPr>
    </w:lvl>
    <w:lvl w:ilvl="8" w:tplc="C4523A3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402F26"/>
    <w:multiLevelType w:val="hybridMultilevel"/>
    <w:tmpl w:val="05C019AA"/>
    <w:lvl w:ilvl="0" w:tplc="DEB208EE">
      <w:start w:val="1"/>
      <w:numFmt w:val="bullet"/>
      <w:lvlText w:val="•"/>
      <w:lvlJc w:val="left"/>
      <w:pPr>
        <w:tabs>
          <w:tab w:val="num" w:pos="720"/>
        </w:tabs>
        <w:ind w:left="720" w:hanging="360"/>
      </w:pPr>
      <w:rPr>
        <w:rFonts w:ascii="Arial" w:hAnsi="Arial" w:hint="default"/>
      </w:rPr>
    </w:lvl>
    <w:lvl w:ilvl="1" w:tplc="FE7EB148">
      <w:numFmt w:val="bullet"/>
      <w:lvlText w:val="–"/>
      <w:lvlJc w:val="left"/>
      <w:pPr>
        <w:tabs>
          <w:tab w:val="num" w:pos="1440"/>
        </w:tabs>
        <w:ind w:left="1440" w:hanging="360"/>
      </w:pPr>
      <w:rPr>
        <w:rFonts w:ascii="Arial" w:hAnsi="Arial" w:hint="default"/>
      </w:rPr>
    </w:lvl>
    <w:lvl w:ilvl="2" w:tplc="A89C0E94">
      <w:numFmt w:val="bullet"/>
      <w:lvlText w:val="•"/>
      <w:lvlJc w:val="left"/>
      <w:pPr>
        <w:tabs>
          <w:tab w:val="num" w:pos="2160"/>
        </w:tabs>
        <w:ind w:left="2160" w:hanging="360"/>
      </w:pPr>
      <w:rPr>
        <w:rFonts w:ascii="Arial" w:hAnsi="Arial" w:hint="default"/>
      </w:rPr>
    </w:lvl>
    <w:lvl w:ilvl="3" w:tplc="A2DEA8DE" w:tentative="1">
      <w:start w:val="1"/>
      <w:numFmt w:val="bullet"/>
      <w:lvlText w:val="•"/>
      <w:lvlJc w:val="left"/>
      <w:pPr>
        <w:tabs>
          <w:tab w:val="num" w:pos="2880"/>
        </w:tabs>
        <w:ind w:left="2880" w:hanging="360"/>
      </w:pPr>
      <w:rPr>
        <w:rFonts w:ascii="Arial" w:hAnsi="Arial" w:hint="default"/>
      </w:rPr>
    </w:lvl>
    <w:lvl w:ilvl="4" w:tplc="CB68DC56" w:tentative="1">
      <w:start w:val="1"/>
      <w:numFmt w:val="bullet"/>
      <w:lvlText w:val="•"/>
      <w:lvlJc w:val="left"/>
      <w:pPr>
        <w:tabs>
          <w:tab w:val="num" w:pos="3600"/>
        </w:tabs>
        <w:ind w:left="3600" w:hanging="360"/>
      </w:pPr>
      <w:rPr>
        <w:rFonts w:ascii="Arial" w:hAnsi="Arial" w:hint="default"/>
      </w:rPr>
    </w:lvl>
    <w:lvl w:ilvl="5" w:tplc="53E6340E" w:tentative="1">
      <w:start w:val="1"/>
      <w:numFmt w:val="bullet"/>
      <w:lvlText w:val="•"/>
      <w:lvlJc w:val="left"/>
      <w:pPr>
        <w:tabs>
          <w:tab w:val="num" w:pos="4320"/>
        </w:tabs>
        <w:ind w:left="4320" w:hanging="360"/>
      </w:pPr>
      <w:rPr>
        <w:rFonts w:ascii="Arial" w:hAnsi="Arial" w:hint="default"/>
      </w:rPr>
    </w:lvl>
    <w:lvl w:ilvl="6" w:tplc="4CD2A32C" w:tentative="1">
      <w:start w:val="1"/>
      <w:numFmt w:val="bullet"/>
      <w:lvlText w:val="•"/>
      <w:lvlJc w:val="left"/>
      <w:pPr>
        <w:tabs>
          <w:tab w:val="num" w:pos="5040"/>
        </w:tabs>
        <w:ind w:left="5040" w:hanging="360"/>
      </w:pPr>
      <w:rPr>
        <w:rFonts w:ascii="Arial" w:hAnsi="Arial" w:hint="default"/>
      </w:rPr>
    </w:lvl>
    <w:lvl w:ilvl="7" w:tplc="78280B0A" w:tentative="1">
      <w:start w:val="1"/>
      <w:numFmt w:val="bullet"/>
      <w:lvlText w:val="•"/>
      <w:lvlJc w:val="left"/>
      <w:pPr>
        <w:tabs>
          <w:tab w:val="num" w:pos="5760"/>
        </w:tabs>
        <w:ind w:left="5760" w:hanging="360"/>
      </w:pPr>
      <w:rPr>
        <w:rFonts w:ascii="Arial" w:hAnsi="Arial" w:hint="default"/>
      </w:rPr>
    </w:lvl>
    <w:lvl w:ilvl="8" w:tplc="E684D82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4C3D24"/>
    <w:multiLevelType w:val="hybridMultilevel"/>
    <w:tmpl w:val="AEA44502"/>
    <w:lvl w:ilvl="0" w:tplc="ECB47234">
      <w:start w:val="1"/>
      <w:numFmt w:val="bullet"/>
      <w:lvlText w:val="–"/>
      <w:lvlJc w:val="left"/>
      <w:pPr>
        <w:tabs>
          <w:tab w:val="num" w:pos="720"/>
        </w:tabs>
        <w:ind w:left="720" w:hanging="360"/>
      </w:pPr>
      <w:rPr>
        <w:rFonts w:ascii="Arial" w:hAnsi="Arial" w:hint="default"/>
      </w:rPr>
    </w:lvl>
    <w:lvl w:ilvl="1" w:tplc="D722C6E2">
      <w:start w:val="1"/>
      <w:numFmt w:val="bullet"/>
      <w:lvlText w:val="–"/>
      <w:lvlJc w:val="left"/>
      <w:pPr>
        <w:tabs>
          <w:tab w:val="num" w:pos="1440"/>
        </w:tabs>
        <w:ind w:left="1440" w:hanging="360"/>
      </w:pPr>
      <w:rPr>
        <w:rFonts w:ascii="Arial" w:hAnsi="Arial" w:hint="default"/>
      </w:rPr>
    </w:lvl>
    <w:lvl w:ilvl="2" w:tplc="3E56FBFC" w:tentative="1">
      <w:start w:val="1"/>
      <w:numFmt w:val="bullet"/>
      <w:lvlText w:val="–"/>
      <w:lvlJc w:val="left"/>
      <w:pPr>
        <w:tabs>
          <w:tab w:val="num" w:pos="2160"/>
        </w:tabs>
        <w:ind w:left="2160" w:hanging="360"/>
      </w:pPr>
      <w:rPr>
        <w:rFonts w:ascii="Arial" w:hAnsi="Arial" w:hint="default"/>
      </w:rPr>
    </w:lvl>
    <w:lvl w:ilvl="3" w:tplc="9F027D46" w:tentative="1">
      <w:start w:val="1"/>
      <w:numFmt w:val="bullet"/>
      <w:lvlText w:val="–"/>
      <w:lvlJc w:val="left"/>
      <w:pPr>
        <w:tabs>
          <w:tab w:val="num" w:pos="2880"/>
        </w:tabs>
        <w:ind w:left="2880" w:hanging="360"/>
      </w:pPr>
      <w:rPr>
        <w:rFonts w:ascii="Arial" w:hAnsi="Arial" w:hint="default"/>
      </w:rPr>
    </w:lvl>
    <w:lvl w:ilvl="4" w:tplc="7F3E03CA" w:tentative="1">
      <w:start w:val="1"/>
      <w:numFmt w:val="bullet"/>
      <w:lvlText w:val="–"/>
      <w:lvlJc w:val="left"/>
      <w:pPr>
        <w:tabs>
          <w:tab w:val="num" w:pos="3600"/>
        </w:tabs>
        <w:ind w:left="3600" w:hanging="360"/>
      </w:pPr>
      <w:rPr>
        <w:rFonts w:ascii="Arial" w:hAnsi="Arial" w:hint="default"/>
      </w:rPr>
    </w:lvl>
    <w:lvl w:ilvl="5" w:tplc="AF28FCAC" w:tentative="1">
      <w:start w:val="1"/>
      <w:numFmt w:val="bullet"/>
      <w:lvlText w:val="–"/>
      <w:lvlJc w:val="left"/>
      <w:pPr>
        <w:tabs>
          <w:tab w:val="num" w:pos="4320"/>
        </w:tabs>
        <w:ind w:left="4320" w:hanging="360"/>
      </w:pPr>
      <w:rPr>
        <w:rFonts w:ascii="Arial" w:hAnsi="Arial" w:hint="default"/>
      </w:rPr>
    </w:lvl>
    <w:lvl w:ilvl="6" w:tplc="068A5274" w:tentative="1">
      <w:start w:val="1"/>
      <w:numFmt w:val="bullet"/>
      <w:lvlText w:val="–"/>
      <w:lvlJc w:val="left"/>
      <w:pPr>
        <w:tabs>
          <w:tab w:val="num" w:pos="5040"/>
        </w:tabs>
        <w:ind w:left="5040" w:hanging="360"/>
      </w:pPr>
      <w:rPr>
        <w:rFonts w:ascii="Arial" w:hAnsi="Arial" w:hint="default"/>
      </w:rPr>
    </w:lvl>
    <w:lvl w:ilvl="7" w:tplc="95CAFE0A" w:tentative="1">
      <w:start w:val="1"/>
      <w:numFmt w:val="bullet"/>
      <w:lvlText w:val="–"/>
      <w:lvlJc w:val="left"/>
      <w:pPr>
        <w:tabs>
          <w:tab w:val="num" w:pos="5760"/>
        </w:tabs>
        <w:ind w:left="5760" w:hanging="360"/>
      </w:pPr>
      <w:rPr>
        <w:rFonts w:ascii="Arial" w:hAnsi="Arial" w:hint="default"/>
      </w:rPr>
    </w:lvl>
    <w:lvl w:ilvl="8" w:tplc="700881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84E0A13"/>
    <w:multiLevelType w:val="hybridMultilevel"/>
    <w:tmpl w:val="37D2ED96"/>
    <w:lvl w:ilvl="0" w:tplc="24923CA4">
      <w:start w:val="1"/>
      <w:numFmt w:val="bullet"/>
      <w:lvlText w:val="•"/>
      <w:lvlJc w:val="left"/>
      <w:pPr>
        <w:tabs>
          <w:tab w:val="num" w:pos="720"/>
        </w:tabs>
        <w:ind w:left="720" w:hanging="360"/>
      </w:pPr>
      <w:rPr>
        <w:rFonts w:ascii="Arial" w:hAnsi="Arial" w:hint="default"/>
      </w:rPr>
    </w:lvl>
    <w:lvl w:ilvl="1" w:tplc="E2B2550C">
      <w:start w:val="1"/>
      <w:numFmt w:val="bullet"/>
      <w:lvlText w:val="•"/>
      <w:lvlJc w:val="left"/>
      <w:pPr>
        <w:tabs>
          <w:tab w:val="num" w:pos="1440"/>
        </w:tabs>
        <w:ind w:left="1440" w:hanging="360"/>
      </w:pPr>
      <w:rPr>
        <w:rFonts w:ascii="Arial" w:hAnsi="Arial" w:hint="default"/>
      </w:rPr>
    </w:lvl>
    <w:lvl w:ilvl="2" w:tplc="27BE06A0">
      <w:numFmt w:val="bullet"/>
      <w:lvlText w:val="•"/>
      <w:lvlJc w:val="left"/>
      <w:pPr>
        <w:tabs>
          <w:tab w:val="num" w:pos="2160"/>
        </w:tabs>
        <w:ind w:left="2160" w:hanging="360"/>
      </w:pPr>
      <w:rPr>
        <w:rFonts w:ascii="Arial" w:hAnsi="Arial" w:hint="default"/>
      </w:rPr>
    </w:lvl>
    <w:lvl w:ilvl="3" w:tplc="6AB61FCC">
      <w:numFmt w:val="bullet"/>
      <w:lvlText w:val="–"/>
      <w:lvlJc w:val="left"/>
      <w:pPr>
        <w:tabs>
          <w:tab w:val="num" w:pos="2880"/>
        </w:tabs>
        <w:ind w:left="2880" w:hanging="360"/>
      </w:pPr>
      <w:rPr>
        <w:rFonts w:ascii="Arial" w:hAnsi="Arial" w:hint="default"/>
      </w:rPr>
    </w:lvl>
    <w:lvl w:ilvl="4" w:tplc="1BDC06A4">
      <w:numFmt w:val="bullet"/>
      <w:lvlText w:val="»"/>
      <w:lvlJc w:val="left"/>
      <w:pPr>
        <w:tabs>
          <w:tab w:val="num" w:pos="3600"/>
        </w:tabs>
        <w:ind w:left="3600" w:hanging="360"/>
      </w:pPr>
      <w:rPr>
        <w:rFonts w:ascii="Arial" w:hAnsi="Arial" w:hint="default"/>
      </w:rPr>
    </w:lvl>
    <w:lvl w:ilvl="5" w:tplc="05249AF4" w:tentative="1">
      <w:start w:val="1"/>
      <w:numFmt w:val="bullet"/>
      <w:lvlText w:val="•"/>
      <w:lvlJc w:val="left"/>
      <w:pPr>
        <w:tabs>
          <w:tab w:val="num" w:pos="4320"/>
        </w:tabs>
        <w:ind w:left="4320" w:hanging="360"/>
      </w:pPr>
      <w:rPr>
        <w:rFonts w:ascii="Arial" w:hAnsi="Arial" w:hint="default"/>
      </w:rPr>
    </w:lvl>
    <w:lvl w:ilvl="6" w:tplc="1C24FB8C" w:tentative="1">
      <w:start w:val="1"/>
      <w:numFmt w:val="bullet"/>
      <w:lvlText w:val="•"/>
      <w:lvlJc w:val="left"/>
      <w:pPr>
        <w:tabs>
          <w:tab w:val="num" w:pos="5040"/>
        </w:tabs>
        <w:ind w:left="5040" w:hanging="360"/>
      </w:pPr>
      <w:rPr>
        <w:rFonts w:ascii="Arial" w:hAnsi="Arial" w:hint="default"/>
      </w:rPr>
    </w:lvl>
    <w:lvl w:ilvl="7" w:tplc="CCA2F4BE" w:tentative="1">
      <w:start w:val="1"/>
      <w:numFmt w:val="bullet"/>
      <w:lvlText w:val="•"/>
      <w:lvlJc w:val="left"/>
      <w:pPr>
        <w:tabs>
          <w:tab w:val="num" w:pos="5760"/>
        </w:tabs>
        <w:ind w:left="5760" w:hanging="360"/>
      </w:pPr>
      <w:rPr>
        <w:rFonts w:ascii="Arial" w:hAnsi="Arial" w:hint="default"/>
      </w:rPr>
    </w:lvl>
    <w:lvl w:ilvl="8" w:tplc="C29EC7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5B67C58"/>
    <w:multiLevelType w:val="hybridMultilevel"/>
    <w:tmpl w:val="27C4F9EE"/>
    <w:lvl w:ilvl="0" w:tplc="E23CAE50">
      <w:start w:val="1"/>
      <w:numFmt w:val="bullet"/>
      <w:lvlText w:val="–"/>
      <w:lvlJc w:val="left"/>
      <w:pPr>
        <w:tabs>
          <w:tab w:val="num" w:pos="720"/>
        </w:tabs>
        <w:ind w:left="720" w:hanging="360"/>
      </w:pPr>
      <w:rPr>
        <w:rFonts w:ascii="Arial" w:hAnsi="Arial" w:hint="default"/>
      </w:rPr>
    </w:lvl>
    <w:lvl w:ilvl="1" w:tplc="DFDC78BC">
      <w:start w:val="1"/>
      <w:numFmt w:val="bullet"/>
      <w:lvlText w:val="–"/>
      <w:lvlJc w:val="left"/>
      <w:pPr>
        <w:tabs>
          <w:tab w:val="num" w:pos="1440"/>
        </w:tabs>
        <w:ind w:left="1440" w:hanging="360"/>
      </w:pPr>
      <w:rPr>
        <w:rFonts w:ascii="Arial" w:hAnsi="Arial" w:hint="default"/>
      </w:rPr>
    </w:lvl>
    <w:lvl w:ilvl="2" w:tplc="437EA346" w:tentative="1">
      <w:start w:val="1"/>
      <w:numFmt w:val="bullet"/>
      <w:lvlText w:val="–"/>
      <w:lvlJc w:val="left"/>
      <w:pPr>
        <w:tabs>
          <w:tab w:val="num" w:pos="2160"/>
        </w:tabs>
        <w:ind w:left="2160" w:hanging="360"/>
      </w:pPr>
      <w:rPr>
        <w:rFonts w:ascii="Arial" w:hAnsi="Arial" w:hint="default"/>
      </w:rPr>
    </w:lvl>
    <w:lvl w:ilvl="3" w:tplc="5F48C54C" w:tentative="1">
      <w:start w:val="1"/>
      <w:numFmt w:val="bullet"/>
      <w:lvlText w:val="–"/>
      <w:lvlJc w:val="left"/>
      <w:pPr>
        <w:tabs>
          <w:tab w:val="num" w:pos="2880"/>
        </w:tabs>
        <w:ind w:left="2880" w:hanging="360"/>
      </w:pPr>
      <w:rPr>
        <w:rFonts w:ascii="Arial" w:hAnsi="Arial" w:hint="default"/>
      </w:rPr>
    </w:lvl>
    <w:lvl w:ilvl="4" w:tplc="7F58C242" w:tentative="1">
      <w:start w:val="1"/>
      <w:numFmt w:val="bullet"/>
      <w:lvlText w:val="–"/>
      <w:lvlJc w:val="left"/>
      <w:pPr>
        <w:tabs>
          <w:tab w:val="num" w:pos="3600"/>
        </w:tabs>
        <w:ind w:left="3600" w:hanging="360"/>
      </w:pPr>
      <w:rPr>
        <w:rFonts w:ascii="Arial" w:hAnsi="Arial" w:hint="default"/>
      </w:rPr>
    </w:lvl>
    <w:lvl w:ilvl="5" w:tplc="104A291A" w:tentative="1">
      <w:start w:val="1"/>
      <w:numFmt w:val="bullet"/>
      <w:lvlText w:val="–"/>
      <w:lvlJc w:val="left"/>
      <w:pPr>
        <w:tabs>
          <w:tab w:val="num" w:pos="4320"/>
        </w:tabs>
        <w:ind w:left="4320" w:hanging="360"/>
      </w:pPr>
      <w:rPr>
        <w:rFonts w:ascii="Arial" w:hAnsi="Arial" w:hint="default"/>
      </w:rPr>
    </w:lvl>
    <w:lvl w:ilvl="6" w:tplc="26308BA2" w:tentative="1">
      <w:start w:val="1"/>
      <w:numFmt w:val="bullet"/>
      <w:lvlText w:val="–"/>
      <w:lvlJc w:val="left"/>
      <w:pPr>
        <w:tabs>
          <w:tab w:val="num" w:pos="5040"/>
        </w:tabs>
        <w:ind w:left="5040" w:hanging="360"/>
      </w:pPr>
      <w:rPr>
        <w:rFonts w:ascii="Arial" w:hAnsi="Arial" w:hint="default"/>
      </w:rPr>
    </w:lvl>
    <w:lvl w:ilvl="7" w:tplc="62084DAA" w:tentative="1">
      <w:start w:val="1"/>
      <w:numFmt w:val="bullet"/>
      <w:lvlText w:val="–"/>
      <w:lvlJc w:val="left"/>
      <w:pPr>
        <w:tabs>
          <w:tab w:val="num" w:pos="5760"/>
        </w:tabs>
        <w:ind w:left="5760" w:hanging="360"/>
      </w:pPr>
      <w:rPr>
        <w:rFonts w:ascii="Arial" w:hAnsi="Arial" w:hint="default"/>
      </w:rPr>
    </w:lvl>
    <w:lvl w:ilvl="8" w:tplc="C2107A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EC0117"/>
    <w:multiLevelType w:val="hybridMultilevel"/>
    <w:tmpl w:val="E9DE79D6"/>
    <w:lvl w:ilvl="0" w:tplc="6F021554">
      <w:start w:val="1"/>
      <w:numFmt w:val="bullet"/>
      <w:lvlText w:val="–"/>
      <w:lvlJc w:val="left"/>
      <w:pPr>
        <w:tabs>
          <w:tab w:val="num" w:pos="720"/>
        </w:tabs>
        <w:ind w:left="720" w:hanging="360"/>
      </w:pPr>
      <w:rPr>
        <w:rFonts w:ascii="Arial" w:hAnsi="Arial" w:hint="default"/>
      </w:rPr>
    </w:lvl>
    <w:lvl w:ilvl="1" w:tplc="99389850">
      <w:start w:val="1"/>
      <w:numFmt w:val="bullet"/>
      <w:lvlText w:val="–"/>
      <w:lvlJc w:val="left"/>
      <w:pPr>
        <w:tabs>
          <w:tab w:val="num" w:pos="1440"/>
        </w:tabs>
        <w:ind w:left="1440" w:hanging="360"/>
      </w:pPr>
      <w:rPr>
        <w:rFonts w:ascii="Arial" w:hAnsi="Arial" w:hint="default"/>
      </w:rPr>
    </w:lvl>
    <w:lvl w:ilvl="2" w:tplc="C90E94AC">
      <w:numFmt w:val="bullet"/>
      <w:lvlText w:val="•"/>
      <w:lvlJc w:val="left"/>
      <w:pPr>
        <w:tabs>
          <w:tab w:val="num" w:pos="2160"/>
        </w:tabs>
        <w:ind w:left="2160" w:hanging="360"/>
      </w:pPr>
      <w:rPr>
        <w:rFonts w:ascii="Arial" w:hAnsi="Arial" w:hint="default"/>
      </w:rPr>
    </w:lvl>
    <w:lvl w:ilvl="3" w:tplc="F27C150A" w:tentative="1">
      <w:start w:val="1"/>
      <w:numFmt w:val="bullet"/>
      <w:lvlText w:val="–"/>
      <w:lvlJc w:val="left"/>
      <w:pPr>
        <w:tabs>
          <w:tab w:val="num" w:pos="2880"/>
        </w:tabs>
        <w:ind w:left="2880" w:hanging="360"/>
      </w:pPr>
      <w:rPr>
        <w:rFonts w:ascii="Arial" w:hAnsi="Arial" w:hint="default"/>
      </w:rPr>
    </w:lvl>
    <w:lvl w:ilvl="4" w:tplc="9214A20C" w:tentative="1">
      <w:start w:val="1"/>
      <w:numFmt w:val="bullet"/>
      <w:lvlText w:val="–"/>
      <w:lvlJc w:val="left"/>
      <w:pPr>
        <w:tabs>
          <w:tab w:val="num" w:pos="3600"/>
        </w:tabs>
        <w:ind w:left="3600" w:hanging="360"/>
      </w:pPr>
      <w:rPr>
        <w:rFonts w:ascii="Arial" w:hAnsi="Arial" w:hint="default"/>
      </w:rPr>
    </w:lvl>
    <w:lvl w:ilvl="5" w:tplc="14A8EE3A" w:tentative="1">
      <w:start w:val="1"/>
      <w:numFmt w:val="bullet"/>
      <w:lvlText w:val="–"/>
      <w:lvlJc w:val="left"/>
      <w:pPr>
        <w:tabs>
          <w:tab w:val="num" w:pos="4320"/>
        </w:tabs>
        <w:ind w:left="4320" w:hanging="360"/>
      </w:pPr>
      <w:rPr>
        <w:rFonts w:ascii="Arial" w:hAnsi="Arial" w:hint="default"/>
      </w:rPr>
    </w:lvl>
    <w:lvl w:ilvl="6" w:tplc="DDFCB83A" w:tentative="1">
      <w:start w:val="1"/>
      <w:numFmt w:val="bullet"/>
      <w:lvlText w:val="–"/>
      <w:lvlJc w:val="left"/>
      <w:pPr>
        <w:tabs>
          <w:tab w:val="num" w:pos="5040"/>
        </w:tabs>
        <w:ind w:left="5040" w:hanging="360"/>
      </w:pPr>
      <w:rPr>
        <w:rFonts w:ascii="Arial" w:hAnsi="Arial" w:hint="default"/>
      </w:rPr>
    </w:lvl>
    <w:lvl w:ilvl="7" w:tplc="1FA2D058" w:tentative="1">
      <w:start w:val="1"/>
      <w:numFmt w:val="bullet"/>
      <w:lvlText w:val="–"/>
      <w:lvlJc w:val="left"/>
      <w:pPr>
        <w:tabs>
          <w:tab w:val="num" w:pos="5760"/>
        </w:tabs>
        <w:ind w:left="5760" w:hanging="360"/>
      </w:pPr>
      <w:rPr>
        <w:rFonts w:ascii="Arial" w:hAnsi="Arial" w:hint="default"/>
      </w:rPr>
    </w:lvl>
    <w:lvl w:ilvl="8" w:tplc="39921F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700C95"/>
    <w:multiLevelType w:val="hybridMultilevel"/>
    <w:tmpl w:val="E0106FEC"/>
    <w:lvl w:ilvl="0" w:tplc="13F8973C">
      <w:start w:val="1"/>
      <w:numFmt w:val="bullet"/>
      <w:lvlText w:val="•"/>
      <w:lvlJc w:val="left"/>
      <w:pPr>
        <w:tabs>
          <w:tab w:val="num" w:pos="720"/>
        </w:tabs>
        <w:ind w:left="720" w:hanging="360"/>
      </w:pPr>
      <w:rPr>
        <w:rFonts w:ascii="Arial" w:hAnsi="Arial" w:hint="default"/>
      </w:rPr>
    </w:lvl>
    <w:lvl w:ilvl="1" w:tplc="5AA4C578" w:tentative="1">
      <w:start w:val="1"/>
      <w:numFmt w:val="bullet"/>
      <w:lvlText w:val="•"/>
      <w:lvlJc w:val="left"/>
      <w:pPr>
        <w:tabs>
          <w:tab w:val="num" w:pos="1440"/>
        </w:tabs>
        <w:ind w:left="1440" w:hanging="360"/>
      </w:pPr>
      <w:rPr>
        <w:rFonts w:ascii="Arial" w:hAnsi="Arial" w:hint="default"/>
      </w:rPr>
    </w:lvl>
    <w:lvl w:ilvl="2" w:tplc="30441020">
      <w:start w:val="1"/>
      <w:numFmt w:val="bullet"/>
      <w:lvlText w:val="•"/>
      <w:lvlJc w:val="left"/>
      <w:pPr>
        <w:tabs>
          <w:tab w:val="num" w:pos="2160"/>
        </w:tabs>
        <w:ind w:left="2160" w:hanging="360"/>
      </w:pPr>
      <w:rPr>
        <w:rFonts w:ascii="Arial" w:hAnsi="Arial" w:hint="default"/>
      </w:rPr>
    </w:lvl>
    <w:lvl w:ilvl="3" w:tplc="1D9A052C" w:tentative="1">
      <w:start w:val="1"/>
      <w:numFmt w:val="bullet"/>
      <w:lvlText w:val="•"/>
      <w:lvlJc w:val="left"/>
      <w:pPr>
        <w:tabs>
          <w:tab w:val="num" w:pos="2880"/>
        </w:tabs>
        <w:ind w:left="2880" w:hanging="360"/>
      </w:pPr>
      <w:rPr>
        <w:rFonts w:ascii="Arial" w:hAnsi="Arial" w:hint="default"/>
      </w:rPr>
    </w:lvl>
    <w:lvl w:ilvl="4" w:tplc="A830E638" w:tentative="1">
      <w:start w:val="1"/>
      <w:numFmt w:val="bullet"/>
      <w:lvlText w:val="•"/>
      <w:lvlJc w:val="left"/>
      <w:pPr>
        <w:tabs>
          <w:tab w:val="num" w:pos="3600"/>
        </w:tabs>
        <w:ind w:left="3600" w:hanging="360"/>
      </w:pPr>
      <w:rPr>
        <w:rFonts w:ascii="Arial" w:hAnsi="Arial" w:hint="default"/>
      </w:rPr>
    </w:lvl>
    <w:lvl w:ilvl="5" w:tplc="947E52F4" w:tentative="1">
      <w:start w:val="1"/>
      <w:numFmt w:val="bullet"/>
      <w:lvlText w:val="•"/>
      <w:lvlJc w:val="left"/>
      <w:pPr>
        <w:tabs>
          <w:tab w:val="num" w:pos="4320"/>
        </w:tabs>
        <w:ind w:left="4320" w:hanging="360"/>
      </w:pPr>
      <w:rPr>
        <w:rFonts w:ascii="Arial" w:hAnsi="Arial" w:hint="default"/>
      </w:rPr>
    </w:lvl>
    <w:lvl w:ilvl="6" w:tplc="E0DC0FAA" w:tentative="1">
      <w:start w:val="1"/>
      <w:numFmt w:val="bullet"/>
      <w:lvlText w:val="•"/>
      <w:lvlJc w:val="left"/>
      <w:pPr>
        <w:tabs>
          <w:tab w:val="num" w:pos="5040"/>
        </w:tabs>
        <w:ind w:left="5040" w:hanging="360"/>
      </w:pPr>
      <w:rPr>
        <w:rFonts w:ascii="Arial" w:hAnsi="Arial" w:hint="default"/>
      </w:rPr>
    </w:lvl>
    <w:lvl w:ilvl="7" w:tplc="5B982C96" w:tentative="1">
      <w:start w:val="1"/>
      <w:numFmt w:val="bullet"/>
      <w:lvlText w:val="•"/>
      <w:lvlJc w:val="left"/>
      <w:pPr>
        <w:tabs>
          <w:tab w:val="num" w:pos="5760"/>
        </w:tabs>
        <w:ind w:left="5760" w:hanging="360"/>
      </w:pPr>
      <w:rPr>
        <w:rFonts w:ascii="Arial" w:hAnsi="Arial" w:hint="default"/>
      </w:rPr>
    </w:lvl>
    <w:lvl w:ilvl="8" w:tplc="CFCE880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3C42D54"/>
    <w:multiLevelType w:val="hybridMultilevel"/>
    <w:tmpl w:val="41B4FE98"/>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48C1A55"/>
    <w:multiLevelType w:val="hybridMultilevel"/>
    <w:tmpl w:val="D02A6CE6"/>
    <w:lvl w:ilvl="0" w:tplc="3DB80D8A">
      <w:start w:val="1"/>
      <w:numFmt w:val="bullet"/>
      <w:lvlText w:val="•"/>
      <w:lvlJc w:val="left"/>
      <w:pPr>
        <w:tabs>
          <w:tab w:val="num" w:pos="720"/>
        </w:tabs>
        <w:ind w:left="720" w:hanging="360"/>
      </w:pPr>
      <w:rPr>
        <w:rFonts w:ascii="Arial" w:hAnsi="Arial" w:hint="default"/>
      </w:rPr>
    </w:lvl>
    <w:lvl w:ilvl="1" w:tplc="C6148B34" w:tentative="1">
      <w:start w:val="1"/>
      <w:numFmt w:val="bullet"/>
      <w:lvlText w:val="•"/>
      <w:lvlJc w:val="left"/>
      <w:pPr>
        <w:tabs>
          <w:tab w:val="num" w:pos="1440"/>
        </w:tabs>
        <w:ind w:left="1440" w:hanging="360"/>
      </w:pPr>
      <w:rPr>
        <w:rFonts w:ascii="Arial" w:hAnsi="Arial" w:hint="default"/>
      </w:rPr>
    </w:lvl>
    <w:lvl w:ilvl="2" w:tplc="BB52F142">
      <w:numFmt w:val="bullet"/>
      <w:lvlText w:val="•"/>
      <w:lvlJc w:val="left"/>
      <w:pPr>
        <w:tabs>
          <w:tab w:val="num" w:pos="2160"/>
        </w:tabs>
        <w:ind w:left="2160" w:hanging="360"/>
      </w:pPr>
      <w:rPr>
        <w:rFonts w:ascii="Arial" w:hAnsi="Arial" w:hint="default"/>
      </w:rPr>
    </w:lvl>
    <w:lvl w:ilvl="3" w:tplc="04CE97F0">
      <w:numFmt w:val="bullet"/>
      <w:lvlText w:val="–"/>
      <w:lvlJc w:val="left"/>
      <w:pPr>
        <w:tabs>
          <w:tab w:val="num" w:pos="2880"/>
        </w:tabs>
        <w:ind w:left="2880" w:hanging="360"/>
      </w:pPr>
      <w:rPr>
        <w:rFonts w:ascii="Arial" w:hAnsi="Arial" w:hint="default"/>
      </w:rPr>
    </w:lvl>
    <w:lvl w:ilvl="4" w:tplc="55C27328">
      <w:numFmt w:val="bullet"/>
      <w:lvlText w:val="»"/>
      <w:lvlJc w:val="left"/>
      <w:pPr>
        <w:tabs>
          <w:tab w:val="num" w:pos="3600"/>
        </w:tabs>
        <w:ind w:left="3600" w:hanging="360"/>
      </w:pPr>
      <w:rPr>
        <w:rFonts w:ascii="Arial" w:hAnsi="Arial" w:hint="default"/>
      </w:rPr>
    </w:lvl>
    <w:lvl w:ilvl="5" w:tplc="3190B252" w:tentative="1">
      <w:start w:val="1"/>
      <w:numFmt w:val="bullet"/>
      <w:lvlText w:val="•"/>
      <w:lvlJc w:val="left"/>
      <w:pPr>
        <w:tabs>
          <w:tab w:val="num" w:pos="4320"/>
        </w:tabs>
        <w:ind w:left="4320" w:hanging="360"/>
      </w:pPr>
      <w:rPr>
        <w:rFonts w:ascii="Arial" w:hAnsi="Arial" w:hint="default"/>
      </w:rPr>
    </w:lvl>
    <w:lvl w:ilvl="6" w:tplc="73AE49DA" w:tentative="1">
      <w:start w:val="1"/>
      <w:numFmt w:val="bullet"/>
      <w:lvlText w:val="•"/>
      <w:lvlJc w:val="left"/>
      <w:pPr>
        <w:tabs>
          <w:tab w:val="num" w:pos="5040"/>
        </w:tabs>
        <w:ind w:left="5040" w:hanging="360"/>
      </w:pPr>
      <w:rPr>
        <w:rFonts w:ascii="Arial" w:hAnsi="Arial" w:hint="default"/>
      </w:rPr>
    </w:lvl>
    <w:lvl w:ilvl="7" w:tplc="8FEE0144" w:tentative="1">
      <w:start w:val="1"/>
      <w:numFmt w:val="bullet"/>
      <w:lvlText w:val="•"/>
      <w:lvlJc w:val="left"/>
      <w:pPr>
        <w:tabs>
          <w:tab w:val="num" w:pos="5760"/>
        </w:tabs>
        <w:ind w:left="5760" w:hanging="360"/>
      </w:pPr>
      <w:rPr>
        <w:rFonts w:ascii="Arial" w:hAnsi="Arial" w:hint="default"/>
      </w:rPr>
    </w:lvl>
    <w:lvl w:ilvl="8" w:tplc="FDC40D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98F6088"/>
    <w:multiLevelType w:val="hybridMultilevel"/>
    <w:tmpl w:val="1CF8B370"/>
    <w:lvl w:ilvl="0" w:tplc="84FA1054">
      <w:start w:val="1"/>
      <w:numFmt w:val="bullet"/>
      <w:lvlText w:val="–"/>
      <w:lvlJc w:val="left"/>
      <w:pPr>
        <w:tabs>
          <w:tab w:val="num" w:pos="720"/>
        </w:tabs>
        <w:ind w:left="720" w:hanging="360"/>
      </w:pPr>
      <w:rPr>
        <w:rFonts w:ascii="Arial" w:hAnsi="Arial" w:hint="default"/>
      </w:rPr>
    </w:lvl>
    <w:lvl w:ilvl="1" w:tplc="BB86A14A">
      <w:start w:val="1"/>
      <w:numFmt w:val="bullet"/>
      <w:lvlText w:val="–"/>
      <w:lvlJc w:val="left"/>
      <w:pPr>
        <w:tabs>
          <w:tab w:val="num" w:pos="1440"/>
        </w:tabs>
        <w:ind w:left="1440" w:hanging="360"/>
      </w:pPr>
      <w:rPr>
        <w:rFonts w:ascii="Arial" w:hAnsi="Arial" w:hint="default"/>
      </w:rPr>
    </w:lvl>
    <w:lvl w:ilvl="2" w:tplc="3CD0892A">
      <w:numFmt w:val="bullet"/>
      <w:lvlText w:val="•"/>
      <w:lvlJc w:val="left"/>
      <w:pPr>
        <w:tabs>
          <w:tab w:val="num" w:pos="2160"/>
        </w:tabs>
        <w:ind w:left="2160" w:hanging="360"/>
      </w:pPr>
      <w:rPr>
        <w:rFonts w:ascii="Arial" w:hAnsi="Arial" w:hint="default"/>
      </w:rPr>
    </w:lvl>
    <w:lvl w:ilvl="3" w:tplc="8982B914" w:tentative="1">
      <w:start w:val="1"/>
      <w:numFmt w:val="bullet"/>
      <w:lvlText w:val="–"/>
      <w:lvlJc w:val="left"/>
      <w:pPr>
        <w:tabs>
          <w:tab w:val="num" w:pos="2880"/>
        </w:tabs>
        <w:ind w:left="2880" w:hanging="360"/>
      </w:pPr>
      <w:rPr>
        <w:rFonts w:ascii="Arial" w:hAnsi="Arial" w:hint="default"/>
      </w:rPr>
    </w:lvl>
    <w:lvl w:ilvl="4" w:tplc="B1D26CA8" w:tentative="1">
      <w:start w:val="1"/>
      <w:numFmt w:val="bullet"/>
      <w:lvlText w:val="–"/>
      <w:lvlJc w:val="left"/>
      <w:pPr>
        <w:tabs>
          <w:tab w:val="num" w:pos="3600"/>
        </w:tabs>
        <w:ind w:left="3600" w:hanging="360"/>
      </w:pPr>
      <w:rPr>
        <w:rFonts w:ascii="Arial" w:hAnsi="Arial" w:hint="default"/>
      </w:rPr>
    </w:lvl>
    <w:lvl w:ilvl="5" w:tplc="CE0E8168" w:tentative="1">
      <w:start w:val="1"/>
      <w:numFmt w:val="bullet"/>
      <w:lvlText w:val="–"/>
      <w:lvlJc w:val="left"/>
      <w:pPr>
        <w:tabs>
          <w:tab w:val="num" w:pos="4320"/>
        </w:tabs>
        <w:ind w:left="4320" w:hanging="360"/>
      </w:pPr>
      <w:rPr>
        <w:rFonts w:ascii="Arial" w:hAnsi="Arial" w:hint="default"/>
      </w:rPr>
    </w:lvl>
    <w:lvl w:ilvl="6" w:tplc="18EC644A" w:tentative="1">
      <w:start w:val="1"/>
      <w:numFmt w:val="bullet"/>
      <w:lvlText w:val="–"/>
      <w:lvlJc w:val="left"/>
      <w:pPr>
        <w:tabs>
          <w:tab w:val="num" w:pos="5040"/>
        </w:tabs>
        <w:ind w:left="5040" w:hanging="360"/>
      </w:pPr>
      <w:rPr>
        <w:rFonts w:ascii="Arial" w:hAnsi="Arial" w:hint="default"/>
      </w:rPr>
    </w:lvl>
    <w:lvl w:ilvl="7" w:tplc="CC3EE19E" w:tentative="1">
      <w:start w:val="1"/>
      <w:numFmt w:val="bullet"/>
      <w:lvlText w:val="–"/>
      <w:lvlJc w:val="left"/>
      <w:pPr>
        <w:tabs>
          <w:tab w:val="num" w:pos="5760"/>
        </w:tabs>
        <w:ind w:left="5760" w:hanging="360"/>
      </w:pPr>
      <w:rPr>
        <w:rFonts w:ascii="Arial" w:hAnsi="Arial" w:hint="default"/>
      </w:rPr>
    </w:lvl>
    <w:lvl w:ilvl="8" w:tplc="EB4662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D96DF4"/>
    <w:multiLevelType w:val="hybridMultilevel"/>
    <w:tmpl w:val="E1D8BBAC"/>
    <w:lvl w:ilvl="0" w:tplc="2786C436">
      <w:start w:val="1"/>
      <w:numFmt w:val="bullet"/>
      <w:lvlText w:val="–"/>
      <w:lvlJc w:val="left"/>
      <w:pPr>
        <w:tabs>
          <w:tab w:val="num" w:pos="720"/>
        </w:tabs>
        <w:ind w:left="720" w:hanging="360"/>
      </w:pPr>
      <w:rPr>
        <w:rFonts w:ascii="Arial" w:hAnsi="Arial" w:hint="default"/>
      </w:rPr>
    </w:lvl>
    <w:lvl w:ilvl="1" w:tplc="CF627694">
      <w:start w:val="1"/>
      <w:numFmt w:val="bullet"/>
      <w:lvlText w:val="–"/>
      <w:lvlJc w:val="left"/>
      <w:pPr>
        <w:tabs>
          <w:tab w:val="num" w:pos="1440"/>
        </w:tabs>
        <w:ind w:left="1440" w:hanging="360"/>
      </w:pPr>
      <w:rPr>
        <w:rFonts w:ascii="Arial" w:hAnsi="Arial" w:hint="default"/>
      </w:rPr>
    </w:lvl>
    <w:lvl w:ilvl="2" w:tplc="98ACA5C4">
      <w:numFmt w:val="bullet"/>
      <w:lvlText w:val="•"/>
      <w:lvlJc w:val="left"/>
      <w:pPr>
        <w:tabs>
          <w:tab w:val="num" w:pos="2160"/>
        </w:tabs>
        <w:ind w:left="2160" w:hanging="360"/>
      </w:pPr>
      <w:rPr>
        <w:rFonts w:ascii="Arial" w:hAnsi="Arial" w:hint="default"/>
      </w:rPr>
    </w:lvl>
    <w:lvl w:ilvl="3" w:tplc="D588689E" w:tentative="1">
      <w:start w:val="1"/>
      <w:numFmt w:val="bullet"/>
      <w:lvlText w:val="–"/>
      <w:lvlJc w:val="left"/>
      <w:pPr>
        <w:tabs>
          <w:tab w:val="num" w:pos="2880"/>
        </w:tabs>
        <w:ind w:left="2880" w:hanging="360"/>
      </w:pPr>
      <w:rPr>
        <w:rFonts w:ascii="Arial" w:hAnsi="Arial" w:hint="default"/>
      </w:rPr>
    </w:lvl>
    <w:lvl w:ilvl="4" w:tplc="F9EC8A8C" w:tentative="1">
      <w:start w:val="1"/>
      <w:numFmt w:val="bullet"/>
      <w:lvlText w:val="–"/>
      <w:lvlJc w:val="left"/>
      <w:pPr>
        <w:tabs>
          <w:tab w:val="num" w:pos="3600"/>
        </w:tabs>
        <w:ind w:left="3600" w:hanging="360"/>
      </w:pPr>
      <w:rPr>
        <w:rFonts w:ascii="Arial" w:hAnsi="Arial" w:hint="default"/>
      </w:rPr>
    </w:lvl>
    <w:lvl w:ilvl="5" w:tplc="AB7A1418" w:tentative="1">
      <w:start w:val="1"/>
      <w:numFmt w:val="bullet"/>
      <w:lvlText w:val="–"/>
      <w:lvlJc w:val="left"/>
      <w:pPr>
        <w:tabs>
          <w:tab w:val="num" w:pos="4320"/>
        </w:tabs>
        <w:ind w:left="4320" w:hanging="360"/>
      </w:pPr>
      <w:rPr>
        <w:rFonts w:ascii="Arial" w:hAnsi="Arial" w:hint="default"/>
      </w:rPr>
    </w:lvl>
    <w:lvl w:ilvl="6" w:tplc="591C2010" w:tentative="1">
      <w:start w:val="1"/>
      <w:numFmt w:val="bullet"/>
      <w:lvlText w:val="–"/>
      <w:lvlJc w:val="left"/>
      <w:pPr>
        <w:tabs>
          <w:tab w:val="num" w:pos="5040"/>
        </w:tabs>
        <w:ind w:left="5040" w:hanging="360"/>
      </w:pPr>
      <w:rPr>
        <w:rFonts w:ascii="Arial" w:hAnsi="Arial" w:hint="default"/>
      </w:rPr>
    </w:lvl>
    <w:lvl w:ilvl="7" w:tplc="7DF0D308" w:tentative="1">
      <w:start w:val="1"/>
      <w:numFmt w:val="bullet"/>
      <w:lvlText w:val="–"/>
      <w:lvlJc w:val="left"/>
      <w:pPr>
        <w:tabs>
          <w:tab w:val="num" w:pos="5760"/>
        </w:tabs>
        <w:ind w:left="5760" w:hanging="360"/>
      </w:pPr>
      <w:rPr>
        <w:rFonts w:ascii="Arial" w:hAnsi="Arial" w:hint="default"/>
      </w:rPr>
    </w:lvl>
    <w:lvl w:ilvl="8" w:tplc="51FA716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E053DD"/>
    <w:multiLevelType w:val="hybridMultilevel"/>
    <w:tmpl w:val="3816087E"/>
    <w:lvl w:ilvl="0" w:tplc="37EEF1DA">
      <w:start w:val="1"/>
      <w:numFmt w:val="bullet"/>
      <w:lvlText w:val="–"/>
      <w:lvlJc w:val="left"/>
      <w:pPr>
        <w:tabs>
          <w:tab w:val="num" w:pos="720"/>
        </w:tabs>
        <w:ind w:left="720" w:hanging="360"/>
      </w:pPr>
      <w:rPr>
        <w:rFonts w:ascii="Arial" w:hAnsi="Arial" w:hint="default"/>
      </w:rPr>
    </w:lvl>
    <w:lvl w:ilvl="1" w:tplc="FBD4A034">
      <w:start w:val="1"/>
      <w:numFmt w:val="bullet"/>
      <w:lvlText w:val="–"/>
      <w:lvlJc w:val="left"/>
      <w:pPr>
        <w:tabs>
          <w:tab w:val="num" w:pos="1440"/>
        </w:tabs>
        <w:ind w:left="1440" w:hanging="360"/>
      </w:pPr>
      <w:rPr>
        <w:rFonts w:ascii="Arial" w:hAnsi="Arial" w:hint="default"/>
      </w:rPr>
    </w:lvl>
    <w:lvl w:ilvl="2" w:tplc="86AE3CD8">
      <w:numFmt w:val="bullet"/>
      <w:lvlText w:val="•"/>
      <w:lvlJc w:val="left"/>
      <w:pPr>
        <w:tabs>
          <w:tab w:val="num" w:pos="2160"/>
        </w:tabs>
        <w:ind w:left="2160" w:hanging="360"/>
      </w:pPr>
      <w:rPr>
        <w:rFonts w:ascii="Arial" w:hAnsi="Arial" w:hint="default"/>
      </w:rPr>
    </w:lvl>
    <w:lvl w:ilvl="3" w:tplc="ACCA7734" w:tentative="1">
      <w:start w:val="1"/>
      <w:numFmt w:val="bullet"/>
      <w:lvlText w:val="–"/>
      <w:lvlJc w:val="left"/>
      <w:pPr>
        <w:tabs>
          <w:tab w:val="num" w:pos="2880"/>
        </w:tabs>
        <w:ind w:left="2880" w:hanging="360"/>
      </w:pPr>
      <w:rPr>
        <w:rFonts w:ascii="Arial" w:hAnsi="Arial" w:hint="default"/>
      </w:rPr>
    </w:lvl>
    <w:lvl w:ilvl="4" w:tplc="9678F348" w:tentative="1">
      <w:start w:val="1"/>
      <w:numFmt w:val="bullet"/>
      <w:lvlText w:val="–"/>
      <w:lvlJc w:val="left"/>
      <w:pPr>
        <w:tabs>
          <w:tab w:val="num" w:pos="3600"/>
        </w:tabs>
        <w:ind w:left="3600" w:hanging="360"/>
      </w:pPr>
      <w:rPr>
        <w:rFonts w:ascii="Arial" w:hAnsi="Arial" w:hint="default"/>
      </w:rPr>
    </w:lvl>
    <w:lvl w:ilvl="5" w:tplc="AE1AB840" w:tentative="1">
      <w:start w:val="1"/>
      <w:numFmt w:val="bullet"/>
      <w:lvlText w:val="–"/>
      <w:lvlJc w:val="left"/>
      <w:pPr>
        <w:tabs>
          <w:tab w:val="num" w:pos="4320"/>
        </w:tabs>
        <w:ind w:left="4320" w:hanging="360"/>
      </w:pPr>
      <w:rPr>
        <w:rFonts w:ascii="Arial" w:hAnsi="Arial" w:hint="default"/>
      </w:rPr>
    </w:lvl>
    <w:lvl w:ilvl="6" w:tplc="F5EE3728" w:tentative="1">
      <w:start w:val="1"/>
      <w:numFmt w:val="bullet"/>
      <w:lvlText w:val="–"/>
      <w:lvlJc w:val="left"/>
      <w:pPr>
        <w:tabs>
          <w:tab w:val="num" w:pos="5040"/>
        </w:tabs>
        <w:ind w:left="5040" w:hanging="360"/>
      </w:pPr>
      <w:rPr>
        <w:rFonts w:ascii="Arial" w:hAnsi="Arial" w:hint="default"/>
      </w:rPr>
    </w:lvl>
    <w:lvl w:ilvl="7" w:tplc="613EE366" w:tentative="1">
      <w:start w:val="1"/>
      <w:numFmt w:val="bullet"/>
      <w:lvlText w:val="–"/>
      <w:lvlJc w:val="left"/>
      <w:pPr>
        <w:tabs>
          <w:tab w:val="num" w:pos="5760"/>
        </w:tabs>
        <w:ind w:left="5760" w:hanging="360"/>
      </w:pPr>
      <w:rPr>
        <w:rFonts w:ascii="Arial" w:hAnsi="Arial" w:hint="default"/>
      </w:rPr>
    </w:lvl>
    <w:lvl w:ilvl="8" w:tplc="51AA429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1D725DD"/>
    <w:multiLevelType w:val="hybridMultilevel"/>
    <w:tmpl w:val="979E1C26"/>
    <w:lvl w:ilvl="0" w:tplc="369A310A">
      <w:start w:val="1"/>
      <w:numFmt w:val="bullet"/>
      <w:lvlText w:val="–"/>
      <w:lvlJc w:val="left"/>
      <w:pPr>
        <w:tabs>
          <w:tab w:val="num" w:pos="720"/>
        </w:tabs>
        <w:ind w:left="720" w:hanging="360"/>
      </w:pPr>
      <w:rPr>
        <w:rFonts w:ascii="Arial" w:hAnsi="Arial" w:hint="default"/>
      </w:rPr>
    </w:lvl>
    <w:lvl w:ilvl="1" w:tplc="AEE4E532">
      <w:start w:val="1"/>
      <w:numFmt w:val="bullet"/>
      <w:lvlText w:val="–"/>
      <w:lvlJc w:val="left"/>
      <w:pPr>
        <w:tabs>
          <w:tab w:val="num" w:pos="1440"/>
        </w:tabs>
        <w:ind w:left="1440" w:hanging="360"/>
      </w:pPr>
      <w:rPr>
        <w:rFonts w:ascii="Arial" w:hAnsi="Arial" w:hint="default"/>
      </w:rPr>
    </w:lvl>
    <w:lvl w:ilvl="2" w:tplc="340648C8" w:tentative="1">
      <w:start w:val="1"/>
      <w:numFmt w:val="bullet"/>
      <w:lvlText w:val="–"/>
      <w:lvlJc w:val="left"/>
      <w:pPr>
        <w:tabs>
          <w:tab w:val="num" w:pos="2160"/>
        </w:tabs>
        <w:ind w:left="2160" w:hanging="360"/>
      </w:pPr>
      <w:rPr>
        <w:rFonts w:ascii="Arial" w:hAnsi="Arial" w:hint="default"/>
      </w:rPr>
    </w:lvl>
    <w:lvl w:ilvl="3" w:tplc="7B12FC16" w:tentative="1">
      <w:start w:val="1"/>
      <w:numFmt w:val="bullet"/>
      <w:lvlText w:val="–"/>
      <w:lvlJc w:val="left"/>
      <w:pPr>
        <w:tabs>
          <w:tab w:val="num" w:pos="2880"/>
        </w:tabs>
        <w:ind w:left="2880" w:hanging="360"/>
      </w:pPr>
      <w:rPr>
        <w:rFonts w:ascii="Arial" w:hAnsi="Arial" w:hint="default"/>
      </w:rPr>
    </w:lvl>
    <w:lvl w:ilvl="4" w:tplc="71FAF300" w:tentative="1">
      <w:start w:val="1"/>
      <w:numFmt w:val="bullet"/>
      <w:lvlText w:val="–"/>
      <w:lvlJc w:val="left"/>
      <w:pPr>
        <w:tabs>
          <w:tab w:val="num" w:pos="3600"/>
        </w:tabs>
        <w:ind w:left="3600" w:hanging="360"/>
      </w:pPr>
      <w:rPr>
        <w:rFonts w:ascii="Arial" w:hAnsi="Arial" w:hint="default"/>
      </w:rPr>
    </w:lvl>
    <w:lvl w:ilvl="5" w:tplc="F82A1D84" w:tentative="1">
      <w:start w:val="1"/>
      <w:numFmt w:val="bullet"/>
      <w:lvlText w:val="–"/>
      <w:lvlJc w:val="left"/>
      <w:pPr>
        <w:tabs>
          <w:tab w:val="num" w:pos="4320"/>
        </w:tabs>
        <w:ind w:left="4320" w:hanging="360"/>
      </w:pPr>
      <w:rPr>
        <w:rFonts w:ascii="Arial" w:hAnsi="Arial" w:hint="default"/>
      </w:rPr>
    </w:lvl>
    <w:lvl w:ilvl="6" w:tplc="A4C25046" w:tentative="1">
      <w:start w:val="1"/>
      <w:numFmt w:val="bullet"/>
      <w:lvlText w:val="–"/>
      <w:lvlJc w:val="left"/>
      <w:pPr>
        <w:tabs>
          <w:tab w:val="num" w:pos="5040"/>
        </w:tabs>
        <w:ind w:left="5040" w:hanging="360"/>
      </w:pPr>
      <w:rPr>
        <w:rFonts w:ascii="Arial" w:hAnsi="Arial" w:hint="default"/>
      </w:rPr>
    </w:lvl>
    <w:lvl w:ilvl="7" w:tplc="FF0E6F8C" w:tentative="1">
      <w:start w:val="1"/>
      <w:numFmt w:val="bullet"/>
      <w:lvlText w:val="–"/>
      <w:lvlJc w:val="left"/>
      <w:pPr>
        <w:tabs>
          <w:tab w:val="num" w:pos="5760"/>
        </w:tabs>
        <w:ind w:left="5760" w:hanging="360"/>
      </w:pPr>
      <w:rPr>
        <w:rFonts w:ascii="Arial" w:hAnsi="Arial" w:hint="default"/>
      </w:rPr>
    </w:lvl>
    <w:lvl w:ilvl="8" w:tplc="DED2D0E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FD47A5"/>
    <w:multiLevelType w:val="hybridMultilevel"/>
    <w:tmpl w:val="7D14C7A2"/>
    <w:lvl w:ilvl="0" w:tplc="20441D5A">
      <w:start w:val="1"/>
      <w:numFmt w:val="bullet"/>
      <w:lvlText w:val="–"/>
      <w:lvlJc w:val="left"/>
      <w:pPr>
        <w:tabs>
          <w:tab w:val="num" w:pos="720"/>
        </w:tabs>
        <w:ind w:left="720" w:hanging="360"/>
      </w:pPr>
      <w:rPr>
        <w:rFonts w:ascii="Arial" w:hAnsi="Arial" w:hint="default"/>
      </w:rPr>
    </w:lvl>
    <w:lvl w:ilvl="1" w:tplc="8506AFDE">
      <w:start w:val="1"/>
      <w:numFmt w:val="bullet"/>
      <w:lvlText w:val="–"/>
      <w:lvlJc w:val="left"/>
      <w:pPr>
        <w:tabs>
          <w:tab w:val="num" w:pos="1440"/>
        </w:tabs>
        <w:ind w:left="1440" w:hanging="360"/>
      </w:pPr>
      <w:rPr>
        <w:rFonts w:ascii="Arial" w:hAnsi="Arial" w:hint="default"/>
      </w:rPr>
    </w:lvl>
    <w:lvl w:ilvl="2" w:tplc="89529570">
      <w:numFmt w:val="bullet"/>
      <w:lvlText w:val="•"/>
      <w:lvlJc w:val="left"/>
      <w:pPr>
        <w:tabs>
          <w:tab w:val="num" w:pos="2160"/>
        </w:tabs>
        <w:ind w:left="2160" w:hanging="360"/>
      </w:pPr>
      <w:rPr>
        <w:rFonts w:ascii="Arial" w:hAnsi="Arial" w:hint="default"/>
      </w:rPr>
    </w:lvl>
    <w:lvl w:ilvl="3" w:tplc="5804114C" w:tentative="1">
      <w:start w:val="1"/>
      <w:numFmt w:val="bullet"/>
      <w:lvlText w:val="–"/>
      <w:lvlJc w:val="left"/>
      <w:pPr>
        <w:tabs>
          <w:tab w:val="num" w:pos="2880"/>
        </w:tabs>
        <w:ind w:left="2880" w:hanging="360"/>
      </w:pPr>
      <w:rPr>
        <w:rFonts w:ascii="Arial" w:hAnsi="Arial" w:hint="default"/>
      </w:rPr>
    </w:lvl>
    <w:lvl w:ilvl="4" w:tplc="FD9CD2DA" w:tentative="1">
      <w:start w:val="1"/>
      <w:numFmt w:val="bullet"/>
      <w:lvlText w:val="–"/>
      <w:lvlJc w:val="left"/>
      <w:pPr>
        <w:tabs>
          <w:tab w:val="num" w:pos="3600"/>
        </w:tabs>
        <w:ind w:left="3600" w:hanging="360"/>
      </w:pPr>
      <w:rPr>
        <w:rFonts w:ascii="Arial" w:hAnsi="Arial" w:hint="default"/>
      </w:rPr>
    </w:lvl>
    <w:lvl w:ilvl="5" w:tplc="ABC67CDA" w:tentative="1">
      <w:start w:val="1"/>
      <w:numFmt w:val="bullet"/>
      <w:lvlText w:val="–"/>
      <w:lvlJc w:val="left"/>
      <w:pPr>
        <w:tabs>
          <w:tab w:val="num" w:pos="4320"/>
        </w:tabs>
        <w:ind w:left="4320" w:hanging="360"/>
      </w:pPr>
      <w:rPr>
        <w:rFonts w:ascii="Arial" w:hAnsi="Arial" w:hint="default"/>
      </w:rPr>
    </w:lvl>
    <w:lvl w:ilvl="6" w:tplc="2D50B25E" w:tentative="1">
      <w:start w:val="1"/>
      <w:numFmt w:val="bullet"/>
      <w:lvlText w:val="–"/>
      <w:lvlJc w:val="left"/>
      <w:pPr>
        <w:tabs>
          <w:tab w:val="num" w:pos="5040"/>
        </w:tabs>
        <w:ind w:left="5040" w:hanging="360"/>
      </w:pPr>
      <w:rPr>
        <w:rFonts w:ascii="Arial" w:hAnsi="Arial" w:hint="default"/>
      </w:rPr>
    </w:lvl>
    <w:lvl w:ilvl="7" w:tplc="2BC800E4" w:tentative="1">
      <w:start w:val="1"/>
      <w:numFmt w:val="bullet"/>
      <w:lvlText w:val="–"/>
      <w:lvlJc w:val="left"/>
      <w:pPr>
        <w:tabs>
          <w:tab w:val="num" w:pos="5760"/>
        </w:tabs>
        <w:ind w:left="5760" w:hanging="360"/>
      </w:pPr>
      <w:rPr>
        <w:rFonts w:ascii="Arial" w:hAnsi="Arial" w:hint="default"/>
      </w:rPr>
    </w:lvl>
    <w:lvl w:ilvl="8" w:tplc="82E2B49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2F5E52"/>
    <w:multiLevelType w:val="hybridMultilevel"/>
    <w:tmpl w:val="836E9B5C"/>
    <w:lvl w:ilvl="0" w:tplc="99A6F174">
      <w:start w:val="1"/>
      <w:numFmt w:val="bullet"/>
      <w:lvlText w:val="–"/>
      <w:lvlJc w:val="left"/>
      <w:pPr>
        <w:tabs>
          <w:tab w:val="num" w:pos="720"/>
        </w:tabs>
        <w:ind w:left="720" w:hanging="360"/>
      </w:pPr>
      <w:rPr>
        <w:rFonts w:ascii="Arial" w:hAnsi="Arial" w:hint="default"/>
      </w:rPr>
    </w:lvl>
    <w:lvl w:ilvl="1" w:tplc="A1385E66">
      <w:start w:val="1"/>
      <w:numFmt w:val="bullet"/>
      <w:lvlText w:val="–"/>
      <w:lvlJc w:val="left"/>
      <w:pPr>
        <w:tabs>
          <w:tab w:val="num" w:pos="1440"/>
        </w:tabs>
        <w:ind w:left="1440" w:hanging="360"/>
      </w:pPr>
      <w:rPr>
        <w:rFonts w:ascii="Arial" w:hAnsi="Arial" w:hint="default"/>
      </w:rPr>
    </w:lvl>
    <w:lvl w:ilvl="2" w:tplc="DAA68EFC">
      <w:numFmt w:val="bullet"/>
      <w:lvlText w:val="•"/>
      <w:lvlJc w:val="left"/>
      <w:pPr>
        <w:tabs>
          <w:tab w:val="num" w:pos="2160"/>
        </w:tabs>
        <w:ind w:left="2160" w:hanging="360"/>
      </w:pPr>
      <w:rPr>
        <w:rFonts w:ascii="Arial" w:hAnsi="Arial" w:hint="default"/>
      </w:rPr>
    </w:lvl>
    <w:lvl w:ilvl="3" w:tplc="C9F6849C" w:tentative="1">
      <w:start w:val="1"/>
      <w:numFmt w:val="bullet"/>
      <w:lvlText w:val="–"/>
      <w:lvlJc w:val="left"/>
      <w:pPr>
        <w:tabs>
          <w:tab w:val="num" w:pos="2880"/>
        </w:tabs>
        <w:ind w:left="2880" w:hanging="360"/>
      </w:pPr>
      <w:rPr>
        <w:rFonts w:ascii="Arial" w:hAnsi="Arial" w:hint="default"/>
      </w:rPr>
    </w:lvl>
    <w:lvl w:ilvl="4" w:tplc="B8E24A0E" w:tentative="1">
      <w:start w:val="1"/>
      <w:numFmt w:val="bullet"/>
      <w:lvlText w:val="–"/>
      <w:lvlJc w:val="left"/>
      <w:pPr>
        <w:tabs>
          <w:tab w:val="num" w:pos="3600"/>
        </w:tabs>
        <w:ind w:left="3600" w:hanging="360"/>
      </w:pPr>
      <w:rPr>
        <w:rFonts w:ascii="Arial" w:hAnsi="Arial" w:hint="default"/>
      </w:rPr>
    </w:lvl>
    <w:lvl w:ilvl="5" w:tplc="652480E8" w:tentative="1">
      <w:start w:val="1"/>
      <w:numFmt w:val="bullet"/>
      <w:lvlText w:val="–"/>
      <w:lvlJc w:val="left"/>
      <w:pPr>
        <w:tabs>
          <w:tab w:val="num" w:pos="4320"/>
        </w:tabs>
        <w:ind w:left="4320" w:hanging="360"/>
      </w:pPr>
      <w:rPr>
        <w:rFonts w:ascii="Arial" w:hAnsi="Arial" w:hint="default"/>
      </w:rPr>
    </w:lvl>
    <w:lvl w:ilvl="6" w:tplc="DEB66E0C" w:tentative="1">
      <w:start w:val="1"/>
      <w:numFmt w:val="bullet"/>
      <w:lvlText w:val="–"/>
      <w:lvlJc w:val="left"/>
      <w:pPr>
        <w:tabs>
          <w:tab w:val="num" w:pos="5040"/>
        </w:tabs>
        <w:ind w:left="5040" w:hanging="360"/>
      </w:pPr>
      <w:rPr>
        <w:rFonts w:ascii="Arial" w:hAnsi="Arial" w:hint="default"/>
      </w:rPr>
    </w:lvl>
    <w:lvl w:ilvl="7" w:tplc="529CBCD2" w:tentative="1">
      <w:start w:val="1"/>
      <w:numFmt w:val="bullet"/>
      <w:lvlText w:val="–"/>
      <w:lvlJc w:val="left"/>
      <w:pPr>
        <w:tabs>
          <w:tab w:val="num" w:pos="5760"/>
        </w:tabs>
        <w:ind w:left="5760" w:hanging="360"/>
      </w:pPr>
      <w:rPr>
        <w:rFonts w:ascii="Arial" w:hAnsi="Arial" w:hint="default"/>
      </w:rPr>
    </w:lvl>
    <w:lvl w:ilvl="8" w:tplc="5CC0CF4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6" w15:restartNumberingAfterBreak="0">
    <w:nsid w:val="7F2332C2"/>
    <w:multiLevelType w:val="hybridMultilevel"/>
    <w:tmpl w:val="04E05654"/>
    <w:lvl w:ilvl="0" w:tplc="2D28C47A">
      <w:start w:val="1"/>
      <w:numFmt w:val="bullet"/>
      <w:lvlText w:val="–"/>
      <w:lvlJc w:val="left"/>
      <w:pPr>
        <w:tabs>
          <w:tab w:val="num" w:pos="720"/>
        </w:tabs>
        <w:ind w:left="720" w:hanging="360"/>
      </w:pPr>
      <w:rPr>
        <w:rFonts w:ascii="Arial" w:hAnsi="Arial" w:hint="default"/>
      </w:rPr>
    </w:lvl>
    <w:lvl w:ilvl="1" w:tplc="0652E688">
      <w:start w:val="1"/>
      <w:numFmt w:val="bullet"/>
      <w:lvlText w:val="–"/>
      <w:lvlJc w:val="left"/>
      <w:pPr>
        <w:tabs>
          <w:tab w:val="num" w:pos="1440"/>
        </w:tabs>
        <w:ind w:left="1440" w:hanging="360"/>
      </w:pPr>
      <w:rPr>
        <w:rFonts w:ascii="Arial" w:hAnsi="Arial" w:hint="default"/>
      </w:rPr>
    </w:lvl>
    <w:lvl w:ilvl="2" w:tplc="723837EE" w:tentative="1">
      <w:start w:val="1"/>
      <w:numFmt w:val="bullet"/>
      <w:lvlText w:val="–"/>
      <w:lvlJc w:val="left"/>
      <w:pPr>
        <w:tabs>
          <w:tab w:val="num" w:pos="2160"/>
        </w:tabs>
        <w:ind w:left="2160" w:hanging="360"/>
      </w:pPr>
      <w:rPr>
        <w:rFonts w:ascii="Arial" w:hAnsi="Arial" w:hint="default"/>
      </w:rPr>
    </w:lvl>
    <w:lvl w:ilvl="3" w:tplc="1E724876" w:tentative="1">
      <w:start w:val="1"/>
      <w:numFmt w:val="bullet"/>
      <w:lvlText w:val="–"/>
      <w:lvlJc w:val="left"/>
      <w:pPr>
        <w:tabs>
          <w:tab w:val="num" w:pos="2880"/>
        </w:tabs>
        <w:ind w:left="2880" w:hanging="360"/>
      </w:pPr>
      <w:rPr>
        <w:rFonts w:ascii="Arial" w:hAnsi="Arial" w:hint="default"/>
      </w:rPr>
    </w:lvl>
    <w:lvl w:ilvl="4" w:tplc="57D290CA" w:tentative="1">
      <w:start w:val="1"/>
      <w:numFmt w:val="bullet"/>
      <w:lvlText w:val="–"/>
      <w:lvlJc w:val="left"/>
      <w:pPr>
        <w:tabs>
          <w:tab w:val="num" w:pos="3600"/>
        </w:tabs>
        <w:ind w:left="3600" w:hanging="360"/>
      </w:pPr>
      <w:rPr>
        <w:rFonts w:ascii="Arial" w:hAnsi="Arial" w:hint="default"/>
      </w:rPr>
    </w:lvl>
    <w:lvl w:ilvl="5" w:tplc="2172867E" w:tentative="1">
      <w:start w:val="1"/>
      <w:numFmt w:val="bullet"/>
      <w:lvlText w:val="–"/>
      <w:lvlJc w:val="left"/>
      <w:pPr>
        <w:tabs>
          <w:tab w:val="num" w:pos="4320"/>
        </w:tabs>
        <w:ind w:left="4320" w:hanging="360"/>
      </w:pPr>
      <w:rPr>
        <w:rFonts w:ascii="Arial" w:hAnsi="Arial" w:hint="default"/>
      </w:rPr>
    </w:lvl>
    <w:lvl w:ilvl="6" w:tplc="FCE22AA2" w:tentative="1">
      <w:start w:val="1"/>
      <w:numFmt w:val="bullet"/>
      <w:lvlText w:val="–"/>
      <w:lvlJc w:val="left"/>
      <w:pPr>
        <w:tabs>
          <w:tab w:val="num" w:pos="5040"/>
        </w:tabs>
        <w:ind w:left="5040" w:hanging="360"/>
      </w:pPr>
      <w:rPr>
        <w:rFonts w:ascii="Arial" w:hAnsi="Arial" w:hint="default"/>
      </w:rPr>
    </w:lvl>
    <w:lvl w:ilvl="7" w:tplc="1678419A" w:tentative="1">
      <w:start w:val="1"/>
      <w:numFmt w:val="bullet"/>
      <w:lvlText w:val="–"/>
      <w:lvlJc w:val="left"/>
      <w:pPr>
        <w:tabs>
          <w:tab w:val="num" w:pos="5760"/>
        </w:tabs>
        <w:ind w:left="5760" w:hanging="360"/>
      </w:pPr>
      <w:rPr>
        <w:rFonts w:ascii="Arial" w:hAnsi="Arial" w:hint="default"/>
      </w:rPr>
    </w:lvl>
    <w:lvl w:ilvl="8" w:tplc="15E2C4C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30"/>
  </w:num>
  <w:num w:numId="3">
    <w:abstractNumId w:val="34"/>
  </w:num>
  <w:num w:numId="4">
    <w:abstractNumId w:val="7"/>
  </w:num>
  <w:num w:numId="5">
    <w:abstractNumId w:val="15"/>
  </w:num>
  <w:num w:numId="6">
    <w:abstractNumId w:val="26"/>
  </w:num>
  <w:num w:numId="7">
    <w:abstractNumId w:val="19"/>
  </w:num>
  <w:num w:numId="8">
    <w:abstractNumId w:val="35"/>
    <w:lvlOverride w:ilvl="0">
      <w:startOverride w:val="1"/>
    </w:lvlOverride>
  </w:num>
  <w:num w:numId="9">
    <w:abstractNumId w:val="23"/>
  </w:num>
  <w:num w:numId="10">
    <w:abstractNumId w:val="10"/>
  </w:num>
  <w:num w:numId="11">
    <w:abstractNumId w:val="2"/>
  </w:num>
  <w:num w:numId="12">
    <w:abstractNumId w:val="16"/>
  </w:num>
  <w:num w:numId="13">
    <w:abstractNumId w:val="29"/>
  </w:num>
  <w:num w:numId="14">
    <w:abstractNumId w:val="0"/>
  </w:num>
  <w:num w:numId="15">
    <w:abstractNumId w:val="14"/>
  </w:num>
  <w:num w:numId="16">
    <w:abstractNumId w:val="32"/>
  </w:num>
  <w:num w:numId="17">
    <w:abstractNumId w:val="28"/>
  </w:num>
  <w:num w:numId="18">
    <w:abstractNumId w:val="22"/>
  </w:num>
  <w:num w:numId="19">
    <w:abstractNumId w:val="4"/>
  </w:num>
  <w:num w:numId="20">
    <w:abstractNumId w:val="11"/>
  </w:num>
  <w:num w:numId="21">
    <w:abstractNumId w:val="1"/>
  </w:num>
  <w:num w:numId="22">
    <w:abstractNumId w:val="12"/>
  </w:num>
  <w:num w:numId="23">
    <w:abstractNumId w:val="36"/>
  </w:num>
  <w:num w:numId="24">
    <w:abstractNumId w:val="20"/>
  </w:num>
  <w:num w:numId="25">
    <w:abstractNumId w:val="5"/>
  </w:num>
  <w:num w:numId="26">
    <w:abstractNumId w:val="31"/>
  </w:num>
  <w:num w:numId="27">
    <w:abstractNumId w:val="27"/>
  </w:num>
  <w:num w:numId="28">
    <w:abstractNumId w:val="21"/>
  </w:num>
  <w:num w:numId="29">
    <w:abstractNumId w:val="8"/>
  </w:num>
  <w:num w:numId="30">
    <w:abstractNumId w:val="24"/>
  </w:num>
  <w:num w:numId="31">
    <w:abstractNumId w:val="6"/>
  </w:num>
  <w:num w:numId="32">
    <w:abstractNumId w:val="9"/>
  </w:num>
  <w:num w:numId="33">
    <w:abstractNumId w:val="33"/>
  </w:num>
  <w:num w:numId="34">
    <w:abstractNumId w:val="25"/>
  </w:num>
  <w:num w:numId="35">
    <w:abstractNumId w:val="13"/>
  </w:num>
  <w:num w:numId="36">
    <w:abstractNumId w:val="18"/>
  </w:num>
  <w:num w:numId="37">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7FE"/>
    <w:rsid w:val="0000795F"/>
    <w:rsid w:val="00007EDC"/>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69"/>
    <w:rsid w:val="00036F82"/>
    <w:rsid w:val="000375C1"/>
    <w:rsid w:val="000378CF"/>
    <w:rsid w:val="00037A60"/>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AF5"/>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34E"/>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2F7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48A"/>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0A"/>
    <w:rsid w:val="001A0956"/>
    <w:rsid w:val="001A0A24"/>
    <w:rsid w:val="001A0F2F"/>
    <w:rsid w:val="001A12AC"/>
    <w:rsid w:val="001A14A3"/>
    <w:rsid w:val="001A1B9D"/>
    <w:rsid w:val="001A1D6F"/>
    <w:rsid w:val="001A1F68"/>
    <w:rsid w:val="001A24F6"/>
    <w:rsid w:val="001A2B46"/>
    <w:rsid w:val="001A3193"/>
    <w:rsid w:val="001A3A5D"/>
    <w:rsid w:val="001A43D2"/>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4D7"/>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8D2"/>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3BA"/>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EBC"/>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0DF"/>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A2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2F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16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24"/>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9FF"/>
    <w:rsid w:val="00431DD6"/>
    <w:rsid w:val="004320AB"/>
    <w:rsid w:val="004325E2"/>
    <w:rsid w:val="0043260B"/>
    <w:rsid w:val="0043285A"/>
    <w:rsid w:val="00432A5C"/>
    <w:rsid w:val="00432C62"/>
    <w:rsid w:val="00432CE9"/>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8F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2972"/>
    <w:rsid w:val="004D338B"/>
    <w:rsid w:val="004D3738"/>
    <w:rsid w:val="004D37E7"/>
    <w:rsid w:val="004D38C3"/>
    <w:rsid w:val="004D3A14"/>
    <w:rsid w:val="004D3B8A"/>
    <w:rsid w:val="004D40A3"/>
    <w:rsid w:val="004D44B6"/>
    <w:rsid w:val="004D45B9"/>
    <w:rsid w:val="004D4691"/>
    <w:rsid w:val="004D48DE"/>
    <w:rsid w:val="004D4B21"/>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21C"/>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797"/>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1E50"/>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3ED6"/>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008"/>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C14"/>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4E5"/>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22C"/>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3F72"/>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1E9"/>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7BF"/>
    <w:rsid w:val="00720B14"/>
    <w:rsid w:val="00720D29"/>
    <w:rsid w:val="00720F4D"/>
    <w:rsid w:val="00721134"/>
    <w:rsid w:val="007217B0"/>
    <w:rsid w:val="00721C1D"/>
    <w:rsid w:val="00721CB7"/>
    <w:rsid w:val="00721DBA"/>
    <w:rsid w:val="00721E31"/>
    <w:rsid w:val="00721FD3"/>
    <w:rsid w:val="007224B6"/>
    <w:rsid w:val="007225D7"/>
    <w:rsid w:val="00722B0A"/>
    <w:rsid w:val="00722BB5"/>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764"/>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18A"/>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3E"/>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41D"/>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1D9"/>
    <w:rsid w:val="008515FC"/>
    <w:rsid w:val="0085161D"/>
    <w:rsid w:val="00851D8C"/>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253"/>
    <w:rsid w:val="008E2080"/>
    <w:rsid w:val="008E2095"/>
    <w:rsid w:val="008E263B"/>
    <w:rsid w:val="008E2C29"/>
    <w:rsid w:val="008E3146"/>
    <w:rsid w:val="008E3533"/>
    <w:rsid w:val="008E3AAC"/>
    <w:rsid w:val="008E4318"/>
    <w:rsid w:val="008E431B"/>
    <w:rsid w:val="008E43AF"/>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28F"/>
    <w:rsid w:val="008F2442"/>
    <w:rsid w:val="008F284F"/>
    <w:rsid w:val="008F2CF2"/>
    <w:rsid w:val="008F2D4D"/>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35E"/>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0E3A"/>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8D7"/>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41"/>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83"/>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3E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FE8"/>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3C82"/>
    <w:rsid w:val="00AD4085"/>
    <w:rsid w:val="00AD4312"/>
    <w:rsid w:val="00AD4398"/>
    <w:rsid w:val="00AD4427"/>
    <w:rsid w:val="00AD496A"/>
    <w:rsid w:val="00AD4BB3"/>
    <w:rsid w:val="00AD4F75"/>
    <w:rsid w:val="00AD515E"/>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734"/>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2DF7"/>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2CAC"/>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782"/>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0C"/>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8CF"/>
    <w:rsid w:val="00C10CEB"/>
    <w:rsid w:val="00C11B32"/>
    <w:rsid w:val="00C11D7B"/>
    <w:rsid w:val="00C12017"/>
    <w:rsid w:val="00C1261E"/>
    <w:rsid w:val="00C12625"/>
    <w:rsid w:val="00C12F35"/>
    <w:rsid w:val="00C13238"/>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62F"/>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EE0"/>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6C2"/>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1D0"/>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ED5"/>
    <w:rsid w:val="00D66F6D"/>
    <w:rsid w:val="00D672E3"/>
    <w:rsid w:val="00D67387"/>
    <w:rsid w:val="00D6760F"/>
    <w:rsid w:val="00D703F7"/>
    <w:rsid w:val="00D7067C"/>
    <w:rsid w:val="00D70ADD"/>
    <w:rsid w:val="00D70D05"/>
    <w:rsid w:val="00D711E3"/>
    <w:rsid w:val="00D715F9"/>
    <w:rsid w:val="00D717A6"/>
    <w:rsid w:val="00D71E18"/>
    <w:rsid w:val="00D71EC6"/>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62"/>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6E0"/>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2A95"/>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0CE"/>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6FAC"/>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1A5D"/>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522"/>
    <w:rsid w:val="00F82725"/>
    <w:rsid w:val="00F82B2E"/>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qFormat/>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3967">
      <w:bodyDiv w:val="1"/>
      <w:marLeft w:val="0"/>
      <w:marRight w:val="0"/>
      <w:marTop w:val="0"/>
      <w:marBottom w:val="0"/>
      <w:divBdr>
        <w:top w:val="none" w:sz="0" w:space="0" w:color="auto"/>
        <w:left w:val="none" w:sz="0" w:space="0" w:color="auto"/>
        <w:bottom w:val="none" w:sz="0" w:space="0" w:color="auto"/>
        <w:right w:val="none" w:sz="0" w:space="0" w:color="auto"/>
      </w:divBdr>
      <w:divsChild>
        <w:div w:id="962268669">
          <w:marLeft w:val="1166"/>
          <w:marRight w:val="0"/>
          <w:marTop w:val="91"/>
          <w:marBottom w:val="0"/>
          <w:divBdr>
            <w:top w:val="none" w:sz="0" w:space="0" w:color="auto"/>
            <w:left w:val="none" w:sz="0" w:space="0" w:color="auto"/>
            <w:bottom w:val="none" w:sz="0" w:space="0" w:color="auto"/>
            <w:right w:val="none" w:sz="0" w:space="0" w:color="auto"/>
          </w:divBdr>
        </w:div>
        <w:div w:id="55396034">
          <w:marLeft w:val="1800"/>
          <w:marRight w:val="0"/>
          <w:marTop w:val="72"/>
          <w:marBottom w:val="0"/>
          <w:divBdr>
            <w:top w:val="none" w:sz="0" w:space="0" w:color="auto"/>
            <w:left w:val="none" w:sz="0" w:space="0" w:color="auto"/>
            <w:bottom w:val="none" w:sz="0" w:space="0" w:color="auto"/>
            <w:right w:val="none" w:sz="0" w:space="0" w:color="auto"/>
          </w:divBdr>
        </w:div>
        <w:div w:id="294651511">
          <w:marLeft w:val="1800"/>
          <w:marRight w:val="0"/>
          <w:marTop w:val="72"/>
          <w:marBottom w:val="0"/>
          <w:divBdr>
            <w:top w:val="none" w:sz="0" w:space="0" w:color="auto"/>
            <w:left w:val="none" w:sz="0" w:space="0" w:color="auto"/>
            <w:bottom w:val="none" w:sz="0" w:space="0" w:color="auto"/>
            <w:right w:val="none" w:sz="0" w:space="0" w:color="auto"/>
          </w:divBdr>
        </w:div>
        <w:div w:id="7415452">
          <w:marLeft w:val="1800"/>
          <w:marRight w:val="0"/>
          <w:marTop w:val="72"/>
          <w:marBottom w:val="0"/>
          <w:divBdr>
            <w:top w:val="none" w:sz="0" w:space="0" w:color="auto"/>
            <w:left w:val="none" w:sz="0" w:space="0" w:color="auto"/>
            <w:bottom w:val="none" w:sz="0" w:space="0" w:color="auto"/>
            <w:right w:val="none" w:sz="0" w:space="0" w:color="auto"/>
          </w:divBdr>
        </w:div>
        <w:div w:id="230694776">
          <w:marLeft w:val="1800"/>
          <w:marRight w:val="0"/>
          <w:marTop w:val="72"/>
          <w:marBottom w:val="0"/>
          <w:divBdr>
            <w:top w:val="none" w:sz="0" w:space="0" w:color="auto"/>
            <w:left w:val="none" w:sz="0" w:space="0" w:color="auto"/>
            <w:bottom w:val="none" w:sz="0" w:space="0" w:color="auto"/>
            <w:right w:val="none" w:sz="0" w:space="0" w:color="auto"/>
          </w:divBdr>
        </w:div>
        <w:div w:id="143402345">
          <w:marLeft w:val="1800"/>
          <w:marRight w:val="0"/>
          <w:marTop w:val="72"/>
          <w:marBottom w:val="0"/>
          <w:divBdr>
            <w:top w:val="none" w:sz="0" w:space="0" w:color="auto"/>
            <w:left w:val="none" w:sz="0" w:space="0" w:color="auto"/>
            <w:bottom w:val="none" w:sz="0" w:space="0" w:color="auto"/>
            <w:right w:val="none" w:sz="0" w:space="0" w:color="auto"/>
          </w:divBdr>
        </w:div>
        <w:div w:id="1940405166">
          <w:marLeft w:val="1800"/>
          <w:marRight w:val="0"/>
          <w:marTop w:val="72"/>
          <w:marBottom w:val="0"/>
          <w:divBdr>
            <w:top w:val="none" w:sz="0" w:space="0" w:color="auto"/>
            <w:left w:val="none" w:sz="0" w:space="0" w:color="auto"/>
            <w:bottom w:val="none" w:sz="0" w:space="0" w:color="auto"/>
            <w:right w:val="none" w:sz="0" w:space="0" w:color="auto"/>
          </w:divBdr>
        </w:div>
        <w:div w:id="94986098">
          <w:marLeft w:val="1166"/>
          <w:marRight w:val="0"/>
          <w:marTop w:val="91"/>
          <w:marBottom w:val="0"/>
          <w:divBdr>
            <w:top w:val="none" w:sz="0" w:space="0" w:color="auto"/>
            <w:left w:val="none" w:sz="0" w:space="0" w:color="auto"/>
            <w:bottom w:val="none" w:sz="0" w:space="0" w:color="auto"/>
            <w:right w:val="none" w:sz="0" w:space="0" w:color="auto"/>
          </w:divBdr>
        </w:div>
        <w:div w:id="1850362855">
          <w:marLeft w:val="1800"/>
          <w:marRight w:val="0"/>
          <w:marTop w:val="72"/>
          <w:marBottom w:val="0"/>
          <w:divBdr>
            <w:top w:val="none" w:sz="0" w:space="0" w:color="auto"/>
            <w:left w:val="none" w:sz="0" w:space="0" w:color="auto"/>
            <w:bottom w:val="none" w:sz="0" w:space="0" w:color="auto"/>
            <w:right w:val="none" w:sz="0" w:space="0" w:color="auto"/>
          </w:divBdr>
        </w:div>
        <w:div w:id="85464604">
          <w:marLeft w:val="1800"/>
          <w:marRight w:val="0"/>
          <w:marTop w:val="72"/>
          <w:marBottom w:val="0"/>
          <w:divBdr>
            <w:top w:val="none" w:sz="0" w:space="0" w:color="auto"/>
            <w:left w:val="none" w:sz="0" w:space="0" w:color="auto"/>
            <w:bottom w:val="none" w:sz="0" w:space="0" w:color="auto"/>
            <w:right w:val="none" w:sz="0" w:space="0" w:color="auto"/>
          </w:divBdr>
        </w:div>
        <w:div w:id="530192242">
          <w:marLeft w:val="1800"/>
          <w:marRight w:val="0"/>
          <w:marTop w:val="72"/>
          <w:marBottom w:val="0"/>
          <w:divBdr>
            <w:top w:val="none" w:sz="0" w:space="0" w:color="auto"/>
            <w:left w:val="none" w:sz="0" w:space="0" w:color="auto"/>
            <w:bottom w:val="none" w:sz="0" w:space="0" w:color="auto"/>
            <w:right w:val="none" w:sz="0" w:space="0" w:color="auto"/>
          </w:divBdr>
        </w:div>
        <w:div w:id="2133132775">
          <w:marLeft w:val="1800"/>
          <w:marRight w:val="0"/>
          <w:marTop w:val="72"/>
          <w:marBottom w:val="0"/>
          <w:divBdr>
            <w:top w:val="none" w:sz="0" w:space="0" w:color="auto"/>
            <w:left w:val="none" w:sz="0" w:space="0" w:color="auto"/>
            <w:bottom w:val="none" w:sz="0" w:space="0" w:color="auto"/>
            <w:right w:val="none" w:sz="0" w:space="0" w:color="auto"/>
          </w:divBdr>
        </w:div>
      </w:divsChild>
    </w:div>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7406436">
      <w:bodyDiv w:val="1"/>
      <w:marLeft w:val="0"/>
      <w:marRight w:val="0"/>
      <w:marTop w:val="0"/>
      <w:marBottom w:val="0"/>
      <w:divBdr>
        <w:top w:val="none" w:sz="0" w:space="0" w:color="auto"/>
        <w:left w:val="none" w:sz="0" w:space="0" w:color="auto"/>
        <w:bottom w:val="none" w:sz="0" w:space="0" w:color="auto"/>
        <w:right w:val="none" w:sz="0" w:space="0" w:color="auto"/>
      </w:divBdr>
      <w:divsChild>
        <w:div w:id="954674801">
          <w:marLeft w:val="1166"/>
          <w:marRight w:val="0"/>
          <w:marTop w:val="115"/>
          <w:marBottom w:val="0"/>
          <w:divBdr>
            <w:top w:val="none" w:sz="0" w:space="0" w:color="auto"/>
            <w:left w:val="none" w:sz="0" w:space="0" w:color="auto"/>
            <w:bottom w:val="none" w:sz="0" w:space="0" w:color="auto"/>
            <w:right w:val="none" w:sz="0" w:space="0" w:color="auto"/>
          </w:divBdr>
        </w:div>
        <w:div w:id="2054881732">
          <w:marLeft w:val="1800"/>
          <w:marRight w:val="0"/>
          <w:marTop w:val="96"/>
          <w:marBottom w:val="0"/>
          <w:divBdr>
            <w:top w:val="none" w:sz="0" w:space="0" w:color="auto"/>
            <w:left w:val="none" w:sz="0" w:space="0" w:color="auto"/>
            <w:bottom w:val="none" w:sz="0" w:space="0" w:color="auto"/>
            <w:right w:val="none" w:sz="0" w:space="0" w:color="auto"/>
          </w:divBdr>
        </w:div>
        <w:div w:id="1919903594">
          <w:marLeft w:val="1800"/>
          <w:marRight w:val="0"/>
          <w:marTop w:val="96"/>
          <w:marBottom w:val="0"/>
          <w:divBdr>
            <w:top w:val="none" w:sz="0" w:space="0" w:color="auto"/>
            <w:left w:val="none" w:sz="0" w:space="0" w:color="auto"/>
            <w:bottom w:val="none" w:sz="0" w:space="0" w:color="auto"/>
            <w:right w:val="none" w:sz="0" w:space="0" w:color="auto"/>
          </w:divBdr>
        </w:div>
        <w:div w:id="765418856">
          <w:marLeft w:val="1800"/>
          <w:marRight w:val="0"/>
          <w:marTop w:val="9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841638">
      <w:bodyDiv w:val="1"/>
      <w:marLeft w:val="0"/>
      <w:marRight w:val="0"/>
      <w:marTop w:val="0"/>
      <w:marBottom w:val="0"/>
      <w:divBdr>
        <w:top w:val="none" w:sz="0" w:space="0" w:color="auto"/>
        <w:left w:val="none" w:sz="0" w:space="0" w:color="auto"/>
        <w:bottom w:val="none" w:sz="0" w:space="0" w:color="auto"/>
        <w:right w:val="none" w:sz="0" w:space="0" w:color="auto"/>
      </w:divBdr>
      <w:divsChild>
        <w:div w:id="1828856625">
          <w:marLeft w:val="547"/>
          <w:marRight w:val="0"/>
          <w:marTop w:val="154"/>
          <w:marBottom w:val="0"/>
          <w:divBdr>
            <w:top w:val="none" w:sz="0" w:space="0" w:color="auto"/>
            <w:left w:val="none" w:sz="0" w:space="0" w:color="auto"/>
            <w:bottom w:val="none" w:sz="0" w:space="0" w:color="auto"/>
            <w:right w:val="none" w:sz="0" w:space="0" w:color="auto"/>
          </w:divBdr>
        </w:div>
        <w:div w:id="971252368">
          <w:marLeft w:val="547"/>
          <w:marRight w:val="0"/>
          <w:marTop w:val="154"/>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81811">
      <w:bodyDiv w:val="1"/>
      <w:marLeft w:val="0"/>
      <w:marRight w:val="0"/>
      <w:marTop w:val="0"/>
      <w:marBottom w:val="0"/>
      <w:divBdr>
        <w:top w:val="none" w:sz="0" w:space="0" w:color="auto"/>
        <w:left w:val="none" w:sz="0" w:space="0" w:color="auto"/>
        <w:bottom w:val="none" w:sz="0" w:space="0" w:color="auto"/>
        <w:right w:val="none" w:sz="0" w:space="0" w:color="auto"/>
      </w:divBdr>
      <w:divsChild>
        <w:div w:id="1856461713">
          <w:marLeft w:val="1166"/>
          <w:marRight w:val="0"/>
          <w:marTop w:val="96"/>
          <w:marBottom w:val="0"/>
          <w:divBdr>
            <w:top w:val="none" w:sz="0" w:space="0" w:color="auto"/>
            <w:left w:val="none" w:sz="0" w:space="0" w:color="auto"/>
            <w:bottom w:val="none" w:sz="0" w:space="0" w:color="auto"/>
            <w:right w:val="none" w:sz="0" w:space="0" w:color="auto"/>
          </w:divBdr>
        </w:div>
        <w:div w:id="323436741">
          <w:marLeft w:val="1800"/>
          <w:marRight w:val="0"/>
          <w:marTop w:val="77"/>
          <w:marBottom w:val="0"/>
          <w:divBdr>
            <w:top w:val="none" w:sz="0" w:space="0" w:color="auto"/>
            <w:left w:val="none" w:sz="0" w:space="0" w:color="auto"/>
            <w:bottom w:val="none" w:sz="0" w:space="0" w:color="auto"/>
            <w:right w:val="none" w:sz="0" w:space="0" w:color="auto"/>
          </w:divBdr>
        </w:div>
        <w:div w:id="232665540">
          <w:marLeft w:val="1800"/>
          <w:marRight w:val="0"/>
          <w:marTop w:val="77"/>
          <w:marBottom w:val="0"/>
          <w:divBdr>
            <w:top w:val="none" w:sz="0" w:space="0" w:color="auto"/>
            <w:left w:val="none" w:sz="0" w:space="0" w:color="auto"/>
            <w:bottom w:val="none" w:sz="0" w:space="0" w:color="auto"/>
            <w:right w:val="none" w:sz="0" w:space="0" w:color="auto"/>
          </w:divBdr>
        </w:div>
        <w:div w:id="1113133024">
          <w:marLeft w:val="1800"/>
          <w:marRight w:val="0"/>
          <w:marTop w:val="77"/>
          <w:marBottom w:val="0"/>
          <w:divBdr>
            <w:top w:val="none" w:sz="0" w:space="0" w:color="auto"/>
            <w:left w:val="none" w:sz="0" w:space="0" w:color="auto"/>
            <w:bottom w:val="none" w:sz="0" w:space="0" w:color="auto"/>
            <w:right w:val="none" w:sz="0" w:space="0" w:color="auto"/>
          </w:divBdr>
        </w:div>
        <w:div w:id="330640297">
          <w:marLeft w:val="1800"/>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47353852">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7776">
      <w:bodyDiv w:val="1"/>
      <w:marLeft w:val="0"/>
      <w:marRight w:val="0"/>
      <w:marTop w:val="0"/>
      <w:marBottom w:val="0"/>
      <w:divBdr>
        <w:top w:val="none" w:sz="0" w:space="0" w:color="auto"/>
        <w:left w:val="none" w:sz="0" w:space="0" w:color="auto"/>
        <w:bottom w:val="none" w:sz="0" w:space="0" w:color="auto"/>
        <w:right w:val="none" w:sz="0" w:space="0" w:color="auto"/>
      </w:divBdr>
    </w:div>
    <w:div w:id="294024612">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0396249">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3010557">
      <w:bodyDiv w:val="1"/>
      <w:marLeft w:val="0"/>
      <w:marRight w:val="0"/>
      <w:marTop w:val="0"/>
      <w:marBottom w:val="0"/>
      <w:divBdr>
        <w:top w:val="none" w:sz="0" w:space="0" w:color="auto"/>
        <w:left w:val="none" w:sz="0" w:space="0" w:color="auto"/>
        <w:bottom w:val="none" w:sz="0" w:space="0" w:color="auto"/>
        <w:right w:val="none" w:sz="0" w:space="0" w:color="auto"/>
      </w:divBdr>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9466140">
      <w:bodyDiv w:val="1"/>
      <w:marLeft w:val="0"/>
      <w:marRight w:val="0"/>
      <w:marTop w:val="0"/>
      <w:marBottom w:val="0"/>
      <w:divBdr>
        <w:top w:val="none" w:sz="0" w:space="0" w:color="auto"/>
        <w:left w:val="none" w:sz="0" w:space="0" w:color="auto"/>
        <w:bottom w:val="none" w:sz="0" w:space="0" w:color="auto"/>
        <w:right w:val="none" w:sz="0" w:space="0" w:color="auto"/>
      </w:divBdr>
      <w:divsChild>
        <w:div w:id="1415858439">
          <w:marLeft w:val="1166"/>
          <w:marRight w:val="0"/>
          <w:marTop w:val="115"/>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29991798">
      <w:bodyDiv w:val="1"/>
      <w:marLeft w:val="0"/>
      <w:marRight w:val="0"/>
      <w:marTop w:val="0"/>
      <w:marBottom w:val="0"/>
      <w:divBdr>
        <w:top w:val="none" w:sz="0" w:space="0" w:color="auto"/>
        <w:left w:val="none" w:sz="0" w:space="0" w:color="auto"/>
        <w:bottom w:val="none" w:sz="0" w:space="0" w:color="auto"/>
        <w:right w:val="none" w:sz="0" w:space="0" w:color="auto"/>
      </w:divBdr>
    </w:div>
    <w:div w:id="549609841">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1903266">
      <w:bodyDiv w:val="1"/>
      <w:marLeft w:val="0"/>
      <w:marRight w:val="0"/>
      <w:marTop w:val="0"/>
      <w:marBottom w:val="0"/>
      <w:divBdr>
        <w:top w:val="none" w:sz="0" w:space="0" w:color="auto"/>
        <w:left w:val="none" w:sz="0" w:space="0" w:color="auto"/>
        <w:bottom w:val="none" w:sz="0" w:space="0" w:color="auto"/>
        <w:right w:val="none" w:sz="0" w:space="0" w:color="auto"/>
      </w:divBdr>
      <w:divsChild>
        <w:div w:id="941762177">
          <w:marLeft w:val="1166"/>
          <w:marRight w:val="0"/>
          <w:marTop w:val="91"/>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81932848">
      <w:bodyDiv w:val="1"/>
      <w:marLeft w:val="0"/>
      <w:marRight w:val="0"/>
      <w:marTop w:val="0"/>
      <w:marBottom w:val="0"/>
      <w:divBdr>
        <w:top w:val="none" w:sz="0" w:space="0" w:color="auto"/>
        <w:left w:val="none" w:sz="0" w:space="0" w:color="auto"/>
        <w:bottom w:val="none" w:sz="0" w:space="0" w:color="auto"/>
        <w:right w:val="none" w:sz="0" w:space="0" w:color="auto"/>
      </w:divBdr>
      <w:divsChild>
        <w:div w:id="961688546">
          <w:marLeft w:val="1166"/>
          <w:marRight w:val="0"/>
          <w:marTop w:val="91"/>
          <w:marBottom w:val="0"/>
          <w:divBdr>
            <w:top w:val="none" w:sz="0" w:space="0" w:color="auto"/>
            <w:left w:val="none" w:sz="0" w:space="0" w:color="auto"/>
            <w:bottom w:val="none" w:sz="0" w:space="0" w:color="auto"/>
            <w:right w:val="none" w:sz="0" w:space="0" w:color="auto"/>
          </w:divBdr>
        </w:div>
        <w:div w:id="1118641807">
          <w:marLeft w:val="1800"/>
          <w:marRight w:val="0"/>
          <w:marTop w:val="72"/>
          <w:marBottom w:val="0"/>
          <w:divBdr>
            <w:top w:val="none" w:sz="0" w:space="0" w:color="auto"/>
            <w:left w:val="none" w:sz="0" w:space="0" w:color="auto"/>
            <w:bottom w:val="none" w:sz="0" w:space="0" w:color="auto"/>
            <w:right w:val="none" w:sz="0" w:space="0" w:color="auto"/>
          </w:divBdr>
        </w:div>
        <w:div w:id="22176153">
          <w:marLeft w:val="2520"/>
          <w:marRight w:val="0"/>
          <w:marTop w:val="53"/>
          <w:marBottom w:val="0"/>
          <w:divBdr>
            <w:top w:val="none" w:sz="0" w:space="0" w:color="auto"/>
            <w:left w:val="none" w:sz="0" w:space="0" w:color="auto"/>
            <w:bottom w:val="none" w:sz="0" w:space="0" w:color="auto"/>
            <w:right w:val="none" w:sz="0" w:space="0" w:color="auto"/>
          </w:divBdr>
        </w:div>
        <w:div w:id="330371317">
          <w:marLeft w:val="1800"/>
          <w:marRight w:val="0"/>
          <w:marTop w:val="72"/>
          <w:marBottom w:val="0"/>
          <w:divBdr>
            <w:top w:val="none" w:sz="0" w:space="0" w:color="auto"/>
            <w:left w:val="none" w:sz="0" w:space="0" w:color="auto"/>
            <w:bottom w:val="none" w:sz="0" w:space="0" w:color="auto"/>
            <w:right w:val="none" w:sz="0" w:space="0" w:color="auto"/>
          </w:divBdr>
        </w:div>
        <w:div w:id="748159683">
          <w:marLeft w:val="2520"/>
          <w:marRight w:val="0"/>
          <w:marTop w:val="53"/>
          <w:marBottom w:val="0"/>
          <w:divBdr>
            <w:top w:val="none" w:sz="0" w:space="0" w:color="auto"/>
            <w:left w:val="none" w:sz="0" w:space="0" w:color="auto"/>
            <w:bottom w:val="none" w:sz="0" w:space="0" w:color="auto"/>
            <w:right w:val="none" w:sz="0" w:space="0" w:color="auto"/>
          </w:divBdr>
        </w:div>
        <w:div w:id="1292518222">
          <w:marLeft w:val="1800"/>
          <w:marRight w:val="0"/>
          <w:marTop w:val="72"/>
          <w:marBottom w:val="0"/>
          <w:divBdr>
            <w:top w:val="none" w:sz="0" w:space="0" w:color="auto"/>
            <w:left w:val="none" w:sz="0" w:space="0" w:color="auto"/>
            <w:bottom w:val="none" w:sz="0" w:space="0" w:color="auto"/>
            <w:right w:val="none" w:sz="0" w:space="0" w:color="auto"/>
          </w:divBdr>
        </w:div>
        <w:div w:id="38363665">
          <w:marLeft w:val="2520"/>
          <w:marRight w:val="0"/>
          <w:marTop w:val="53"/>
          <w:marBottom w:val="0"/>
          <w:divBdr>
            <w:top w:val="none" w:sz="0" w:space="0" w:color="auto"/>
            <w:left w:val="none" w:sz="0" w:space="0" w:color="auto"/>
            <w:bottom w:val="none" w:sz="0" w:space="0" w:color="auto"/>
            <w:right w:val="none" w:sz="0" w:space="0" w:color="auto"/>
          </w:divBdr>
        </w:div>
        <w:div w:id="2031027788">
          <w:marLeft w:val="1800"/>
          <w:marRight w:val="0"/>
          <w:marTop w:val="72"/>
          <w:marBottom w:val="0"/>
          <w:divBdr>
            <w:top w:val="none" w:sz="0" w:space="0" w:color="auto"/>
            <w:left w:val="none" w:sz="0" w:space="0" w:color="auto"/>
            <w:bottom w:val="none" w:sz="0" w:space="0" w:color="auto"/>
            <w:right w:val="none" w:sz="0" w:space="0" w:color="auto"/>
          </w:divBdr>
        </w:div>
        <w:div w:id="1299066921">
          <w:marLeft w:val="1800"/>
          <w:marRight w:val="0"/>
          <w:marTop w:val="72"/>
          <w:marBottom w:val="0"/>
          <w:divBdr>
            <w:top w:val="none" w:sz="0" w:space="0" w:color="auto"/>
            <w:left w:val="none" w:sz="0" w:space="0" w:color="auto"/>
            <w:bottom w:val="none" w:sz="0" w:space="0" w:color="auto"/>
            <w:right w:val="none" w:sz="0" w:space="0" w:color="auto"/>
          </w:divBdr>
        </w:div>
        <w:div w:id="985358897">
          <w:marLeft w:val="1800"/>
          <w:marRight w:val="0"/>
          <w:marTop w:val="72"/>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28960410">
      <w:bodyDiv w:val="1"/>
      <w:marLeft w:val="0"/>
      <w:marRight w:val="0"/>
      <w:marTop w:val="0"/>
      <w:marBottom w:val="0"/>
      <w:divBdr>
        <w:top w:val="none" w:sz="0" w:space="0" w:color="auto"/>
        <w:left w:val="none" w:sz="0" w:space="0" w:color="auto"/>
        <w:bottom w:val="none" w:sz="0" w:space="0" w:color="auto"/>
        <w:right w:val="none" w:sz="0" w:space="0" w:color="auto"/>
      </w:divBdr>
      <w:divsChild>
        <w:div w:id="247152585">
          <w:marLeft w:val="1166"/>
          <w:marRight w:val="0"/>
          <w:marTop w:val="96"/>
          <w:marBottom w:val="0"/>
          <w:divBdr>
            <w:top w:val="none" w:sz="0" w:space="0" w:color="auto"/>
            <w:left w:val="none" w:sz="0" w:space="0" w:color="auto"/>
            <w:bottom w:val="none" w:sz="0" w:space="0" w:color="auto"/>
            <w:right w:val="none" w:sz="0" w:space="0" w:color="auto"/>
          </w:divBdr>
        </w:div>
        <w:div w:id="1440834492">
          <w:marLeft w:val="1800"/>
          <w:marRight w:val="0"/>
          <w:marTop w:val="77"/>
          <w:marBottom w:val="0"/>
          <w:divBdr>
            <w:top w:val="none" w:sz="0" w:space="0" w:color="auto"/>
            <w:left w:val="none" w:sz="0" w:space="0" w:color="auto"/>
            <w:bottom w:val="none" w:sz="0" w:space="0" w:color="auto"/>
            <w:right w:val="none" w:sz="0" w:space="0" w:color="auto"/>
          </w:divBdr>
        </w:div>
        <w:div w:id="1566916882">
          <w:marLeft w:val="1800"/>
          <w:marRight w:val="0"/>
          <w:marTop w:val="77"/>
          <w:marBottom w:val="0"/>
          <w:divBdr>
            <w:top w:val="none" w:sz="0" w:space="0" w:color="auto"/>
            <w:left w:val="none" w:sz="0" w:space="0" w:color="auto"/>
            <w:bottom w:val="none" w:sz="0" w:space="0" w:color="auto"/>
            <w:right w:val="none" w:sz="0" w:space="0" w:color="auto"/>
          </w:divBdr>
        </w:div>
        <w:div w:id="1291786761">
          <w:marLeft w:val="1800"/>
          <w:marRight w:val="0"/>
          <w:marTop w:val="77"/>
          <w:marBottom w:val="0"/>
          <w:divBdr>
            <w:top w:val="none" w:sz="0" w:space="0" w:color="auto"/>
            <w:left w:val="none" w:sz="0" w:space="0" w:color="auto"/>
            <w:bottom w:val="none" w:sz="0" w:space="0" w:color="auto"/>
            <w:right w:val="none" w:sz="0" w:space="0" w:color="auto"/>
          </w:divBdr>
        </w:div>
        <w:div w:id="882601532">
          <w:marLeft w:val="1800"/>
          <w:marRight w:val="0"/>
          <w:marTop w:val="77"/>
          <w:marBottom w:val="0"/>
          <w:divBdr>
            <w:top w:val="none" w:sz="0" w:space="0" w:color="auto"/>
            <w:left w:val="none" w:sz="0" w:space="0" w:color="auto"/>
            <w:bottom w:val="none" w:sz="0" w:space="0" w:color="auto"/>
            <w:right w:val="none" w:sz="0" w:space="0" w:color="auto"/>
          </w:divBdr>
        </w:div>
        <w:div w:id="957757293">
          <w:marLeft w:val="2520"/>
          <w:marRight w:val="0"/>
          <w:marTop w:val="58"/>
          <w:marBottom w:val="0"/>
          <w:divBdr>
            <w:top w:val="none" w:sz="0" w:space="0" w:color="auto"/>
            <w:left w:val="none" w:sz="0" w:space="0" w:color="auto"/>
            <w:bottom w:val="none" w:sz="0" w:space="0" w:color="auto"/>
            <w:right w:val="none" w:sz="0" w:space="0" w:color="auto"/>
          </w:divBdr>
        </w:div>
        <w:div w:id="609430799">
          <w:marLeft w:val="2520"/>
          <w:marRight w:val="0"/>
          <w:marTop w:val="58"/>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38291587">
      <w:bodyDiv w:val="1"/>
      <w:marLeft w:val="0"/>
      <w:marRight w:val="0"/>
      <w:marTop w:val="0"/>
      <w:marBottom w:val="0"/>
      <w:divBdr>
        <w:top w:val="none" w:sz="0" w:space="0" w:color="auto"/>
        <w:left w:val="none" w:sz="0" w:space="0" w:color="auto"/>
        <w:bottom w:val="none" w:sz="0" w:space="0" w:color="auto"/>
        <w:right w:val="none" w:sz="0" w:space="0" w:color="auto"/>
      </w:divBdr>
      <w:divsChild>
        <w:div w:id="1939561934">
          <w:marLeft w:val="547"/>
          <w:marRight w:val="0"/>
          <w:marTop w:val="154"/>
          <w:marBottom w:val="0"/>
          <w:divBdr>
            <w:top w:val="none" w:sz="0" w:space="0" w:color="auto"/>
            <w:left w:val="none" w:sz="0" w:space="0" w:color="auto"/>
            <w:bottom w:val="none" w:sz="0" w:space="0" w:color="auto"/>
            <w:right w:val="none" w:sz="0" w:space="0" w:color="auto"/>
          </w:divBdr>
        </w:div>
        <w:div w:id="1717388244">
          <w:marLeft w:val="547"/>
          <w:marRight w:val="0"/>
          <w:marTop w:val="154"/>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7456116">
      <w:bodyDiv w:val="1"/>
      <w:marLeft w:val="0"/>
      <w:marRight w:val="0"/>
      <w:marTop w:val="0"/>
      <w:marBottom w:val="0"/>
      <w:divBdr>
        <w:top w:val="none" w:sz="0" w:space="0" w:color="auto"/>
        <w:left w:val="none" w:sz="0" w:space="0" w:color="auto"/>
        <w:bottom w:val="none" w:sz="0" w:space="0" w:color="auto"/>
        <w:right w:val="none" w:sz="0" w:space="0" w:color="auto"/>
      </w:divBdr>
      <w:divsChild>
        <w:div w:id="1655332178">
          <w:marLeft w:val="1166"/>
          <w:marRight w:val="0"/>
          <w:marTop w:val="115"/>
          <w:marBottom w:val="0"/>
          <w:divBdr>
            <w:top w:val="none" w:sz="0" w:space="0" w:color="auto"/>
            <w:left w:val="none" w:sz="0" w:space="0" w:color="auto"/>
            <w:bottom w:val="none" w:sz="0" w:space="0" w:color="auto"/>
            <w:right w:val="none" w:sz="0" w:space="0" w:color="auto"/>
          </w:divBdr>
        </w:div>
      </w:divsChild>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4056356">
      <w:bodyDiv w:val="1"/>
      <w:marLeft w:val="0"/>
      <w:marRight w:val="0"/>
      <w:marTop w:val="0"/>
      <w:marBottom w:val="0"/>
      <w:divBdr>
        <w:top w:val="none" w:sz="0" w:space="0" w:color="auto"/>
        <w:left w:val="none" w:sz="0" w:space="0" w:color="auto"/>
        <w:bottom w:val="none" w:sz="0" w:space="0" w:color="auto"/>
        <w:right w:val="none" w:sz="0" w:space="0" w:color="auto"/>
      </w:divBdr>
      <w:divsChild>
        <w:div w:id="2113894201">
          <w:marLeft w:val="1166"/>
          <w:marRight w:val="0"/>
          <w:marTop w:val="91"/>
          <w:marBottom w:val="0"/>
          <w:divBdr>
            <w:top w:val="none" w:sz="0" w:space="0" w:color="auto"/>
            <w:left w:val="none" w:sz="0" w:space="0" w:color="auto"/>
            <w:bottom w:val="none" w:sz="0" w:space="0" w:color="auto"/>
            <w:right w:val="none" w:sz="0" w:space="0" w:color="auto"/>
          </w:divBdr>
        </w:div>
        <w:div w:id="1356882340">
          <w:marLeft w:val="1800"/>
          <w:marRight w:val="0"/>
          <w:marTop w:val="72"/>
          <w:marBottom w:val="0"/>
          <w:divBdr>
            <w:top w:val="none" w:sz="0" w:space="0" w:color="auto"/>
            <w:left w:val="none" w:sz="0" w:space="0" w:color="auto"/>
            <w:bottom w:val="none" w:sz="0" w:space="0" w:color="auto"/>
            <w:right w:val="none" w:sz="0" w:space="0" w:color="auto"/>
          </w:divBdr>
        </w:div>
        <w:div w:id="1981034369">
          <w:marLeft w:val="2520"/>
          <w:marRight w:val="0"/>
          <w:marTop w:val="53"/>
          <w:marBottom w:val="0"/>
          <w:divBdr>
            <w:top w:val="none" w:sz="0" w:space="0" w:color="auto"/>
            <w:left w:val="none" w:sz="0" w:space="0" w:color="auto"/>
            <w:bottom w:val="none" w:sz="0" w:space="0" w:color="auto"/>
            <w:right w:val="none" w:sz="0" w:space="0" w:color="auto"/>
          </w:divBdr>
        </w:div>
        <w:div w:id="1093621973">
          <w:marLeft w:val="1800"/>
          <w:marRight w:val="0"/>
          <w:marTop w:val="72"/>
          <w:marBottom w:val="0"/>
          <w:divBdr>
            <w:top w:val="none" w:sz="0" w:space="0" w:color="auto"/>
            <w:left w:val="none" w:sz="0" w:space="0" w:color="auto"/>
            <w:bottom w:val="none" w:sz="0" w:space="0" w:color="auto"/>
            <w:right w:val="none" w:sz="0" w:space="0" w:color="auto"/>
          </w:divBdr>
        </w:div>
        <w:div w:id="1923486457">
          <w:marLeft w:val="2520"/>
          <w:marRight w:val="0"/>
          <w:marTop w:val="53"/>
          <w:marBottom w:val="0"/>
          <w:divBdr>
            <w:top w:val="none" w:sz="0" w:space="0" w:color="auto"/>
            <w:left w:val="none" w:sz="0" w:space="0" w:color="auto"/>
            <w:bottom w:val="none" w:sz="0" w:space="0" w:color="auto"/>
            <w:right w:val="none" w:sz="0" w:space="0" w:color="auto"/>
          </w:divBdr>
        </w:div>
        <w:div w:id="162091106">
          <w:marLeft w:val="1800"/>
          <w:marRight w:val="0"/>
          <w:marTop w:val="72"/>
          <w:marBottom w:val="0"/>
          <w:divBdr>
            <w:top w:val="none" w:sz="0" w:space="0" w:color="auto"/>
            <w:left w:val="none" w:sz="0" w:space="0" w:color="auto"/>
            <w:bottom w:val="none" w:sz="0" w:space="0" w:color="auto"/>
            <w:right w:val="none" w:sz="0" w:space="0" w:color="auto"/>
          </w:divBdr>
        </w:div>
        <w:div w:id="529412298">
          <w:marLeft w:val="2520"/>
          <w:marRight w:val="0"/>
          <w:marTop w:val="53"/>
          <w:marBottom w:val="0"/>
          <w:divBdr>
            <w:top w:val="none" w:sz="0" w:space="0" w:color="auto"/>
            <w:left w:val="none" w:sz="0" w:space="0" w:color="auto"/>
            <w:bottom w:val="none" w:sz="0" w:space="0" w:color="auto"/>
            <w:right w:val="none" w:sz="0" w:space="0" w:color="auto"/>
          </w:divBdr>
        </w:div>
        <w:div w:id="2042976546">
          <w:marLeft w:val="1800"/>
          <w:marRight w:val="0"/>
          <w:marTop w:val="72"/>
          <w:marBottom w:val="0"/>
          <w:divBdr>
            <w:top w:val="none" w:sz="0" w:space="0" w:color="auto"/>
            <w:left w:val="none" w:sz="0" w:space="0" w:color="auto"/>
            <w:bottom w:val="none" w:sz="0" w:space="0" w:color="auto"/>
            <w:right w:val="none" w:sz="0" w:space="0" w:color="auto"/>
          </w:divBdr>
        </w:div>
        <w:div w:id="37822207">
          <w:marLeft w:val="1800"/>
          <w:marRight w:val="0"/>
          <w:marTop w:val="72"/>
          <w:marBottom w:val="0"/>
          <w:divBdr>
            <w:top w:val="none" w:sz="0" w:space="0" w:color="auto"/>
            <w:left w:val="none" w:sz="0" w:space="0" w:color="auto"/>
            <w:bottom w:val="none" w:sz="0" w:space="0" w:color="auto"/>
            <w:right w:val="none" w:sz="0" w:space="0" w:color="auto"/>
          </w:divBdr>
        </w:div>
        <w:div w:id="235406791">
          <w:marLeft w:val="1800"/>
          <w:marRight w:val="0"/>
          <w:marTop w:val="72"/>
          <w:marBottom w:val="0"/>
          <w:divBdr>
            <w:top w:val="none" w:sz="0" w:space="0" w:color="auto"/>
            <w:left w:val="none" w:sz="0" w:space="0" w:color="auto"/>
            <w:bottom w:val="none" w:sz="0" w:space="0" w:color="auto"/>
            <w:right w:val="none" w:sz="0" w:space="0" w:color="auto"/>
          </w:divBdr>
        </w:div>
      </w:divsChild>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89593637">
      <w:bodyDiv w:val="1"/>
      <w:marLeft w:val="0"/>
      <w:marRight w:val="0"/>
      <w:marTop w:val="0"/>
      <w:marBottom w:val="0"/>
      <w:divBdr>
        <w:top w:val="none" w:sz="0" w:space="0" w:color="auto"/>
        <w:left w:val="none" w:sz="0" w:space="0" w:color="auto"/>
        <w:bottom w:val="none" w:sz="0" w:space="0" w:color="auto"/>
        <w:right w:val="none" w:sz="0" w:space="0" w:color="auto"/>
      </w:divBdr>
      <w:divsChild>
        <w:div w:id="2019888276">
          <w:marLeft w:val="1166"/>
          <w:marRight w:val="0"/>
          <w:marTop w:val="115"/>
          <w:marBottom w:val="0"/>
          <w:divBdr>
            <w:top w:val="none" w:sz="0" w:space="0" w:color="auto"/>
            <w:left w:val="none" w:sz="0" w:space="0" w:color="auto"/>
            <w:bottom w:val="none" w:sz="0" w:space="0" w:color="auto"/>
            <w:right w:val="none" w:sz="0" w:space="0" w:color="auto"/>
          </w:divBdr>
        </w:div>
        <w:div w:id="1809084367">
          <w:marLeft w:val="1800"/>
          <w:marRight w:val="0"/>
          <w:marTop w:val="96"/>
          <w:marBottom w:val="0"/>
          <w:divBdr>
            <w:top w:val="none" w:sz="0" w:space="0" w:color="auto"/>
            <w:left w:val="none" w:sz="0" w:space="0" w:color="auto"/>
            <w:bottom w:val="none" w:sz="0" w:space="0" w:color="auto"/>
            <w:right w:val="none" w:sz="0" w:space="0" w:color="auto"/>
          </w:divBdr>
        </w:div>
        <w:div w:id="296761045">
          <w:marLeft w:val="1800"/>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39734603">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4658363">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4006055">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6602253">
      <w:bodyDiv w:val="1"/>
      <w:marLeft w:val="0"/>
      <w:marRight w:val="0"/>
      <w:marTop w:val="0"/>
      <w:marBottom w:val="0"/>
      <w:divBdr>
        <w:top w:val="none" w:sz="0" w:space="0" w:color="auto"/>
        <w:left w:val="none" w:sz="0" w:space="0" w:color="auto"/>
        <w:bottom w:val="none" w:sz="0" w:space="0" w:color="auto"/>
        <w:right w:val="none" w:sz="0" w:space="0" w:color="auto"/>
      </w:divBdr>
      <w:divsChild>
        <w:div w:id="1551845142">
          <w:marLeft w:val="1166"/>
          <w:marRight w:val="0"/>
          <w:marTop w:val="106"/>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6745181">
      <w:bodyDiv w:val="1"/>
      <w:marLeft w:val="0"/>
      <w:marRight w:val="0"/>
      <w:marTop w:val="0"/>
      <w:marBottom w:val="0"/>
      <w:divBdr>
        <w:top w:val="none" w:sz="0" w:space="0" w:color="auto"/>
        <w:left w:val="none" w:sz="0" w:space="0" w:color="auto"/>
        <w:bottom w:val="none" w:sz="0" w:space="0" w:color="auto"/>
        <w:right w:val="none" w:sz="0" w:space="0" w:color="auto"/>
      </w:divBdr>
      <w:divsChild>
        <w:div w:id="387874415">
          <w:marLeft w:val="547"/>
          <w:marRight w:val="0"/>
          <w:marTop w:val="130"/>
          <w:marBottom w:val="0"/>
          <w:divBdr>
            <w:top w:val="none" w:sz="0" w:space="0" w:color="auto"/>
            <w:left w:val="none" w:sz="0" w:space="0" w:color="auto"/>
            <w:bottom w:val="none" w:sz="0" w:space="0" w:color="auto"/>
            <w:right w:val="none" w:sz="0" w:space="0" w:color="auto"/>
          </w:divBdr>
        </w:div>
        <w:div w:id="2092044451">
          <w:marLeft w:val="1800"/>
          <w:marRight w:val="0"/>
          <w:marTop w:val="96"/>
          <w:marBottom w:val="0"/>
          <w:divBdr>
            <w:top w:val="none" w:sz="0" w:space="0" w:color="auto"/>
            <w:left w:val="none" w:sz="0" w:space="0" w:color="auto"/>
            <w:bottom w:val="none" w:sz="0" w:space="0" w:color="auto"/>
            <w:right w:val="none" w:sz="0" w:space="0" w:color="auto"/>
          </w:divBdr>
        </w:div>
        <w:div w:id="56053071">
          <w:marLeft w:val="2520"/>
          <w:marRight w:val="0"/>
          <w:marTop w:val="82"/>
          <w:marBottom w:val="0"/>
          <w:divBdr>
            <w:top w:val="none" w:sz="0" w:space="0" w:color="auto"/>
            <w:left w:val="none" w:sz="0" w:space="0" w:color="auto"/>
            <w:bottom w:val="none" w:sz="0" w:space="0" w:color="auto"/>
            <w:right w:val="none" w:sz="0" w:space="0" w:color="auto"/>
          </w:divBdr>
        </w:div>
        <w:div w:id="1291015292">
          <w:marLeft w:val="2520"/>
          <w:marRight w:val="0"/>
          <w:marTop w:val="82"/>
          <w:marBottom w:val="0"/>
          <w:divBdr>
            <w:top w:val="none" w:sz="0" w:space="0" w:color="auto"/>
            <w:left w:val="none" w:sz="0" w:space="0" w:color="auto"/>
            <w:bottom w:val="none" w:sz="0" w:space="0" w:color="auto"/>
            <w:right w:val="none" w:sz="0" w:space="0" w:color="auto"/>
          </w:divBdr>
        </w:div>
        <w:div w:id="1565292063">
          <w:marLeft w:val="1800"/>
          <w:marRight w:val="0"/>
          <w:marTop w:val="96"/>
          <w:marBottom w:val="0"/>
          <w:divBdr>
            <w:top w:val="none" w:sz="0" w:space="0" w:color="auto"/>
            <w:left w:val="none" w:sz="0" w:space="0" w:color="auto"/>
            <w:bottom w:val="none" w:sz="0" w:space="0" w:color="auto"/>
            <w:right w:val="none" w:sz="0" w:space="0" w:color="auto"/>
          </w:divBdr>
        </w:div>
        <w:div w:id="359863929">
          <w:marLeft w:val="1800"/>
          <w:marRight w:val="0"/>
          <w:marTop w:val="96"/>
          <w:marBottom w:val="0"/>
          <w:divBdr>
            <w:top w:val="none" w:sz="0" w:space="0" w:color="auto"/>
            <w:left w:val="none" w:sz="0" w:space="0" w:color="auto"/>
            <w:bottom w:val="none" w:sz="0" w:space="0" w:color="auto"/>
            <w:right w:val="none" w:sz="0" w:space="0" w:color="auto"/>
          </w:divBdr>
        </w:div>
        <w:div w:id="1149596245">
          <w:marLeft w:val="2520"/>
          <w:marRight w:val="0"/>
          <w:marTop w:val="82"/>
          <w:marBottom w:val="0"/>
          <w:divBdr>
            <w:top w:val="none" w:sz="0" w:space="0" w:color="auto"/>
            <w:left w:val="none" w:sz="0" w:space="0" w:color="auto"/>
            <w:bottom w:val="none" w:sz="0" w:space="0" w:color="auto"/>
            <w:right w:val="none" w:sz="0" w:space="0" w:color="auto"/>
          </w:divBdr>
        </w:div>
        <w:div w:id="882449963">
          <w:marLeft w:val="2520"/>
          <w:marRight w:val="0"/>
          <w:marTop w:val="82"/>
          <w:marBottom w:val="0"/>
          <w:divBdr>
            <w:top w:val="none" w:sz="0" w:space="0" w:color="auto"/>
            <w:left w:val="none" w:sz="0" w:space="0" w:color="auto"/>
            <w:bottom w:val="none" w:sz="0" w:space="0" w:color="auto"/>
            <w:right w:val="none" w:sz="0" w:space="0" w:color="auto"/>
          </w:divBdr>
        </w:div>
        <w:div w:id="316686485">
          <w:marLeft w:val="3240"/>
          <w:marRight w:val="0"/>
          <w:marTop w:val="82"/>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725442">
      <w:bodyDiv w:val="1"/>
      <w:marLeft w:val="0"/>
      <w:marRight w:val="0"/>
      <w:marTop w:val="0"/>
      <w:marBottom w:val="0"/>
      <w:divBdr>
        <w:top w:val="none" w:sz="0" w:space="0" w:color="auto"/>
        <w:left w:val="none" w:sz="0" w:space="0" w:color="auto"/>
        <w:bottom w:val="none" w:sz="0" w:space="0" w:color="auto"/>
        <w:right w:val="none" w:sz="0" w:space="0" w:color="auto"/>
      </w:divBdr>
      <w:divsChild>
        <w:div w:id="1089234596">
          <w:marLeft w:val="547"/>
          <w:marRight w:val="0"/>
          <w:marTop w:val="130"/>
          <w:marBottom w:val="0"/>
          <w:divBdr>
            <w:top w:val="none" w:sz="0" w:space="0" w:color="auto"/>
            <w:left w:val="none" w:sz="0" w:space="0" w:color="auto"/>
            <w:bottom w:val="none" w:sz="0" w:space="0" w:color="auto"/>
            <w:right w:val="none" w:sz="0" w:space="0" w:color="auto"/>
          </w:divBdr>
        </w:div>
        <w:div w:id="235555878">
          <w:marLeft w:val="1166"/>
          <w:marRight w:val="0"/>
          <w:marTop w:val="115"/>
          <w:marBottom w:val="0"/>
          <w:divBdr>
            <w:top w:val="none" w:sz="0" w:space="0" w:color="auto"/>
            <w:left w:val="none" w:sz="0" w:space="0" w:color="auto"/>
            <w:bottom w:val="none" w:sz="0" w:space="0" w:color="auto"/>
            <w:right w:val="none" w:sz="0" w:space="0" w:color="auto"/>
          </w:divBdr>
        </w:div>
        <w:div w:id="110513457">
          <w:marLeft w:val="1800"/>
          <w:marRight w:val="0"/>
          <w:marTop w:val="96"/>
          <w:marBottom w:val="0"/>
          <w:divBdr>
            <w:top w:val="none" w:sz="0" w:space="0" w:color="auto"/>
            <w:left w:val="none" w:sz="0" w:space="0" w:color="auto"/>
            <w:bottom w:val="none" w:sz="0" w:space="0" w:color="auto"/>
            <w:right w:val="none" w:sz="0" w:space="0" w:color="auto"/>
          </w:divBdr>
        </w:div>
        <w:div w:id="1836451617">
          <w:marLeft w:val="1166"/>
          <w:marRight w:val="0"/>
          <w:marTop w:val="115"/>
          <w:marBottom w:val="0"/>
          <w:divBdr>
            <w:top w:val="none" w:sz="0" w:space="0" w:color="auto"/>
            <w:left w:val="none" w:sz="0" w:space="0" w:color="auto"/>
            <w:bottom w:val="none" w:sz="0" w:space="0" w:color="auto"/>
            <w:right w:val="none" w:sz="0" w:space="0" w:color="auto"/>
          </w:divBdr>
        </w:div>
        <w:div w:id="256835790">
          <w:marLeft w:val="1800"/>
          <w:marRight w:val="0"/>
          <w:marTop w:val="96"/>
          <w:marBottom w:val="0"/>
          <w:divBdr>
            <w:top w:val="none" w:sz="0" w:space="0" w:color="auto"/>
            <w:left w:val="none" w:sz="0" w:space="0" w:color="auto"/>
            <w:bottom w:val="none" w:sz="0" w:space="0" w:color="auto"/>
            <w:right w:val="none" w:sz="0" w:space="0" w:color="auto"/>
          </w:divBdr>
        </w:div>
        <w:div w:id="1069959621">
          <w:marLeft w:val="1800"/>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2606594">
      <w:bodyDiv w:val="1"/>
      <w:marLeft w:val="0"/>
      <w:marRight w:val="0"/>
      <w:marTop w:val="0"/>
      <w:marBottom w:val="0"/>
      <w:divBdr>
        <w:top w:val="none" w:sz="0" w:space="0" w:color="auto"/>
        <w:left w:val="none" w:sz="0" w:space="0" w:color="auto"/>
        <w:bottom w:val="none" w:sz="0" w:space="0" w:color="auto"/>
        <w:right w:val="none" w:sz="0" w:space="0" w:color="auto"/>
      </w:divBdr>
      <w:divsChild>
        <w:div w:id="834028253">
          <w:marLeft w:val="547"/>
          <w:marRight w:val="0"/>
          <w:marTop w:val="130"/>
          <w:marBottom w:val="0"/>
          <w:divBdr>
            <w:top w:val="none" w:sz="0" w:space="0" w:color="auto"/>
            <w:left w:val="none" w:sz="0" w:space="0" w:color="auto"/>
            <w:bottom w:val="none" w:sz="0" w:space="0" w:color="auto"/>
            <w:right w:val="none" w:sz="0" w:space="0" w:color="auto"/>
          </w:divBdr>
        </w:div>
        <w:div w:id="324014033">
          <w:marLeft w:val="1800"/>
          <w:marRight w:val="0"/>
          <w:marTop w:val="96"/>
          <w:marBottom w:val="0"/>
          <w:divBdr>
            <w:top w:val="none" w:sz="0" w:space="0" w:color="auto"/>
            <w:left w:val="none" w:sz="0" w:space="0" w:color="auto"/>
            <w:bottom w:val="none" w:sz="0" w:space="0" w:color="auto"/>
            <w:right w:val="none" w:sz="0" w:space="0" w:color="auto"/>
          </w:divBdr>
        </w:div>
        <w:div w:id="396900837">
          <w:marLeft w:val="2520"/>
          <w:marRight w:val="0"/>
          <w:marTop w:val="82"/>
          <w:marBottom w:val="0"/>
          <w:divBdr>
            <w:top w:val="none" w:sz="0" w:space="0" w:color="auto"/>
            <w:left w:val="none" w:sz="0" w:space="0" w:color="auto"/>
            <w:bottom w:val="none" w:sz="0" w:space="0" w:color="auto"/>
            <w:right w:val="none" w:sz="0" w:space="0" w:color="auto"/>
          </w:divBdr>
        </w:div>
        <w:div w:id="1854951381">
          <w:marLeft w:val="2520"/>
          <w:marRight w:val="0"/>
          <w:marTop w:val="82"/>
          <w:marBottom w:val="0"/>
          <w:divBdr>
            <w:top w:val="none" w:sz="0" w:space="0" w:color="auto"/>
            <w:left w:val="none" w:sz="0" w:space="0" w:color="auto"/>
            <w:bottom w:val="none" w:sz="0" w:space="0" w:color="auto"/>
            <w:right w:val="none" w:sz="0" w:space="0" w:color="auto"/>
          </w:divBdr>
        </w:div>
        <w:div w:id="1489520626">
          <w:marLeft w:val="1800"/>
          <w:marRight w:val="0"/>
          <w:marTop w:val="96"/>
          <w:marBottom w:val="0"/>
          <w:divBdr>
            <w:top w:val="none" w:sz="0" w:space="0" w:color="auto"/>
            <w:left w:val="none" w:sz="0" w:space="0" w:color="auto"/>
            <w:bottom w:val="none" w:sz="0" w:space="0" w:color="auto"/>
            <w:right w:val="none" w:sz="0" w:space="0" w:color="auto"/>
          </w:divBdr>
        </w:div>
        <w:div w:id="591623283">
          <w:marLeft w:val="1800"/>
          <w:marRight w:val="0"/>
          <w:marTop w:val="96"/>
          <w:marBottom w:val="0"/>
          <w:divBdr>
            <w:top w:val="none" w:sz="0" w:space="0" w:color="auto"/>
            <w:left w:val="none" w:sz="0" w:space="0" w:color="auto"/>
            <w:bottom w:val="none" w:sz="0" w:space="0" w:color="auto"/>
            <w:right w:val="none" w:sz="0" w:space="0" w:color="auto"/>
          </w:divBdr>
        </w:div>
        <w:div w:id="1807157359">
          <w:marLeft w:val="2520"/>
          <w:marRight w:val="0"/>
          <w:marTop w:val="82"/>
          <w:marBottom w:val="0"/>
          <w:divBdr>
            <w:top w:val="none" w:sz="0" w:space="0" w:color="auto"/>
            <w:left w:val="none" w:sz="0" w:space="0" w:color="auto"/>
            <w:bottom w:val="none" w:sz="0" w:space="0" w:color="auto"/>
            <w:right w:val="none" w:sz="0" w:space="0" w:color="auto"/>
          </w:divBdr>
        </w:div>
        <w:div w:id="1582135780">
          <w:marLeft w:val="2520"/>
          <w:marRight w:val="0"/>
          <w:marTop w:val="82"/>
          <w:marBottom w:val="0"/>
          <w:divBdr>
            <w:top w:val="none" w:sz="0" w:space="0" w:color="auto"/>
            <w:left w:val="none" w:sz="0" w:space="0" w:color="auto"/>
            <w:bottom w:val="none" w:sz="0" w:space="0" w:color="auto"/>
            <w:right w:val="none" w:sz="0" w:space="0" w:color="auto"/>
          </w:divBdr>
        </w:div>
        <w:div w:id="1960406762">
          <w:marLeft w:val="3240"/>
          <w:marRight w:val="0"/>
          <w:marTop w:val="82"/>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3183278">
      <w:bodyDiv w:val="1"/>
      <w:marLeft w:val="0"/>
      <w:marRight w:val="0"/>
      <w:marTop w:val="0"/>
      <w:marBottom w:val="0"/>
      <w:divBdr>
        <w:top w:val="none" w:sz="0" w:space="0" w:color="auto"/>
        <w:left w:val="none" w:sz="0" w:space="0" w:color="auto"/>
        <w:bottom w:val="none" w:sz="0" w:space="0" w:color="auto"/>
        <w:right w:val="none" w:sz="0" w:space="0" w:color="auto"/>
      </w:divBdr>
      <w:divsChild>
        <w:div w:id="2043045473">
          <w:marLeft w:val="1166"/>
          <w:marRight w:val="0"/>
          <w:marTop w:val="106"/>
          <w:marBottom w:val="0"/>
          <w:divBdr>
            <w:top w:val="none" w:sz="0" w:space="0" w:color="auto"/>
            <w:left w:val="none" w:sz="0" w:space="0" w:color="auto"/>
            <w:bottom w:val="none" w:sz="0" w:space="0" w:color="auto"/>
            <w:right w:val="none" w:sz="0" w:space="0" w:color="auto"/>
          </w:divBdr>
        </w:div>
        <w:div w:id="1931039860">
          <w:marLeft w:val="1800"/>
          <w:marRight w:val="0"/>
          <w:marTop w:val="91"/>
          <w:marBottom w:val="0"/>
          <w:divBdr>
            <w:top w:val="none" w:sz="0" w:space="0" w:color="auto"/>
            <w:left w:val="none" w:sz="0" w:space="0" w:color="auto"/>
            <w:bottom w:val="none" w:sz="0" w:space="0" w:color="auto"/>
            <w:right w:val="none" w:sz="0" w:space="0" w:color="auto"/>
          </w:divBdr>
        </w:div>
        <w:div w:id="97407945">
          <w:marLeft w:val="1800"/>
          <w:marRight w:val="0"/>
          <w:marTop w:val="91"/>
          <w:marBottom w:val="0"/>
          <w:divBdr>
            <w:top w:val="none" w:sz="0" w:space="0" w:color="auto"/>
            <w:left w:val="none" w:sz="0" w:space="0" w:color="auto"/>
            <w:bottom w:val="none" w:sz="0" w:space="0" w:color="auto"/>
            <w:right w:val="none" w:sz="0" w:space="0" w:color="auto"/>
          </w:divBdr>
        </w:div>
        <w:div w:id="866715588">
          <w:marLeft w:val="1800"/>
          <w:marRight w:val="0"/>
          <w:marTop w:val="91"/>
          <w:marBottom w:val="0"/>
          <w:divBdr>
            <w:top w:val="none" w:sz="0" w:space="0" w:color="auto"/>
            <w:left w:val="none" w:sz="0" w:space="0" w:color="auto"/>
            <w:bottom w:val="none" w:sz="0" w:space="0" w:color="auto"/>
            <w:right w:val="none" w:sz="0" w:space="0" w:color="auto"/>
          </w:divBdr>
        </w:div>
        <w:div w:id="1814717518">
          <w:marLeft w:val="1166"/>
          <w:marRight w:val="0"/>
          <w:marTop w:val="106"/>
          <w:marBottom w:val="0"/>
          <w:divBdr>
            <w:top w:val="none" w:sz="0" w:space="0" w:color="auto"/>
            <w:left w:val="none" w:sz="0" w:space="0" w:color="auto"/>
            <w:bottom w:val="none" w:sz="0" w:space="0" w:color="auto"/>
            <w:right w:val="none" w:sz="0" w:space="0" w:color="auto"/>
          </w:divBdr>
        </w:div>
        <w:div w:id="1558515538">
          <w:marLeft w:val="1800"/>
          <w:marRight w:val="0"/>
          <w:marTop w:val="91"/>
          <w:marBottom w:val="0"/>
          <w:divBdr>
            <w:top w:val="none" w:sz="0" w:space="0" w:color="auto"/>
            <w:left w:val="none" w:sz="0" w:space="0" w:color="auto"/>
            <w:bottom w:val="none" w:sz="0" w:space="0" w:color="auto"/>
            <w:right w:val="none" w:sz="0" w:space="0" w:color="auto"/>
          </w:divBdr>
        </w:div>
        <w:div w:id="164901649">
          <w:marLeft w:val="1800"/>
          <w:marRight w:val="0"/>
          <w:marTop w:val="91"/>
          <w:marBottom w:val="0"/>
          <w:divBdr>
            <w:top w:val="none" w:sz="0" w:space="0" w:color="auto"/>
            <w:left w:val="none" w:sz="0" w:space="0" w:color="auto"/>
            <w:bottom w:val="none" w:sz="0" w:space="0" w:color="auto"/>
            <w:right w:val="none" w:sz="0" w:space="0" w:color="auto"/>
          </w:divBdr>
        </w:div>
        <w:div w:id="1137646442">
          <w:marLeft w:val="1800"/>
          <w:marRight w:val="0"/>
          <w:marTop w:val="91"/>
          <w:marBottom w:val="0"/>
          <w:divBdr>
            <w:top w:val="none" w:sz="0" w:space="0" w:color="auto"/>
            <w:left w:val="none" w:sz="0" w:space="0" w:color="auto"/>
            <w:bottom w:val="none" w:sz="0" w:space="0" w:color="auto"/>
            <w:right w:val="none" w:sz="0" w:space="0" w:color="auto"/>
          </w:divBdr>
        </w:div>
      </w:divsChild>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49272592">
      <w:bodyDiv w:val="1"/>
      <w:marLeft w:val="0"/>
      <w:marRight w:val="0"/>
      <w:marTop w:val="0"/>
      <w:marBottom w:val="0"/>
      <w:divBdr>
        <w:top w:val="none" w:sz="0" w:space="0" w:color="auto"/>
        <w:left w:val="none" w:sz="0" w:space="0" w:color="auto"/>
        <w:bottom w:val="none" w:sz="0" w:space="0" w:color="auto"/>
        <w:right w:val="none" w:sz="0" w:space="0" w:color="auto"/>
      </w:divBdr>
      <w:divsChild>
        <w:div w:id="1753350618">
          <w:marLeft w:val="1166"/>
          <w:marRight w:val="0"/>
          <w:marTop w:val="96"/>
          <w:marBottom w:val="0"/>
          <w:divBdr>
            <w:top w:val="none" w:sz="0" w:space="0" w:color="auto"/>
            <w:left w:val="none" w:sz="0" w:space="0" w:color="auto"/>
            <w:bottom w:val="none" w:sz="0" w:space="0" w:color="auto"/>
            <w:right w:val="none" w:sz="0" w:space="0" w:color="auto"/>
          </w:divBdr>
        </w:div>
        <w:div w:id="825557812">
          <w:marLeft w:val="1800"/>
          <w:marRight w:val="0"/>
          <w:marTop w:val="77"/>
          <w:marBottom w:val="0"/>
          <w:divBdr>
            <w:top w:val="none" w:sz="0" w:space="0" w:color="auto"/>
            <w:left w:val="none" w:sz="0" w:space="0" w:color="auto"/>
            <w:bottom w:val="none" w:sz="0" w:space="0" w:color="auto"/>
            <w:right w:val="none" w:sz="0" w:space="0" w:color="auto"/>
          </w:divBdr>
        </w:div>
        <w:div w:id="1374039879">
          <w:marLeft w:val="1800"/>
          <w:marRight w:val="0"/>
          <w:marTop w:val="77"/>
          <w:marBottom w:val="0"/>
          <w:divBdr>
            <w:top w:val="none" w:sz="0" w:space="0" w:color="auto"/>
            <w:left w:val="none" w:sz="0" w:space="0" w:color="auto"/>
            <w:bottom w:val="none" w:sz="0" w:space="0" w:color="auto"/>
            <w:right w:val="none" w:sz="0" w:space="0" w:color="auto"/>
          </w:divBdr>
        </w:div>
        <w:div w:id="117184945">
          <w:marLeft w:val="1800"/>
          <w:marRight w:val="0"/>
          <w:marTop w:val="77"/>
          <w:marBottom w:val="0"/>
          <w:divBdr>
            <w:top w:val="none" w:sz="0" w:space="0" w:color="auto"/>
            <w:left w:val="none" w:sz="0" w:space="0" w:color="auto"/>
            <w:bottom w:val="none" w:sz="0" w:space="0" w:color="auto"/>
            <w:right w:val="none" w:sz="0" w:space="0" w:color="auto"/>
          </w:divBdr>
        </w:div>
        <w:div w:id="194122725">
          <w:marLeft w:val="1800"/>
          <w:marRight w:val="0"/>
          <w:marTop w:val="77"/>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079432">
      <w:bodyDiv w:val="1"/>
      <w:marLeft w:val="0"/>
      <w:marRight w:val="0"/>
      <w:marTop w:val="0"/>
      <w:marBottom w:val="0"/>
      <w:divBdr>
        <w:top w:val="none" w:sz="0" w:space="0" w:color="auto"/>
        <w:left w:val="none" w:sz="0" w:space="0" w:color="auto"/>
        <w:bottom w:val="none" w:sz="0" w:space="0" w:color="auto"/>
        <w:right w:val="none" w:sz="0" w:space="0" w:color="auto"/>
      </w:divBdr>
      <w:divsChild>
        <w:div w:id="593166765">
          <w:marLeft w:val="1166"/>
          <w:marRight w:val="0"/>
          <w:marTop w:val="10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27172277">
      <w:bodyDiv w:val="1"/>
      <w:marLeft w:val="0"/>
      <w:marRight w:val="0"/>
      <w:marTop w:val="0"/>
      <w:marBottom w:val="0"/>
      <w:divBdr>
        <w:top w:val="none" w:sz="0" w:space="0" w:color="auto"/>
        <w:left w:val="none" w:sz="0" w:space="0" w:color="auto"/>
        <w:bottom w:val="none" w:sz="0" w:space="0" w:color="auto"/>
        <w:right w:val="none" w:sz="0" w:space="0" w:color="auto"/>
      </w:divBdr>
      <w:divsChild>
        <w:div w:id="33700013">
          <w:marLeft w:val="1166"/>
          <w:marRight w:val="0"/>
          <w:marTop w:val="106"/>
          <w:marBottom w:val="0"/>
          <w:divBdr>
            <w:top w:val="none" w:sz="0" w:space="0" w:color="auto"/>
            <w:left w:val="none" w:sz="0" w:space="0" w:color="auto"/>
            <w:bottom w:val="none" w:sz="0" w:space="0" w:color="auto"/>
            <w:right w:val="none" w:sz="0" w:space="0" w:color="auto"/>
          </w:divBdr>
        </w:div>
        <w:div w:id="889615453">
          <w:marLeft w:val="1800"/>
          <w:marRight w:val="0"/>
          <w:marTop w:val="91"/>
          <w:marBottom w:val="0"/>
          <w:divBdr>
            <w:top w:val="none" w:sz="0" w:space="0" w:color="auto"/>
            <w:left w:val="none" w:sz="0" w:space="0" w:color="auto"/>
            <w:bottom w:val="none" w:sz="0" w:space="0" w:color="auto"/>
            <w:right w:val="none" w:sz="0" w:space="0" w:color="auto"/>
          </w:divBdr>
        </w:div>
        <w:div w:id="1233927691">
          <w:marLeft w:val="1800"/>
          <w:marRight w:val="0"/>
          <w:marTop w:val="91"/>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1492692">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0616498">
      <w:bodyDiv w:val="1"/>
      <w:marLeft w:val="0"/>
      <w:marRight w:val="0"/>
      <w:marTop w:val="0"/>
      <w:marBottom w:val="0"/>
      <w:divBdr>
        <w:top w:val="none" w:sz="0" w:space="0" w:color="auto"/>
        <w:left w:val="none" w:sz="0" w:space="0" w:color="auto"/>
        <w:bottom w:val="none" w:sz="0" w:space="0" w:color="auto"/>
        <w:right w:val="none" w:sz="0" w:space="0" w:color="auto"/>
      </w:divBdr>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2041691">
      <w:bodyDiv w:val="1"/>
      <w:marLeft w:val="0"/>
      <w:marRight w:val="0"/>
      <w:marTop w:val="0"/>
      <w:marBottom w:val="0"/>
      <w:divBdr>
        <w:top w:val="none" w:sz="0" w:space="0" w:color="auto"/>
        <w:left w:val="none" w:sz="0" w:space="0" w:color="auto"/>
        <w:bottom w:val="none" w:sz="0" w:space="0" w:color="auto"/>
        <w:right w:val="none" w:sz="0" w:space="0" w:color="auto"/>
      </w:divBdr>
      <w:divsChild>
        <w:div w:id="1811752741">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09129789">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51552">
      <w:bodyDiv w:val="1"/>
      <w:marLeft w:val="0"/>
      <w:marRight w:val="0"/>
      <w:marTop w:val="0"/>
      <w:marBottom w:val="0"/>
      <w:divBdr>
        <w:top w:val="none" w:sz="0" w:space="0" w:color="auto"/>
        <w:left w:val="none" w:sz="0" w:space="0" w:color="auto"/>
        <w:bottom w:val="none" w:sz="0" w:space="0" w:color="auto"/>
        <w:right w:val="none" w:sz="0" w:space="0" w:color="auto"/>
      </w:divBdr>
    </w:div>
    <w:div w:id="1622414413">
      <w:bodyDiv w:val="1"/>
      <w:marLeft w:val="0"/>
      <w:marRight w:val="0"/>
      <w:marTop w:val="0"/>
      <w:marBottom w:val="0"/>
      <w:divBdr>
        <w:top w:val="none" w:sz="0" w:space="0" w:color="auto"/>
        <w:left w:val="none" w:sz="0" w:space="0" w:color="auto"/>
        <w:bottom w:val="none" w:sz="0" w:space="0" w:color="auto"/>
        <w:right w:val="none" w:sz="0" w:space="0" w:color="auto"/>
      </w:divBdr>
      <w:divsChild>
        <w:div w:id="853150093">
          <w:marLeft w:val="1166"/>
          <w:marRight w:val="0"/>
          <w:marTop w:val="106"/>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45112601">
      <w:bodyDiv w:val="1"/>
      <w:marLeft w:val="0"/>
      <w:marRight w:val="0"/>
      <w:marTop w:val="0"/>
      <w:marBottom w:val="0"/>
      <w:divBdr>
        <w:top w:val="none" w:sz="0" w:space="0" w:color="auto"/>
        <w:left w:val="none" w:sz="0" w:space="0" w:color="auto"/>
        <w:bottom w:val="none" w:sz="0" w:space="0" w:color="auto"/>
        <w:right w:val="none" w:sz="0" w:space="0" w:color="auto"/>
      </w:divBdr>
    </w:div>
    <w:div w:id="1678001773">
      <w:bodyDiv w:val="1"/>
      <w:marLeft w:val="0"/>
      <w:marRight w:val="0"/>
      <w:marTop w:val="0"/>
      <w:marBottom w:val="0"/>
      <w:divBdr>
        <w:top w:val="none" w:sz="0" w:space="0" w:color="auto"/>
        <w:left w:val="none" w:sz="0" w:space="0" w:color="auto"/>
        <w:bottom w:val="none" w:sz="0" w:space="0" w:color="auto"/>
        <w:right w:val="none" w:sz="0" w:space="0" w:color="auto"/>
      </w:divBdr>
      <w:divsChild>
        <w:div w:id="1814519629">
          <w:marLeft w:val="1166"/>
          <w:marRight w:val="0"/>
          <w:marTop w:val="91"/>
          <w:marBottom w:val="0"/>
          <w:divBdr>
            <w:top w:val="none" w:sz="0" w:space="0" w:color="auto"/>
            <w:left w:val="none" w:sz="0" w:space="0" w:color="auto"/>
            <w:bottom w:val="none" w:sz="0" w:space="0" w:color="auto"/>
            <w:right w:val="none" w:sz="0" w:space="0" w:color="auto"/>
          </w:divBdr>
        </w:div>
        <w:div w:id="454912401">
          <w:marLeft w:val="1800"/>
          <w:marRight w:val="0"/>
          <w:marTop w:val="72"/>
          <w:marBottom w:val="0"/>
          <w:divBdr>
            <w:top w:val="none" w:sz="0" w:space="0" w:color="auto"/>
            <w:left w:val="none" w:sz="0" w:space="0" w:color="auto"/>
            <w:bottom w:val="none" w:sz="0" w:space="0" w:color="auto"/>
            <w:right w:val="none" w:sz="0" w:space="0" w:color="auto"/>
          </w:divBdr>
        </w:div>
        <w:div w:id="347827103">
          <w:marLeft w:val="1800"/>
          <w:marRight w:val="0"/>
          <w:marTop w:val="72"/>
          <w:marBottom w:val="0"/>
          <w:divBdr>
            <w:top w:val="none" w:sz="0" w:space="0" w:color="auto"/>
            <w:left w:val="none" w:sz="0" w:space="0" w:color="auto"/>
            <w:bottom w:val="none" w:sz="0" w:space="0" w:color="auto"/>
            <w:right w:val="none" w:sz="0" w:space="0" w:color="auto"/>
          </w:divBdr>
        </w:div>
        <w:div w:id="1015111167">
          <w:marLeft w:val="1800"/>
          <w:marRight w:val="0"/>
          <w:marTop w:val="72"/>
          <w:marBottom w:val="0"/>
          <w:divBdr>
            <w:top w:val="none" w:sz="0" w:space="0" w:color="auto"/>
            <w:left w:val="none" w:sz="0" w:space="0" w:color="auto"/>
            <w:bottom w:val="none" w:sz="0" w:space="0" w:color="auto"/>
            <w:right w:val="none" w:sz="0" w:space="0" w:color="auto"/>
          </w:divBdr>
        </w:div>
        <w:div w:id="1201748628">
          <w:marLeft w:val="1800"/>
          <w:marRight w:val="0"/>
          <w:marTop w:val="72"/>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8749069">
      <w:bodyDiv w:val="1"/>
      <w:marLeft w:val="0"/>
      <w:marRight w:val="0"/>
      <w:marTop w:val="0"/>
      <w:marBottom w:val="0"/>
      <w:divBdr>
        <w:top w:val="none" w:sz="0" w:space="0" w:color="auto"/>
        <w:left w:val="none" w:sz="0" w:space="0" w:color="auto"/>
        <w:bottom w:val="none" w:sz="0" w:space="0" w:color="auto"/>
        <w:right w:val="none" w:sz="0" w:space="0" w:color="auto"/>
      </w:divBdr>
      <w:divsChild>
        <w:div w:id="1984845938">
          <w:marLeft w:val="1166"/>
          <w:marRight w:val="0"/>
          <w:marTop w:val="91"/>
          <w:marBottom w:val="0"/>
          <w:divBdr>
            <w:top w:val="none" w:sz="0" w:space="0" w:color="auto"/>
            <w:left w:val="none" w:sz="0" w:space="0" w:color="auto"/>
            <w:bottom w:val="none" w:sz="0" w:space="0" w:color="auto"/>
            <w:right w:val="none" w:sz="0" w:space="0" w:color="auto"/>
          </w:divBdr>
        </w:div>
        <w:div w:id="525489598">
          <w:marLeft w:val="1800"/>
          <w:marRight w:val="0"/>
          <w:marTop w:val="72"/>
          <w:marBottom w:val="0"/>
          <w:divBdr>
            <w:top w:val="none" w:sz="0" w:space="0" w:color="auto"/>
            <w:left w:val="none" w:sz="0" w:space="0" w:color="auto"/>
            <w:bottom w:val="none" w:sz="0" w:space="0" w:color="auto"/>
            <w:right w:val="none" w:sz="0" w:space="0" w:color="auto"/>
          </w:divBdr>
        </w:div>
        <w:div w:id="1715959588">
          <w:marLeft w:val="1800"/>
          <w:marRight w:val="0"/>
          <w:marTop w:val="72"/>
          <w:marBottom w:val="0"/>
          <w:divBdr>
            <w:top w:val="none" w:sz="0" w:space="0" w:color="auto"/>
            <w:left w:val="none" w:sz="0" w:space="0" w:color="auto"/>
            <w:bottom w:val="none" w:sz="0" w:space="0" w:color="auto"/>
            <w:right w:val="none" w:sz="0" w:space="0" w:color="auto"/>
          </w:divBdr>
        </w:div>
        <w:div w:id="818960992">
          <w:marLeft w:val="1800"/>
          <w:marRight w:val="0"/>
          <w:marTop w:val="72"/>
          <w:marBottom w:val="0"/>
          <w:divBdr>
            <w:top w:val="none" w:sz="0" w:space="0" w:color="auto"/>
            <w:left w:val="none" w:sz="0" w:space="0" w:color="auto"/>
            <w:bottom w:val="none" w:sz="0" w:space="0" w:color="auto"/>
            <w:right w:val="none" w:sz="0" w:space="0" w:color="auto"/>
          </w:divBdr>
        </w:div>
        <w:div w:id="972246297">
          <w:marLeft w:val="1800"/>
          <w:marRight w:val="0"/>
          <w:marTop w:val="72"/>
          <w:marBottom w:val="0"/>
          <w:divBdr>
            <w:top w:val="none" w:sz="0" w:space="0" w:color="auto"/>
            <w:left w:val="none" w:sz="0" w:space="0" w:color="auto"/>
            <w:bottom w:val="none" w:sz="0" w:space="0" w:color="auto"/>
            <w:right w:val="none" w:sz="0" w:space="0" w:color="auto"/>
          </w:divBdr>
        </w:div>
      </w:divsChild>
    </w:div>
    <w:div w:id="1694762045">
      <w:bodyDiv w:val="1"/>
      <w:marLeft w:val="0"/>
      <w:marRight w:val="0"/>
      <w:marTop w:val="0"/>
      <w:marBottom w:val="0"/>
      <w:divBdr>
        <w:top w:val="none" w:sz="0" w:space="0" w:color="auto"/>
        <w:left w:val="none" w:sz="0" w:space="0" w:color="auto"/>
        <w:bottom w:val="none" w:sz="0" w:space="0" w:color="auto"/>
        <w:right w:val="none" w:sz="0" w:space="0" w:color="auto"/>
      </w:divBdr>
      <w:divsChild>
        <w:div w:id="242106765">
          <w:marLeft w:val="1166"/>
          <w:marRight w:val="0"/>
          <w:marTop w:val="106"/>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4500690">
      <w:bodyDiv w:val="1"/>
      <w:marLeft w:val="0"/>
      <w:marRight w:val="0"/>
      <w:marTop w:val="0"/>
      <w:marBottom w:val="0"/>
      <w:divBdr>
        <w:top w:val="none" w:sz="0" w:space="0" w:color="auto"/>
        <w:left w:val="none" w:sz="0" w:space="0" w:color="auto"/>
        <w:bottom w:val="none" w:sz="0" w:space="0" w:color="auto"/>
        <w:right w:val="none" w:sz="0" w:space="0" w:color="auto"/>
      </w:divBdr>
      <w:divsChild>
        <w:div w:id="665210393">
          <w:marLeft w:val="1166"/>
          <w:marRight w:val="0"/>
          <w:marTop w:val="96"/>
          <w:marBottom w:val="0"/>
          <w:divBdr>
            <w:top w:val="none" w:sz="0" w:space="0" w:color="auto"/>
            <w:left w:val="none" w:sz="0" w:space="0" w:color="auto"/>
            <w:bottom w:val="none" w:sz="0" w:space="0" w:color="auto"/>
            <w:right w:val="none" w:sz="0" w:space="0" w:color="auto"/>
          </w:divBdr>
        </w:div>
        <w:div w:id="965159170">
          <w:marLeft w:val="1800"/>
          <w:marRight w:val="0"/>
          <w:marTop w:val="77"/>
          <w:marBottom w:val="0"/>
          <w:divBdr>
            <w:top w:val="none" w:sz="0" w:space="0" w:color="auto"/>
            <w:left w:val="none" w:sz="0" w:space="0" w:color="auto"/>
            <w:bottom w:val="none" w:sz="0" w:space="0" w:color="auto"/>
            <w:right w:val="none" w:sz="0" w:space="0" w:color="auto"/>
          </w:divBdr>
        </w:div>
        <w:div w:id="1863587475">
          <w:marLeft w:val="1800"/>
          <w:marRight w:val="0"/>
          <w:marTop w:val="77"/>
          <w:marBottom w:val="0"/>
          <w:divBdr>
            <w:top w:val="none" w:sz="0" w:space="0" w:color="auto"/>
            <w:left w:val="none" w:sz="0" w:space="0" w:color="auto"/>
            <w:bottom w:val="none" w:sz="0" w:space="0" w:color="auto"/>
            <w:right w:val="none" w:sz="0" w:space="0" w:color="auto"/>
          </w:divBdr>
        </w:div>
        <w:div w:id="291329002">
          <w:marLeft w:val="1800"/>
          <w:marRight w:val="0"/>
          <w:marTop w:val="77"/>
          <w:marBottom w:val="0"/>
          <w:divBdr>
            <w:top w:val="none" w:sz="0" w:space="0" w:color="auto"/>
            <w:left w:val="none" w:sz="0" w:space="0" w:color="auto"/>
            <w:bottom w:val="none" w:sz="0" w:space="0" w:color="auto"/>
            <w:right w:val="none" w:sz="0" w:space="0" w:color="auto"/>
          </w:divBdr>
        </w:div>
        <w:div w:id="1078482355">
          <w:marLeft w:val="1800"/>
          <w:marRight w:val="0"/>
          <w:marTop w:val="77"/>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2626742">
      <w:bodyDiv w:val="1"/>
      <w:marLeft w:val="0"/>
      <w:marRight w:val="0"/>
      <w:marTop w:val="0"/>
      <w:marBottom w:val="0"/>
      <w:divBdr>
        <w:top w:val="none" w:sz="0" w:space="0" w:color="auto"/>
        <w:left w:val="none" w:sz="0" w:space="0" w:color="auto"/>
        <w:bottom w:val="none" w:sz="0" w:space="0" w:color="auto"/>
        <w:right w:val="none" w:sz="0" w:space="0" w:color="auto"/>
      </w:divBdr>
      <w:divsChild>
        <w:div w:id="1726643478">
          <w:marLeft w:val="547"/>
          <w:marRight w:val="0"/>
          <w:marTop w:val="154"/>
          <w:marBottom w:val="0"/>
          <w:divBdr>
            <w:top w:val="none" w:sz="0" w:space="0" w:color="auto"/>
            <w:left w:val="none" w:sz="0" w:space="0" w:color="auto"/>
            <w:bottom w:val="none" w:sz="0" w:space="0" w:color="auto"/>
            <w:right w:val="none" w:sz="0" w:space="0" w:color="auto"/>
          </w:divBdr>
        </w:div>
        <w:div w:id="82846738">
          <w:marLeft w:val="1166"/>
          <w:marRight w:val="0"/>
          <w:marTop w:val="134"/>
          <w:marBottom w:val="0"/>
          <w:divBdr>
            <w:top w:val="none" w:sz="0" w:space="0" w:color="auto"/>
            <w:left w:val="none" w:sz="0" w:space="0" w:color="auto"/>
            <w:bottom w:val="none" w:sz="0" w:space="0" w:color="auto"/>
            <w:right w:val="none" w:sz="0" w:space="0" w:color="auto"/>
          </w:divBdr>
        </w:div>
        <w:div w:id="1458841819">
          <w:marLeft w:val="547"/>
          <w:marRight w:val="0"/>
          <w:marTop w:val="154"/>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35604323">
      <w:bodyDiv w:val="1"/>
      <w:marLeft w:val="0"/>
      <w:marRight w:val="0"/>
      <w:marTop w:val="0"/>
      <w:marBottom w:val="0"/>
      <w:divBdr>
        <w:top w:val="none" w:sz="0" w:space="0" w:color="auto"/>
        <w:left w:val="none" w:sz="0" w:space="0" w:color="auto"/>
        <w:bottom w:val="none" w:sz="0" w:space="0" w:color="auto"/>
        <w:right w:val="none" w:sz="0" w:space="0" w:color="auto"/>
      </w:divBdr>
      <w:divsChild>
        <w:div w:id="302277150">
          <w:marLeft w:val="1166"/>
          <w:marRight w:val="0"/>
          <w:marTop w:val="115"/>
          <w:marBottom w:val="0"/>
          <w:divBdr>
            <w:top w:val="none" w:sz="0" w:space="0" w:color="auto"/>
            <w:left w:val="none" w:sz="0" w:space="0" w:color="auto"/>
            <w:bottom w:val="none" w:sz="0" w:space="0" w:color="auto"/>
            <w:right w:val="none" w:sz="0" w:space="0" w:color="auto"/>
          </w:divBdr>
        </w:div>
        <w:div w:id="408237777">
          <w:marLeft w:val="1800"/>
          <w:marRight w:val="0"/>
          <w:marTop w:val="96"/>
          <w:marBottom w:val="0"/>
          <w:divBdr>
            <w:top w:val="none" w:sz="0" w:space="0" w:color="auto"/>
            <w:left w:val="none" w:sz="0" w:space="0" w:color="auto"/>
            <w:bottom w:val="none" w:sz="0" w:space="0" w:color="auto"/>
            <w:right w:val="none" w:sz="0" w:space="0" w:color="auto"/>
          </w:divBdr>
        </w:div>
        <w:div w:id="1954898198">
          <w:marLeft w:val="1800"/>
          <w:marRight w:val="0"/>
          <w:marTop w:val="96"/>
          <w:marBottom w:val="0"/>
          <w:divBdr>
            <w:top w:val="none" w:sz="0" w:space="0" w:color="auto"/>
            <w:left w:val="none" w:sz="0" w:space="0" w:color="auto"/>
            <w:bottom w:val="none" w:sz="0" w:space="0" w:color="auto"/>
            <w:right w:val="none" w:sz="0" w:space="0" w:color="auto"/>
          </w:divBdr>
        </w:div>
        <w:div w:id="850946632">
          <w:marLeft w:val="1800"/>
          <w:marRight w:val="0"/>
          <w:marTop w:val="96"/>
          <w:marBottom w:val="0"/>
          <w:divBdr>
            <w:top w:val="none" w:sz="0" w:space="0" w:color="auto"/>
            <w:left w:val="none" w:sz="0" w:space="0" w:color="auto"/>
            <w:bottom w:val="none" w:sz="0" w:space="0" w:color="auto"/>
            <w:right w:val="none" w:sz="0" w:space="0" w:color="auto"/>
          </w:divBdr>
        </w:div>
      </w:divsChild>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5364893">
      <w:bodyDiv w:val="1"/>
      <w:marLeft w:val="0"/>
      <w:marRight w:val="0"/>
      <w:marTop w:val="0"/>
      <w:marBottom w:val="0"/>
      <w:divBdr>
        <w:top w:val="none" w:sz="0" w:space="0" w:color="auto"/>
        <w:left w:val="none" w:sz="0" w:space="0" w:color="auto"/>
        <w:bottom w:val="none" w:sz="0" w:space="0" w:color="auto"/>
        <w:right w:val="none" w:sz="0" w:space="0" w:color="auto"/>
      </w:divBdr>
      <w:divsChild>
        <w:div w:id="686365531">
          <w:marLeft w:val="547"/>
          <w:marRight w:val="0"/>
          <w:marTop w:val="130"/>
          <w:marBottom w:val="0"/>
          <w:divBdr>
            <w:top w:val="none" w:sz="0" w:space="0" w:color="auto"/>
            <w:left w:val="none" w:sz="0" w:space="0" w:color="auto"/>
            <w:bottom w:val="none" w:sz="0" w:space="0" w:color="auto"/>
            <w:right w:val="none" w:sz="0" w:space="0" w:color="auto"/>
          </w:divBdr>
        </w:div>
        <w:div w:id="66534552">
          <w:marLeft w:val="1800"/>
          <w:marRight w:val="0"/>
          <w:marTop w:val="96"/>
          <w:marBottom w:val="0"/>
          <w:divBdr>
            <w:top w:val="none" w:sz="0" w:space="0" w:color="auto"/>
            <w:left w:val="none" w:sz="0" w:space="0" w:color="auto"/>
            <w:bottom w:val="none" w:sz="0" w:space="0" w:color="auto"/>
            <w:right w:val="none" w:sz="0" w:space="0" w:color="auto"/>
          </w:divBdr>
        </w:div>
        <w:div w:id="2097818156">
          <w:marLeft w:val="2520"/>
          <w:marRight w:val="0"/>
          <w:marTop w:val="82"/>
          <w:marBottom w:val="0"/>
          <w:divBdr>
            <w:top w:val="none" w:sz="0" w:space="0" w:color="auto"/>
            <w:left w:val="none" w:sz="0" w:space="0" w:color="auto"/>
            <w:bottom w:val="none" w:sz="0" w:space="0" w:color="auto"/>
            <w:right w:val="none" w:sz="0" w:space="0" w:color="auto"/>
          </w:divBdr>
        </w:div>
        <w:div w:id="2028944568">
          <w:marLeft w:val="2520"/>
          <w:marRight w:val="0"/>
          <w:marTop w:val="82"/>
          <w:marBottom w:val="0"/>
          <w:divBdr>
            <w:top w:val="none" w:sz="0" w:space="0" w:color="auto"/>
            <w:left w:val="none" w:sz="0" w:space="0" w:color="auto"/>
            <w:bottom w:val="none" w:sz="0" w:space="0" w:color="auto"/>
            <w:right w:val="none" w:sz="0" w:space="0" w:color="auto"/>
          </w:divBdr>
        </w:div>
        <w:div w:id="648748447">
          <w:marLeft w:val="1800"/>
          <w:marRight w:val="0"/>
          <w:marTop w:val="96"/>
          <w:marBottom w:val="0"/>
          <w:divBdr>
            <w:top w:val="none" w:sz="0" w:space="0" w:color="auto"/>
            <w:left w:val="none" w:sz="0" w:space="0" w:color="auto"/>
            <w:bottom w:val="none" w:sz="0" w:space="0" w:color="auto"/>
            <w:right w:val="none" w:sz="0" w:space="0" w:color="auto"/>
          </w:divBdr>
        </w:div>
        <w:div w:id="1224488181">
          <w:marLeft w:val="1800"/>
          <w:marRight w:val="0"/>
          <w:marTop w:val="96"/>
          <w:marBottom w:val="0"/>
          <w:divBdr>
            <w:top w:val="none" w:sz="0" w:space="0" w:color="auto"/>
            <w:left w:val="none" w:sz="0" w:space="0" w:color="auto"/>
            <w:bottom w:val="none" w:sz="0" w:space="0" w:color="auto"/>
            <w:right w:val="none" w:sz="0" w:space="0" w:color="auto"/>
          </w:divBdr>
        </w:div>
        <w:div w:id="933708399">
          <w:marLeft w:val="2520"/>
          <w:marRight w:val="0"/>
          <w:marTop w:val="82"/>
          <w:marBottom w:val="0"/>
          <w:divBdr>
            <w:top w:val="none" w:sz="0" w:space="0" w:color="auto"/>
            <w:left w:val="none" w:sz="0" w:space="0" w:color="auto"/>
            <w:bottom w:val="none" w:sz="0" w:space="0" w:color="auto"/>
            <w:right w:val="none" w:sz="0" w:space="0" w:color="auto"/>
          </w:divBdr>
        </w:div>
        <w:div w:id="1166897947">
          <w:marLeft w:val="2520"/>
          <w:marRight w:val="0"/>
          <w:marTop w:val="82"/>
          <w:marBottom w:val="0"/>
          <w:divBdr>
            <w:top w:val="none" w:sz="0" w:space="0" w:color="auto"/>
            <w:left w:val="none" w:sz="0" w:space="0" w:color="auto"/>
            <w:bottom w:val="none" w:sz="0" w:space="0" w:color="auto"/>
            <w:right w:val="none" w:sz="0" w:space="0" w:color="auto"/>
          </w:divBdr>
        </w:div>
        <w:div w:id="1718317347">
          <w:marLeft w:val="3240"/>
          <w:marRight w:val="0"/>
          <w:marTop w:val="82"/>
          <w:marBottom w:val="0"/>
          <w:divBdr>
            <w:top w:val="none" w:sz="0" w:space="0" w:color="auto"/>
            <w:left w:val="none" w:sz="0" w:space="0" w:color="auto"/>
            <w:bottom w:val="none" w:sz="0" w:space="0" w:color="auto"/>
            <w:right w:val="none" w:sz="0" w:space="0" w:color="auto"/>
          </w:divBdr>
        </w:div>
      </w:divsChild>
    </w:div>
    <w:div w:id="1865482823">
      <w:bodyDiv w:val="1"/>
      <w:marLeft w:val="0"/>
      <w:marRight w:val="0"/>
      <w:marTop w:val="0"/>
      <w:marBottom w:val="0"/>
      <w:divBdr>
        <w:top w:val="none" w:sz="0" w:space="0" w:color="auto"/>
        <w:left w:val="none" w:sz="0" w:space="0" w:color="auto"/>
        <w:bottom w:val="none" w:sz="0" w:space="0" w:color="auto"/>
        <w:right w:val="none" w:sz="0" w:space="0" w:color="auto"/>
      </w:divBdr>
      <w:divsChild>
        <w:div w:id="1910580105">
          <w:marLeft w:val="1166"/>
          <w:marRight w:val="0"/>
          <w:marTop w:val="106"/>
          <w:marBottom w:val="0"/>
          <w:divBdr>
            <w:top w:val="none" w:sz="0" w:space="0" w:color="auto"/>
            <w:left w:val="none" w:sz="0" w:space="0" w:color="auto"/>
            <w:bottom w:val="none" w:sz="0" w:space="0" w:color="auto"/>
            <w:right w:val="none" w:sz="0" w:space="0" w:color="auto"/>
          </w:divBdr>
        </w:div>
        <w:div w:id="340132066">
          <w:marLeft w:val="1800"/>
          <w:marRight w:val="0"/>
          <w:marTop w:val="91"/>
          <w:marBottom w:val="0"/>
          <w:divBdr>
            <w:top w:val="none" w:sz="0" w:space="0" w:color="auto"/>
            <w:left w:val="none" w:sz="0" w:space="0" w:color="auto"/>
            <w:bottom w:val="none" w:sz="0" w:space="0" w:color="auto"/>
            <w:right w:val="none" w:sz="0" w:space="0" w:color="auto"/>
          </w:divBdr>
        </w:div>
        <w:div w:id="504513323">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094285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2351211">
      <w:bodyDiv w:val="1"/>
      <w:marLeft w:val="0"/>
      <w:marRight w:val="0"/>
      <w:marTop w:val="0"/>
      <w:marBottom w:val="0"/>
      <w:divBdr>
        <w:top w:val="none" w:sz="0" w:space="0" w:color="auto"/>
        <w:left w:val="none" w:sz="0" w:space="0" w:color="auto"/>
        <w:bottom w:val="none" w:sz="0" w:space="0" w:color="auto"/>
        <w:right w:val="none" w:sz="0" w:space="0" w:color="auto"/>
      </w:divBdr>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3804668">
      <w:bodyDiv w:val="1"/>
      <w:marLeft w:val="0"/>
      <w:marRight w:val="0"/>
      <w:marTop w:val="0"/>
      <w:marBottom w:val="0"/>
      <w:divBdr>
        <w:top w:val="none" w:sz="0" w:space="0" w:color="auto"/>
        <w:left w:val="none" w:sz="0" w:space="0" w:color="auto"/>
        <w:bottom w:val="none" w:sz="0" w:space="0" w:color="auto"/>
        <w:right w:val="none" w:sz="0" w:space="0" w:color="auto"/>
      </w:divBdr>
      <w:divsChild>
        <w:div w:id="1638074125">
          <w:marLeft w:val="1166"/>
          <w:marRight w:val="0"/>
          <w:marTop w:val="96"/>
          <w:marBottom w:val="0"/>
          <w:divBdr>
            <w:top w:val="none" w:sz="0" w:space="0" w:color="auto"/>
            <w:left w:val="none" w:sz="0" w:space="0" w:color="auto"/>
            <w:bottom w:val="none" w:sz="0" w:space="0" w:color="auto"/>
            <w:right w:val="none" w:sz="0" w:space="0" w:color="auto"/>
          </w:divBdr>
        </w:div>
        <w:div w:id="700670266">
          <w:marLeft w:val="1166"/>
          <w:marRight w:val="0"/>
          <w:marTop w:val="96"/>
          <w:marBottom w:val="0"/>
          <w:divBdr>
            <w:top w:val="none" w:sz="0" w:space="0" w:color="auto"/>
            <w:left w:val="none" w:sz="0" w:space="0" w:color="auto"/>
            <w:bottom w:val="none" w:sz="0" w:space="0" w:color="auto"/>
            <w:right w:val="none" w:sz="0" w:space="0" w:color="auto"/>
          </w:divBdr>
        </w:div>
        <w:div w:id="1838612841">
          <w:marLeft w:val="1800"/>
          <w:marRight w:val="0"/>
          <w:marTop w:val="77"/>
          <w:marBottom w:val="0"/>
          <w:divBdr>
            <w:top w:val="none" w:sz="0" w:space="0" w:color="auto"/>
            <w:left w:val="none" w:sz="0" w:space="0" w:color="auto"/>
            <w:bottom w:val="none" w:sz="0" w:space="0" w:color="auto"/>
            <w:right w:val="none" w:sz="0" w:space="0" w:color="auto"/>
          </w:divBdr>
        </w:div>
        <w:div w:id="1563905116">
          <w:marLeft w:val="1800"/>
          <w:marRight w:val="0"/>
          <w:marTop w:val="77"/>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6562865">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67994530">
      <w:bodyDiv w:val="1"/>
      <w:marLeft w:val="0"/>
      <w:marRight w:val="0"/>
      <w:marTop w:val="0"/>
      <w:marBottom w:val="0"/>
      <w:divBdr>
        <w:top w:val="none" w:sz="0" w:space="0" w:color="auto"/>
        <w:left w:val="none" w:sz="0" w:space="0" w:color="auto"/>
        <w:bottom w:val="none" w:sz="0" w:space="0" w:color="auto"/>
        <w:right w:val="none" w:sz="0" w:space="0" w:color="auto"/>
      </w:divBdr>
      <w:divsChild>
        <w:div w:id="1289554275">
          <w:marLeft w:val="1166"/>
          <w:marRight w:val="0"/>
          <w:marTop w:val="115"/>
          <w:marBottom w:val="0"/>
          <w:divBdr>
            <w:top w:val="none" w:sz="0" w:space="0" w:color="auto"/>
            <w:left w:val="none" w:sz="0" w:space="0" w:color="auto"/>
            <w:bottom w:val="none" w:sz="0" w:space="0" w:color="auto"/>
            <w:right w:val="none" w:sz="0" w:space="0" w:color="auto"/>
          </w:divBdr>
        </w:div>
        <w:div w:id="878586682">
          <w:marLeft w:val="1800"/>
          <w:marRight w:val="0"/>
          <w:marTop w:val="96"/>
          <w:marBottom w:val="0"/>
          <w:divBdr>
            <w:top w:val="none" w:sz="0" w:space="0" w:color="auto"/>
            <w:left w:val="none" w:sz="0" w:space="0" w:color="auto"/>
            <w:bottom w:val="none" w:sz="0" w:space="0" w:color="auto"/>
            <w:right w:val="none" w:sz="0" w:space="0" w:color="auto"/>
          </w:divBdr>
        </w:div>
        <w:div w:id="1299070323">
          <w:marLeft w:val="2520"/>
          <w:marRight w:val="0"/>
          <w:marTop w:val="77"/>
          <w:marBottom w:val="0"/>
          <w:divBdr>
            <w:top w:val="none" w:sz="0" w:space="0" w:color="auto"/>
            <w:left w:val="none" w:sz="0" w:space="0" w:color="auto"/>
            <w:bottom w:val="none" w:sz="0" w:space="0" w:color="auto"/>
            <w:right w:val="none" w:sz="0" w:space="0" w:color="auto"/>
          </w:divBdr>
        </w:div>
        <w:div w:id="599602777">
          <w:marLeft w:val="2520"/>
          <w:marRight w:val="0"/>
          <w:marTop w:val="77"/>
          <w:marBottom w:val="0"/>
          <w:divBdr>
            <w:top w:val="none" w:sz="0" w:space="0" w:color="auto"/>
            <w:left w:val="none" w:sz="0" w:space="0" w:color="auto"/>
            <w:bottom w:val="none" w:sz="0" w:space="0" w:color="auto"/>
            <w:right w:val="none" w:sz="0" w:space="0" w:color="auto"/>
          </w:divBdr>
        </w:div>
        <w:div w:id="132258099">
          <w:marLeft w:val="2520"/>
          <w:marRight w:val="0"/>
          <w:marTop w:val="77"/>
          <w:marBottom w:val="0"/>
          <w:divBdr>
            <w:top w:val="none" w:sz="0" w:space="0" w:color="auto"/>
            <w:left w:val="none" w:sz="0" w:space="0" w:color="auto"/>
            <w:bottom w:val="none" w:sz="0" w:space="0" w:color="auto"/>
            <w:right w:val="none" w:sz="0" w:space="0" w:color="auto"/>
          </w:divBdr>
        </w:div>
        <w:div w:id="1714501766">
          <w:marLeft w:val="2520"/>
          <w:marRight w:val="0"/>
          <w:marTop w:val="77"/>
          <w:marBottom w:val="0"/>
          <w:divBdr>
            <w:top w:val="none" w:sz="0" w:space="0" w:color="auto"/>
            <w:left w:val="none" w:sz="0" w:space="0" w:color="auto"/>
            <w:bottom w:val="none" w:sz="0" w:space="0" w:color="auto"/>
            <w:right w:val="none" w:sz="0" w:space="0" w:color="auto"/>
          </w:divBdr>
        </w:div>
        <w:div w:id="1452435378">
          <w:marLeft w:val="1800"/>
          <w:marRight w:val="0"/>
          <w:marTop w:val="96"/>
          <w:marBottom w:val="0"/>
          <w:divBdr>
            <w:top w:val="none" w:sz="0" w:space="0" w:color="auto"/>
            <w:left w:val="none" w:sz="0" w:space="0" w:color="auto"/>
            <w:bottom w:val="none" w:sz="0" w:space="0" w:color="auto"/>
            <w:right w:val="none" w:sz="0" w:space="0" w:color="auto"/>
          </w:divBdr>
        </w:div>
        <w:div w:id="1680304872">
          <w:marLeft w:val="1800"/>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123146">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0784239">
      <w:bodyDiv w:val="1"/>
      <w:marLeft w:val="0"/>
      <w:marRight w:val="0"/>
      <w:marTop w:val="0"/>
      <w:marBottom w:val="0"/>
      <w:divBdr>
        <w:top w:val="none" w:sz="0" w:space="0" w:color="auto"/>
        <w:left w:val="none" w:sz="0" w:space="0" w:color="auto"/>
        <w:bottom w:val="none" w:sz="0" w:space="0" w:color="auto"/>
        <w:right w:val="none" w:sz="0" w:space="0" w:color="auto"/>
      </w:divBdr>
      <w:divsChild>
        <w:div w:id="1500385067">
          <w:marLeft w:val="2520"/>
          <w:marRight w:val="0"/>
          <w:marTop w:val="53"/>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99C97A0-8D8B-44F5-9916-11AB4CB74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12091</TotalTime>
  <Pages>1</Pages>
  <Words>852</Words>
  <Characters>4860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28</cp:revision>
  <cp:lastPrinted>2009-04-22T06:01:00Z</cp:lastPrinted>
  <dcterms:created xsi:type="dcterms:W3CDTF">2020-07-07T06:33:00Z</dcterms:created>
  <dcterms:modified xsi:type="dcterms:W3CDTF">2021-01-15T19:48:00Z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