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8D8D8" w:themeColor="background1" w:themeShade="D8"/>
  <w:body>
    <w:p w14:paraId="1B520748" w14:textId="1AE0E680" w:rsidR="00006200" w:rsidRPr="00310017" w:rsidRDefault="00006200" w:rsidP="0000620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eastAsia="SimSun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310017">
        <w:rPr>
          <w:b/>
        </w:rPr>
        <w:t>3GPP TSG-RAN WG4 Meeting #</w:t>
      </w:r>
      <w:r w:rsidRPr="00310017">
        <w:t xml:space="preserve"> </w:t>
      </w:r>
      <w:r w:rsidRPr="00310017">
        <w:rPr>
          <w:b/>
        </w:rPr>
        <w:t>98-e</w:t>
      </w:r>
      <w:r w:rsidRPr="00310017" w:rsidDel="00277FAB">
        <w:rPr>
          <w:b/>
        </w:rPr>
        <w:t xml:space="preserve"> </w:t>
      </w:r>
      <w:r w:rsidRPr="00310017">
        <w:rPr>
          <w:b/>
        </w:rPr>
        <w:tab/>
      </w:r>
      <w:bookmarkStart w:id="2" w:name="_GoBack"/>
      <w:r w:rsidRPr="00310017">
        <w:rPr>
          <w:b/>
        </w:rPr>
        <w:t>R4-</w:t>
      </w:r>
      <w:r w:rsidR="00B46B32">
        <w:rPr>
          <w:b/>
        </w:rPr>
        <w:t>2101413</w:t>
      </w:r>
      <w:bookmarkEnd w:id="2"/>
    </w:p>
    <w:p w14:paraId="34EE1BF7" w14:textId="77777777" w:rsidR="00006200" w:rsidRPr="00310017" w:rsidRDefault="00006200" w:rsidP="000062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lang w:eastAsia="zh-CN"/>
        </w:rPr>
      </w:pPr>
      <w:r w:rsidRPr="00310017">
        <w:rPr>
          <w:rFonts w:eastAsia="SimSun"/>
          <w:b/>
          <w:lang w:eastAsia="zh-CN"/>
        </w:rPr>
        <w:t>Electronic Meeting, 25</w:t>
      </w:r>
      <w:r w:rsidRPr="00310017">
        <w:rPr>
          <w:rFonts w:eastAsia="SimSun"/>
          <w:b/>
          <w:vertAlign w:val="superscript"/>
          <w:lang w:eastAsia="zh-CN"/>
        </w:rPr>
        <w:t>th</w:t>
      </w:r>
      <w:r w:rsidRPr="00310017">
        <w:rPr>
          <w:rFonts w:eastAsia="SimSun"/>
          <w:b/>
          <w:lang w:eastAsia="zh-CN"/>
        </w:rPr>
        <w:t>, Jan.–5</w:t>
      </w:r>
      <w:r w:rsidRPr="00310017">
        <w:rPr>
          <w:rFonts w:eastAsia="SimSun"/>
          <w:b/>
          <w:vertAlign w:val="superscript"/>
          <w:lang w:eastAsia="zh-CN"/>
        </w:rPr>
        <w:t>th</w:t>
      </w:r>
      <w:r w:rsidRPr="00310017">
        <w:rPr>
          <w:rFonts w:eastAsia="SimSun"/>
          <w:b/>
          <w:lang w:eastAsia="zh-CN"/>
        </w:rPr>
        <w:t xml:space="preserve">, </w:t>
      </w:r>
      <w:proofErr w:type="gramStart"/>
      <w:r w:rsidRPr="00310017">
        <w:rPr>
          <w:rFonts w:eastAsia="SimSun"/>
          <w:b/>
          <w:lang w:eastAsia="zh-CN"/>
        </w:rPr>
        <w:t>Feb.,</w:t>
      </w:r>
      <w:proofErr w:type="gramEnd"/>
      <w:r w:rsidRPr="00310017">
        <w:rPr>
          <w:rFonts w:eastAsia="SimSun"/>
          <w:b/>
          <w:lang w:eastAsia="zh-CN"/>
        </w:rPr>
        <w:t xml:space="preserve"> 2021</w:t>
      </w:r>
    </w:p>
    <w:p w14:paraId="429C9A77" w14:textId="77777777" w:rsidR="00AE7D89" w:rsidRPr="00310017" w:rsidRDefault="00AE7D89" w:rsidP="00AE7D89">
      <w:pPr>
        <w:ind w:left="1985" w:hanging="1985"/>
        <w:rPr>
          <w:rFonts w:ascii="Times New Roman" w:hAnsi="Times New Roman"/>
          <w:b/>
          <w:bCs/>
          <w:sz w:val="20"/>
          <w:szCs w:val="20"/>
        </w:rPr>
      </w:pPr>
    </w:p>
    <w:p w14:paraId="0CDE9529" w14:textId="77223C97" w:rsidR="007432D0" w:rsidRPr="00310017" w:rsidRDefault="00AE7D89" w:rsidP="00AE7D89">
      <w:pPr>
        <w:ind w:left="1985" w:hanging="1985"/>
        <w:rPr>
          <w:rFonts w:ascii="Times New Roman" w:hAnsi="Times New Roman"/>
          <w:b/>
          <w:bCs/>
          <w:sz w:val="20"/>
          <w:szCs w:val="20"/>
        </w:rPr>
      </w:pPr>
      <w:r w:rsidRPr="00310017">
        <w:rPr>
          <w:rFonts w:ascii="Times New Roman" w:hAnsi="Times New Roman"/>
          <w:b/>
          <w:bCs/>
          <w:sz w:val="20"/>
          <w:szCs w:val="20"/>
        </w:rPr>
        <w:t>Agenda Item:</w:t>
      </w:r>
      <w:r w:rsidRPr="00310017">
        <w:rPr>
          <w:rFonts w:ascii="Times New Roman" w:hAnsi="Times New Roman"/>
          <w:b/>
          <w:bCs/>
          <w:sz w:val="20"/>
          <w:szCs w:val="20"/>
        </w:rPr>
        <w:tab/>
      </w:r>
      <w:bookmarkStart w:id="3" w:name="Source"/>
      <w:bookmarkEnd w:id="3"/>
      <w:r w:rsidR="002D11C9" w:rsidRPr="00310017">
        <w:rPr>
          <w:rFonts w:ascii="Times New Roman" w:hAnsi="Times New Roman"/>
          <w:b/>
          <w:bCs/>
          <w:sz w:val="20"/>
          <w:szCs w:val="20"/>
        </w:rPr>
        <w:t>7.14.2.1</w:t>
      </w:r>
    </w:p>
    <w:p w14:paraId="520CF5C6" w14:textId="6E235CE6" w:rsidR="00AE7D89" w:rsidRPr="00310017" w:rsidRDefault="00AE7D89" w:rsidP="00AE7D89">
      <w:pPr>
        <w:ind w:left="1985" w:hanging="1985"/>
        <w:rPr>
          <w:rFonts w:ascii="Times New Roman" w:hAnsi="Times New Roman"/>
          <w:b/>
          <w:bCs/>
          <w:sz w:val="20"/>
          <w:szCs w:val="20"/>
        </w:rPr>
      </w:pPr>
      <w:r w:rsidRPr="00310017">
        <w:rPr>
          <w:rFonts w:ascii="Times New Roman" w:hAnsi="Times New Roman"/>
          <w:b/>
          <w:bCs/>
          <w:sz w:val="20"/>
          <w:szCs w:val="20"/>
        </w:rPr>
        <w:t>Source:</w:t>
      </w:r>
      <w:r w:rsidRPr="00310017">
        <w:rPr>
          <w:rFonts w:ascii="Times New Roman" w:hAnsi="Times New Roman"/>
          <w:b/>
          <w:bCs/>
          <w:sz w:val="20"/>
          <w:szCs w:val="20"/>
        </w:rPr>
        <w:tab/>
        <w:t>Intel Corporation</w:t>
      </w:r>
      <w:r w:rsidR="00944D1F" w:rsidRPr="00310017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563D8964" w14:textId="0EED26DC" w:rsidR="00AE7D89" w:rsidRPr="00310017" w:rsidRDefault="00AE7D89" w:rsidP="00AE7D89">
      <w:pPr>
        <w:ind w:left="1985" w:hanging="1985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310017">
        <w:rPr>
          <w:rFonts w:ascii="Times New Roman" w:hAnsi="Times New Roman"/>
          <w:b/>
          <w:bCs/>
          <w:sz w:val="20"/>
          <w:szCs w:val="20"/>
        </w:rPr>
        <w:t>Title:</w:t>
      </w:r>
      <w:r w:rsidRPr="00310017">
        <w:rPr>
          <w:rFonts w:ascii="Times New Roman" w:hAnsi="Times New Roman"/>
          <w:b/>
          <w:bCs/>
          <w:sz w:val="20"/>
          <w:szCs w:val="20"/>
        </w:rPr>
        <w:tab/>
        <w:t xml:space="preserve">Discussion about </w:t>
      </w:r>
      <w:r w:rsidR="00716AD8" w:rsidRPr="00310017">
        <w:rPr>
          <w:rFonts w:ascii="Times New Roman" w:hAnsi="Times New Roman"/>
          <w:b/>
          <w:bCs/>
          <w:sz w:val="20"/>
          <w:szCs w:val="20"/>
        </w:rPr>
        <w:t>CSI-RS L3 measurement</w:t>
      </w:r>
      <w:r w:rsidR="00E10BB0" w:rsidRPr="00310017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11CCA0B7" w14:textId="77777777" w:rsidR="00AE7D89" w:rsidRPr="00310017" w:rsidRDefault="00AE7D89" w:rsidP="00AE7D89">
      <w:pPr>
        <w:ind w:left="1985" w:hanging="1985"/>
        <w:rPr>
          <w:rFonts w:ascii="Times New Roman" w:hAnsi="Times New Roman"/>
          <w:b/>
          <w:bCs/>
          <w:sz w:val="20"/>
          <w:szCs w:val="20"/>
        </w:rPr>
      </w:pPr>
      <w:r w:rsidRPr="00310017">
        <w:rPr>
          <w:rFonts w:ascii="Times New Roman" w:hAnsi="Times New Roman"/>
          <w:b/>
          <w:bCs/>
          <w:sz w:val="20"/>
          <w:szCs w:val="20"/>
        </w:rPr>
        <w:t>Document for:</w:t>
      </w:r>
      <w:r w:rsidRPr="00310017">
        <w:rPr>
          <w:rFonts w:ascii="Times New Roman" w:hAnsi="Times New Roman"/>
          <w:b/>
          <w:bCs/>
          <w:sz w:val="20"/>
          <w:szCs w:val="20"/>
        </w:rPr>
        <w:tab/>
        <w:t>Discussion</w:t>
      </w:r>
    </w:p>
    <w:p w14:paraId="723E48B8" w14:textId="77777777" w:rsidR="00AE7D89" w:rsidRPr="00310017" w:rsidRDefault="00AE7D89" w:rsidP="00AE7D89">
      <w:pPr>
        <w:pStyle w:val="Heading1"/>
        <w:numPr>
          <w:ilvl w:val="0"/>
          <w:numId w:val="1"/>
        </w:numPr>
        <w:rPr>
          <w:rFonts w:ascii="Times New Roman" w:hAnsi="Times New Roman"/>
          <w:sz w:val="28"/>
          <w:szCs w:val="28"/>
          <w:lang w:eastAsia="zh-CN"/>
        </w:rPr>
      </w:pPr>
      <w:r w:rsidRPr="00310017">
        <w:rPr>
          <w:rFonts w:ascii="Times New Roman" w:hAnsi="Times New Roman"/>
          <w:sz w:val="28"/>
          <w:szCs w:val="28"/>
        </w:rPr>
        <w:t>Introduction</w:t>
      </w:r>
    </w:p>
    <w:p w14:paraId="2544009D" w14:textId="24692558" w:rsidR="002566A4" w:rsidRPr="00310017" w:rsidRDefault="00AE7D89" w:rsidP="00D57A8E">
      <w:pPr>
        <w:jc w:val="both"/>
        <w:rPr>
          <w:rFonts w:ascii="Times New Roman" w:hAnsi="Times New Roman"/>
          <w:sz w:val="20"/>
          <w:szCs w:val="20"/>
        </w:rPr>
      </w:pPr>
      <w:r w:rsidRPr="00310017">
        <w:rPr>
          <w:rFonts w:ascii="Times New Roman" w:hAnsi="Times New Roman"/>
          <w:sz w:val="20"/>
          <w:szCs w:val="20"/>
        </w:rPr>
        <w:t xml:space="preserve">In </w:t>
      </w:r>
      <w:r w:rsidR="00127B5B" w:rsidRPr="00310017">
        <w:rPr>
          <w:rFonts w:ascii="Times New Roman" w:hAnsi="Times New Roman"/>
          <w:sz w:val="20"/>
          <w:szCs w:val="20"/>
        </w:rPr>
        <w:t xml:space="preserve">last meeting, there </w:t>
      </w:r>
      <w:r w:rsidR="000316A2" w:rsidRPr="00310017">
        <w:rPr>
          <w:rFonts w:ascii="Times New Roman" w:hAnsi="Times New Roman"/>
          <w:sz w:val="20"/>
          <w:szCs w:val="20"/>
        </w:rPr>
        <w:t>some</w:t>
      </w:r>
      <w:r w:rsidR="006E5E72" w:rsidRPr="00310017">
        <w:rPr>
          <w:rFonts w:ascii="Times New Roman" w:hAnsi="Times New Roman"/>
          <w:sz w:val="20"/>
          <w:szCs w:val="20"/>
        </w:rPr>
        <w:t xml:space="preserve"> open issues</w:t>
      </w:r>
      <w:r w:rsidR="00127B5B" w:rsidRPr="00310017">
        <w:rPr>
          <w:rFonts w:ascii="Times New Roman" w:hAnsi="Times New Roman"/>
          <w:sz w:val="20"/>
          <w:szCs w:val="20"/>
        </w:rPr>
        <w:t xml:space="preserve"> about </w:t>
      </w:r>
      <w:r w:rsidR="00AA5246" w:rsidRPr="00310017">
        <w:rPr>
          <w:rFonts w:ascii="Times New Roman" w:hAnsi="Times New Roman"/>
          <w:sz w:val="20"/>
          <w:szCs w:val="20"/>
        </w:rPr>
        <w:t>CSI-RS L3 measurement</w:t>
      </w:r>
      <w:r w:rsidR="002B278F" w:rsidRPr="00310017">
        <w:rPr>
          <w:rFonts w:ascii="Times New Roman" w:hAnsi="Times New Roman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B278F" w:rsidRPr="00310017" w14:paraId="39F52169" w14:textId="77777777" w:rsidTr="002B278F">
        <w:tc>
          <w:tcPr>
            <w:tcW w:w="9350" w:type="dxa"/>
          </w:tcPr>
          <w:p w14:paraId="409F07FF" w14:textId="21957E2B" w:rsidR="00C8274E" w:rsidRPr="00310017" w:rsidRDefault="0010139B" w:rsidP="008A6170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017">
              <w:rPr>
                <w:rFonts w:ascii="Times New Roman" w:hAnsi="Times New Roman"/>
                <w:sz w:val="20"/>
                <w:szCs w:val="20"/>
              </w:rPr>
              <w:t>Time domain restriction for CSI-RS resource configuration</w:t>
            </w:r>
          </w:p>
          <w:p w14:paraId="4F1343F2" w14:textId="77777777" w:rsidR="00C22532" w:rsidRPr="00310017" w:rsidRDefault="008A2762" w:rsidP="008A6170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017">
              <w:rPr>
                <w:rFonts w:ascii="Times New Roman" w:hAnsi="Times New Roman"/>
                <w:sz w:val="20"/>
                <w:szCs w:val="20"/>
              </w:rPr>
              <w:t>CSI-RSRP accuracy requirements</w:t>
            </w:r>
          </w:p>
          <w:p w14:paraId="6837A656" w14:textId="7CCA609B" w:rsidR="00F90575" w:rsidRPr="00310017" w:rsidRDefault="00196FE4" w:rsidP="00196FE4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017">
              <w:rPr>
                <w:rFonts w:ascii="Times New Roman" w:hAnsi="Times New Roman"/>
                <w:sz w:val="20"/>
                <w:szCs w:val="20"/>
              </w:rPr>
              <w:t>Number of samples for defining CSI-RSRP measurement accuracy requirements</w:t>
            </w:r>
          </w:p>
        </w:tc>
      </w:tr>
    </w:tbl>
    <w:p w14:paraId="5A2FCAD5" w14:textId="6020E30C" w:rsidR="00D57A8E" w:rsidRPr="00310017" w:rsidRDefault="00704371" w:rsidP="00B0529A">
      <w:pPr>
        <w:spacing w:before="120"/>
        <w:jc w:val="both"/>
        <w:rPr>
          <w:rFonts w:ascii="Times New Roman" w:hAnsi="Times New Roman"/>
          <w:sz w:val="20"/>
          <w:szCs w:val="20"/>
          <w:lang w:val="en-GB" w:eastAsia="en-US"/>
        </w:rPr>
      </w:pPr>
      <w:r w:rsidRPr="00310017">
        <w:rPr>
          <w:rFonts w:ascii="Times New Roman" w:hAnsi="Times New Roman"/>
          <w:sz w:val="20"/>
          <w:szCs w:val="20"/>
        </w:rPr>
        <w:t>In this contribution, we will provide our views</w:t>
      </w:r>
      <w:r w:rsidR="00EF5ADC" w:rsidRPr="00310017">
        <w:rPr>
          <w:rFonts w:ascii="Times New Roman" w:hAnsi="Times New Roman"/>
          <w:sz w:val="20"/>
          <w:szCs w:val="20"/>
        </w:rPr>
        <w:t xml:space="preserve"> regarding </w:t>
      </w:r>
      <w:r w:rsidR="00FD5FE6" w:rsidRPr="00310017">
        <w:rPr>
          <w:rFonts w:ascii="Times New Roman" w:hAnsi="Times New Roman"/>
          <w:sz w:val="20"/>
          <w:szCs w:val="20"/>
        </w:rPr>
        <w:t xml:space="preserve">the </w:t>
      </w:r>
      <w:r w:rsidR="00D57A8E" w:rsidRPr="00310017">
        <w:rPr>
          <w:rFonts w:ascii="Times New Roman" w:hAnsi="Times New Roman"/>
          <w:sz w:val="20"/>
          <w:szCs w:val="20"/>
        </w:rPr>
        <w:t>open issues</w:t>
      </w:r>
      <w:r w:rsidR="00EF5ADC" w:rsidRPr="00310017">
        <w:rPr>
          <w:rFonts w:ascii="Times New Roman" w:hAnsi="Times New Roman"/>
          <w:sz w:val="20"/>
          <w:szCs w:val="20"/>
        </w:rPr>
        <w:t>.</w:t>
      </w:r>
      <w:r w:rsidRPr="00310017">
        <w:rPr>
          <w:rFonts w:ascii="Times New Roman" w:hAnsi="Times New Roman"/>
          <w:sz w:val="20"/>
          <w:szCs w:val="20"/>
        </w:rPr>
        <w:t xml:space="preserve"> </w:t>
      </w:r>
    </w:p>
    <w:p w14:paraId="48E97380" w14:textId="4EE56F8C" w:rsidR="001059DE" w:rsidRPr="00310017" w:rsidRDefault="001059DE" w:rsidP="00310017">
      <w:pPr>
        <w:pStyle w:val="Heading1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10017">
        <w:rPr>
          <w:rFonts w:ascii="Times New Roman" w:hAnsi="Times New Roman"/>
          <w:sz w:val="28"/>
          <w:szCs w:val="28"/>
        </w:rPr>
        <w:t>Time domain restriction for CSI-RS resource configuration</w:t>
      </w:r>
    </w:p>
    <w:p w14:paraId="1571C6EF" w14:textId="08F34BAE" w:rsidR="001059DE" w:rsidRPr="00310017" w:rsidRDefault="001059DE" w:rsidP="001059DE">
      <w:pPr>
        <w:rPr>
          <w:rFonts w:ascii="Times New Roman" w:hAnsi="Times New Roman"/>
          <w:sz w:val="20"/>
          <w:szCs w:val="20"/>
          <w:lang w:eastAsia="en-US"/>
        </w:rPr>
      </w:pPr>
      <w:r w:rsidRPr="00310017">
        <w:rPr>
          <w:rFonts w:ascii="Times New Roman" w:hAnsi="Times New Roman"/>
          <w:sz w:val="20"/>
          <w:szCs w:val="20"/>
          <w:lang w:eastAsia="en-US"/>
        </w:rPr>
        <w:t>In last meeting, there is open issue for time domain restriction</w:t>
      </w:r>
      <w:r w:rsidR="006976DD" w:rsidRPr="00310017">
        <w:rPr>
          <w:rFonts w:ascii="Times New Roman" w:hAnsi="Times New Roman"/>
          <w:sz w:val="20"/>
          <w:szCs w:val="20"/>
          <w:lang w:eastAsia="en-US"/>
        </w:rPr>
        <w:t xml:space="preserve"> for CSI-RS resource configuration:</w:t>
      </w:r>
    </w:p>
    <w:p w14:paraId="53CC8532" w14:textId="68F4DA8B" w:rsidR="00FA03FD" w:rsidRPr="00310017" w:rsidRDefault="00FA03FD" w:rsidP="006976DD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sz w:val="20"/>
          <w:szCs w:val="20"/>
        </w:rPr>
      </w:pPr>
      <w:r w:rsidRPr="00310017">
        <w:rPr>
          <w:rFonts w:ascii="Times New Roman" w:hAnsi="Times New Roman"/>
          <w:sz w:val="20"/>
          <w:szCs w:val="20"/>
        </w:rPr>
        <w:t xml:space="preserve"> </w:t>
      </w:r>
      <w:r w:rsidR="006976DD" w:rsidRPr="00310017">
        <w:rPr>
          <w:rFonts w:ascii="Times New Roman" w:hAnsi="Times New Roman"/>
          <w:sz w:val="20"/>
          <w:szCs w:val="20"/>
        </w:rPr>
        <w:t>C</w:t>
      </w:r>
      <w:r w:rsidRPr="00310017">
        <w:rPr>
          <w:rFonts w:ascii="Times New Roman" w:hAnsi="Times New Roman"/>
          <w:sz w:val="20"/>
          <w:szCs w:val="20"/>
        </w:rPr>
        <w:t>an it be assumed that all CSI-RS resources in the same MO have the same periodicity?</w:t>
      </w:r>
    </w:p>
    <w:p w14:paraId="681EAE65" w14:textId="77777777" w:rsidR="00FA03FD" w:rsidRPr="00310017" w:rsidRDefault="00FA03FD" w:rsidP="006976DD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  <w:sz w:val="20"/>
          <w:szCs w:val="20"/>
        </w:rPr>
      </w:pPr>
      <w:r w:rsidRPr="00310017">
        <w:rPr>
          <w:rFonts w:ascii="Times New Roman" w:hAnsi="Times New Roman"/>
          <w:sz w:val="20"/>
          <w:szCs w:val="20"/>
        </w:rPr>
        <w:t>Option 1: all CSI-RS resources in the same MO have the same periodicity</w:t>
      </w:r>
    </w:p>
    <w:p w14:paraId="7C1553B8" w14:textId="77777777" w:rsidR="00FA03FD" w:rsidRPr="00310017" w:rsidRDefault="00FA03FD" w:rsidP="006976DD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  <w:sz w:val="20"/>
          <w:szCs w:val="20"/>
        </w:rPr>
      </w:pPr>
      <w:r w:rsidRPr="00310017">
        <w:rPr>
          <w:rFonts w:ascii="Times New Roman" w:hAnsi="Times New Roman"/>
          <w:sz w:val="20"/>
          <w:szCs w:val="20"/>
        </w:rPr>
        <w:t>Option 2: CSI-RS resources in the same MO can have different periodicities</w:t>
      </w:r>
    </w:p>
    <w:p w14:paraId="78AB042F" w14:textId="242A3BC5" w:rsidR="006976DD" w:rsidRPr="00310017" w:rsidRDefault="006976DD" w:rsidP="001059DE">
      <w:pPr>
        <w:rPr>
          <w:rFonts w:ascii="Times New Roman" w:hAnsi="Times New Roman"/>
          <w:sz w:val="20"/>
          <w:szCs w:val="20"/>
          <w:lang w:eastAsia="en-US"/>
        </w:rPr>
      </w:pPr>
      <w:r w:rsidRPr="00310017">
        <w:rPr>
          <w:rFonts w:ascii="Times New Roman" w:hAnsi="Times New Roman"/>
          <w:sz w:val="20"/>
          <w:szCs w:val="20"/>
          <w:lang w:eastAsia="en-US"/>
        </w:rPr>
        <w:t xml:space="preserve">We prefer option 1. Since for option 2, if all CSI-RS resource in the same MO have different periodicities, </w:t>
      </w:r>
      <w:r w:rsidR="009106F4" w:rsidRPr="00310017">
        <w:rPr>
          <w:rFonts w:ascii="Times New Roman" w:hAnsi="Times New Roman"/>
          <w:sz w:val="20"/>
          <w:szCs w:val="20"/>
          <w:lang w:eastAsia="en-US"/>
        </w:rPr>
        <w:t xml:space="preserve">it will have impact on the measurement </w:t>
      </w:r>
      <w:r w:rsidR="00C85D5F" w:rsidRPr="00310017">
        <w:rPr>
          <w:rFonts w:ascii="Times New Roman" w:hAnsi="Times New Roman"/>
          <w:sz w:val="20"/>
          <w:szCs w:val="20"/>
          <w:lang w:eastAsia="en-US"/>
        </w:rPr>
        <w:t>period</w:t>
      </w:r>
      <w:r w:rsidR="0025349F" w:rsidRPr="00310017">
        <w:rPr>
          <w:rFonts w:ascii="Times New Roman" w:hAnsi="Times New Roman"/>
          <w:sz w:val="20"/>
          <w:szCs w:val="20"/>
          <w:lang w:eastAsia="en-US"/>
        </w:rPr>
        <w:t xml:space="preserve"> requirement.</w:t>
      </w:r>
      <w:r w:rsidR="00C85D5F" w:rsidRPr="00310017">
        <w:rPr>
          <w:rFonts w:ascii="Times New Roman" w:hAnsi="Times New Roman"/>
          <w:sz w:val="20"/>
          <w:szCs w:val="20"/>
          <w:lang w:eastAsia="en-US"/>
        </w:rPr>
        <w:t xml:space="preserve"> The measurement period will be more complex</w:t>
      </w:r>
      <w:r w:rsidR="009C6C1E" w:rsidRPr="00310017">
        <w:rPr>
          <w:rFonts w:ascii="Times New Roman" w:hAnsi="Times New Roman"/>
          <w:sz w:val="20"/>
          <w:szCs w:val="20"/>
          <w:lang w:eastAsia="en-US"/>
        </w:rPr>
        <w:t xml:space="preserve"> when there are some partially overlapping between CSI-RS MO and measurement gap</w:t>
      </w:r>
      <w:r w:rsidR="00C25537" w:rsidRPr="00310017">
        <w:rPr>
          <w:rFonts w:ascii="Times New Roman" w:hAnsi="Times New Roman"/>
          <w:sz w:val="20"/>
          <w:szCs w:val="20"/>
          <w:lang w:eastAsia="en-US"/>
        </w:rPr>
        <w:t xml:space="preserve">. The measurement period </w:t>
      </w:r>
      <w:r w:rsidR="0064799F" w:rsidRPr="00310017">
        <w:rPr>
          <w:rFonts w:ascii="Times New Roman" w:hAnsi="Times New Roman"/>
          <w:sz w:val="20"/>
          <w:szCs w:val="20"/>
          <w:lang w:eastAsia="en-US"/>
        </w:rPr>
        <w:t>will be different for different CSI-RS resource</w:t>
      </w:r>
      <w:r w:rsidR="00ED4138" w:rsidRPr="00310017">
        <w:rPr>
          <w:rFonts w:ascii="Times New Roman" w:hAnsi="Times New Roman"/>
          <w:sz w:val="20"/>
          <w:szCs w:val="20"/>
          <w:lang w:eastAsia="en-US"/>
        </w:rPr>
        <w:t>s.</w:t>
      </w:r>
    </w:p>
    <w:p w14:paraId="6AA63393" w14:textId="06972685" w:rsidR="00FA03FD" w:rsidRPr="00310017" w:rsidRDefault="00ED4138" w:rsidP="00ED4138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310017">
        <w:rPr>
          <w:rFonts w:ascii="Times New Roman" w:hAnsi="Times New Roman"/>
          <w:b/>
          <w:bCs/>
          <w:sz w:val="20"/>
          <w:szCs w:val="20"/>
          <w:lang w:eastAsia="en-US"/>
        </w:rPr>
        <w:t>Proposal 1:</w:t>
      </w:r>
      <w:r w:rsidRPr="00310017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FA03FD" w:rsidRPr="00310017">
        <w:rPr>
          <w:rFonts w:ascii="Times New Roman" w:hAnsi="Times New Roman"/>
          <w:b/>
          <w:bCs/>
          <w:sz w:val="20"/>
          <w:szCs w:val="20"/>
        </w:rPr>
        <w:t>all CSI-RS resources in the same MO have the same periodicity</w:t>
      </w:r>
      <w:r w:rsidRPr="00310017">
        <w:rPr>
          <w:rFonts w:ascii="Times New Roman" w:hAnsi="Times New Roman"/>
          <w:b/>
          <w:bCs/>
          <w:sz w:val="20"/>
          <w:szCs w:val="20"/>
        </w:rPr>
        <w:t>.</w:t>
      </w:r>
    </w:p>
    <w:p w14:paraId="6BB516B1" w14:textId="77777777" w:rsidR="00674E11" w:rsidRPr="00310017" w:rsidRDefault="00674E11" w:rsidP="00310017">
      <w:pPr>
        <w:pStyle w:val="Heading1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10017">
        <w:rPr>
          <w:rFonts w:ascii="Times New Roman" w:hAnsi="Times New Roman"/>
          <w:sz w:val="28"/>
          <w:szCs w:val="28"/>
        </w:rPr>
        <w:t>CSI-RSRP accuracy requirements</w:t>
      </w:r>
    </w:p>
    <w:p w14:paraId="6FAD606E" w14:textId="3077C8F5" w:rsidR="00ED4138" w:rsidRPr="00310017" w:rsidRDefault="00CC0E3D" w:rsidP="00ED4138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310017">
        <w:rPr>
          <w:rFonts w:ascii="Times New Roman" w:hAnsi="Times New Roman"/>
          <w:sz w:val="20"/>
          <w:szCs w:val="20"/>
          <w:lang w:eastAsia="en-US"/>
        </w:rPr>
        <w:t>In last meeting, there is open issue for</w:t>
      </w:r>
      <w:r w:rsidR="00E93D0C" w:rsidRPr="00310017">
        <w:rPr>
          <w:rFonts w:ascii="Times New Roman" w:hAnsi="Times New Roman"/>
          <w:sz w:val="20"/>
          <w:szCs w:val="20"/>
          <w:lang w:eastAsia="en-US"/>
        </w:rPr>
        <w:t xml:space="preserve"> CSI-RS accuracy requirement: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301C" w:rsidRPr="00310017" w14:paraId="1D57807D" w14:textId="77777777" w:rsidTr="000F301C">
        <w:tc>
          <w:tcPr>
            <w:tcW w:w="9350" w:type="dxa"/>
          </w:tcPr>
          <w:p w14:paraId="40E8ED3D" w14:textId="77777777" w:rsidR="000F301C" w:rsidRPr="00310017" w:rsidRDefault="000F301C" w:rsidP="000F301C">
            <w:pPr>
              <w:numPr>
                <w:ilvl w:val="0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1001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Specify the following L3 CSI-RSRP measurement accuracy requirements</w:t>
            </w:r>
          </w:p>
          <w:p w14:paraId="42E20EFB" w14:textId="77777777" w:rsidR="000F301C" w:rsidRPr="00310017" w:rsidRDefault="000F301C" w:rsidP="000F301C">
            <w:pPr>
              <w:numPr>
                <w:ilvl w:val="2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1001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Case 1: the timing offset between the reference measurement timing and the target CSI-RS in one layer is smaller or equal to [CP]</w:t>
            </w:r>
          </w:p>
          <w:p w14:paraId="75659A82" w14:textId="77777777" w:rsidR="000F301C" w:rsidRPr="00310017" w:rsidRDefault="000F301C" w:rsidP="000F301C">
            <w:pPr>
              <w:numPr>
                <w:ilvl w:val="3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1001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FFS: Reuse the accuracy requirements of SS-RSRP</w:t>
            </w:r>
          </w:p>
          <w:p w14:paraId="55E55992" w14:textId="77777777" w:rsidR="000F301C" w:rsidRPr="00310017" w:rsidRDefault="000F301C" w:rsidP="000F301C">
            <w:pPr>
              <w:numPr>
                <w:ilvl w:val="3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1001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FFS on whether </w:t>
            </w:r>
            <w:proofErr w:type="spellStart"/>
            <w:r w:rsidRPr="0031001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gNB</w:t>
            </w:r>
            <w:proofErr w:type="spellEnd"/>
            <w:r w:rsidRPr="0031001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needs to know that the timing offset is smaller or equal to CP and how to provide such information if needed</w:t>
            </w:r>
          </w:p>
          <w:p w14:paraId="5AAA290D" w14:textId="77777777" w:rsidR="000F301C" w:rsidRPr="00310017" w:rsidRDefault="000F301C" w:rsidP="000F301C">
            <w:pPr>
              <w:numPr>
                <w:ilvl w:val="2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1001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FFS: Case 2: the timing offset between the reference measurement timing and the target CSI-RS in one layer is larger than [CP]</w:t>
            </w:r>
          </w:p>
          <w:p w14:paraId="4CF5D0F5" w14:textId="77777777" w:rsidR="000F301C" w:rsidRPr="00310017" w:rsidRDefault="000F301C" w:rsidP="000F301C">
            <w:pPr>
              <w:numPr>
                <w:ilvl w:val="2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1001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 xml:space="preserve">Reference measurement timing for one layer is the </w:t>
            </w:r>
          </w:p>
          <w:p w14:paraId="0D5E1CCD" w14:textId="77777777" w:rsidR="000F301C" w:rsidRPr="00310017" w:rsidRDefault="000F301C" w:rsidP="000F301C">
            <w:pPr>
              <w:numPr>
                <w:ilvl w:val="3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1001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Intra-frequency case: Serving cell timing</w:t>
            </w:r>
          </w:p>
          <w:p w14:paraId="6E83971F" w14:textId="77777777" w:rsidR="000F301C" w:rsidRPr="00310017" w:rsidRDefault="000F301C" w:rsidP="000F301C">
            <w:pPr>
              <w:numPr>
                <w:ilvl w:val="3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1001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Inter-frequency case: Up to UE implementation and shall be based on the timing of one of the target cells</w:t>
            </w:r>
          </w:p>
          <w:p w14:paraId="0C93CE21" w14:textId="341DE4A6" w:rsidR="000F301C" w:rsidRPr="00310017" w:rsidRDefault="000F301C" w:rsidP="000F301C">
            <w:pPr>
              <w:numPr>
                <w:ilvl w:val="4"/>
                <w:numId w:val="37"/>
              </w:numPr>
              <w:spacing w:before="120"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001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Note: UE may use a single or multiple reference measurement timings for different measurements on different symbols</w:t>
            </w:r>
          </w:p>
        </w:tc>
      </w:tr>
    </w:tbl>
    <w:p w14:paraId="219C66C0" w14:textId="3BE09BB1" w:rsidR="00ED4138" w:rsidRPr="00310017" w:rsidRDefault="00ED4138" w:rsidP="00ED4138">
      <w:pPr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32C19930" w14:textId="76626474" w:rsidR="00DA325A" w:rsidRPr="00310017" w:rsidRDefault="00DA325A" w:rsidP="00ED4138">
      <w:pPr>
        <w:jc w:val="both"/>
        <w:rPr>
          <w:rFonts w:ascii="Times New Roman" w:hAnsi="Times New Roman"/>
          <w:sz w:val="20"/>
          <w:szCs w:val="20"/>
        </w:rPr>
      </w:pPr>
      <w:r w:rsidRPr="00310017">
        <w:rPr>
          <w:rFonts w:ascii="Times New Roman" w:hAnsi="Times New Roman"/>
          <w:sz w:val="20"/>
          <w:szCs w:val="20"/>
        </w:rPr>
        <w:t xml:space="preserve">According </w:t>
      </w:r>
      <w:r w:rsidR="00322A9E" w:rsidRPr="00310017">
        <w:rPr>
          <w:rFonts w:ascii="Times New Roman" w:hAnsi="Times New Roman"/>
          <w:sz w:val="20"/>
          <w:szCs w:val="20"/>
        </w:rPr>
        <w:t xml:space="preserve">to </w:t>
      </w:r>
      <w:r w:rsidRPr="00310017">
        <w:rPr>
          <w:rFonts w:ascii="Times New Roman" w:hAnsi="Times New Roman"/>
          <w:sz w:val="20"/>
          <w:szCs w:val="20"/>
        </w:rPr>
        <w:t>the agreed simulation assumption</w:t>
      </w:r>
      <w:r w:rsidR="00D32B49" w:rsidRPr="00310017">
        <w:rPr>
          <w:rFonts w:ascii="Times New Roman" w:hAnsi="Times New Roman"/>
          <w:sz w:val="20"/>
          <w:szCs w:val="20"/>
        </w:rPr>
        <w:t>[</w:t>
      </w:r>
      <w:r w:rsidR="007D1012" w:rsidRPr="00310017">
        <w:rPr>
          <w:rFonts w:ascii="Times New Roman" w:hAnsi="Times New Roman"/>
          <w:sz w:val="20"/>
          <w:szCs w:val="20"/>
        </w:rPr>
        <w:t>1</w:t>
      </w:r>
      <w:r w:rsidR="00D32B49" w:rsidRPr="00310017">
        <w:rPr>
          <w:rFonts w:ascii="Times New Roman" w:hAnsi="Times New Roman"/>
          <w:sz w:val="20"/>
          <w:szCs w:val="20"/>
        </w:rPr>
        <w:t>]</w:t>
      </w:r>
      <w:r w:rsidRPr="00310017">
        <w:rPr>
          <w:rFonts w:ascii="Times New Roman" w:hAnsi="Times New Roman"/>
          <w:sz w:val="20"/>
          <w:szCs w:val="20"/>
        </w:rPr>
        <w:t xml:space="preserve">, </w:t>
      </w:r>
      <w:r w:rsidR="00F21DB0" w:rsidRPr="00310017">
        <w:rPr>
          <w:rFonts w:ascii="Times New Roman" w:hAnsi="Times New Roman"/>
          <w:sz w:val="20"/>
          <w:szCs w:val="20"/>
        </w:rPr>
        <w:t>the assumed timing difference is</w:t>
      </w:r>
      <w:r w:rsidR="00D124D7" w:rsidRPr="00310017">
        <w:rPr>
          <w:rFonts w:ascii="Times New Roman" w:hAnsi="Times New Roman"/>
          <w:sz w:val="20"/>
          <w:szCs w:val="20"/>
        </w:rPr>
        <w:t xml:space="preserve"> CP,2CP and 3us.</w:t>
      </w:r>
      <w:r w:rsidR="00334CCA" w:rsidRPr="00310017">
        <w:rPr>
          <w:rFonts w:ascii="Times New Roman" w:hAnsi="Times New Roman"/>
          <w:sz w:val="20"/>
          <w:szCs w:val="20"/>
        </w:rPr>
        <w:t xml:space="preserve"> </w:t>
      </w:r>
      <w:r w:rsidR="00513BF6" w:rsidRPr="00310017">
        <w:rPr>
          <w:rFonts w:ascii="Times New Roman" w:hAnsi="Times New Roman"/>
          <w:sz w:val="20"/>
          <w:szCs w:val="20"/>
        </w:rPr>
        <w:t>We provide our simulations in Fig.1</w:t>
      </w:r>
      <w:r w:rsidR="00333BFC" w:rsidRPr="00310017">
        <w:rPr>
          <w:rFonts w:ascii="Times New Roman" w:hAnsi="Times New Roman"/>
          <w:sz w:val="20"/>
          <w:szCs w:val="20"/>
        </w:rPr>
        <w:t>-Fig.4 for SCS=15KHz/30KHz/60KHz/120KHz</w:t>
      </w:r>
      <w:r w:rsidR="00F3476E" w:rsidRPr="00310017">
        <w:rPr>
          <w:rFonts w:ascii="Times New Roman" w:hAnsi="Times New Roman"/>
          <w:sz w:val="20"/>
          <w:szCs w:val="20"/>
        </w:rPr>
        <w:t>.</w:t>
      </w:r>
    </w:p>
    <w:p w14:paraId="5AB24898" w14:textId="4669F7F5" w:rsidR="00EA1061" w:rsidRPr="00310017" w:rsidRDefault="00DD098E" w:rsidP="00DD098E">
      <w:pPr>
        <w:jc w:val="center"/>
        <w:rPr>
          <w:rFonts w:ascii="Times New Roman" w:hAnsi="Times New Roman"/>
          <w:sz w:val="20"/>
          <w:szCs w:val="20"/>
        </w:rPr>
      </w:pPr>
      <w:r w:rsidRPr="00310017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698FE67E" wp14:editId="65FD2D60">
            <wp:extent cx="4127025" cy="309305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6156" cy="3099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A4D57" w14:textId="38F13440" w:rsidR="00864D9D" w:rsidRPr="00310017" w:rsidRDefault="00864D9D" w:rsidP="00DD098E">
      <w:pPr>
        <w:jc w:val="center"/>
        <w:rPr>
          <w:rFonts w:ascii="Times New Roman" w:hAnsi="Times New Roman"/>
          <w:sz w:val="20"/>
          <w:szCs w:val="20"/>
        </w:rPr>
      </w:pPr>
      <w:r w:rsidRPr="00310017">
        <w:rPr>
          <w:rFonts w:ascii="Times New Roman" w:hAnsi="Times New Roman"/>
          <w:sz w:val="20"/>
          <w:szCs w:val="20"/>
        </w:rPr>
        <w:t>Fig.1 RSRP delta for SCS=15KHz</w:t>
      </w:r>
    </w:p>
    <w:p w14:paraId="6DBD844C" w14:textId="765C24E9" w:rsidR="00C05C31" w:rsidRPr="00310017" w:rsidRDefault="00DD098E" w:rsidP="00DD098E">
      <w:pPr>
        <w:jc w:val="center"/>
        <w:rPr>
          <w:rFonts w:ascii="Times New Roman" w:hAnsi="Times New Roman"/>
          <w:sz w:val="20"/>
          <w:szCs w:val="20"/>
        </w:rPr>
      </w:pPr>
      <w:r w:rsidRPr="00310017">
        <w:rPr>
          <w:rFonts w:ascii="Times New Roman" w:hAnsi="Times New Roman"/>
          <w:noProof/>
          <w:sz w:val="20"/>
          <w:szCs w:val="20"/>
        </w:rPr>
        <w:lastRenderedPageBreak/>
        <w:drawing>
          <wp:inline distT="0" distB="0" distL="0" distR="0" wp14:anchorId="6B044853" wp14:editId="47B38CE2">
            <wp:extent cx="4068347" cy="304907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090" cy="3054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269D9C" w14:textId="45797D1C" w:rsidR="00864D9D" w:rsidRPr="00310017" w:rsidRDefault="00864D9D" w:rsidP="00864D9D">
      <w:pPr>
        <w:jc w:val="center"/>
        <w:rPr>
          <w:rFonts w:ascii="Times New Roman" w:hAnsi="Times New Roman"/>
          <w:sz w:val="20"/>
          <w:szCs w:val="20"/>
        </w:rPr>
      </w:pPr>
      <w:r w:rsidRPr="00310017">
        <w:rPr>
          <w:rFonts w:ascii="Times New Roman" w:hAnsi="Times New Roman"/>
          <w:sz w:val="20"/>
          <w:szCs w:val="20"/>
        </w:rPr>
        <w:t>Fig.2 RSRP delta for SCS=30KHz</w:t>
      </w:r>
    </w:p>
    <w:p w14:paraId="0343C3FF" w14:textId="3637F8B2" w:rsidR="00ED4138" w:rsidRPr="00310017" w:rsidRDefault="00102F39" w:rsidP="00DA325A">
      <w:pPr>
        <w:jc w:val="center"/>
        <w:rPr>
          <w:rFonts w:ascii="Times New Roman" w:hAnsi="Times New Roman"/>
          <w:sz w:val="20"/>
          <w:szCs w:val="20"/>
          <w:lang w:eastAsia="en-US"/>
        </w:rPr>
      </w:pPr>
      <w:r w:rsidRPr="00310017">
        <w:rPr>
          <w:rFonts w:ascii="Times New Roman" w:hAnsi="Times New Roman"/>
          <w:noProof/>
          <w:sz w:val="20"/>
          <w:szCs w:val="20"/>
          <w:lang w:eastAsia="en-US"/>
        </w:rPr>
        <w:drawing>
          <wp:inline distT="0" distB="0" distL="0" distR="0" wp14:anchorId="755324D5" wp14:editId="1D04DDCA">
            <wp:extent cx="4175584" cy="312944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025" cy="3135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0FD7A" w14:textId="54E9D043" w:rsidR="00864D9D" w:rsidRPr="00310017" w:rsidRDefault="00864D9D" w:rsidP="00864D9D">
      <w:pPr>
        <w:jc w:val="center"/>
        <w:rPr>
          <w:rFonts w:ascii="Times New Roman" w:hAnsi="Times New Roman"/>
          <w:sz w:val="20"/>
          <w:szCs w:val="20"/>
        </w:rPr>
      </w:pPr>
      <w:r w:rsidRPr="00310017">
        <w:rPr>
          <w:rFonts w:ascii="Times New Roman" w:hAnsi="Times New Roman"/>
          <w:sz w:val="20"/>
          <w:szCs w:val="20"/>
        </w:rPr>
        <w:t>Fig.3 RSRP delta for SCS=60KHz</w:t>
      </w:r>
    </w:p>
    <w:p w14:paraId="1C4C94B1" w14:textId="77777777" w:rsidR="00864D9D" w:rsidRPr="00310017" w:rsidRDefault="00864D9D" w:rsidP="00DA325A">
      <w:pPr>
        <w:jc w:val="center"/>
        <w:rPr>
          <w:rFonts w:ascii="Times New Roman" w:hAnsi="Times New Roman"/>
          <w:sz w:val="20"/>
          <w:szCs w:val="20"/>
          <w:lang w:eastAsia="en-US"/>
        </w:rPr>
      </w:pPr>
    </w:p>
    <w:p w14:paraId="48871160" w14:textId="5DC98F5B" w:rsidR="00102F39" w:rsidRPr="00310017" w:rsidRDefault="00DA325A" w:rsidP="00DA325A">
      <w:pPr>
        <w:jc w:val="center"/>
        <w:rPr>
          <w:rFonts w:ascii="Times New Roman" w:hAnsi="Times New Roman"/>
          <w:sz w:val="20"/>
          <w:szCs w:val="20"/>
          <w:lang w:eastAsia="en-US"/>
        </w:rPr>
      </w:pPr>
      <w:r w:rsidRPr="00310017">
        <w:rPr>
          <w:rFonts w:ascii="Times New Roman" w:hAnsi="Times New Roman"/>
          <w:noProof/>
          <w:sz w:val="20"/>
          <w:szCs w:val="20"/>
          <w:lang w:eastAsia="en-US"/>
        </w:rPr>
        <w:lastRenderedPageBreak/>
        <w:drawing>
          <wp:inline distT="0" distB="0" distL="0" distR="0" wp14:anchorId="5E4C5D25" wp14:editId="01768BDF">
            <wp:extent cx="3958876" cy="29236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917" cy="2927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131055" w14:textId="2280FAFF" w:rsidR="00864D9D" w:rsidRPr="00310017" w:rsidRDefault="00864D9D" w:rsidP="00864D9D">
      <w:pPr>
        <w:jc w:val="center"/>
        <w:rPr>
          <w:rFonts w:ascii="Times New Roman" w:hAnsi="Times New Roman"/>
          <w:sz w:val="20"/>
          <w:szCs w:val="20"/>
        </w:rPr>
      </w:pPr>
      <w:r w:rsidRPr="00310017">
        <w:rPr>
          <w:rFonts w:ascii="Times New Roman" w:hAnsi="Times New Roman"/>
          <w:sz w:val="20"/>
          <w:szCs w:val="20"/>
        </w:rPr>
        <w:t>Fig.4 RSRP delta for SCS=120KHz</w:t>
      </w:r>
    </w:p>
    <w:p w14:paraId="188D76CB" w14:textId="77777777" w:rsidR="00864D9D" w:rsidRPr="00310017" w:rsidRDefault="00864D9D" w:rsidP="00DA325A">
      <w:pPr>
        <w:jc w:val="center"/>
        <w:rPr>
          <w:rFonts w:ascii="Times New Roman" w:hAnsi="Times New Roman"/>
          <w:sz w:val="20"/>
          <w:szCs w:val="20"/>
          <w:lang w:eastAsia="en-US"/>
        </w:rPr>
      </w:pPr>
    </w:p>
    <w:p w14:paraId="18EFDEA2" w14:textId="47988D42" w:rsidR="00847DFB" w:rsidRPr="00310017" w:rsidRDefault="00D7728A" w:rsidP="009E72B3">
      <w:pPr>
        <w:rPr>
          <w:rFonts w:ascii="Times New Roman" w:hAnsi="Times New Roman"/>
          <w:sz w:val="20"/>
          <w:szCs w:val="20"/>
          <w:lang w:val="en-GB" w:eastAsia="en-US"/>
        </w:rPr>
      </w:pPr>
      <w:r w:rsidRPr="00310017">
        <w:rPr>
          <w:rFonts w:ascii="Times New Roman" w:hAnsi="Times New Roman"/>
          <w:sz w:val="20"/>
          <w:szCs w:val="20"/>
          <w:lang w:val="en-GB" w:eastAsia="en-US"/>
        </w:rPr>
        <w:t xml:space="preserve">It’s shown that the performance degradation is </w:t>
      </w:r>
      <w:r w:rsidR="00986A27" w:rsidRPr="00310017">
        <w:rPr>
          <w:rFonts w:ascii="Times New Roman" w:hAnsi="Times New Roman"/>
          <w:sz w:val="20"/>
          <w:szCs w:val="20"/>
          <w:lang w:val="en-GB" w:eastAsia="en-US"/>
        </w:rPr>
        <w:t xml:space="preserve">0.8dB and </w:t>
      </w:r>
      <w:r w:rsidR="00C05C31" w:rsidRPr="00310017">
        <w:rPr>
          <w:rFonts w:ascii="Times New Roman" w:hAnsi="Times New Roman"/>
          <w:sz w:val="20"/>
          <w:szCs w:val="20"/>
          <w:lang w:val="en-GB" w:eastAsia="en-US"/>
        </w:rPr>
        <w:t>1.5</w:t>
      </w:r>
      <w:r w:rsidR="00986A27" w:rsidRPr="00310017">
        <w:rPr>
          <w:rFonts w:ascii="Times New Roman" w:hAnsi="Times New Roman"/>
          <w:sz w:val="20"/>
          <w:szCs w:val="20"/>
          <w:lang w:val="en-GB" w:eastAsia="en-US"/>
        </w:rPr>
        <w:t>dB for 1CP and 2CP case.</w:t>
      </w:r>
      <w:r w:rsidR="00897EB0" w:rsidRPr="00310017">
        <w:rPr>
          <w:rFonts w:ascii="Times New Roman" w:hAnsi="Times New Roman"/>
          <w:sz w:val="20"/>
          <w:szCs w:val="20"/>
          <w:lang w:val="en-GB" w:eastAsia="en-US"/>
        </w:rPr>
        <w:t xml:space="preserve"> For 3us timing difference, the </w:t>
      </w:r>
      <w:r w:rsidR="00C157AF" w:rsidRPr="00310017">
        <w:rPr>
          <w:rFonts w:ascii="Times New Roman" w:hAnsi="Times New Roman"/>
          <w:sz w:val="20"/>
          <w:szCs w:val="20"/>
          <w:lang w:val="en-GB" w:eastAsia="en-US"/>
        </w:rPr>
        <w:t>performance degradation is around 3dB for 120KHz.</w:t>
      </w:r>
    </w:p>
    <w:p w14:paraId="115A1CA9" w14:textId="7807D1AA" w:rsidR="007D1012" w:rsidRPr="00310017" w:rsidRDefault="007D1012" w:rsidP="007D1012">
      <w:pPr>
        <w:spacing w:before="120"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310017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Observation 1: </w:t>
      </w:r>
      <w:r w:rsidRPr="00310017">
        <w:rPr>
          <w:rFonts w:ascii="Times New Roman" w:hAnsi="Times New Roman"/>
          <w:b/>
          <w:bCs/>
          <w:color w:val="000000"/>
          <w:sz w:val="20"/>
          <w:szCs w:val="20"/>
        </w:rPr>
        <w:t>the timing offset between the reference measurement timing and the target CSI-RS in one layer is equal to 1 CP, 0.8dB performance degradation is observed.</w:t>
      </w:r>
    </w:p>
    <w:p w14:paraId="3C1565EC" w14:textId="44BB8907" w:rsidR="007D1012" w:rsidRPr="00310017" w:rsidRDefault="007D1012" w:rsidP="007D1012">
      <w:pPr>
        <w:spacing w:before="120"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310017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Observation 2: </w:t>
      </w:r>
      <w:r w:rsidRPr="00310017">
        <w:rPr>
          <w:rFonts w:ascii="Times New Roman" w:hAnsi="Times New Roman"/>
          <w:b/>
          <w:bCs/>
          <w:color w:val="000000"/>
          <w:sz w:val="20"/>
          <w:szCs w:val="20"/>
        </w:rPr>
        <w:t>the timing offset between the reference measurement timing and the target CSI-RS in one layer is equal to 2 CP, 1.5dB performance degradation is observed.</w:t>
      </w:r>
    </w:p>
    <w:p w14:paraId="4C2DFA4D" w14:textId="3B2C262D" w:rsidR="00CD3527" w:rsidRPr="00310017" w:rsidRDefault="00CD3527" w:rsidP="00CD3527">
      <w:pPr>
        <w:spacing w:before="120"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310017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Observation 3: </w:t>
      </w:r>
      <w:r w:rsidRPr="00310017">
        <w:rPr>
          <w:rFonts w:ascii="Times New Roman" w:hAnsi="Times New Roman"/>
          <w:b/>
          <w:bCs/>
          <w:color w:val="000000"/>
          <w:sz w:val="20"/>
          <w:szCs w:val="20"/>
        </w:rPr>
        <w:t>the timing offset between the reference measurement timing and the target CSI-RS in one layer is equal to 3us, 3dB performance degradation for SCS=120KHz is observed.</w:t>
      </w:r>
    </w:p>
    <w:p w14:paraId="3A2351D9" w14:textId="23492D22" w:rsidR="007D1012" w:rsidRPr="00310017" w:rsidRDefault="00B240D0" w:rsidP="007D1012">
      <w:pPr>
        <w:spacing w:before="120" w:after="0"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310017">
        <w:rPr>
          <w:rFonts w:ascii="Times New Roman" w:hAnsi="Times New Roman"/>
          <w:bCs/>
          <w:color w:val="000000"/>
          <w:sz w:val="20"/>
          <w:szCs w:val="20"/>
        </w:rPr>
        <w:t xml:space="preserve">Here, we think that 1.5dB performance degradation may be </w:t>
      </w:r>
      <w:r w:rsidR="004F7D7E" w:rsidRPr="00310017">
        <w:rPr>
          <w:rFonts w:ascii="Times New Roman" w:hAnsi="Times New Roman"/>
          <w:bCs/>
          <w:color w:val="000000"/>
          <w:sz w:val="20"/>
          <w:szCs w:val="20"/>
        </w:rPr>
        <w:t>acceptable</w:t>
      </w:r>
      <w:r w:rsidRPr="00310017">
        <w:rPr>
          <w:rFonts w:ascii="Times New Roman" w:hAnsi="Times New Roman"/>
          <w:bCs/>
          <w:color w:val="000000"/>
          <w:sz w:val="20"/>
          <w:szCs w:val="20"/>
        </w:rPr>
        <w:t xml:space="preserve"> for 2CP </w:t>
      </w:r>
      <w:r w:rsidR="004F7D7E" w:rsidRPr="00310017">
        <w:rPr>
          <w:rFonts w:ascii="Times New Roman" w:hAnsi="Times New Roman"/>
          <w:bCs/>
          <w:color w:val="000000"/>
          <w:sz w:val="20"/>
          <w:szCs w:val="20"/>
        </w:rPr>
        <w:t>timing offset.</w:t>
      </w:r>
    </w:p>
    <w:p w14:paraId="6F388B03" w14:textId="77777777" w:rsidR="00317C2A" w:rsidRPr="00310017" w:rsidRDefault="00317C2A" w:rsidP="00317C2A">
      <w:pPr>
        <w:spacing w:before="120"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310017">
        <w:rPr>
          <w:rFonts w:ascii="Times New Roman" w:hAnsi="Times New Roman"/>
          <w:b/>
          <w:bCs/>
          <w:sz w:val="20"/>
          <w:szCs w:val="20"/>
        </w:rPr>
        <w:t>Proposal 2:</w:t>
      </w:r>
      <w:r w:rsidRPr="00310017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>Define CSI-RS accuracy performance requirement based on 2CP timing offset, i</w:t>
      </w:r>
      <w:r w:rsidRPr="00310017">
        <w:rPr>
          <w:rFonts w:ascii="Times New Roman" w:hAnsi="Times New Roman"/>
          <w:b/>
          <w:bCs/>
          <w:color w:val="000000"/>
          <w:sz w:val="20"/>
          <w:szCs w:val="20"/>
        </w:rPr>
        <w:t>f the timing offset is larger than 2CP, 1.5dB performance degradation is expected.</w:t>
      </w:r>
    </w:p>
    <w:p w14:paraId="4BB36864" w14:textId="446FB37D" w:rsidR="003A4F75" w:rsidRPr="00317C2A" w:rsidRDefault="00F3294F" w:rsidP="00317C2A">
      <w:pPr>
        <w:spacing w:before="120" w:after="0"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317C2A">
        <w:rPr>
          <w:rFonts w:ascii="Times New Roman" w:hAnsi="Times New Roman"/>
          <w:bCs/>
          <w:color w:val="000000"/>
          <w:sz w:val="20"/>
          <w:szCs w:val="20"/>
        </w:rPr>
        <w:t xml:space="preserve">Here, we prefer that </w:t>
      </w:r>
      <w:r w:rsidR="00994051" w:rsidRPr="00317C2A">
        <w:rPr>
          <w:rFonts w:ascii="Times New Roman" w:hAnsi="Times New Roman"/>
          <w:bCs/>
          <w:color w:val="000000"/>
          <w:sz w:val="20"/>
          <w:szCs w:val="20"/>
        </w:rPr>
        <w:t>n</w:t>
      </w:r>
      <w:r w:rsidR="003A4F75" w:rsidRPr="00317C2A">
        <w:rPr>
          <w:rFonts w:ascii="Times New Roman" w:hAnsi="Times New Roman"/>
          <w:bCs/>
          <w:color w:val="000000"/>
          <w:sz w:val="20"/>
          <w:szCs w:val="20"/>
        </w:rPr>
        <w:t>umber of samples for defining CSI-RSRP measurement accuracy requirements</w:t>
      </w:r>
      <w:r w:rsidRPr="00317C2A">
        <w:rPr>
          <w:rFonts w:ascii="Times New Roman" w:hAnsi="Times New Roman"/>
          <w:bCs/>
          <w:color w:val="000000"/>
          <w:sz w:val="20"/>
          <w:szCs w:val="20"/>
        </w:rPr>
        <w:t xml:space="preserve"> is 5 which is the same as that for SSB measurement.</w:t>
      </w:r>
    </w:p>
    <w:p w14:paraId="14A3A640" w14:textId="376DC813" w:rsidR="003A4F75" w:rsidRPr="00310017" w:rsidRDefault="00F3294F" w:rsidP="00036E34">
      <w:pPr>
        <w:spacing w:before="120"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310017">
        <w:rPr>
          <w:rFonts w:ascii="Times New Roman" w:hAnsi="Times New Roman"/>
          <w:b/>
          <w:bCs/>
          <w:sz w:val="20"/>
          <w:szCs w:val="20"/>
        </w:rPr>
        <w:t>Proposal 3: Define 5 samples for CSI-RSRP measurement accuracy requirements.</w:t>
      </w:r>
    </w:p>
    <w:p w14:paraId="55774056" w14:textId="77777777" w:rsidR="009F2735" w:rsidRPr="00310017" w:rsidRDefault="00EB4AA5" w:rsidP="006D077E">
      <w:pPr>
        <w:pStyle w:val="Heading1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10017">
        <w:rPr>
          <w:rFonts w:ascii="Times New Roman" w:hAnsi="Times New Roman"/>
          <w:sz w:val="28"/>
          <w:szCs w:val="28"/>
        </w:rPr>
        <w:t>Conclusion</w:t>
      </w:r>
    </w:p>
    <w:p w14:paraId="5AEBF909" w14:textId="336E7E1F" w:rsidR="00921B2B" w:rsidRPr="00310017" w:rsidRDefault="00921B2B" w:rsidP="00921B2B">
      <w:pPr>
        <w:rPr>
          <w:rFonts w:ascii="Times New Roman" w:hAnsi="Times New Roman"/>
          <w:sz w:val="20"/>
          <w:szCs w:val="20"/>
          <w:lang w:eastAsia="ko-KR"/>
        </w:rPr>
      </w:pPr>
      <w:r w:rsidRPr="00310017">
        <w:rPr>
          <w:rFonts w:ascii="Times New Roman" w:hAnsi="Times New Roman"/>
          <w:sz w:val="20"/>
          <w:szCs w:val="20"/>
          <w:lang w:eastAsia="ko-KR"/>
        </w:rPr>
        <w:t>In this contribution, we provide our views regarding CSI-RS based L3 measurement</w:t>
      </w:r>
      <w:r w:rsidR="00B3603D" w:rsidRPr="00310017">
        <w:rPr>
          <w:rFonts w:ascii="Times New Roman" w:hAnsi="Times New Roman"/>
          <w:sz w:val="20"/>
          <w:szCs w:val="20"/>
          <w:lang w:eastAsia="ko-KR"/>
        </w:rPr>
        <w:t>:</w:t>
      </w:r>
    </w:p>
    <w:p w14:paraId="0023C716" w14:textId="77777777" w:rsidR="00293E45" w:rsidRPr="00310017" w:rsidRDefault="00293E45" w:rsidP="00293E45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310017">
        <w:rPr>
          <w:rFonts w:ascii="Times New Roman" w:hAnsi="Times New Roman"/>
          <w:b/>
          <w:bCs/>
          <w:sz w:val="20"/>
          <w:szCs w:val="20"/>
          <w:lang w:eastAsia="en-US"/>
        </w:rPr>
        <w:t>Proposal 1:</w:t>
      </w:r>
      <w:r w:rsidRPr="00310017">
        <w:rPr>
          <w:rFonts w:ascii="Times New Roman" w:hAnsi="Times New Roman"/>
          <w:b/>
          <w:bCs/>
          <w:sz w:val="20"/>
          <w:szCs w:val="20"/>
        </w:rPr>
        <w:t xml:space="preserve"> all CSI-RS resources in the same MO have the same periodicity.</w:t>
      </w:r>
    </w:p>
    <w:p w14:paraId="4B16047F" w14:textId="77777777" w:rsidR="00293E45" w:rsidRPr="00310017" w:rsidRDefault="00293E45" w:rsidP="00293E45">
      <w:pPr>
        <w:spacing w:before="120"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310017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Observation 1: </w:t>
      </w:r>
      <w:r w:rsidRPr="00310017">
        <w:rPr>
          <w:rFonts w:ascii="Times New Roman" w:hAnsi="Times New Roman"/>
          <w:b/>
          <w:bCs/>
          <w:color w:val="000000"/>
          <w:sz w:val="20"/>
          <w:szCs w:val="20"/>
        </w:rPr>
        <w:t>the timing offset between the reference measurement timing and the target CSI-RS in one layer is equal to 1 CP, 0.8dB performance degradation is observed.</w:t>
      </w:r>
    </w:p>
    <w:p w14:paraId="26B75408" w14:textId="77777777" w:rsidR="00293E45" w:rsidRPr="00310017" w:rsidRDefault="00293E45" w:rsidP="00293E45">
      <w:pPr>
        <w:spacing w:before="120"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310017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Observation 2: </w:t>
      </w:r>
      <w:r w:rsidRPr="00310017">
        <w:rPr>
          <w:rFonts w:ascii="Times New Roman" w:hAnsi="Times New Roman"/>
          <w:b/>
          <w:bCs/>
          <w:color w:val="000000"/>
          <w:sz w:val="20"/>
          <w:szCs w:val="20"/>
        </w:rPr>
        <w:t>the timing offset between the reference measurement timing and the target CSI-RS in one layer is equal to 2 CP, 1.5dB performance degradation is observed.</w:t>
      </w:r>
    </w:p>
    <w:p w14:paraId="621F6CDA" w14:textId="77777777" w:rsidR="00293E45" w:rsidRPr="00310017" w:rsidRDefault="00293E45" w:rsidP="00293E45">
      <w:pPr>
        <w:spacing w:before="120"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310017">
        <w:rPr>
          <w:rFonts w:ascii="Times New Roman" w:hAnsi="Times New Roman"/>
          <w:b/>
          <w:bCs/>
          <w:sz w:val="20"/>
          <w:szCs w:val="20"/>
          <w:lang w:val="en-GB" w:eastAsia="en-US"/>
        </w:rPr>
        <w:lastRenderedPageBreak/>
        <w:t xml:space="preserve">Observation 3: </w:t>
      </w:r>
      <w:r w:rsidRPr="00310017">
        <w:rPr>
          <w:rFonts w:ascii="Times New Roman" w:hAnsi="Times New Roman"/>
          <w:b/>
          <w:bCs/>
          <w:color w:val="000000"/>
          <w:sz w:val="20"/>
          <w:szCs w:val="20"/>
        </w:rPr>
        <w:t>the timing offset between the reference measurement timing and the target CSI-RS in one layer is equal to 3us, 3dB performance degradation for SCS=120KHz is observed.</w:t>
      </w:r>
    </w:p>
    <w:p w14:paraId="123B1437" w14:textId="2860CB8B" w:rsidR="00293E45" w:rsidRPr="00310017" w:rsidRDefault="00293E45" w:rsidP="00293E45">
      <w:pPr>
        <w:spacing w:before="120"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310017">
        <w:rPr>
          <w:rFonts w:ascii="Times New Roman" w:hAnsi="Times New Roman"/>
          <w:b/>
          <w:bCs/>
          <w:sz w:val="20"/>
          <w:szCs w:val="20"/>
        </w:rPr>
        <w:t>Proposal 2:</w:t>
      </w:r>
      <w:r w:rsidRPr="00310017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r w:rsidR="00317C2A">
        <w:rPr>
          <w:rFonts w:ascii="Times New Roman" w:hAnsi="Times New Roman"/>
          <w:b/>
          <w:bCs/>
          <w:color w:val="000000"/>
          <w:sz w:val="20"/>
          <w:szCs w:val="20"/>
        </w:rPr>
        <w:t>Define CSI-RS accuracy performance requirement based on 2CP timing offset, i</w:t>
      </w:r>
      <w:r w:rsidRPr="00310017">
        <w:rPr>
          <w:rFonts w:ascii="Times New Roman" w:hAnsi="Times New Roman"/>
          <w:b/>
          <w:bCs/>
          <w:color w:val="000000"/>
          <w:sz w:val="20"/>
          <w:szCs w:val="20"/>
        </w:rPr>
        <w:t>f the timing offset is larger than 2CP, 1.5dB performance degradation is expected.</w:t>
      </w:r>
    </w:p>
    <w:p w14:paraId="4B56B52A" w14:textId="0BAAE939" w:rsidR="00B3603D" w:rsidRPr="00310017" w:rsidRDefault="00293E45" w:rsidP="00293E45">
      <w:pPr>
        <w:spacing w:before="120"/>
        <w:rPr>
          <w:rFonts w:ascii="Times New Roman" w:hAnsi="Times New Roman"/>
          <w:sz w:val="20"/>
          <w:szCs w:val="20"/>
          <w:lang w:val="en-GB" w:eastAsia="ko-KR"/>
        </w:rPr>
      </w:pPr>
      <w:r w:rsidRPr="00310017">
        <w:rPr>
          <w:rFonts w:ascii="Times New Roman" w:hAnsi="Times New Roman"/>
          <w:b/>
          <w:bCs/>
          <w:sz w:val="20"/>
          <w:szCs w:val="20"/>
        </w:rPr>
        <w:t>Proposal 3: Define 5 samples for CSI-RSRP measurement accuracy requirements.</w:t>
      </w:r>
    </w:p>
    <w:p w14:paraId="28CF879D" w14:textId="77777777" w:rsidR="00EB4AA5" w:rsidRPr="009B682F" w:rsidRDefault="00EB4AA5" w:rsidP="00EB4AA5">
      <w:pPr>
        <w:pStyle w:val="Heading1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B682F">
        <w:rPr>
          <w:rFonts w:ascii="Times New Roman" w:hAnsi="Times New Roman"/>
          <w:sz w:val="28"/>
          <w:szCs w:val="28"/>
        </w:rPr>
        <w:t>References</w:t>
      </w:r>
    </w:p>
    <w:p w14:paraId="4F969D7B" w14:textId="029B8B90" w:rsidR="00A122C9" w:rsidRPr="00310017" w:rsidRDefault="00A122C9" w:rsidP="00A122C9">
      <w:pPr>
        <w:numPr>
          <w:ilvl w:val="0"/>
          <w:numId w:val="6"/>
        </w:numPr>
        <w:spacing w:before="120" w:after="0"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310017">
        <w:rPr>
          <w:rFonts w:ascii="Times New Roman" w:hAnsi="Times New Roman"/>
          <w:bCs/>
          <w:color w:val="000000"/>
          <w:sz w:val="20"/>
          <w:szCs w:val="20"/>
        </w:rPr>
        <w:t>R4-2017230</w:t>
      </w:r>
      <w:r w:rsidR="008C7241" w:rsidRPr="00310017">
        <w:rPr>
          <w:rFonts w:ascii="Times New Roman" w:hAnsi="Times New Roman"/>
          <w:bCs/>
          <w:color w:val="000000"/>
          <w:sz w:val="20"/>
          <w:szCs w:val="20"/>
        </w:rPr>
        <w:t>, Updated link-level simulation assumption for CSI-RS based L3 measurement, CATT</w:t>
      </w:r>
    </w:p>
    <w:p w14:paraId="43624C16" w14:textId="77777777" w:rsidR="00A122C9" w:rsidRPr="00310017" w:rsidRDefault="00A122C9" w:rsidP="00293E45">
      <w:pPr>
        <w:pStyle w:val="ListParagraph"/>
        <w:rPr>
          <w:rFonts w:ascii="Times New Roman" w:hAnsi="Times New Roman"/>
          <w:sz w:val="20"/>
          <w:szCs w:val="20"/>
          <w:lang w:val="en-GB"/>
        </w:rPr>
      </w:pPr>
    </w:p>
    <w:sectPr w:rsidR="00A122C9" w:rsidRPr="003100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E9591" w14:textId="77777777" w:rsidR="00703EE3" w:rsidRDefault="00703EE3" w:rsidP="000E61C9">
      <w:pPr>
        <w:spacing w:after="0" w:line="240" w:lineRule="auto"/>
      </w:pPr>
      <w:r>
        <w:separator/>
      </w:r>
    </w:p>
  </w:endnote>
  <w:endnote w:type="continuationSeparator" w:id="0">
    <w:p w14:paraId="57CDD1A9" w14:textId="77777777" w:rsidR="00703EE3" w:rsidRDefault="00703EE3" w:rsidP="000E6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6A51B" w14:textId="77777777" w:rsidR="00703EE3" w:rsidRDefault="00703EE3" w:rsidP="000E61C9">
      <w:pPr>
        <w:spacing w:after="0" w:line="240" w:lineRule="auto"/>
      </w:pPr>
      <w:r>
        <w:separator/>
      </w:r>
    </w:p>
  </w:footnote>
  <w:footnote w:type="continuationSeparator" w:id="0">
    <w:p w14:paraId="6D3B0A6A" w14:textId="77777777" w:rsidR="00703EE3" w:rsidRDefault="00703EE3" w:rsidP="000E61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0BD0"/>
    <w:multiLevelType w:val="hybridMultilevel"/>
    <w:tmpl w:val="B2A88CFA"/>
    <w:lvl w:ilvl="0" w:tplc="D7381584">
      <w:start w:val="2017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8996E8C2">
      <w:start w:val="2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</w:rPr>
    </w:lvl>
    <w:lvl w:ilvl="2" w:tplc="EC6A4998" w:tentative="1">
      <w:start w:val="1"/>
      <w:numFmt w:val="bullet"/>
      <w:lvlText w:val="•"/>
      <w:lvlJc w:val="left"/>
      <w:pPr>
        <w:tabs>
          <w:tab w:val="num" w:pos="2700"/>
        </w:tabs>
        <w:ind w:left="2700" w:hanging="360"/>
      </w:pPr>
      <w:rPr>
        <w:rFonts w:ascii="Arial" w:hAnsi="Arial" w:hint="default"/>
      </w:rPr>
    </w:lvl>
    <w:lvl w:ilvl="3" w:tplc="C7DCEBB4" w:tentative="1">
      <w:start w:val="1"/>
      <w:numFmt w:val="bullet"/>
      <w:lvlText w:val="•"/>
      <w:lvlJc w:val="left"/>
      <w:pPr>
        <w:tabs>
          <w:tab w:val="num" w:pos="3420"/>
        </w:tabs>
        <w:ind w:left="3420" w:hanging="360"/>
      </w:pPr>
      <w:rPr>
        <w:rFonts w:ascii="Arial" w:hAnsi="Arial" w:hint="default"/>
      </w:rPr>
    </w:lvl>
    <w:lvl w:ilvl="4" w:tplc="D7440568" w:tentative="1">
      <w:start w:val="1"/>
      <w:numFmt w:val="bullet"/>
      <w:lvlText w:val="•"/>
      <w:lvlJc w:val="left"/>
      <w:pPr>
        <w:tabs>
          <w:tab w:val="num" w:pos="4140"/>
        </w:tabs>
        <w:ind w:left="4140" w:hanging="360"/>
      </w:pPr>
      <w:rPr>
        <w:rFonts w:ascii="Arial" w:hAnsi="Arial" w:hint="default"/>
      </w:rPr>
    </w:lvl>
    <w:lvl w:ilvl="5" w:tplc="D6E6C52C" w:tentative="1">
      <w:start w:val="1"/>
      <w:numFmt w:val="bullet"/>
      <w:lvlText w:val="•"/>
      <w:lvlJc w:val="left"/>
      <w:pPr>
        <w:tabs>
          <w:tab w:val="num" w:pos="4860"/>
        </w:tabs>
        <w:ind w:left="4860" w:hanging="360"/>
      </w:pPr>
      <w:rPr>
        <w:rFonts w:ascii="Arial" w:hAnsi="Arial" w:hint="default"/>
      </w:rPr>
    </w:lvl>
    <w:lvl w:ilvl="6" w:tplc="B414CFF6" w:tentative="1">
      <w:start w:val="1"/>
      <w:numFmt w:val="bullet"/>
      <w:lvlText w:val="•"/>
      <w:lvlJc w:val="left"/>
      <w:pPr>
        <w:tabs>
          <w:tab w:val="num" w:pos="5580"/>
        </w:tabs>
        <w:ind w:left="5580" w:hanging="360"/>
      </w:pPr>
      <w:rPr>
        <w:rFonts w:ascii="Arial" w:hAnsi="Arial" w:hint="default"/>
      </w:rPr>
    </w:lvl>
    <w:lvl w:ilvl="7" w:tplc="A8CABE9C" w:tentative="1">
      <w:start w:val="1"/>
      <w:numFmt w:val="bullet"/>
      <w:lvlText w:val="•"/>
      <w:lvlJc w:val="left"/>
      <w:pPr>
        <w:tabs>
          <w:tab w:val="num" w:pos="6300"/>
        </w:tabs>
        <w:ind w:left="6300" w:hanging="360"/>
      </w:pPr>
      <w:rPr>
        <w:rFonts w:ascii="Arial" w:hAnsi="Arial" w:hint="default"/>
      </w:rPr>
    </w:lvl>
    <w:lvl w:ilvl="8" w:tplc="06C624CE" w:tentative="1">
      <w:start w:val="1"/>
      <w:numFmt w:val="bullet"/>
      <w:lvlText w:val="•"/>
      <w:lvlJc w:val="left"/>
      <w:pPr>
        <w:tabs>
          <w:tab w:val="num" w:pos="7020"/>
        </w:tabs>
        <w:ind w:left="7020" w:hanging="360"/>
      </w:pPr>
      <w:rPr>
        <w:rFonts w:ascii="Arial" w:hAnsi="Arial" w:hint="default"/>
      </w:rPr>
    </w:lvl>
  </w:abstractNum>
  <w:abstractNum w:abstractNumId="1" w15:restartNumberingAfterBreak="0">
    <w:nsid w:val="0940189B"/>
    <w:multiLevelType w:val="hybridMultilevel"/>
    <w:tmpl w:val="6C86D836"/>
    <w:lvl w:ilvl="0" w:tplc="1CB819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684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94F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2CF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A5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CE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4A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3E6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A54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6011D6"/>
    <w:multiLevelType w:val="hybridMultilevel"/>
    <w:tmpl w:val="F5B009F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2" w:tplc="4AE24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2F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E8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0E6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09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82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081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BB7190"/>
    <w:multiLevelType w:val="hybridMultilevel"/>
    <w:tmpl w:val="9EF0DE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14B89"/>
    <w:multiLevelType w:val="hybridMultilevel"/>
    <w:tmpl w:val="15C44146"/>
    <w:lvl w:ilvl="0" w:tplc="DD56BEB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E742F"/>
    <w:multiLevelType w:val="hybridMultilevel"/>
    <w:tmpl w:val="F0C0992E"/>
    <w:lvl w:ilvl="0" w:tplc="DF4E6D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B0597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1CF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3C6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C00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DCD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EC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E6B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ED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5E429B"/>
    <w:multiLevelType w:val="hybridMultilevel"/>
    <w:tmpl w:val="5AC4A2F2"/>
    <w:lvl w:ilvl="0" w:tplc="4D5AE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2" w:tplc="4AE24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2F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E8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0E6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09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82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081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490214"/>
    <w:multiLevelType w:val="hybridMultilevel"/>
    <w:tmpl w:val="C278EA36"/>
    <w:lvl w:ilvl="0" w:tplc="C01A2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2882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28CF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E6BC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7C8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6A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43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0C4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588A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0E3D96"/>
    <w:multiLevelType w:val="hybridMultilevel"/>
    <w:tmpl w:val="D67037F8"/>
    <w:lvl w:ilvl="0" w:tplc="A88CB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F26AA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F6C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C29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8B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9659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67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C07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6CB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D0128"/>
    <w:multiLevelType w:val="hybridMultilevel"/>
    <w:tmpl w:val="24B45F20"/>
    <w:lvl w:ilvl="0" w:tplc="C90AFF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7E3FE2">
      <w:start w:val="2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E2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08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87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EE9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83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806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4B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4C4FAD"/>
    <w:multiLevelType w:val="hybridMultilevel"/>
    <w:tmpl w:val="C45ED366"/>
    <w:lvl w:ilvl="0" w:tplc="7EF29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96E8C2">
      <w:start w:val="2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6A4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DCE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440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6C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14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B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C624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087C8C"/>
    <w:multiLevelType w:val="hybridMultilevel"/>
    <w:tmpl w:val="C8366ADA"/>
    <w:lvl w:ilvl="0" w:tplc="A754A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7E5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B44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8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C826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D02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65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BAB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96F3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A827CB0"/>
    <w:multiLevelType w:val="hybridMultilevel"/>
    <w:tmpl w:val="9DD22A70"/>
    <w:lvl w:ilvl="0" w:tplc="53EAB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E53D0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66035E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21A4C">
      <w:start w:val="27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66B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0A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069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0E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1C9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B0139C"/>
    <w:multiLevelType w:val="hybridMultilevel"/>
    <w:tmpl w:val="ECB6971A"/>
    <w:lvl w:ilvl="0" w:tplc="2690E0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4EF98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6E2F0">
      <w:start w:val="78"/>
      <w:numFmt w:val="bullet"/>
      <w:lvlText w:val="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B7F23BA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C48E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A2B23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8CA09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02851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140FB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D503E"/>
    <w:multiLevelType w:val="hybridMultilevel"/>
    <w:tmpl w:val="2E98D510"/>
    <w:lvl w:ilvl="0" w:tplc="46A6DB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E00E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D0E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E1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38E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044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E20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B65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DB954BB"/>
    <w:multiLevelType w:val="hybridMultilevel"/>
    <w:tmpl w:val="C7EC4FBE"/>
    <w:lvl w:ilvl="0" w:tplc="8E585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CC3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F20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C0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64C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E9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2C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A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9616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F09216B"/>
    <w:multiLevelType w:val="hybridMultilevel"/>
    <w:tmpl w:val="594088E2"/>
    <w:lvl w:ilvl="0" w:tplc="C6F2CF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0E7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8686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2E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C0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66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8B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588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62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F5D50A0"/>
    <w:multiLevelType w:val="hybridMultilevel"/>
    <w:tmpl w:val="B936E0E8"/>
    <w:lvl w:ilvl="0" w:tplc="E048C0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619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AEB0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64C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81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2A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38B0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824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1EE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F842E4"/>
    <w:multiLevelType w:val="hybridMultilevel"/>
    <w:tmpl w:val="C024D796"/>
    <w:lvl w:ilvl="0" w:tplc="2C668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A7A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E14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09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48A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82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8CDB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0D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E5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DC56B0"/>
    <w:multiLevelType w:val="hybridMultilevel"/>
    <w:tmpl w:val="E612D734"/>
    <w:lvl w:ilvl="0" w:tplc="A42CA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4122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68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86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E5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98C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AC63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EC4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C23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E3A738A"/>
    <w:multiLevelType w:val="hybridMultilevel"/>
    <w:tmpl w:val="AC9201EA"/>
    <w:lvl w:ilvl="0" w:tplc="C380B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522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DC13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27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AA1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ED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147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52FF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0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1993DE6"/>
    <w:multiLevelType w:val="hybridMultilevel"/>
    <w:tmpl w:val="B8C29410"/>
    <w:lvl w:ilvl="0" w:tplc="9C74BE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9EBD24">
      <w:start w:val="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C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28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E6C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167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BC9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643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605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234DB3"/>
    <w:multiLevelType w:val="hybridMultilevel"/>
    <w:tmpl w:val="1DB27572"/>
    <w:lvl w:ilvl="0" w:tplc="38D01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6E42C">
      <w:start w:val="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1089B4">
      <w:start w:val="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6F64A">
      <w:start w:val="9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E9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B06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E9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08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43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CF64EBA"/>
    <w:multiLevelType w:val="hybridMultilevel"/>
    <w:tmpl w:val="DFD44C94"/>
    <w:lvl w:ilvl="0" w:tplc="61A0A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249986">
      <w:start w:val="2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70985C">
      <w:start w:val="2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5AE696">
      <w:start w:val="25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064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EA8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F809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A5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ECD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DA74E06"/>
    <w:multiLevelType w:val="hybridMultilevel"/>
    <w:tmpl w:val="ECD42938"/>
    <w:lvl w:ilvl="0" w:tplc="91362DF6">
      <w:start w:val="332"/>
      <w:numFmt w:val="bullet"/>
      <w:lvlText w:val="–"/>
      <w:lvlJc w:val="left"/>
      <w:pPr>
        <w:tabs>
          <w:tab w:val="num" w:pos="630"/>
        </w:tabs>
        <w:ind w:left="630" w:hanging="360"/>
      </w:pPr>
      <w:rPr>
        <w:rFonts w:ascii="Arial" w:hAnsi="Arial" w:hint="default"/>
      </w:rPr>
    </w:lvl>
    <w:lvl w:ilvl="1" w:tplc="41DC14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F850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E67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464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2A6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7A9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C4AB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9A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E17F28"/>
    <w:multiLevelType w:val="hybridMultilevel"/>
    <w:tmpl w:val="0F2C861E"/>
    <w:lvl w:ilvl="0" w:tplc="CA84C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F4A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81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E0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E8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F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FE4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4AB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B4F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091032F"/>
    <w:multiLevelType w:val="hybridMultilevel"/>
    <w:tmpl w:val="4490B384"/>
    <w:lvl w:ilvl="0" w:tplc="F6D4C0CE">
      <w:start w:val="5"/>
      <w:numFmt w:val="bullet"/>
      <w:lvlText w:val="-"/>
      <w:lvlJc w:val="left"/>
      <w:pPr>
        <w:ind w:left="928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16D7FBD"/>
    <w:multiLevelType w:val="hybridMultilevel"/>
    <w:tmpl w:val="73422508"/>
    <w:lvl w:ilvl="0" w:tplc="EFC061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E80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181C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AC4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8CE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C47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27B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E46B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ABD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24620D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2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55E20FA1"/>
    <w:multiLevelType w:val="hybridMultilevel"/>
    <w:tmpl w:val="E8A6D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1932B6"/>
    <w:multiLevelType w:val="hybridMultilevel"/>
    <w:tmpl w:val="E62A6CC4"/>
    <w:lvl w:ilvl="0" w:tplc="C9CC16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3F50AD"/>
    <w:multiLevelType w:val="hybridMultilevel"/>
    <w:tmpl w:val="812CF982"/>
    <w:lvl w:ilvl="0" w:tplc="DD56BEB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7C43970"/>
    <w:multiLevelType w:val="hybridMultilevel"/>
    <w:tmpl w:val="94ECACB0"/>
    <w:lvl w:ilvl="0" w:tplc="CC128AB4">
      <w:start w:val="2074"/>
      <w:numFmt w:val="bullet"/>
      <w:lvlText w:val="–"/>
      <w:lvlJc w:val="left"/>
      <w:pPr>
        <w:ind w:left="2076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37" w15:restartNumberingAfterBreak="0">
    <w:nsid w:val="5A5F24F5"/>
    <w:multiLevelType w:val="hybridMultilevel"/>
    <w:tmpl w:val="FD78820C"/>
    <w:lvl w:ilvl="0" w:tplc="9C340234">
      <w:start w:val="33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B22788"/>
    <w:multiLevelType w:val="hybridMultilevel"/>
    <w:tmpl w:val="9DD2F164"/>
    <w:lvl w:ilvl="0" w:tplc="1FBCE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D8EB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3452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C1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8E3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E8E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302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09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2D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6D2601E"/>
    <w:multiLevelType w:val="hybridMultilevel"/>
    <w:tmpl w:val="2FC63208"/>
    <w:lvl w:ilvl="0" w:tplc="D340DB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C0F1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6EF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4A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3E35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C4FF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863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CD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AEA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CF06FFA"/>
    <w:multiLevelType w:val="hybridMultilevel"/>
    <w:tmpl w:val="21948496"/>
    <w:lvl w:ilvl="0" w:tplc="00367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EF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47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D84E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90D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660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CF9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7A9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A226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42" w15:restartNumberingAfterBreak="0">
    <w:nsid w:val="70D454E2"/>
    <w:multiLevelType w:val="hybridMultilevel"/>
    <w:tmpl w:val="61740018"/>
    <w:lvl w:ilvl="0" w:tplc="E856DA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32508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E89FC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A02E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407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B2C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D09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3E1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0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31A6BE6"/>
    <w:multiLevelType w:val="hybridMultilevel"/>
    <w:tmpl w:val="27C404FC"/>
    <w:lvl w:ilvl="0" w:tplc="B73CE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45BA84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C4126C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01B4D69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6A384B7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4036AF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53CAD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135C1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1DFEE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44" w15:restartNumberingAfterBreak="0">
    <w:nsid w:val="74BD56F8"/>
    <w:multiLevelType w:val="hybridMultilevel"/>
    <w:tmpl w:val="79E22ED6"/>
    <w:lvl w:ilvl="0" w:tplc="1F904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9766B7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1CF09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85E04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24FAE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AA760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72EEB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B8367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2E12D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45" w15:restartNumberingAfterBreak="0">
    <w:nsid w:val="77107A5B"/>
    <w:multiLevelType w:val="hybridMultilevel"/>
    <w:tmpl w:val="977C0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8472DC"/>
    <w:multiLevelType w:val="hybridMultilevel"/>
    <w:tmpl w:val="8A348182"/>
    <w:lvl w:ilvl="0" w:tplc="00204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EC8A0E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28E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18A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D6F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2CA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CC7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463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EB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EA0046C"/>
    <w:multiLevelType w:val="hybridMultilevel"/>
    <w:tmpl w:val="BD96C262"/>
    <w:lvl w:ilvl="0" w:tplc="AE242D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5CEB7A">
      <w:start w:val="2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D009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6A6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A0E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B83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61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2E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2A6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1"/>
  </w:num>
  <w:num w:numId="2">
    <w:abstractNumId w:val="22"/>
  </w:num>
  <w:num w:numId="3">
    <w:abstractNumId w:val="32"/>
  </w:num>
  <w:num w:numId="4">
    <w:abstractNumId w:val="34"/>
  </w:num>
  <w:num w:numId="5">
    <w:abstractNumId w:val="3"/>
  </w:num>
  <w:num w:numId="6">
    <w:abstractNumId w:val="33"/>
  </w:num>
  <w:num w:numId="7">
    <w:abstractNumId w:val="8"/>
  </w:num>
  <w:num w:numId="8">
    <w:abstractNumId w:val="6"/>
  </w:num>
  <w:num w:numId="9">
    <w:abstractNumId w:val="42"/>
  </w:num>
  <w:num w:numId="10">
    <w:abstractNumId w:val="1"/>
  </w:num>
  <w:num w:numId="11">
    <w:abstractNumId w:val="28"/>
  </w:num>
  <w:num w:numId="12">
    <w:abstractNumId w:val="31"/>
  </w:num>
  <w:num w:numId="13">
    <w:abstractNumId w:val="17"/>
  </w:num>
  <w:num w:numId="14">
    <w:abstractNumId w:val="18"/>
  </w:num>
  <w:num w:numId="15">
    <w:abstractNumId w:val="5"/>
  </w:num>
  <w:num w:numId="16">
    <w:abstractNumId w:val="38"/>
  </w:num>
  <w:num w:numId="17">
    <w:abstractNumId w:val="2"/>
  </w:num>
  <w:num w:numId="18">
    <w:abstractNumId w:val="21"/>
  </w:num>
  <w:num w:numId="19">
    <w:abstractNumId w:val="27"/>
  </w:num>
  <w:num w:numId="20">
    <w:abstractNumId w:val="24"/>
  </w:num>
  <w:num w:numId="21">
    <w:abstractNumId w:val="25"/>
  </w:num>
  <w:num w:numId="22">
    <w:abstractNumId w:val="45"/>
  </w:num>
  <w:num w:numId="23">
    <w:abstractNumId w:val="2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30"/>
  </w:num>
  <w:num w:numId="26">
    <w:abstractNumId w:val="40"/>
  </w:num>
  <w:num w:numId="27">
    <w:abstractNumId w:val="20"/>
  </w:num>
  <w:num w:numId="28">
    <w:abstractNumId w:val="15"/>
  </w:num>
  <w:num w:numId="29">
    <w:abstractNumId w:val="46"/>
  </w:num>
  <w:num w:numId="30">
    <w:abstractNumId w:val="13"/>
  </w:num>
  <w:num w:numId="31">
    <w:abstractNumId w:val="29"/>
  </w:num>
  <w:num w:numId="32">
    <w:abstractNumId w:val="16"/>
  </w:num>
  <w:num w:numId="33">
    <w:abstractNumId w:val="47"/>
  </w:num>
  <w:num w:numId="34">
    <w:abstractNumId w:val="26"/>
  </w:num>
  <w:num w:numId="35">
    <w:abstractNumId w:val="12"/>
  </w:num>
  <w:num w:numId="36">
    <w:abstractNumId w:val="10"/>
  </w:num>
  <w:num w:numId="37">
    <w:abstractNumId w:val="37"/>
  </w:num>
  <w:num w:numId="38">
    <w:abstractNumId w:val="9"/>
  </w:num>
  <w:num w:numId="39">
    <w:abstractNumId w:val="36"/>
  </w:num>
  <w:num w:numId="40">
    <w:abstractNumId w:val="11"/>
  </w:num>
  <w:num w:numId="41">
    <w:abstractNumId w:val="7"/>
  </w:num>
  <w:num w:numId="42">
    <w:abstractNumId w:val="19"/>
  </w:num>
  <w:num w:numId="43">
    <w:abstractNumId w:val="0"/>
  </w:num>
  <w:num w:numId="44">
    <w:abstractNumId w:val="39"/>
  </w:num>
  <w:num w:numId="45">
    <w:abstractNumId w:val="4"/>
  </w:num>
  <w:num w:numId="46">
    <w:abstractNumId w:val="43"/>
  </w:num>
  <w:num w:numId="47">
    <w:abstractNumId w:val="35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displayBackgroundShap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D89"/>
    <w:rsid w:val="0000587E"/>
    <w:rsid w:val="00006200"/>
    <w:rsid w:val="00016E8F"/>
    <w:rsid w:val="000316A2"/>
    <w:rsid w:val="00036E34"/>
    <w:rsid w:val="000472C5"/>
    <w:rsid w:val="00066C6C"/>
    <w:rsid w:val="000706F7"/>
    <w:rsid w:val="00082F6B"/>
    <w:rsid w:val="00092039"/>
    <w:rsid w:val="0009711B"/>
    <w:rsid w:val="000A43EF"/>
    <w:rsid w:val="000A4E6B"/>
    <w:rsid w:val="000C09BA"/>
    <w:rsid w:val="000D4604"/>
    <w:rsid w:val="000E1452"/>
    <w:rsid w:val="000E1524"/>
    <w:rsid w:val="000E61C9"/>
    <w:rsid w:val="000F1D00"/>
    <w:rsid w:val="000F2A62"/>
    <w:rsid w:val="000F301C"/>
    <w:rsid w:val="000F3972"/>
    <w:rsid w:val="000F5586"/>
    <w:rsid w:val="0010139B"/>
    <w:rsid w:val="00102F39"/>
    <w:rsid w:val="001059DE"/>
    <w:rsid w:val="00114901"/>
    <w:rsid w:val="001165FE"/>
    <w:rsid w:val="00127B5B"/>
    <w:rsid w:val="00127FB5"/>
    <w:rsid w:val="001309A2"/>
    <w:rsid w:val="0013289B"/>
    <w:rsid w:val="00135968"/>
    <w:rsid w:val="001511AB"/>
    <w:rsid w:val="001526B4"/>
    <w:rsid w:val="0015748B"/>
    <w:rsid w:val="00167301"/>
    <w:rsid w:val="0016791E"/>
    <w:rsid w:val="00180827"/>
    <w:rsid w:val="0018307D"/>
    <w:rsid w:val="001850C5"/>
    <w:rsid w:val="0019404A"/>
    <w:rsid w:val="00196FE4"/>
    <w:rsid w:val="001B6BDD"/>
    <w:rsid w:val="001C6BC3"/>
    <w:rsid w:val="001F5373"/>
    <w:rsid w:val="00201155"/>
    <w:rsid w:val="002337F2"/>
    <w:rsid w:val="0025264B"/>
    <w:rsid w:val="0025349F"/>
    <w:rsid w:val="00253EED"/>
    <w:rsid w:val="00255A71"/>
    <w:rsid w:val="002566A4"/>
    <w:rsid w:val="00256B80"/>
    <w:rsid w:val="00264B12"/>
    <w:rsid w:val="002933C5"/>
    <w:rsid w:val="00293E45"/>
    <w:rsid w:val="0029567B"/>
    <w:rsid w:val="002975A7"/>
    <w:rsid w:val="002A1703"/>
    <w:rsid w:val="002B278F"/>
    <w:rsid w:val="002C3691"/>
    <w:rsid w:val="002D11C9"/>
    <w:rsid w:val="00310017"/>
    <w:rsid w:val="00317C2A"/>
    <w:rsid w:val="00322A9E"/>
    <w:rsid w:val="00325A2C"/>
    <w:rsid w:val="00333BFC"/>
    <w:rsid w:val="00334CCA"/>
    <w:rsid w:val="0033573C"/>
    <w:rsid w:val="00344DE2"/>
    <w:rsid w:val="003507D7"/>
    <w:rsid w:val="0035160D"/>
    <w:rsid w:val="00352ADD"/>
    <w:rsid w:val="00366AFA"/>
    <w:rsid w:val="00373207"/>
    <w:rsid w:val="003854F4"/>
    <w:rsid w:val="00387AC6"/>
    <w:rsid w:val="00390CE5"/>
    <w:rsid w:val="0039145E"/>
    <w:rsid w:val="003A0038"/>
    <w:rsid w:val="003A0237"/>
    <w:rsid w:val="003A4F75"/>
    <w:rsid w:val="003B3C03"/>
    <w:rsid w:val="003B3CB9"/>
    <w:rsid w:val="003C5D28"/>
    <w:rsid w:val="003E2A82"/>
    <w:rsid w:val="003E3EC7"/>
    <w:rsid w:val="00405069"/>
    <w:rsid w:val="00410A92"/>
    <w:rsid w:val="00416547"/>
    <w:rsid w:val="004165F9"/>
    <w:rsid w:val="0042474C"/>
    <w:rsid w:val="004274AB"/>
    <w:rsid w:val="004337EC"/>
    <w:rsid w:val="00443E39"/>
    <w:rsid w:val="00471273"/>
    <w:rsid w:val="004759C3"/>
    <w:rsid w:val="00484D1F"/>
    <w:rsid w:val="0049278C"/>
    <w:rsid w:val="00492D02"/>
    <w:rsid w:val="004B50CA"/>
    <w:rsid w:val="004B741B"/>
    <w:rsid w:val="004B74AC"/>
    <w:rsid w:val="004D3E49"/>
    <w:rsid w:val="004F39E1"/>
    <w:rsid w:val="004F7D7E"/>
    <w:rsid w:val="005078C3"/>
    <w:rsid w:val="00513BF6"/>
    <w:rsid w:val="005460E6"/>
    <w:rsid w:val="00556794"/>
    <w:rsid w:val="00575B7B"/>
    <w:rsid w:val="00581428"/>
    <w:rsid w:val="00587567"/>
    <w:rsid w:val="005A73E3"/>
    <w:rsid w:val="005B05EA"/>
    <w:rsid w:val="005E0706"/>
    <w:rsid w:val="00602813"/>
    <w:rsid w:val="006035D5"/>
    <w:rsid w:val="006048F6"/>
    <w:rsid w:val="00623E4A"/>
    <w:rsid w:val="00626E67"/>
    <w:rsid w:val="0064799F"/>
    <w:rsid w:val="006616C5"/>
    <w:rsid w:val="006618BE"/>
    <w:rsid w:val="00665EA0"/>
    <w:rsid w:val="00674E11"/>
    <w:rsid w:val="006812F5"/>
    <w:rsid w:val="006976DD"/>
    <w:rsid w:val="006A4956"/>
    <w:rsid w:val="006B2968"/>
    <w:rsid w:val="006B529B"/>
    <w:rsid w:val="006B5610"/>
    <w:rsid w:val="006B7F7B"/>
    <w:rsid w:val="006C2D34"/>
    <w:rsid w:val="006D077E"/>
    <w:rsid w:val="006D7C38"/>
    <w:rsid w:val="006E0178"/>
    <w:rsid w:val="006E381D"/>
    <w:rsid w:val="006E5E72"/>
    <w:rsid w:val="006F1F04"/>
    <w:rsid w:val="006F51AC"/>
    <w:rsid w:val="007005BD"/>
    <w:rsid w:val="00703EE3"/>
    <w:rsid w:val="00704371"/>
    <w:rsid w:val="00716AD8"/>
    <w:rsid w:val="007228C9"/>
    <w:rsid w:val="007303B2"/>
    <w:rsid w:val="00737D71"/>
    <w:rsid w:val="007432D0"/>
    <w:rsid w:val="0074404D"/>
    <w:rsid w:val="0074647A"/>
    <w:rsid w:val="007515EA"/>
    <w:rsid w:val="00751682"/>
    <w:rsid w:val="00751BE7"/>
    <w:rsid w:val="00756172"/>
    <w:rsid w:val="007601A2"/>
    <w:rsid w:val="007765B9"/>
    <w:rsid w:val="0079235A"/>
    <w:rsid w:val="00794135"/>
    <w:rsid w:val="007D1012"/>
    <w:rsid w:val="007E3A4F"/>
    <w:rsid w:val="007E6A14"/>
    <w:rsid w:val="007F6036"/>
    <w:rsid w:val="007F682D"/>
    <w:rsid w:val="007F76E3"/>
    <w:rsid w:val="00811B70"/>
    <w:rsid w:val="00813898"/>
    <w:rsid w:val="00823E63"/>
    <w:rsid w:val="00824AB6"/>
    <w:rsid w:val="00831230"/>
    <w:rsid w:val="00833881"/>
    <w:rsid w:val="008437EA"/>
    <w:rsid w:val="00847DFB"/>
    <w:rsid w:val="00864D9D"/>
    <w:rsid w:val="00864F4C"/>
    <w:rsid w:val="00882435"/>
    <w:rsid w:val="00883037"/>
    <w:rsid w:val="0088316A"/>
    <w:rsid w:val="0088630A"/>
    <w:rsid w:val="0089451F"/>
    <w:rsid w:val="008961DE"/>
    <w:rsid w:val="00897EB0"/>
    <w:rsid w:val="008A0C2A"/>
    <w:rsid w:val="008A2762"/>
    <w:rsid w:val="008A6170"/>
    <w:rsid w:val="008A6258"/>
    <w:rsid w:val="008B1C4C"/>
    <w:rsid w:val="008B76F1"/>
    <w:rsid w:val="008C0666"/>
    <w:rsid w:val="008C7121"/>
    <w:rsid w:val="008C7241"/>
    <w:rsid w:val="008D16C2"/>
    <w:rsid w:val="008E4160"/>
    <w:rsid w:val="008F13D5"/>
    <w:rsid w:val="008F3111"/>
    <w:rsid w:val="008F39BB"/>
    <w:rsid w:val="009039BA"/>
    <w:rsid w:val="009106F4"/>
    <w:rsid w:val="00912659"/>
    <w:rsid w:val="00920978"/>
    <w:rsid w:val="00921B2B"/>
    <w:rsid w:val="009429CF"/>
    <w:rsid w:val="00944D1F"/>
    <w:rsid w:val="00947BB3"/>
    <w:rsid w:val="00950B91"/>
    <w:rsid w:val="00962DFF"/>
    <w:rsid w:val="00963C7A"/>
    <w:rsid w:val="00973DD0"/>
    <w:rsid w:val="009758CC"/>
    <w:rsid w:val="00976FDE"/>
    <w:rsid w:val="00981B67"/>
    <w:rsid w:val="00986A27"/>
    <w:rsid w:val="00990D34"/>
    <w:rsid w:val="00994051"/>
    <w:rsid w:val="00995D26"/>
    <w:rsid w:val="009A07E7"/>
    <w:rsid w:val="009B682F"/>
    <w:rsid w:val="009C2CC9"/>
    <w:rsid w:val="009C6619"/>
    <w:rsid w:val="009C6C1E"/>
    <w:rsid w:val="009D039A"/>
    <w:rsid w:val="009D1B44"/>
    <w:rsid w:val="009E2A4E"/>
    <w:rsid w:val="009E72B3"/>
    <w:rsid w:val="009F118F"/>
    <w:rsid w:val="009F2735"/>
    <w:rsid w:val="009F7464"/>
    <w:rsid w:val="009F755C"/>
    <w:rsid w:val="00A00C41"/>
    <w:rsid w:val="00A036DA"/>
    <w:rsid w:val="00A05210"/>
    <w:rsid w:val="00A122C9"/>
    <w:rsid w:val="00A13B5D"/>
    <w:rsid w:val="00A23B5E"/>
    <w:rsid w:val="00A35B17"/>
    <w:rsid w:val="00A436FB"/>
    <w:rsid w:val="00A43A51"/>
    <w:rsid w:val="00A46AFA"/>
    <w:rsid w:val="00A51904"/>
    <w:rsid w:val="00A52649"/>
    <w:rsid w:val="00A539B4"/>
    <w:rsid w:val="00A60A96"/>
    <w:rsid w:val="00A613ED"/>
    <w:rsid w:val="00A6706D"/>
    <w:rsid w:val="00A71962"/>
    <w:rsid w:val="00A74A8C"/>
    <w:rsid w:val="00A76768"/>
    <w:rsid w:val="00A86AD7"/>
    <w:rsid w:val="00AA5246"/>
    <w:rsid w:val="00AB084D"/>
    <w:rsid w:val="00AB6079"/>
    <w:rsid w:val="00AB6C32"/>
    <w:rsid w:val="00AC3390"/>
    <w:rsid w:val="00AD5E43"/>
    <w:rsid w:val="00AE19CF"/>
    <w:rsid w:val="00AE7D89"/>
    <w:rsid w:val="00AF20D8"/>
    <w:rsid w:val="00AF3E65"/>
    <w:rsid w:val="00AF61FB"/>
    <w:rsid w:val="00B01B86"/>
    <w:rsid w:val="00B0529A"/>
    <w:rsid w:val="00B16EBD"/>
    <w:rsid w:val="00B240D0"/>
    <w:rsid w:val="00B35BFB"/>
    <w:rsid w:val="00B3603D"/>
    <w:rsid w:val="00B437E5"/>
    <w:rsid w:val="00B43AAF"/>
    <w:rsid w:val="00B46B32"/>
    <w:rsid w:val="00B50C46"/>
    <w:rsid w:val="00B52A07"/>
    <w:rsid w:val="00B569B4"/>
    <w:rsid w:val="00B712D8"/>
    <w:rsid w:val="00B821AB"/>
    <w:rsid w:val="00B91262"/>
    <w:rsid w:val="00B95828"/>
    <w:rsid w:val="00BA507B"/>
    <w:rsid w:val="00BB6182"/>
    <w:rsid w:val="00BB7C85"/>
    <w:rsid w:val="00BC5A98"/>
    <w:rsid w:val="00BC791E"/>
    <w:rsid w:val="00BF1DD5"/>
    <w:rsid w:val="00BF2DD2"/>
    <w:rsid w:val="00BF6AB5"/>
    <w:rsid w:val="00C05C31"/>
    <w:rsid w:val="00C06AC9"/>
    <w:rsid w:val="00C10777"/>
    <w:rsid w:val="00C11F1C"/>
    <w:rsid w:val="00C157AF"/>
    <w:rsid w:val="00C22532"/>
    <w:rsid w:val="00C25537"/>
    <w:rsid w:val="00C27D05"/>
    <w:rsid w:val="00C31CB6"/>
    <w:rsid w:val="00C36725"/>
    <w:rsid w:val="00C443C2"/>
    <w:rsid w:val="00C471A5"/>
    <w:rsid w:val="00C53083"/>
    <w:rsid w:val="00C61053"/>
    <w:rsid w:val="00C66351"/>
    <w:rsid w:val="00C772A8"/>
    <w:rsid w:val="00C8274E"/>
    <w:rsid w:val="00C84993"/>
    <w:rsid w:val="00C85D5F"/>
    <w:rsid w:val="00CA31A6"/>
    <w:rsid w:val="00CA49BB"/>
    <w:rsid w:val="00CB4BBC"/>
    <w:rsid w:val="00CC0E3D"/>
    <w:rsid w:val="00CC701A"/>
    <w:rsid w:val="00CD2E27"/>
    <w:rsid w:val="00CD3527"/>
    <w:rsid w:val="00D10EEA"/>
    <w:rsid w:val="00D122F3"/>
    <w:rsid w:val="00D124D7"/>
    <w:rsid w:val="00D32B49"/>
    <w:rsid w:val="00D53B81"/>
    <w:rsid w:val="00D57A8E"/>
    <w:rsid w:val="00D7728A"/>
    <w:rsid w:val="00D905B0"/>
    <w:rsid w:val="00DA325A"/>
    <w:rsid w:val="00DD098E"/>
    <w:rsid w:val="00DE5ADD"/>
    <w:rsid w:val="00E00A93"/>
    <w:rsid w:val="00E05D32"/>
    <w:rsid w:val="00E10BB0"/>
    <w:rsid w:val="00E128E8"/>
    <w:rsid w:val="00E147C5"/>
    <w:rsid w:val="00E2248E"/>
    <w:rsid w:val="00E337C1"/>
    <w:rsid w:val="00E41352"/>
    <w:rsid w:val="00E53195"/>
    <w:rsid w:val="00E60F72"/>
    <w:rsid w:val="00E62D00"/>
    <w:rsid w:val="00E62E86"/>
    <w:rsid w:val="00E66D79"/>
    <w:rsid w:val="00E6704A"/>
    <w:rsid w:val="00E75B78"/>
    <w:rsid w:val="00E874D9"/>
    <w:rsid w:val="00E9257F"/>
    <w:rsid w:val="00E93D0C"/>
    <w:rsid w:val="00EA065B"/>
    <w:rsid w:val="00EA1061"/>
    <w:rsid w:val="00EA51BC"/>
    <w:rsid w:val="00EB3E35"/>
    <w:rsid w:val="00EB4AA5"/>
    <w:rsid w:val="00EB7DFB"/>
    <w:rsid w:val="00EC0FA1"/>
    <w:rsid w:val="00ED4138"/>
    <w:rsid w:val="00EF5ADC"/>
    <w:rsid w:val="00F05244"/>
    <w:rsid w:val="00F0560F"/>
    <w:rsid w:val="00F14BE3"/>
    <w:rsid w:val="00F21DB0"/>
    <w:rsid w:val="00F306C0"/>
    <w:rsid w:val="00F3294F"/>
    <w:rsid w:val="00F3476E"/>
    <w:rsid w:val="00F46617"/>
    <w:rsid w:val="00F53BE0"/>
    <w:rsid w:val="00F70071"/>
    <w:rsid w:val="00F716F9"/>
    <w:rsid w:val="00F80A43"/>
    <w:rsid w:val="00F85DC8"/>
    <w:rsid w:val="00F90575"/>
    <w:rsid w:val="00F9117B"/>
    <w:rsid w:val="00FA03FD"/>
    <w:rsid w:val="00FB35C6"/>
    <w:rsid w:val="00FC04D6"/>
    <w:rsid w:val="00FD2176"/>
    <w:rsid w:val="00FD5FE6"/>
    <w:rsid w:val="00FE0AC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F5EB8FB"/>
  <w15:chartTrackingRefBased/>
  <w15:docId w15:val="{08CB15B5-CCF1-4ECF-8547-7902CA844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C2A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AE7D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50C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E7D89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E7D89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E7D89"/>
    <w:rPr>
      <w:rFonts w:ascii="Arial" w:eastAsia="SimSun" w:hAnsi="Arial" w:cs="Times New Roman"/>
      <w:sz w:val="36"/>
      <w:szCs w:val="20"/>
      <w:lang w:val="en-GB" w:eastAsia="en-US"/>
    </w:rPr>
  </w:style>
  <w:style w:type="table" w:styleId="TableGrid">
    <w:name w:val="Table Grid"/>
    <w:basedOn w:val="TableNormal"/>
    <w:uiPriority w:val="39"/>
    <w:rsid w:val="00127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リスト段落,Bullet list"/>
    <w:basedOn w:val="Normal"/>
    <w:link w:val="ListParagraphChar"/>
    <w:uiPriority w:val="34"/>
    <w:qFormat/>
    <w:rsid w:val="00B16EBD"/>
    <w:pPr>
      <w:ind w:left="720"/>
      <w:contextualSpacing/>
    </w:p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rsid w:val="00B16EBD"/>
    <w:rPr>
      <w:rFonts w:ascii="Calibri" w:eastAsia="SimSun" w:hAnsi="Calibri" w:cs="Times New Roman"/>
    </w:rPr>
  </w:style>
  <w:style w:type="paragraph" w:customStyle="1" w:styleId="B1">
    <w:name w:val="B1"/>
    <w:basedOn w:val="List"/>
    <w:link w:val="B1Zchn"/>
    <w:qFormat/>
    <w:rsid w:val="003B3C03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character" w:customStyle="1" w:styleId="B1Zchn">
    <w:name w:val="B1 Zchn"/>
    <w:link w:val="B1"/>
    <w:rsid w:val="003B3C0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3B3C03"/>
    <w:pPr>
      <w:ind w:left="360" w:hanging="360"/>
      <w:contextualSpacing/>
    </w:pPr>
  </w:style>
  <w:style w:type="paragraph" w:customStyle="1" w:styleId="PL">
    <w:name w:val="PL"/>
    <w:link w:val="PLChar"/>
    <w:qFormat/>
    <w:rsid w:val="00A46A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46A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50C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1Char">
    <w:name w:val="B1 Char"/>
    <w:rsid w:val="001309A2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7601A2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7601A2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601A2"/>
    <w:rPr>
      <w:b/>
    </w:rPr>
  </w:style>
  <w:style w:type="paragraph" w:customStyle="1" w:styleId="TAC">
    <w:name w:val="TAC"/>
    <w:basedOn w:val="TAL"/>
    <w:link w:val="TACChar"/>
    <w:qFormat/>
    <w:rsid w:val="007601A2"/>
    <w:pPr>
      <w:jc w:val="center"/>
    </w:pPr>
  </w:style>
  <w:style w:type="character" w:customStyle="1" w:styleId="TACChar">
    <w:name w:val="TAC Char"/>
    <w:link w:val="TAC"/>
    <w:qFormat/>
    <w:rsid w:val="007601A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601A2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7601A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601A2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601A2"/>
    <w:pPr>
      <w:ind w:left="851" w:hanging="851"/>
    </w:pPr>
  </w:style>
  <w:style w:type="character" w:customStyle="1" w:styleId="TANChar">
    <w:name w:val="TAN Char"/>
    <w:link w:val="TAN"/>
    <w:rsid w:val="007601A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3GPPAgreementsChar">
    <w:name w:val="3GPP Agreements Char"/>
    <w:basedOn w:val="DefaultParagraphFont"/>
    <w:link w:val="3GPPAgreements"/>
    <w:locked/>
    <w:rsid w:val="009C2CC9"/>
  </w:style>
  <w:style w:type="paragraph" w:customStyle="1" w:styleId="3GPPAgreements">
    <w:name w:val="3GPP Agreements"/>
    <w:basedOn w:val="Normal"/>
    <w:link w:val="3GPPAgreementsChar"/>
    <w:rsid w:val="009C2CC9"/>
    <w:pPr>
      <w:numPr>
        <w:numId w:val="23"/>
      </w:numPr>
      <w:overflowPunct w:val="0"/>
      <w:autoSpaceDE w:val="0"/>
      <w:autoSpaceDN w:val="0"/>
      <w:spacing w:before="60" w:after="60" w:line="240" w:lineRule="auto"/>
      <w:jc w:val="both"/>
    </w:pPr>
    <w:rPr>
      <w:rFonts w:asciiTheme="minorHAnsi" w:eastAsiaTheme="minorEastAsia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C32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5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95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8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2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6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62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42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5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4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36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90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23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588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5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9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710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79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4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5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0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97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4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38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24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63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697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2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51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07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46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9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076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5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65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368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528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26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933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08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26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01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400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62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6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35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66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40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1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81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1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5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387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05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3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1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385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0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1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92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1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01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6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7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65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50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3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9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5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0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873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614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35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48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97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25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93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96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12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192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5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62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6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26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74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5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10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18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939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1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8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3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9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1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2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5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0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3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64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3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492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888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4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56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71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1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7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34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43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13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04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4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4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79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13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401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27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9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1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9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38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455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0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635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513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16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734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84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67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8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2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70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3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2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73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4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39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7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500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88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637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72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52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672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29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2361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1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0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60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27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82A054-7E37-4731-BF1D-EA5EAFCD1C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B2D202-18B3-4A84-845B-518C5C578BED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a0881c7e-bde8-497c-bcbe-18a05f14a85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5E423F2-5783-4B4B-BB9C-3B334CBA5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CTPClassification=CTP_NT</cp:keywords>
  <dc:description/>
  <cp:lastModifiedBy>Li, Hua</cp:lastModifiedBy>
  <cp:revision>2</cp:revision>
  <dcterms:created xsi:type="dcterms:W3CDTF">2021-01-15T12:24:00Z</dcterms:created>
  <dcterms:modified xsi:type="dcterms:W3CDTF">2021-01-15T12:24:00Z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b40adf89-870c-45f2-a5e7-f324a5d71816</vt:lpwstr>
  </property>
  <property fmtid="{D5CDD505-2E9C-101B-9397-08002B2CF9AE}" pid="3" name="CTP_TimeStamp">
    <vt:lpwstr>2020-08-07 03:42:48Z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0x010100C9AB131A33795349ACDBD6B8876A9E85</vt:lpwstr>
  </property>
  <property fmtid="{D5CDD505-2E9C-101B-9397-08002B2CF9AE}" pid="8" name="CTPClassification">
    <vt:lpwstr>CTP_NT</vt:lpwstr>
  </property>
</Properties>
</file>