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4A9708E4"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0936F8">
        <w:rPr>
          <w:b/>
          <w:noProof/>
          <w:sz w:val="24"/>
          <w:lang w:eastAsia="ja-JP"/>
        </w:rPr>
        <w:t>8</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10</w:t>
      </w:r>
      <w:r w:rsidR="0093003A">
        <w:rPr>
          <w:b/>
          <w:i/>
          <w:noProof/>
          <w:sz w:val="28"/>
          <w:lang w:eastAsia="ja-JP"/>
        </w:rPr>
        <w:t>0098</w:t>
      </w:r>
    </w:p>
    <w:p w14:paraId="7A081629" w14:textId="0B4380BF"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0936F8">
        <w:rPr>
          <w:rFonts w:ascii="Arial" w:eastAsia="ＭＳ 明朝" w:hAnsi="Arial"/>
          <w:b/>
          <w:noProof/>
          <w:sz w:val="24"/>
          <w:lang w:val="en-GB"/>
        </w:rPr>
        <w:t>25</w:t>
      </w:r>
      <w:r w:rsidR="000936F8" w:rsidRPr="00255DAE">
        <w:rPr>
          <w:rFonts w:ascii="Arial" w:eastAsia="ＭＳ 明朝" w:hAnsi="Arial"/>
          <w:b/>
          <w:noProof/>
          <w:sz w:val="24"/>
          <w:vertAlign w:val="superscript"/>
          <w:lang w:val="en-GB"/>
        </w:rPr>
        <w:t>th</w:t>
      </w:r>
      <w:r w:rsidR="00255DAE">
        <w:rPr>
          <w:rFonts w:ascii="Arial" w:eastAsia="ＭＳ 明朝" w:hAnsi="Arial"/>
          <w:b/>
          <w:noProof/>
          <w:sz w:val="24"/>
          <w:lang w:val="en-GB"/>
        </w:rPr>
        <w:t xml:space="preserve"> </w:t>
      </w:r>
      <w:r w:rsidR="00233152">
        <w:rPr>
          <w:rFonts w:ascii="Arial" w:eastAsia="ＭＳ 明朝" w:hAnsi="Arial"/>
          <w:b/>
          <w:noProof/>
          <w:sz w:val="24"/>
          <w:lang w:val="en-GB"/>
        </w:rPr>
        <w:t>Jan</w:t>
      </w:r>
      <w:r w:rsidR="00255DAE">
        <w:rPr>
          <w:rFonts w:ascii="Arial" w:eastAsia="ＭＳ 明朝" w:hAnsi="Arial"/>
          <w:b/>
          <w:noProof/>
          <w:sz w:val="24"/>
          <w:lang w:val="en-GB"/>
        </w:rPr>
        <w:t xml:space="preserve"> </w:t>
      </w:r>
      <w:r w:rsidR="00233152">
        <w:rPr>
          <w:rFonts w:ascii="Arial" w:eastAsia="ＭＳ 明朝" w:hAnsi="Arial"/>
          <w:b/>
          <w:noProof/>
          <w:sz w:val="24"/>
          <w:lang w:val="en-GB"/>
        </w:rPr>
        <w:t>–</w:t>
      </w:r>
      <w:r w:rsidR="00255DAE">
        <w:rPr>
          <w:rFonts w:ascii="Arial" w:eastAsia="ＭＳ 明朝" w:hAnsi="Arial"/>
          <w:b/>
          <w:noProof/>
          <w:sz w:val="24"/>
          <w:lang w:val="en-GB"/>
        </w:rPr>
        <w:t xml:space="preserve"> </w:t>
      </w:r>
      <w:r w:rsidR="00233152">
        <w:rPr>
          <w:rFonts w:ascii="Arial" w:eastAsia="ＭＳ 明朝" w:hAnsi="Arial"/>
          <w:b/>
          <w:noProof/>
          <w:sz w:val="24"/>
          <w:lang w:val="en-GB"/>
        </w:rPr>
        <w:t>5</w:t>
      </w:r>
      <w:r w:rsidR="00233152" w:rsidRPr="00233152">
        <w:rPr>
          <w:rFonts w:ascii="Arial" w:eastAsia="ＭＳ 明朝" w:hAnsi="Arial"/>
          <w:b/>
          <w:noProof/>
          <w:sz w:val="24"/>
          <w:vertAlign w:val="superscript"/>
          <w:lang w:val="en-GB"/>
        </w:rPr>
        <w:t>th</w:t>
      </w:r>
      <w:r w:rsidR="00233152">
        <w:rPr>
          <w:rFonts w:ascii="Arial" w:eastAsia="ＭＳ 明朝" w:hAnsi="Arial"/>
          <w:b/>
          <w:noProof/>
          <w:sz w:val="24"/>
          <w:lang w:val="en-GB"/>
        </w:rPr>
        <w:t xml:space="preserve"> Feb</w:t>
      </w:r>
      <w:r w:rsidR="005A1E7D">
        <w:rPr>
          <w:rFonts w:ascii="Arial" w:eastAsia="ＭＳ 明朝" w:hAnsi="Arial"/>
          <w:b/>
          <w:noProof/>
          <w:sz w:val="24"/>
          <w:lang w:val="en-GB"/>
        </w:rPr>
        <w:t>.</w:t>
      </w:r>
      <w:r w:rsidR="00320895"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2227782C"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C83004">
        <w:rPr>
          <w:rFonts w:ascii="Arial" w:eastAsia="ＭＳ 明朝" w:hAnsi="Arial"/>
          <w:sz w:val="24"/>
          <w:lang w:eastAsia="en-US"/>
        </w:rPr>
        <w:t xml:space="preserve">DUT repositioning during ETC measurement </w:t>
      </w:r>
      <w:r w:rsidR="00801774">
        <w:rPr>
          <w:rFonts w:ascii="Arial" w:eastAsia="ＭＳ 明朝" w:hAnsi="Arial"/>
          <w:sz w:val="24"/>
          <w:lang w:eastAsia="en-US"/>
        </w:rPr>
        <w:t>in FR2</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5FFA83D0"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2C517A">
        <w:rPr>
          <w:rFonts w:ascii="Arial" w:eastAsiaTheme="minorEastAsia" w:hAnsi="Arial"/>
          <w:sz w:val="24"/>
          <w:lang w:val="pt-BR"/>
        </w:rPr>
        <w:t>12.1.5</w:t>
      </w:r>
    </w:p>
    <w:p w14:paraId="7A08162D" w14:textId="77777777"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20759B">
        <w:rPr>
          <w:rFonts w:ascii="Arial" w:eastAsia="ＭＳ 明朝" w:hAnsi="Arial" w:hint="eastAsia"/>
          <w:sz w:val="24"/>
          <w:lang w:val="pt-BR"/>
        </w:rPr>
        <w:t>A</w:t>
      </w:r>
      <w:r w:rsidR="00DB6F65">
        <w:rPr>
          <w:rFonts w:ascii="Arial" w:eastAsia="ＭＳ 明朝" w:hAnsi="Arial" w:hint="eastAsia"/>
          <w:sz w:val="24"/>
          <w:lang w:val="pt-BR"/>
        </w:rPr>
        <w:t>pproval</w:t>
      </w:r>
    </w:p>
    <w:p w14:paraId="7A08162E" w14:textId="77777777" w:rsidR="005F2974" w:rsidRDefault="00020C86"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37FC0DDB" w:rsidR="001E4474" w:rsidRPr="007A45C8" w:rsidRDefault="005E0E8F" w:rsidP="001B6D70">
      <w:pPr>
        <w:spacing w:before="120" w:after="120"/>
        <w:ind w:firstLineChars="50" w:firstLine="100"/>
        <w:rPr>
          <w:rFonts w:eastAsia="ＭＳ 明朝"/>
          <w:lang w:val="en-GB"/>
        </w:rPr>
      </w:pPr>
      <w:r>
        <w:rPr>
          <w:rFonts w:eastAsia="ＭＳ 明朝"/>
          <w:lang w:val="en-GB"/>
        </w:rPr>
        <w:t xml:space="preserve">In this contribution we discuss </w:t>
      </w:r>
      <w:r w:rsidR="002625C9">
        <w:rPr>
          <w:rFonts w:eastAsia="ＭＳ 明朝"/>
          <w:lang w:val="en-GB"/>
        </w:rPr>
        <w:t xml:space="preserve">restrictions </w:t>
      </w:r>
      <w:r w:rsidR="00352456">
        <w:rPr>
          <w:rFonts w:eastAsia="ＭＳ 明朝"/>
          <w:lang w:val="en-GB"/>
        </w:rPr>
        <w:t xml:space="preserve">of </w:t>
      </w:r>
      <w:r w:rsidR="00555CCF">
        <w:rPr>
          <w:rFonts w:eastAsia="ＭＳ 明朝"/>
          <w:lang w:val="en-GB"/>
        </w:rPr>
        <w:t xml:space="preserve">DUT </w:t>
      </w:r>
      <w:r w:rsidR="00597DEF">
        <w:rPr>
          <w:rFonts w:eastAsia="ＭＳ 明朝"/>
          <w:lang w:val="en-GB"/>
        </w:rPr>
        <w:t xml:space="preserve">measurement </w:t>
      </w:r>
      <w:r w:rsidR="001004EC">
        <w:rPr>
          <w:rFonts w:eastAsia="ＭＳ 明朝"/>
          <w:lang w:val="en-GB"/>
        </w:rPr>
        <w:t>procedure</w:t>
      </w:r>
      <w:r w:rsidR="00352456">
        <w:rPr>
          <w:rFonts w:eastAsia="ＭＳ 明朝"/>
          <w:lang w:val="en-GB"/>
        </w:rPr>
        <w:t xml:space="preserve"> </w:t>
      </w:r>
      <w:r w:rsidR="00A8212A">
        <w:rPr>
          <w:rFonts w:eastAsia="ＭＳ 明朝"/>
          <w:lang w:val="en-GB"/>
        </w:rPr>
        <w:t xml:space="preserve">during the 3D scan </w:t>
      </w:r>
      <w:r w:rsidR="00616E19">
        <w:rPr>
          <w:rFonts w:eastAsia="ＭＳ 明朝"/>
          <w:lang w:val="en-GB"/>
        </w:rPr>
        <w:t xml:space="preserve">under </w:t>
      </w:r>
      <w:r w:rsidR="002625C9">
        <w:rPr>
          <w:rFonts w:eastAsia="ＭＳ 明朝"/>
          <w:lang w:val="en-GB"/>
        </w:rPr>
        <w:t>the extreme temperature condition</w:t>
      </w:r>
      <w:r w:rsidR="00DF69D2">
        <w:rPr>
          <w:rFonts w:eastAsia="ＭＳ 明朝"/>
          <w:lang w:val="en-GB"/>
        </w:rPr>
        <w:t xml:space="preserve"> (ETC)</w:t>
      </w:r>
      <w:r w:rsidR="00616E19">
        <w:rPr>
          <w:rFonts w:eastAsia="ＭＳ 明朝"/>
          <w:lang w:val="en-GB"/>
        </w:rPr>
        <w:t xml:space="preserve">. </w:t>
      </w:r>
      <w:r w:rsidR="00A82B2E">
        <w:rPr>
          <w:rFonts w:eastAsia="ＭＳ 明朝"/>
          <w:lang w:val="en-GB"/>
        </w:rPr>
        <w:t xml:space="preserve">We also discuss </w:t>
      </w:r>
      <w:r w:rsidR="00103088">
        <w:rPr>
          <w:rFonts w:eastAsia="ＭＳ 明朝"/>
          <w:lang w:val="en-GB"/>
        </w:rPr>
        <w:t>some</w:t>
      </w:r>
      <w:r w:rsidR="00A82B2E">
        <w:rPr>
          <w:rFonts w:eastAsia="ＭＳ 明朝"/>
          <w:lang w:val="en-GB"/>
        </w:rPr>
        <w:t xml:space="preserve"> </w:t>
      </w:r>
      <w:r w:rsidR="00126C8D">
        <w:rPr>
          <w:rFonts w:eastAsia="ＭＳ 明朝"/>
          <w:lang w:val="en-GB"/>
        </w:rPr>
        <w:t>proposal</w:t>
      </w:r>
      <w:r w:rsidR="00103088">
        <w:rPr>
          <w:rFonts w:eastAsia="ＭＳ 明朝"/>
          <w:lang w:val="en-GB"/>
        </w:rPr>
        <w:t>s</w:t>
      </w:r>
      <w:r w:rsidR="00126C8D">
        <w:rPr>
          <w:rFonts w:eastAsia="ＭＳ 明朝"/>
          <w:lang w:val="en-GB"/>
        </w:rPr>
        <w:t xml:space="preserve"> </w:t>
      </w:r>
      <w:r w:rsidR="00B93BAC">
        <w:rPr>
          <w:rFonts w:eastAsia="ＭＳ 明朝"/>
          <w:lang w:val="en-GB"/>
        </w:rPr>
        <w:t xml:space="preserve">which </w:t>
      </w:r>
      <w:r w:rsidR="00103088">
        <w:rPr>
          <w:rFonts w:eastAsia="ＭＳ 明朝"/>
          <w:lang w:val="en-GB"/>
        </w:rPr>
        <w:t>are</w:t>
      </w:r>
      <w:r w:rsidR="00B93BAC">
        <w:rPr>
          <w:rFonts w:eastAsia="ＭＳ 明朝"/>
          <w:lang w:val="en-GB"/>
        </w:rPr>
        <w:t xml:space="preserve"> related to a</w:t>
      </w:r>
      <w:r w:rsidR="00126C8D">
        <w:rPr>
          <w:rFonts w:eastAsia="ＭＳ 明朝"/>
          <w:lang w:val="en-GB"/>
        </w:rPr>
        <w:t xml:space="preserve"> test time reduction.</w:t>
      </w:r>
      <w:r w:rsidR="00352456">
        <w:rPr>
          <w:rFonts w:eastAsia="ＭＳ 明朝"/>
          <w:lang w:val="en-GB"/>
        </w:rPr>
        <w:t xml:space="preserve"> </w:t>
      </w:r>
      <w:r w:rsidR="00F430A7">
        <w:rPr>
          <w:rFonts w:eastAsia="ＭＳ 明朝"/>
          <w:lang w:val="en-GB"/>
        </w:rPr>
        <w:t xml:space="preserve"> </w:t>
      </w:r>
    </w:p>
    <w:p w14:paraId="7A081631" w14:textId="77777777" w:rsidR="005F2974" w:rsidRPr="004033FD" w:rsidRDefault="00020C86"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05207C13"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8A330F">
        <w:rPr>
          <w:rFonts w:eastAsia="ＭＳ 明朝"/>
          <w:b/>
          <w:lang w:val="en-GB"/>
        </w:rPr>
        <w:t xml:space="preserve">Procedure of DUT repositioning </w:t>
      </w:r>
      <w:r w:rsidR="00E2430F">
        <w:rPr>
          <w:rFonts w:eastAsia="ＭＳ 明朝"/>
          <w:b/>
          <w:lang w:val="en-GB"/>
        </w:rPr>
        <w:t>within</w:t>
      </w:r>
      <w:r w:rsidR="008A330F">
        <w:rPr>
          <w:rFonts w:eastAsia="ＭＳ 明朝"/>
          <w:b/>
          <w:lang w:val="en-GB"/>
        </w:rPr>
        <w:t xml:space="preserve"> </w:t>
      </w:r>
      <w:r w:rsidR="00E2430F">
        <w:rPr>
          <w:rFonts w:eastAsia="ＭＳ 明朝"/>
          <w:b/>
          <w:lang w:val="en-GB"/>
        </w:rPr>
        <w:t>a</w:t>
      </w:r>
      <w:r w:rsidR="00B23B2A">
        <w:rPr>
          <w:rFonts w:eastAsia="ＭＳ 明朝"/>
          <w:b/>
          <w:lang w:val="en-GB"/>
        </w:rPr>
        <w:t>n</w:t>
      </w:r>
      <w:r w:rsidR="00E2430F">
        <w:rPr>
          <w:rFonts w:eastAsia="ＭＳ 明朝"/>
          <w:b/>
          <w:lang w:val="en-GB"/>
        </w:rPr>
        <w:t xml:space="preserve"> </w:t>
      </w:r>
      <w:r w:rsidR="008A330F">
        <w:rPr>
          <w:rFonts w:eastAsia="ＭＳ 明朝"/>
          <w:b/>
          <w:lang w:val="en-GB"/>
        </w:rPr>
        <w:t>ETC</w:t>
      </w:r>
      <w:r w:rsidR="00E2430F">
        <w:rPr>
          <w:rFonts w:eastAsia="ＭＳ 明朝"/>
          <w:b/>
          <w:lang w:val="en-GB"/>
        </w:rPr>
        <w:t xml:space="preserve"> enclosure</w:t>
      </w:r>
    </w:p>
    <w:p w14:paraId="0194208A" w14:textId="42400A4B" w:rsidR="00216CB3" w:rsidRPr="00216CB3" w:rsidRDefault="00491C55" w:rsidP="006054B5">
      <w:pPr>
        <w:spacing w:before="120" w:after="120"/>
        <w:rPr>
          <w:rFonts w:eastAsia="ＭＳ 明朝"/>
        </w:rPr>
      </w:pPr>
      <w:r>
        <w:rPr>
          <w:rFonts w:eastAsia="ＭＳ 明朝" w:hint="eastAsia"/>
          <w:lang w:val="en-GB"/>
        </w:rPr>
        <w:t xml:space="preserve"> </w:t>
      </w:r>
      <w:r w:rsidR="00684337">
        <w:rPr>
          <w:rFonts w:eastAsia="ＭＳ 明朝" w:hint="eastAsia"/>
          <w:lang w:val="en-GB"/>
        </w:rPr>
        <w:t xml:space="preserve">After the </w:t>
      </w:r>
      <w:r w:rsidR="00684337">
        <w:rPr>
          <w:rFonts w:eastAsia="ＭＳ 明朝"/>
          <w:lang w:val="en-GB"/>
        </w:rPr>
        <w:t xml:space="preserve">discussions </w:t>
      </w:r>
      <w:r w:rsidR="00AD3753">
        <w:rPr>
          <w:rFonts w:eastAsia="ＭＳ 明朝"/>
          <w:lang w:val="en-GB"/>
        </w:rPr>
        <w:t>at</w:t>
      </w:r>
      <w:r w:rsidR="00684337">
        <w:rPr>
          <w:rFonts w:eastAsia="ＭＳ 明朝"/>
          <w:lang w:val="en-GB"/>
        </w:rPr>
        <w:t xml:space="preserve"> </w:t>
      </w:r>
      <w:r w:rsidR="00AD3753">
        <w:rPr>
          <w:rFonts w:eastAsia="ＭＳ 明朝"/>
          <w:lang w:val="en-GB"/>
        </w:rPr>
        <w:t xml:space="preserve">RAN4 #97-e meeting, our understanding on </w:t>
      </w:r>
      <w:r w:rsidR="004027F1">
        <w:rPr>
          <w:rFonts w:eastAsia="ＭＳ 明朝"/>
          <w:lang w:val="en-GB"/>
        </w:rPr>
        <w:t xml:space="preserve">a </w:t>
      </w:r>
      <w:r w:rsidR="00AD3753">
        <w:rPr>
          <w:rFonts w:eastAsia="ＭＳ 明朝"/>
          <w:lang w:val="en-GB"/>
        </w:rPr>
        <w:t xml:space="preserve">3D scan </w:t>
      </w:r>
      <w:r w:rsidR="004027F1">
        <w:rPr>
          <w:rFonts w:eastAsia="ＭＳ 明朝"/>
          <w:lang w:val="en-GB"/>
        </w:rPr>
        <w:t xml:space="preserve">of DUT </w:t>
      </w:r>
      <w:r w:rsidR="00AD3753">
        <w:rPr>
          <w:rFonts w:eastAsia="ＭＳ 明朝"/>
          <w:lang w:val="en-GB"/>
        </w:rPr>
        <w:t xml:space="preserve">under the </w:t>
      </w:r>
      <w:r w:rsidR="001D3B53">
        <w:rPr>
          <w:rFonts w:eastAsia="ＭＳ 明朝"/>
          <w:lang w:val="en-GB"/>
        </w:rPr>
        <w:t xml:space="preserve">ETC is </w:t>
      </w:r>
      <w:r w:rsidR="00BF34D2">
        <w:rPr>
          <w:rFonts w:eastAsia="ＭＳ 明朝"/>
          <w:lang w:val="en-GB"/>
        </w:rPr>
        <w:t xml:space="preserve">that it is </w:t>
      </w:r>
      <w:r w:rsidR="00401BC9">
        <w:rPr>
          <w:rFonts w:eastAsia="ＭＳ 明朝"/>
          <w:lang w:val="en-GB"/>
        </w:rPr>
        <w:t xml:space="preserve">possible </w:t>
      </w:r>
      <w:r w:rsidR="002570BD">
        <w:rPr>
          <w:rFonts w:eastAsia="ＭＳ 明朝"/>
          <w:lang w:val="en-GB"/>
        </w:rPr>
        <w:t>similar to</w:t>
      </w:r>
      <w:r w:rsidR="009C039C">
        <w:rPr>
          <w:rFonts w:eastAsia="ＭＳ 明朝"/>
          <w:lang w:val="en-GB"/>
        </w:rPr>
        <w:t xml:space="preserve"> the normal temperature condition (NTC) </w:t>
      </w:r>
      <w:r w:rsidR="00401BC9">
        <w:rPr>
          <w:rFonts w:eastAsia="ＭＳ 明朝"/>
          <w:lang w:val="en-GB"/>
        </w:rPr>
        <w:t xml:space="preserve">at least from a mechanical </w:t>
      </w:r>
      <w:r w:rsidR="00E463AD">
        <w:rPr>
          <w:rFonts w:eastAsia="ＭＳ 明朝"/>
          <w:lang w:val="en-GB"/>
        </w:rPr>
        <w:t xml:space="preserve">system structure </w:t>
      </w:r>
      <w:r w:rsidR="00401BC9">
        <w:rPr>
          <w:rFonts w:eastAsia="ＭＳ 明朝"/>
          <w:lang w:val="en-GB"/>
        </w:rPr>
        <w:t xml:space="preserve">point </w:t>
      </w:r>
      <w:r w:rsidR="004027F1">
        <w:rPr>
          <w:rFonts w:eastAsia="ＭＳ 明朝"/>
          <w:lang w:val="en-GB"/>
        </w:rPr>
        <w:t>of view</w:t>
      </w:r>
      <w:r w:rsidR="00983499">
        <w:rPr>
          <w:rFonts w:eastAsia="ＭＳ 明朝"/>
          <w:lang w:val="en-GB"/>
        </w:rPr>
        <w:t xml:space="preserve"> (</w:t>
      </w:r>
      <w:r w:rsidR="009C039C">
        <w:rPr>
          <w:rFonts w:eastAsia="ＭＳ 明朝"/>
          <w:lang w:val="en-GB"/>
        </w:rPr>
        <w:t xml:space="preserve">though RAN5 is </w:t>
      </w:r>
      <w:r w:rsidR="000D47C3">
        <w:rPr>
          <w:rFonts w:eastAsia="ＭＳ 明朝"/>
          <w:lang w:val="en-GB"/>
        </w:rPr>
        <w:t>at the same time</w:t>
      </w:r>
      <w:r w:rsidR="009B3190">
        <w:rPr>
          <w:rFonts w:eastAsia="ＭＳ 明朝"/>
          <w:lang w:val="en-GB"/>
        </w:rPr>
        <w:t xml:space="preserve"> discussing the measurement uncertainty aspects in parallel</w:t>
      </w:r>
      <w:r w:rsidR="00E02901">
        <w:rPr>
          <w:rFonts w:eastAsia="ＭＳ 明朝"/>
          <w:lang w:val="en-GB"/>
        </w:rPr>
        <w:t xml:space="preserve"> [2]</w:t>
      </w:r>
      <w:r w:rsidR="00983499">
        <w:rPr>
          <w:rFonts w:eastAsia="ＭＳ 明朝"/>
          <w:lang w:val="en-GB"/>
        </w:rPr>
        <w:t>)</w:t>
      </w:r>
      <w:r w:rsidR="009B3190">
        <w:rPr>
          <w:rFonts w:eastAsia="ＭＳ 明朝"/>
          <w:lang w:val="en-GB"/>
        </w:rPr>
        <w:t>.</w:t>
      </w:r>
      <w:r w:rsidR="009C039C">
        <w:rPr>
          <w:rFonts w:eastAsia="ＭＳ 明朝"/>
          <w:lang w:val="en-GB"/>
        </w:rPr>
        <w:t xml:space="preserve"> </w:t>
      </w:r>
      <w:r w:rsidR="00CD440D">
        <w:rPr>
          <w:rFonts w:eastAsia="ＭＳ 明朝"/>
          <w:lang w:val="en-GB"/>
        </w:rPr>
        <w:t xml:space="preserve">However </w:t>
      </w:r>
      <w:r w:rsidR="006F7B91">
        <w:rPr>
          <w:rFonts w:eastAsia="ＭＳ 明朝"/>
          <w:lang w:val="en-GB"/>
        </w:rPr>
        <w:t xml:space="preserve">there is a point that we need to align an </w:t>
      </w:r>
      <w:r w:rsidR="00F231B3">
        <w:rPr>
          <w:rFonts w:eastAsia="ＭＳ 明朝"/>
          <w:lang w:val="en-GB"/>
        </w:rPr>
        <w:t>understanding</w:t>
      </w:r>
      <w:r w:rsidR="006F7B91">
        <w:rPr>
          <w:rFonts w:eastAsia="ＭＳ 明朝"/>
          <w:lang w:val="en-GB"/>
        </w:rPr>
        <w:t xml:space="preserve"> on a procedure of measurement so called </w:t>
      </w:r>
      <w:r w:rsidR="00147D69">
        <w:rPr>
          <w:rFonts w:eastAsia="ＭＳ 明朝"/>
          <w:lang w:val="en-GB"/>
        </w:rPr>
        <w:t>“</w:t>
      </w:r>
      <w:r w:rsidR="006F7B91">
        <w:rPr>
          <w:rFonts w:eastAsia="ＭＳ 明朝"/>
          <w:lang w:val="en-GB"/>
        </w:rPr>
        <w:t>DUT repositioning</w:t>
      </w:r>
      <w:r w:rsidR="00147D69">
        <w:rPr>
          <w:rFonts w:eastAsia="ＭＳ 明朝"/>
          <w:lang w:val="en-GB"/>
        </w:rPr>
        <w:t>”</w:t>
      </w:r>
      <w:r w:rsidR="006F7B91">
        <w:rPr>
          <w:rFonts w:eastAsia="ＭＳ 明朝"/>
          <w:lang w:val="en-GB"/>
        </w:rPr>
        <w:t xml:space="preserve">, in other words </w:t>
      </w:r>
      <w:r w:rsidR="00147D69">
        <w:rPr>
          <w:rFonts w:eastAsia="ＭＳ 明朝"/>
          <w:lang w:val="en-GB"/>
        </w:rPr>
        <w:t>“flipping”</w:t>
      </w:r>
      <w:r w:rsidR="00C96F72">
        <w:rPr>
          <w:rFonts w:eastAsia="ＭＳ 明朝"/>
          <w:lang w:val="en-GB"/>
        </w:rPr>
        <w:t xml:space="preserve"> under ETC</w:t>
      </w:r>
      <w:r w:rsidR="00147D69">
        <w:rPr>
          <w:rFonts w:eastAsia="ＭＳ 明朝"/>
          <w:lang w:val="en-GB"/>
        </w:rPr>
        <w:t>.</w:t>
      </w:r>
      <w:r w:rsidR="00C96F72">
        <w:rPr>
          <w:rFonts w:eastAsia="ＭＳ 明朝"/>
          <w:lang w:val="en-GB"/>
        </w:rPr>
        <w:t xml:space="preserve"> Even though the 3D scan is possible under ETC, there </w:t>
      </w:r>
      <w:r w:rsidR="005166C0">
        <w:rPr>
          <w:rFonts w:eastAsia="ＭＳ 明朝"/>
          <w:lang w:val="en-GB"/>
        </w:rPr>
        <w:t xml:space="preserve">are </w:t>
      </w:r>
      <w:r w:rsidR="00C96F72">
        <w:rPr>
          <w:rFonts w:eastAsia="ＭＳ 明朝"/>
          <w:lang w:val="en-GB"/>
        </w:rPr>
        <w:t>case</w:t>
      </w:r>
      <w:r w:rsidR="005166C0">
        <w:rPr>
          <w:rFonts w:eastAsia="ＭＳ 明朝"/>
          <w:lang w:val="en-GB"/>
        </w:rPr>
        <w:t>s</w:t>
      </w:r>
      <w:r w:rsidR="00C96F72">
        <w:rPr>
          <w:rFonts w:eastAsia="ＭＳ 明朝"/>
          <w:lang w:val="en-GB"/>
        </w:rPr>
        <w:t xml:space="preserve"> that a </w:t>
      </w:r>
      <w:r w:rsidR="0004264C">
        <w:rPr>
          <w:rFonts w:eastAsia="ＭＳ 明朝"/>
          <w:lang w:val="en-GB"/>
        </w:rPr>
        <w:t xml:space="preserve">measurement procedure may become complicated and the </w:t>
      </w:r>
      <w:r w:rsidR="008C6AB0">
        <w:rPr>
          <w:rFonts w:eastAsia="ＭＳ 明朝"/>
          <w:lang w:val="en-GB"/>
        </w:rPr>
        <w:t>test</w:t>
      </w:r>
      <w:r w:rsidR="00C96F72">
        <w:rPr>
          <w:rFonts w:eastAsia="ＭＳ 明朝"/>
          <w:lang w:val="en-GB"/>
        </w:rPr>
        <w:t xml:space="preserve"> time take</w:t>
      </w:r>
      <w:r w:rsidR="00C02E16">
        <w:rPr>
          <w:rFonts w:eastAsia="ＭＳ 明朝"/>
          <w:lang w:val="en-GB"/>
        </w:rPr>
        <w:t>s</w:t>
      </w:r>
      <w:r w:rsidR="00C96F72">
        <w:rPr>
          <w:rFonts w:eastAsia="ＭＳ 明朝"/>
          <w:lang w:val="en-GB"/>
        </w:rPr>
        <w:t xml:space="preserve"> longer than NTC </w:t>
      </w:r>
      <w:r w:rsidR="008E4074">
        <w:rPr>
          <w:rFonts w:eastAsia="ＭＳ 明朝"/>
          <w:lang w:val="en-GB"/>
        </w:rPr>
        <w:t xml:space="preserve">when we need to reposition the DUT during measurements such as </w:t>
      </w:r>
      <w:r w:rsidR="005C2443">
        <w:rPr>
          <w:rFonts w:eastAsia="ＭＳ 明朝"/>
          <w:lang w:val="en-GB"/>
        </w:rPr>
        <w:t>beam peak search and spherical coverage.</w:t>
      </w:r>
      <w:r w:rsidR="002D7B58">
        <w:rPr>
          <w:rFonts w:eastAsia="ＭＳ 明朝"/>
          <w:lang w:val="en-GB"/>
        </w:rPr>
        <w:t xml:space="preserve"> </w:t>
      </w:r>
      <w:r w:rsidR="001D0DD9">
        <w:rPr>
          <w:rFonts w:eastAsia="ＭＳ 明朝"/>
          <w:lang w:val="en-GB"/>
        </w:rPr>
        <w:t xml:space="preserve">This restriction comes from a </w:t>
      </w:r>
      <w:r w:rsidR="00A94588">
        <w:rPr>
          <w:rFonts w:eastAsia="ＭＳ 明朝"/>
          <w:lang w:val="en-GB"/>
        </w:rPr>
        <w:t>condition that</w:t>
      </w:r>
      <w:r w:rsidR="002D7B58">
        <w:rPr>
          <w:rFonts w:eastAsia="ＭＳ 明朝"/>
          <w:lang w:val="en-GB"/>
        </w:rPr>
        <w:t xml:space="preserve"> </w:t>
      </w:r>
      <w:r w:rsidR="00AA6AD2">
        <w:rPr>
          <w:rFonts w:eastAsia="ＭＳ 明朝"/>
          <w:lang w:val="en-GB"/>
        </w:rPr>
        <w:t xml:space="preserve">a temperature of </w:t>
      </w:r>
      <w:r w:rsidR="008E5738">
        <w:rPr>
          <w:rFonts w:eastAsia="ＭＳ 明朝"/>
          <w:lang w:val="en-GB"/>
        </w:rPr>
        <w:t xml:space="preserve">an </w:t>
      </w:r>
      <w:r w:rsidR="00AA6AD2">
        <w:rPr>
          <w:rFonts w:eastAsia="ＭＳ 明朝"/>
          <w:lang w:val="en-GB"/>
        </w:rPr>
        <w:t>atmosphere</w:t>
      </w:r>
      <w:r w:rsidR="00D9086A">
        <w:rPr>
          <w:rFonts w:eastAsia="ＭＳ 明朝"/>
          <w:lang w:val="en-GB"/>
        </w:rPr>
        <w:t xml:space="preserve"> and </w:t>
      </w:r>
      <w:r w:rsidR="008E5738">
        <w:rPr>
          <w:rFonts w:eastAsia="ＭＳ 明朝"/>
          <w:lang w:val="en-GB"/>
        </w:rPr>
        <w:t xml:space="preserve">a DUT </w:t>
      </w:r>
      <w:r w:rsidR="00AA6AD2">
        <w:rPr>
          <w:rFonts w:eastAsia="ＭＳ 明朝"/>
          <w:lang w:val="en-GB"/>
        </w:rPr>
        <w:t xml:space="preserve">in the ETC enclosure </w:t>
      </w:r>
      <w:r w:rsidR="00410F9C">
        <w:rPr>
          <w:rFonts w:eastAsia="ＭＳ 明朝"/>
          <w:lang w:val="en-GB"/>
        </w:rPr>
        <w:t xml:space="preserve">needs to be </w:t>
      </w:r>
      <w:r w:rsidR="003D79D1">
        <w:rPr>
          <w:rFonts w:eastAsia="ＭＳ 明朝"/>
          <w:lang w:val="en-GB"/>
        </w:rPr>
        <w:t>back</w:t>
      </w:r>
      <w:r w:rsidR="00410F9C">
        <w:rPr>
          <w:rFonts w:eastAsia="ＭＳ 明朝"/>
          <w:lang w:val="en-GB"/>
        </w:rPr>
        <w:t xml:space="preserve"> to the normal temperature </w:t>
      </w:r>
      <w:r w:rsidR="00D46BDF">
        <w:rPr>
          <w:rFonts w:eastAsia="ＭＳ 明朝"/>
          <w:lang w:val="en-GB"/>
        </w:rPr>
        <w:t>before</w:t>
      </w:r>
      <w:r w:rsidR="00410F9C">
        <w:rPr>
          <w:rFonts w:eastAsia="ＭＳ 明朝"/>
          <w:lang w:val="en-GB"/>
        </w:rPr>
        <w:t xml:space="preserve"> </w:t>
      </w:r>
      <w:r w:rsidR="003D79D1">
        <w:rPr>
          <w:rFonts w:eastAsia="ＭＳ 明朝"/>
          <w:lang w:val="en-GB"/>
        </w:rPr>
        <w:t xml:space="preserve">the DUT is </w:t>
      </w:r>
      <w:r w:rsidR="007D012E">
        <w:rPr>
          <w:rFonts w:eastAsia="ＭＳ 明朝"/>
          <w:lang w:val="en-GB"/>
        </w:rPr>
        <w:t>repositioned</w:t>
      </w:r>
      <w:r w:rsidR="00B6797A">
        <w:rPr>
          <w:rFonts w:eastAsia="ＭＳ 明朝"/>
          <w:lang w:val="en-GB"/>
        </w:rPr>
        <w:t xml:space="preserve"> </w:t>
      </w:r>
      <w:r w:rsidR="00427245">
        <w:rPr>
          <w:rFonts w:eastAsia="ＭＳ 明朝"/>
          <w:lang w:val="en-GB"/>
        </w:rPr>
        <w:t>to</w:t>
      </w:r>
      <w:r w:rsidR="00B613DF">
        <w:rPr>
          <w:rFonts w:eastAsia="ＭＳ 明朝"/>
          <w:lang w:val="en-GB"/>
        </w:rPr>
        <w:t xml:space="preserve"> obtain results covering a</w:t>
      </w:r>
      <w:r w:rsidR="00427245">
        <w:rPr>
          <w:rFonts w:eastAsia="ＭＳ 明朝"/>
          <w:lang w:val="en-GB"/>
        </w:rPr>
        <w:t xml:space="preserve"> whole sphere</w:t>
      </w:r>
      <w:r w:rsidR="00813F87">
        <w:rPr>
          <w:rFonts w:eastAsia="ＭＳ 明朝"/>
          <w:lang w:val="en-GB"/>
        </w:rPr>
        <w:t xml:space="preserve">. </w:t>
      </w:r>
    </w:p>
    <w:p w14:paraId="3EF30FBA" w14:textId="223D11D9" w:rsidR="0097482F" w:rsidRPr="00E309BF" w:rsidRDefault="00E60360" w:rsidP="003264C9">
      <w:pPr>
        <w:spacing w:before="120" w:after="120"/>
        <w:rPr>
          <w:rFonts w:eastAsia="ＭＳ 明朝"/>
          <w:b/>
          <w:i/>
        </w:rPr>
      </w:pPr>
      <w:r w:rsidRPr="00E309BF">
        <w:rPr>
          <w:rFonts w:eastAsia="ＭＳ 明朝" w:hint="eastAsia"/>
          <w:b/>
          <w:i/>
        </w:rPr>
        <w:t>O</w:t>
      </w:r>
      <w:r w:rsidRPr="00E309BF">
        <w:rPr>
          <w:rFonts w:eastAsia="ＭＳ 明朝"/>
          <w:b/>
          <w:i/>
        </w:rPr>
        <w:t xml:space="preserve">bservation 1: Though the 3D scan of DUT under ETC is possible </w:t>
      </w:r>
      <w:r w:rsidR="00E56B2B">
        <w:rPr>
          <w:rFonts w:eastAsia="ＭＳ 明朝"/>
          <w:b/>
          <w:i/>
        </w:rPr>
        <w:t>similar to</w:t>
      </w:r>
      <w:r w:rsidRPr="00E309BF">
        <w:rPr>
          <w:rFonts w:eastAsia="ＭＳ 明朝"/>
          <w:b/>
          <w:i/>
        </w:rPr>
        <w:t xml:space="preserve"> </w:t>
      </w:r>
      <w:r w:rsidR="00E309BF" w:rsidRPr="00E309BF">
        <w:rPr>
          <w:rFonts w:eastAsia="ＭＳ 明朝"/>
          <w:b/>
          <w:i/>
        </w:rPr>
        <w:t>NTC,</w:t>
      </w:r>
      <w:r w:rsidR="00E309BF">
        <w:rPr>
          <w:rFonts w:eastAsia="ＭＳ 明朝"/>
          <w:b/>
          <w:i/>
        </w:rPr>
        <w:t xml:space="preserve"> there </w:t>
      </w:r>
      <w:r w:rsidR="0060638E">
        <w:rPr>
          <w:rFonts w:eastAsia="ＭＳ 明朝"/>
          <w:b/>
          <w:i/>
        </w:rPr>
        <w:t>are</w:t>
      </w:r>
      <w:r w:rsidR="00E309BF">
        <w:rPr>
          <w:rFonts w:eastAsia="ＭＳ 明朝"/>
          <w:b/>
          <w:i/>
        </w:rPr>
        <w:t xml:space="preserve"> case</w:t>
      </w:r>
      <w:r w:rsidR="0060638E">
        <w:rPr>
          <w:rFonts w:eastAsia="ＭＳ 明朝"/>
          <w:b/>
          <w:i/>
        </w:rPr>
        <w:t>s</w:t>
      </w:r>
      <w:r w:rsidR="00E309BF">
        <w:rPr>
          <w:rFonts w:eastAsia="ＭＳ 明朝"/>
          <w:b/>
          <w:i/>
        </w:rPr>
        <w:t xml:space="preserve"> that </w:t>
      </w:r>
      <w:r w:rsidR="00D844DF">
        <w:rPr>
          <w:rFonts w:eastAsia="ＭＳ 明朝"/>
          <w:b/>
          <w:i/>
        </w:rPr>
        <w:t>a test procedure may become complicated and test time take</w:t>
      </w:r>
      <w:r w:rsidR="00ED556E">
        <w:rPr>
          <w:rFonts w:eastAsia="ＭＳ 明朝"/>
          <w:b/>
          <w:i/>
        </w:rPr>
        <w:t>s</w:t>
      </w:r>
      <w:r w:rsidR="00D844DF">
        <w:rPr>
          <w:rFonts w:eastAsia="ＭＳ 明朝"/>
          <w:b/>
          <w:i/>
        </w:rPr>
        <w:t xml:space="preserve"> longer than NTC</w:t>
      </w:r>
      <w:r w:rsidR="00497365">
        <w:rPr>
          <w:rFonts w:eastAsia="ＭＳ 明朝"/>
          <w:b/>
          <w:i/>
        </w:rPr>
        <w:t xml:space="preserve"> when we need to reposition the DUT during </w:t>
      </w:r>
      <w:r w:rsidR="008B573E">
        <w:rPr>
          <w:rFonts w:eastAsia="ＭＳ 明朝"/>
          <w:b/>
          <w:i/>
        </w:rPr>
        <w:t xml:space="preserve">beam peak search and spherical coverage </w:t>
      </w:r>
      <w:r w:rsidR="00187487">
        <w:rPr>
          <w:rFonts w:eastAsia="ＭＳ 明朝"/>
          <w:b/>
          <w:i/>
        </w:rPr>
        <w:t>test</w:t>
      </w:r>
      <w:r w:rsidR="008B573E">
        <w:rPr>
          <w:rFonts w:eastAsia="ＭＳ 明朝"/>
          <w:b/>
          <w:i/>
        </w:rPr>
        <w:t>.</w:t>
      </w:r>
      <w:r w:rsidR="00E309BF" w:rsidRPr="00E309BF">
        <w:rPr>
          <w:rFonts w:eastAsia="ＭＳ 明朝"/>
          <w:b/>
          <w:i/>
        </w:rPr>
        <w:t xml:space="preserve"> </w:t>
      </w:r>
    </w:p>
    <w:p w14:paraId="7CE2B007" w14:textId="77777777" w:rsidR="00DA5434" w:rsidRDefault="006C4EC6" w:rsidP="005476D8">
      <w:pPr>
        <w:spacing w:before="120" w:after="120"/>
        <w:ind w:firstLineChars="50" w:firstLine="100"/>
        <w:rPr>
          <w:rFonts w:eastAsia="ＭＳ 明朝"/>
          <w:bCs/>
          <w:iCs/>
        </w:rPr>
      </w:pPr>
      <w:r>
        <w:rPr>
          <w:rFonts w:eastAsia="ＭＳ 明朝" w:hint="eastAsia"/>
          <w:bCs/>
          <w:iCs/>
        </w:rPr>
        <w:t>T</w:t>
      </w:r>
      <w:r>
        <w:rPr>
          <w:rFonts w:eastAsia="ＭＳ 明朝"/>
          <w:bCs/>
          <w:iCs/>
        </w:rPr>
        <w:t xml:space="preserve">his </w:t>
      </w:r>
      <w:r w:rsidR="00920AC7">
        <w:rPr>
          <w:rFonts w:eastAsia="ＭＳ 明朝"/>
          <w:bCs/>
          <w:iCs/>
        </w:rPr>
        <w:t xml:space="preserve">observation does not directly </w:t>
      </w:r>
      <w:r w:rsidR="009C0D3A">
        <w:rPr>
          <w:rFonts w:eastAsia="ＭＳ 明朝"/>
          <w:bCs/>
          <w:iCs/>
        </w:rPr>
        <w:t>conclude that</w:t>
      </w:r>
      <w:r w:rsidR="0016768A">
        <w:rPr>
          <w:rFonts w:eastAsia="ＭＳ 明朝"/>
          <w:bCs/>
          <w:iCs/>
        </w:rPr>
        <w:t xml:space="preserve"> the test with DUT repositioning procedure</w:t>
      </w:r>
      <w:r w:rsidR="00ED7076">
        <w:rPr>
          <w:rFonts w:eastAsia="ＭＳ 明朝"/>
          <w:bCs/>
          <w:iCs/>
        </w:rPr>
        <w:t xml:space="preserve"> under ETC</w:t>
      </w:r>
      <w:r w:rsidR="0016768A">
        <w:rPr>
          <w:rFonts w:eastAsia="ＭＳ 明朝"/>
          <w:bCs/>
          <w:iCs/>
        </w:rPr>
        <w:t xml:space="preserve"> is impractical</w:t>
      </w:r>
      <w:r w:rsidR="002173D9">
        <w:rPr>
          <w:rFonts w:eastAsia="ＭＳ 明朝"/>
          <w:bCs/>
          <w:iCs/>
        </w:rPr>
        <w:t xml:space="preserve">. </w:t>
      </w:r>
      <w:r w:rsidR="00B23F9E">
        <w:rPr>
          <w:rFonts w:eastAsia="ＭＳ 明朝"/>
          <w:bCs/>
          <w:iCs/>
        </w:rPr>
        <w:t>However</w:t>
      </w:r>
      <w:r w:rsidR="00C8372C">
        <w:rPr>
          <w:rFonts w:eastAsia="ＭＳ 明朝"/>
          <w:bCs/>
          <w:iCs/>
        </w:rPr>
        <w:t>,</w:t>
      </w:r>
      <w:r w:rsidR="002173D9">
        <w:rPr>
          <w:rFonts w:eastAsia="ＭＳ 明朝"/>
          <w:bCs/>
          <w:iCs/>
        </w:rPr>
        <w:t xml:space="preserve"> to avoid </w:t>
      </w:r>
      <w:r w:rsidR="004903C6">
        <w:rPr>
          <w:rFonts w:eastAsia="ＭＳ 明朝"/>
          <w:bCs/>
          <w:iCs/>
        </w:rPr>
        <w:t>a</w:t>
      </w:r>
      <w:r w:rsidR="002173D9">
        <w:rPr>
          <w:rFonts w:eastAsia="ＭＳ 明朝"/>
          <w:bCs/>
          <w:iCs/>
        </w:rPr>
        <w:t xml:space="preserve"> </w:t>
      </w:r>
      <w:r w:rsidR="004903C6">
        <w:rPr>
          <w:rFonts w:eastAsia="ＭＳ 明朝"/>
          <w:bCs/>
          <w:iCs/>
        </w:rPr>
        <w:t xml:space="preserve">malfunction of a DUT </w:t>
      </w:r>
      <w:r w:rsidR="00375FF7">
        <w:rPr>
          <w:rFonts w:eastAsia="ＭＳ 明朝"/>
          <w:bCs/>
          <w:iCs/>
        </w:rPr>
        <w:t xml:space="preserve">or damage to the positioner </w:t>
      </w:r>
      <w:r w:rsidR="00140A27">
        <w:rPr>
          <w:rFonts w:eastAsia="ＭＳ 明朝"/>
          <w:bCs/>
          <w:iCs/>
        </w:rPr>
        <w:t>especially due to a condensation</w:t>
      </w:r>
      <w:r w:rsidR="00D260DD">
        <w:rPr>
          <w:rFonts w:eastAsia="ＭＳ 明朝"/>
          <w:bCs/>
          <w:iCs/>
        </w:rPr>
        <w:t xml:space="preserve">, the procedure to return to the normal temperature cannot be </w:t>
      </w:r>
      <w:r w:rsidR="00EE3248">
        <w:rPr>
          <w:rFonts w:eastAsia="ＭＳ 明朝"/>
          <w:bCs/>
          <w:iCs/>
        </w:rPr>
        <w:t>skipped</w:t>
      </w:r>
      <w:r w:rsidR="0001452D">
        <w:rPr>
          <w:rFonts w:eastAsia="ＭＳ 明朝"/>
          <w:bCs/>
          <w:iCs/>
        </w:rPr>
        <w:t xml:space="preserve">. </w:t>
      </w:r>
    </w:p>
    <w:p w14:paraId="26F41147" w14:textId="540280BE" w:rsidR="00DA5434" w:rsidRDefault="00DA5434" w:rsidP="00C47320">
      <w:pPr>
        <w:spacing w:before="120" w:after="120"/>
        <w:rPr>
          <w:rFonts w:eastAsia="ＭＳ 明朝"/>
          <w:bCs/>
          <w:iCs/>
        </w:rPr>
      </w:pPr>
      <w:r w:rsidRPr="00B34180">
        <w:rPr>
          <w:rFonts w:eastAsia="ＭＳ 明朝" w:hint="eastAsia"/>
          <w:b/>
          <w:i/>
        </w:rPr>
        <w:t>O</w:t>
      </w:r>
      <w:r w:rsidRPr="00B34180">
        <w:rPr>
          <w:rFonts w:eastAsia="ＭＳ 明朝"/>
          <w:b/>
          <w:i/>
        </w:rPr>
        <w:t xml:space="preserve">bservation 2: The procedure to return to the normal temperature in a case the UE needs to be </w:t>
      </w:r>
      <w:r w:rsidR="00B34180" w:rsidRPr="00B34180">
        <w:rPr>
          <w:rFonts w:eastAsia="ＭＳ 明朝"/>
          <w:b/>
          <w:i/>
        </w:rPr>
        <w:t>repositioned cannot be skipped to avoid malfunctions of the DUT and the positioner.</w:t>
      </w:r>
    </w:p>
    <w:p w14:paraId="6709A604" w14:textId="335E791B" w:rsidR="00252E26" w:rsidRDefault="00ED625A" w:rsidP="005476D8">
      <w:pPr>
        <w:spacing w:before="120" w:after="120"/>
        <w:ind w:firstLineChars="50" w:firstLine="100"/>
        <w:rPr>
          <w:rFonts w:eastAsia="ＭＳ 明朝"/>
          <w:bCs/>
          <w:iCs/>
        </w:rPr>
      </w:pPr>
      <w:r>
        <w:rPr>
          <w:rFonts w:eastAsia="ＭＳ 明朝"/>
          <w:bCs/>
          <w:iCs/>
        </w:rPr>
        <w:t>W</w:t>
      </w:r>
      <w:r w:rsidR="00A874A5">
        <w:rPr>
          <w:rFonts w:eastAsia="ＭＳ 明朝"/>
          <w:bCs/>
          <w:iCs/>
        </w:rPr>
        <w:t xml:space="preserve">e will consider </w:t>
      </w:r>
      <w:r w:rsidR="00B20DB5">
        <w:rPr>
          <w:rFonts w:eastAsia="ＭＳ 明朝"/>
          <w:bCs/>
          <w:iCs/>
        </w:rPr>
        <w:t xml:space="preserve">this </w:t>
      </w:r>
      <w:r w:rsidR="00441648">
        <w:rPr>
          <w:rFonts w:eastAsia="ＭＳ 明朝"/>
          <w:bCs/>
          <w:iCs/>
        </w:rPr>
        <w:t xml:space="preserve">restriction </w:t>
      </w:r>
      <w:r w:rsidR="00252E26">
        <w:rPr>
          <w:rFonts w:eastAsia="ＭＳ 明朝"/>
          <w:bCs/>
          <w:iCs/>
        </w:rPr>
        <w:t>from next</w:t>
      </w:r>
      <w:r w:rsidR="009868EE">
        <w:rPr>
          <w:rFonts w:eastAsia="ＭＳ 明朝"/>
          <w:bCs/>
          <w:iCs/>
        </w:rPr>
        <w:t xml:space="preserve"> sub</w:t>
      </w:r>
      <w:r w:rsidR="00661E0D">
        <w:rPr>
          <w:rFonts w:eastAsia="ＭＳ 明朝"/>
          <w:bCs/>
          <w:iCs/>
        </w:rPr>
        <w:t>-</w:t>
      </w:r>
      <w:r w:rsidR="009868EE">
        <w:rPr>
          <w:rFonts w:eastAsia="ＭＳ 明朝"/>
          <w:bCs/>
          <w:iCs/>
        </w:rPr>
        <w:t>clauses</w:t>
      </w:r>
      <w:r w:rsidR="00252E26">
        <w:rPr>
          <w:rFonts w:eastAsia="ＭＳ 明朝"/>
          <w:bCs/>
          <w:iCs/>
        </w:rPr>
        <w:t>.</w:t>
      </w:r>
    </w:p>
    <w:p w14:paraId="4FF1779D" w14:textId="77777777" w:rsidR="00252E26" w:rsidRPr="00C47320" w:rsidRDefault="00252E26" w:rsidP="003264C9">
      <w:pPr>
        <w:spacing w:before="120" w:after="120"/>
        <w:rPr>
          <w:rFonts w:eastAsia="ＭＳ 明朝"/>
          <w:bCs/>
          <w:iCs/>
        </w:rPr>
      </w:pPr>
    </w:p>
    <w:p w14:paraId="5DD229E0" w14:textId="61549658" w:rsidR="00E60360" w:rsidRPr="006F2F90" w:rsidRDefault="00252E26" w:rsidP="003264C9">
      <w:pPr>
        <w:spacing w:before="120" w:after="120"/>
        <w:rPr>
          <w:rFonts w:eastAsia="ＭＳ 明朝"/>
          <w:b/>
          <w:iCs/>
        </w:rPr>
      </w:pPr>
      <w:r w:rsidRPr="006F2F90">
        <w:rPr>
          <w:rFonts w:eastAsia="ＭＳ 明朝"/>
          <w:b/>
          <w:iCs/>
        </w:rPr>
        <w:t xml:space="preserve">2.2 </w:t>
      </w:r>
      <w:r w:rsidR="009852DC">
        <w:rPr>
          <w:rFonts w:eastAsia="ＭＳ 明朝"/>
          <w:b/>
          <w:iCs/>
        </w:rPr>
        <w:t>DUT repositioning during beam peak search under ETC</w:t>
      </w:r>
    </w:p>
    <w:p w14:paraId="59CAF3CF" w14:textId="255E3174" w:rsidR="006F2F90" w:rsidRPr="00D941B9" w:rsidRDefault="00D941B9" w:rsidP="00444DCB">
      <w:pPr>
        <w:spacing w:before="120" w:after="120"/>
        <w:rPr>
          <w:rFonts w:eastAsia="ＭＳ 明朝"/>
          <w:bCs/>
          <w:iCs/>
        </w:rPr>
      </w:pPr>
      <w:r>
        <w:rPr>
          <w:rFonts w:eastAsia="ＭＳ 明朝"/>
          <w:bCs/>
          <w:iCs/>
        </w:rPr>
        <w:t xml:space="preserve"> </w:t>
      </w:r>
      <w:r w:rsidR="001315A4">
        <w:rPr>
          <w:rFonts w:eastAsia="ＭＳ 明朝"/>
          <w:bCs/>
          <w:iCs/>
        </w:rPr>
        <w:t>A</w:t>
      </w:r>
      <w:r w:rsidR="009520F2">
        <w:rPr>
          <w:rFonts w:eastAsia="ＭＳ 明朝"/>
          <w:bCs/>
          <w:iCs/>
        </w:rPr>
        <w:t xml:space="preserve"> </w:t>
      </w:r>
      <w:r w:rsidR="00B70EEF">
        <w:rPr>
          <w:rFonts w:eastAsia="ＭＳ 明朝"/>
          <w:bCs/>
          <w:iCs/>
        </w:rPr>
        <w:t>necessity of</w:t>
      </w:r>
      <w:r w:rsidR="009520F2">
        <w:rPr>
          <w:rFonts w:eastAsia="ＭＳ 明朝"/>
          <w:bCs/>
          <w:iCs/>
        </w:rPr>
        <w:t xml:space="preserve"> DUT repositioning during beam peak search </w:t>
      </w:r>
      <w:r w:rsidR="008C4866">
        <w:rPr>
          <w:rFonts w:eastAsia="ＭＳ 明朝"/>
          <w:bCs/>
          <w:iCs/>
        </w:rPr>
        <w:t>depends on</w:t>
      </w:r>
      <w:r w:rsidR="00E60759">
        <w:rPr>
          <w:rFonts w:eastAsia="ＭＳ 明朝"/>
          <w:bCs/>
          <w:iCs/>
        </w:rPr>
        <w:t xml:space="preserve"> the currently discussed </w:t>
      </w:r>
      <w:r w:rsidR="004E71C3">
        <w:rPr>
          <w:rFonts w:eastAsia="ＭＳ 明朝"/>
          <w:bCs/>
          <w:iCs/>
        </w:rPr>
        <w:t>topic</w:t>
      </w:r>
      <w:r w:rsidR="0039623C">
        <w:rPr>
          <w:rFonts w:eastAsia="ＭＳ 明朝"/>
          <w:bCs/>
          <w:iCs/>
        </w:rPr>
        <w:t xml:space="preserve"> </w:t>
      </w:r>
      <w:r w:rsidR="00985AC7">
        <w:rPr>
          <w:rFonts w:eastAsia="ＭＳ 明朝"/>
          <w:bCs/>
          <w:iCs/>
        </w:rPr>
        <w:t>in the SI</w:t>
      </w:r>
      <w:r w:rsidR="0039623C">
        <w:rPr>
          <w:rFonts w:eastAsia="ＭＳ 明朝"/>
          <w:bCs/>
          <w:iCs/>
        </w:rPr>
        <w:t xml:space="preserve">, </w:t>
      </w:r>
      <w:r w:rsidR="00661E0D">
        <w:rPr>
          <w:rFonts w:eastAsia="ＭＳ 明朝"/>
          <w:bCs/>
          <w:iCs/>
        </w:rPr>
        <w:t xml:space="preserve">i.e. </w:t>
      </w:r>
      <w:r w:rsidR="00877BF4">
        <w:rPr>
          <w:rFonts w:eastAsia="ＭＳ 明朝"/>
          <w:bCs/>
          <w:iCs/>
        </w:rPr>
        <w:t>impacts of temperature on FR2 beamforming</w:t>
      </w:r>
      <w:r w:rsidR="00985AC7">
        <w:rPr>
          <w:rFonts w:eastAsia="ＭＳ 明朝"/>
          <w:bCs/>
          <w:iCs/>
        </w:rPr>
        <w:t xml:space="preserve"> [1]</w:t>
      </w:r>
      <w:r w:rsidR="00877BF4">
        <w:rPr>
          <w:rFonts w:eastAsia="ＭＳ 明朝"/>
          <w:bCs/>
          <w:iCs/>
        </w:rPr>
        <w:t xml:space="preserve">. </w:t>
      </w:r>
    </w:p>
    <w:p w14:paraId="243EEC9C" w14:textId="76442D6B" w:rsidR="006F2F90" w:rsidRDefault="00C60DAC" w:rsidP="00444DCB">
      <w:pPr>
        <w:spacing w:before="120" w:after="120"/>
        <w:rPr>
          <w:rFonts w:eastAsia="ＭＳ 明朝"/>
          <w:bCs/>
          <w:iCs/>
        </w:rPr>
      </w:pPr>
      <w:r>
        <w:rPr>
          <w:rFonts w:eastAsia="ＭＳ 明朝" w:hint="eastAsia"/>
          <w:bCs/>
          <w:iCs/>
        </w:rPr>
        <w:t xml:space="preserve"> </w:t>
      </w:r>
      <w:r>
        <w:rPr>
          <w:rFonts w:eastAsia="ＭＳ 明朝"/>
          <w:bCs/>
          <w:iCs/>
        </w:rPr>
        <w:t xml:space="preserve">If the group can reach to a consensus that </w:t>
      </w:r>
      <w:r w:rsidR="00805951">
        <w:rPr>
          <w:rFonts w:eastAsia="ＭＳ 明朝"/>
          <w:bCs/>
          <w:iCs/>
        </w:rPr>
        <w:t xml:space="preserve">an </w:t>
      </w:r>
      <w:r w:rsidR="00733CE9">
        <w:rPr>
          <w:rFonts w:eastAsia="ＭＳ 明朝"/>
          <w:bCs/>
          <w:iCs/>
        </w:rPr>
        <w:t xml:space="preserve">EIRP/EIS </w:t>
      </w:r>
      <w:r w:rsidR="00273A5F">
        <w:rPr>
          <w:rFonts w:eastAsia="ＭＳ 明朝"/>
          <w:bCs/>
          <w:iCs/>
        </w:rPr>
        <w:t xml:space="preserve">beam peak position </w:t>
      </w:r>
      <w:r w:rsidR="009D6EB3">
        <w:rPr>
          <w:rFonts w:eastAsia="ＭＳ 明朝"/>
          <w:bCs/>
          <w:iCs/>
        </w:rPr>
        <w:t xml:space="preserve">under ETC </w:t>
      </w:r>
      <w:r w:rsidR="00356F14">
        <w:rPr>
          <w:rFonts w:eastAsia="ＭＳ 明朝"/>
          <w:bCs/>
          <w:iCs/>
        </w:rPr>
        <w:t xml:space="preserve">can be </w:t>
      </w:r>
      <w:r w:rsidR="009D6EB3">
        <w:rPr>
          <w:rFonts w:eastAsia="ＭＳ 明朝"/>
          <w:bCs/>
          <w:iCs/>
        </w:rPr>
        <w:t xml:space="preserve">assumed </w:t>
      </w:r>
      <w:r w:rsidR="00EB1A1B">
        <w:rPr>
          <w:rFonts w:eastAsia="ＭＳ 明朝"/>
          <w:bCs/>
          <w:iCs/>
        </w:rPr>
        <w:t xml:space="preserve">to locate </w:t>
      </w:r>
      <w:r w:rsidR="00356F14">
        <w:rPr>
          <w:rFonts w:eastAsia="ＭＳ 明朝"/>
          <w:bCs/>
          <w:iCs/>
        </w:rPr>
        <w:t xml:space="preserve">within a </w:t>
      </w:r>
      <w:r w:rsidR="00733CE9">
        <w:rPr>
          <w:rFonts w:eastAsia="ＭＳ 明朝"/>
          <w:bCs/>
          <w:iCs/>
        </w:rPr>
        <w:t xml:space="preserve">certain </w:t>
      </w:r>
      <w:r w:rsidR="005D7361">
        <w:rPr>
          <w:rFonts w:eastAsia="ＭＳ 明朝"/>
          <w:bCs/>
          <w:iCs/>
        </w:rPr>
        <w:t xml:space="preserve">amount of </w:t>
      </w:r>
      <w:r w:rsidR="00733CE9">
        <w:rPr>
          <w:rFonts w:eastAsia="ＭＳ 明朝"/>
          <w:bCs/>
          <w:iCs/>
        </w:rPr>
        <w:t xml:space="preserve">ranges </w:t>
      </w:r>
      <w:r w:rsidR="009D6EB3">
        <w:rPr>
          <w:rFonts w:eastAsia="ＭＳ 明朝"/>
          <w:bCs/>
          <w:iCs/>
        </w:rPr>
        <w:t xml:space="preserve">from the </w:t>
      </w:r>
      <w:r w:rsidR="000A3780">
        <w:rPr>
          <w:rFonts w:eastAsia="ＭＳ 明朝"/>
          <w:bCs/>
          <w:iCs/>
        </w:rPr>
        <w:t>peak</w:t>
      </w:r>
      <w:r w:rsidR="009D6EB3">
        <w:rPr>
          <w:rFonts w:eastAsia="ＭＳ 明朝"/>
          <w:bCs/>
          <w:iCs/>
        </w:rPr>
        <w:t xml:space="preserve"> </w:t>
      </w:r>
      <w:r w:rsidR="004837A3">
        <w:rPr>
          <w:rFonts w:eastAsia="ＭＳ 明朝"/>
          <w:bCs/>
          <w:iCs/>
        </w:rPr>
        <w:t xml:space="preserve">position </w:t>
      </w:r>
      <w:r w:rsidR="009D6EB3">
        <w:rPr>
          <w:rFonts w:eastAsia="ＭＳ 明朝"/>
          <w:bCs/>
          <w:iCs/>
        </w:rPr>
        <w:t>under NTC</w:t>
      </w:r>
      <w:r w:rsidR="00EB1A1B">
        <w:rPr>
          <w:rFonts w:eastAsia="ＭＳ 明朝"/>
          <w:bCs/>
          <w:iCs/>
        </w:rPr>
        <w:t xml:space="preserve">, </w:t>
      </w:r>
      <w:r w:rsidR="00327452">
        <w:rPr>
          <w:rFonts w:eastAsia="ＭＳ 明朝"/>
          <w:bCs/>
          <w:iCs/>
        </w:rPr>
        <w:t xml:space="preserve">then we can limit </w:t>
      </w:r>
      <w:r w:rsidR="00314648">
        <w:rPr>
          <w:rFonts w:eastAsia="ＭＳ 明朝"/>
          <w:bCs/>
          <w:iCs/>
        </w:rPr>
        <w:t>area</w:t>
      </w:r>
      <w:r w:rsidR="00327452">
        <w:rPr>
          <w:rFonts w:eastAsia="ＭＳ 明朝"/>
          <w:bCs/>
          <w:iCs/>
        </w:rPr>
        <w:t xml:space="preserve">s to search for </w:t>
      </w:r>
      <w:r w:rsidR="006B7EEF">
        <w:rPr>
          <w:rFonts w:eastAsia="ＭＳ 明朝"/>
          <w:bCs/>
          <w:iCs/>
        </w:rPr>
        <w:t xml:space="preserve">a </w:t>
      </w:r>
      <w:r w:rsidR="00327452">
        <w:rPr>
          <w:rFonts w:eastAsia="ＭＳ 明朝"/>
          <w:bCs/>
          <w:iCs/>
        </w:rPr>
        <w:t xml:space="preserve">peak under ETC and thus </w:t>
      </w:r>
      <w:r w:rsidR="00A21FFC">
        <w:rPr>
          <w:rFonts w:eastAsia="ＭＳ 明朝"/>
          <w:bCs/>
          <w:iCs/>
        </w:rPr>
        <w:t xml:space="preserve">it enables </w:t>
      </w:r>
      <w:r w:rsidR="00BB1ABB">
        <w:rPr>
          <w:rFonts w:eastAsia="ＭＳ 明朝"/>
          <w:bCs/>
          <w:iCs/>
        </w:rPr>
        <w:t xml:space="preserve">us </w:t>
      </w:r>
      <w:r w:rsidR="00A21FFC">
        <w:rPr>
          <w:rFonts w:eastAsia="ＭＳ 明朝"/>
          <w:bCs/>
          <w:iCs/>
        </w:rPr>
        <w:t xml:space="preserve">to omit </w:t>
      </w:r>
      <w:r w:rsidR="00E353AA">
        <w:rPr>
          <w:rFonts w:eastAsia="ＭＳ 明朝"/>
          <w:bCs/>
          <w:iCs/>
        </w:rPr>
        <w:t>the DUT repositioning.</w:t>
      </w:r>
      <w:r w:rsidR="00270BC1">
        <w:rPr>
          <w:rFonts w:eastAsia="ＭＳ 明朝"/>
          <w:bCs/>
          <w:iCs/>
        </w:rPr>
        <w:t xml:space="preserve"> </w:t>
      </w:r>
      <w:r w:rsidR="00201EFD">
        <w:rPr>
          <w:rFonts w:eastAsia="ＭＳ 明朝"/>
          <w:bCs/>
          <w:iCs/>
        </w:rPr>
        <w:t>I</w:t>
      </w:r>
      <w:r w:rsidR="00270BC1">
        <w:rPr>
          <w:rFonts w:eastAsia="ＭＳ 明朝"/>
          <w:bCs/>
          <w:iCs/>
        </w:rPr>
        <w:t>t</w:t>
      </w:r>
      <w:r w:rsidR="000377D4">
        <w:rPr>
          <w:rFonts w:eastAsia="ＭＳ 明朝"/>
          <w:bCs/>
          <w:iCs/>
        </w:rPr>
        <w:t xml:space="preserve"> </w:t>
      </w:r>
      <w:r w:rsidR="009155ED">
        <w:rPr>
          <w:rFonts w:eastAsia="ＭＳ 明朝"/>
          <w:bCs/>
          <w:iCs/>
        </w:rPr>
        <w:t xml:space="preserve">can </w:t>
      </w:r>
      <w:r w:rsidR="000377D4">
        <w:rPr>
          <w:rFonts w:eastAsia="ＭＳ 明朝"/>
          <w:bCs/>
          <w:iCs/>
        </w:rPr>
        <w:t xml:space="preserve">result the test time for beam peak search </w:t>
      </w:r>
      <w:r w:rsidR="002149EF">
        <w:rPr>
          <w:rFonts w:eastAsia="ＭＳ 明朝"/>
          <w:bCs/>
          <w:iCs/>
        </w:rPr>
        <w:t>less</w:t>
      </w:r>
      <w:r w:rsidR="00655586">
        <w:rPr>
          <w:rFonts w:eastAsia="ＭＳ 明朝"/>
          <w:bCs/>
          <w:iCs/>
        </w:rPr>
        <w:t xml:space="preserve"> than</w:t>
      </w:r>
      <w:r w:rsidR="004F7721">
        <w:rPr>
          <w:rFonts w:eastAsia="ＭＳ 明朝"/>
          <w:bCs/>
          <w:iCs/>
        </w:rPr>
        <w:t xml:space="preserve"> half</w:t>
      </w:r>
      <w:r w:rsidR="00655586">
        <w:rPr>
          <w:rFonts w:eastAsia="ＭＳ 明朝"/>
          <w:bCs/>
          <w:iCs/>
        </w:rPr>
        <w:t xml:space="preserve"> </w:t>
      </w:r>
      <w:r w:rsidR="002149EF">
        <w:rPr>
          <w:rFonts w:eastAsia="ＭＳ 明朝"/>
          <w:bCs/>
          <w:iCs/>
        </w:rPr>
        <w:t xml:space="preserve">if we consider the time to </w:t>
      </w:r>
      <w:r w:rsidR="006927BD">
        <w:rPr>
          <w:rFonts w:eastAsia="ＭＳ 明朝"/>
          <w:bCs/>
          <w:iCs/>
        </w:rPr>
        <w:t>return to the normal</w:t>
      </w:r>
      <w:r w:rsidR="002149EF">
        <w:rPr>
          <w:rFonts w:eastAsia="ＭＳ 明朝"/>
          <w:bCs/>
          <w:iCs/>
        </w:rPr>
        <w:t xml:space="preserve"> temperature</w:t>
      </w:r>
      <w:r w:rsidR="004F7721">
        <w:rPr>
          <w:rFonts w:eastAsia="ＭＳ 明朝"/>
          <w:bCs/>
          <w:iCs/>
        </w:rPr>
        <w:t>.</w:t>
      </w:r>
      <w:r w:rsidR="00460C19">
        <w:rPr>
          <w:rFonts w:eastAsia="ＭＳ 明朝"/>
          <w:bCs/>
          <w:iCs/>
        </w:rPr>
        <w:t xml:space="preserve"> The ranges to limit the </w:t>
      </w:r>
      <w:r w:rsidR="00E24E6B">
        <w:rPr>
          <w:rFonts w:eastAsia="ＭＳ 明朝"/>
          <w:bCs/>
          <w:iCs/>
        </w:rPr>
        <w:t xml:space="preserve">search area should be decided based on the outcome of the action item </w:t>
      </w:r>
      <w:r w:rsidR="00432851">
        <w:rPr>
          <w:rFonts w:eastAsia="ＭＳ 明朝"/>
          <w:bCs/>
          <w:iCs/>
        </w:rPr>
        <w:t>from the latest WF [1].</w:t>
      </w:r>
    </w:p>
    <w:p w14:paraId="58E32FC8" w14:textId="49DDB11C" w:rsidR="00432851" w:rsidRPr="00432851" w:rsidRDefault="00432851" w:rsidP="00444DCB">
      <w:pPr>
        <w:spacing w:before="120" w:after="120"/>
        <w:rPr>
          <w:rFonts w:eastAsia="ＭＳ 明朝"/>
          <w:b/>
          <w:i/>
        </w:rPr>
      </w:pPr>
      <w:r w:rsidRPr="00432851">
        <w:rPr>
          <w:rFonts w:eastAsia="ＭＳ 明朝" w:hint="eastAsia"/>
          <w:b/>
          <w:i/>
        </w:rPr>
        <w:t>O</w:t>
      </w:r>
      <w:r w:rsidRPr="00432851">
        <w:rPr>
          <w:rFonts w:eastAsia="ＭＳ 明朝"/>
          <w:b/>
          <w:i/>
        </w:rPr>
        <w:t xml:space="preserve">bservation </w:t>
      </w:r>
      <w:r w:rsidR="00C47320">
        <w:rPr>
          <w:rFonts w:eastAsia="ＭＳ 明朝"/>
          <w:b/>
          <w:i/>
        </w:rPr>
        <w:t>3</w:t>
      </w:r>
      <w:r w:rsidRPr="00432851">
        <w:rPr>
          <w:rFonts w:eastAsia="ＭＳ 明朝"/>
          <w:b/>
          <w:i/>
        </w:rPr>
        <w:t xml:space="preserve">: </w:t>
      </w:r>
      <w:r w:rsidR="001315A4">
        <w:rPr>
          <w:rFonts w:eastAsia="ＭＳ 明朝"/>
          <w:b/>
          <w:i/>
        </w:rPr>
        <w:t>A necessity of</w:t>
      </w:r>
      <w:r w:rsidR="00716159">
        <w:rPr>
          <w:rFonts w:eastAsia="ＭＳ 明朝"/>
          <w:b/>
          <w:i/>
        </w:rPr>
        <w:t xml:space="preserve"> the DUT repositioning </w:t>
      </w:r>
      <w:r w:rsidR="00D31AEE">
        <w:rPr>
          <w:rFonts w:eastAsia="ＭＳ 明朝"/>
          <w:b/>
          <w:i/>
        </w:rPr>
        <w:t>during beam search under ETC</w:t>
      </w:r>
      <w:r w:rsidR="00716159">
        <w:rPr>
          <w:rFonts w:eastAsia="ＭＳ 明朝"/>
          <w:b/>
          <w:i/>
        </w:rPr>
        <w:t xml:space="preserve"> depends on the outcome of the current </w:t>
      </w:r>
      <w:r w:rsidR="00BD5EB5">
        <w:rPr>
          <w:rFonts w:eastAsia="ＭＳ 明朝"/>
          <w:b/>
          <w:i/>
        </w:rPr>
        <w:t xml:space="preserve">study </w:t>
      </w:r>
      <w:r w:rsidR="00C21F9B">
        <w:rPr>
          <w:rFonts w:eastAsia="ＭＳ 明朝"/>
          <w:b/>
          <w:i/>
        </w:rPr>
        <w:t>with</w:t>
      </w:r>
      <w:r w:rsidR="00BD5EB5">
        <w:rPr>
          <w:rFonts w:eastAsia="ＭＳ 明朝"/>
          <w:b/>
          <w:i/>
        </w:rPr>
        <w:t xml:space="preserve"> impacts of temperature on FR2 beamforming.</w:t>
      </w:r>
    </w:p>
    <w:p w14:paraId="0407ABED" w14:textId="2E466A3A" w:rsidR="00432851" w:rsidRPr="00432851" w:rsidRDefault="00432851" w:rsidP="00444DCB">
      <w:pPr>
        <w:spacing w:before="120" w:after="120"/>
        <w:rPr>
          <w:rFonts w:eastAsia="ＭＳ 明朝"/>
          <w:b/>
          <w:i/>
        </w:rPr>
      </w:pPr>
      <w:r w:rsidRPr="00432851">
        <w:rPr>
          <w:rFonts w:eastAsia="ＭＳ 明朝" w:hint="eastAsia"/>
          <w:b/>
          <w:i/>
        </w:rPr>
        <w:t>O</w:t>
      </w:r>
      <w:r w:rsidRPr="00432851">
        <w:rPr>
          <w:rFonts w:eastAsia="ＭＳ 明朝"/>
          <w:b/>
          <w:i/>
        </w:rPr>
        <w:t xml:space="preserve">bservation </w:t>
      </w:r>
      <w:r w:rsidR="00C47320">
        <w:rPr>
          <w:rFonts w:eastAsia="ＭＳ 明朝"/>
          <w:b/>
          <w:i/>
        </w:rPr>
        <w:t>4</w:t>
      </w:r>
      <w:r w:rsidRPr="00432851">
        <w:rPr>
          <w:rFonts w:eastAsia="ＭＳ 明朝"/>
          <w:b/>
          <w:i/>
        </w:rPr>
        <w:t xml:space="preserve">: </w:t>
      </w:r>
      <w:r w:rsidR="006B3E00">
        <w:rPr>
          <w:rFonts w:eastAsia="ＭＳ 明朝"/>
          <w:b/>
          <w:i/>
        </w:rPr>
        <w:t xml:space="preserve">Test time </w:t>
      </w:r>
      <w:r w:rsidR="00BC24C7">
        <w:rPr>
          <w:rFonts w:eastAsia="ＭＳ 明朝"/>
          <w:b/>
          <w:i/>
        </w:rPr>
        <w:t xml:space="preserve">of </w:t>
      </w:r>
      <w:r w:rsidR="006B3E00">
        <w:rPr>
          <w:rFonts w:eastAsia="ＭＳ 明朝"/>
          <w:b/>
          <w:i/>
        </w:rPr>
        <w:t>beam peak</w:t>
      </w:r>
      <w:r w:rsidR="00BC24C7">
        <w:rPr>
          <w:rFonts w:eastAsia="ＭＳ 明朝"/>
          <w:b/>
          <w:i/>
        </w:rPr>
        <w:t xml:space="preserve"> search can be </w:t>
      </w:r>
      <w:r w:rsidR="006927BD">
        <w:rPr>
          <w:rFonts w:eastAsia="ＭＳ 明朝"/>
          <w:b/>
          <w:i/>
        </w:rPr>
        <w:t>less than</w:t>
      </w:r>
      <w:r w:rsidR="006A2500">
        <w:rPr>
          <w:rFonts w:eastAsia="ＭＳ 明朝"/>
          <w:b/>
          <w:i/>
        </w:rPr>
        <w:t xml:space="preserve"> </w:t>
      </w:r>
      <w:r w:rsidR="00BC24C7">
        <w:rPr>
          <w:rFonts w:eastAsia="ＭＳ 明朝"/>
          <w:b/>
          <w:i/>
        </w:rPr>
        <w:t>half</w:t>
      </w:r>
      <w:r w:rsidR="00136531">
        <w:rPr>
          <w:rFonts w:eastAsia="ＭＳ 明朝"/>
          <w:b/>
          <w:i/>
        </w:rPr>
        <w:t xml:space="preserve"> under ETC </w:t>
      </w:r>
      <w:r w:rsidR="00FC07FC">
        <w:rPr>
          <w:rFonts w:eastAsia="ＭＳ 明朝"/>
          <w:b/>
          <w:i/>
        </w:rPr>
        <w:t xml:space="preserve">if </w:t>
      </w:r>
      <w:r w:rsidR="00165091">
        <w:rPr>
          <w:rFonts w:eastAsia="ＭＳ 明朝"/>
          <w:b/>
          <w:i/>
        </w:rPr>
        <w:t>we can omit the DUT repositioning.</w:t>
      </w:r>
      <w:r w:rsidR="006B3E00">
        <w:rPr>
          <w:rFonts w:eastAsia="ＭＳ 明朝"/>
          <w:b/>
          <w:i/>
        </w:rPr>
        <w:t xml:space="preserve"> </w:t>
      </w:r>
    </w:p>
    <w:p w14:paraId="606E7B69" w14:textId="57A34026" w:rsidR="00432851" w:rsidRPr="00432851" w:rsidRDefault="00432851" w:rsidP="00444DCB">
      <w:pPr>
        <w:spacing w:before="120" w:after="120"/>
        <w:rPr>
          <w:rFonts w:eastAsia="ＭＳ 明朝"/>
          <w:b/>
          <w:i/>
        </w:rPr>
      </w:pPr>
      <w:r w:rsidRPr="00432851">
        <w:rPr>
          <w:rFonts w:eastAsia="ＭＳ 明朝" w:hint="eastAsia"/>
          <w:b/>
          <w:i/>
        </w:rPr>
        <w:t>P</w:t>
      </w:r>
      <w:r w:rsidRPr="00432851">
        <w:rPr>
          <w:rFonts w:eastAsia="ＭＳ 明朝"/>
          <w:b/>
          <w:i/>
        </w:rPr>
        <w:t xml:space="preserve">roposal 1: </w:t>
      </w:r>
      <w:r w:rsidR="008A2F64">
        <w:rPr>
          <w:rFonts w:eastAsia="ＭＳ 明朝"/>
          <w:b/>
          <w:i/>
        </w:rPr>
        <w:t>In</w:t>
      </w:r>
      <w:r w:rsidR="005C0F69">
        <w:rPr>
          <w:rFonts w:eastAsia="ＭＳ 明朝"/>
          <w:b/>
          <w:i/>
        </w:rPr>
        <w:t xml:space="preserve"> a</w:t>
      </w:r>
      <w:r w:rsidR="008A2F64">
        <w:rPr>
          <w:rFonts w:eastAsia="ＭＳ 明朝"/>
          <w:b/>
          <w:i/>
        </w:rPr>
        <w:t xml:space="preserve"> case </w:t>
      </w:r>
      <w:r w:rsidR="00F704CD">
        <w:rPr>
          <w:rFonts w:eastAsia="ＭＳ 明朝"/>
          <w:b/>
          <w:i/>
        </w:rPr>
        <w:t>an outcome of the study on impacts of temperature</w:t>
      </w:r>
      <w:r w:rsidR="00AD63FC">
        <w:rPr>
          <w:rFonts w:eastAsia="ＭＳ 明朝"/>
          <w:b/>
          <w:i/>
        </w:rPr>
        <w:t xml:space="preserve"> on FR2 beamforming </w:t>
      </w:r>
      <w:r w:rsidR="005B4EF1">
        <w:rPr>
          <w:rFonts w:eastAsia="ＭＳ 明朝"/>
          <w:b/>
          <w:i/>
        </w:rPr>
        <w:t xml:space="preserve">has </w:t>
      </w:r>
      <w:r w:rsidR="00AD63FC">
        <w:rPr>
          <w:rFonts w:eastAsia="ＭＳ 明朝"/>
          <w:b/>
          <w:i/>
        </w:rPr>
        <w:t>result</w:t>
      </w:r>
      <w:r w:rsidR="005B4EF1">
        <w:rPr>
          <w:rFonts w:eastAsia="ＭＳ 明朝"/>
          <w:b/>
          <w:i/>
        </w:rPr>
        <w:t>ed</w:t>
      </w:r>
      <w:r w:rsidR="009459AA">
        <w:rPr>
          <w:rFonts w:eastAsia="ＭＳ 明朝"/>
          <w:b/>
          <w:i/>
        </w:rPr>
        <w:t xml:space="preserve"> that </w:t>
      </w:r>
      <w:r w:rsidR="00F81342">
        <w:rPr>
          <w:rFonts w:eastAsia="ＭＳ 明朝"/>
          <w:b/>
          <w:i/>
        </w:rPr>
        <w:t>an</w:t>
      </w:r>
      <w:r w:rsidR="009459AA">
        <w:rPr>
          <w:rFonts w:eastAsia="ＭＳ 明朝"/>
          <w:b/>
          <w:i/>
        </w:rPr>
        <w:t xml:space="preserve"> EIRP/EIS beam peak position under ETC can be </w:t>
      </w:r>
      <w:r w:rsidR="001F5920">
        <w:rPr>
          <w:rFonts w:eastAsia="ＭＳ 明朝"/>
          <w:b/>
          <w:i/>
        </w:rPr>
        <w:t xml:space="preserve">within </w:t>
      </w:r>
      <w:r w:rsidR="005937F2">
        <w:rPr>
          <w:rFonts w:eastAsia="ＭＳ 明朝"/>
          <w:b/>
          <w:i/>
        </w:rPr>
        <w:t>a certain</w:t>
      </w:r>
      <w:r w:rsidR="003271EA">
        <w:rPr>
          <w:rFonts w:eastAsia="ＭＳ 明朝"/>
          <w:b/>
          <w:i/>
        </w:rPr>
        <w:t xml:space="preserve"> amount of</w:t>
      </w:r>
      <w:r w:rsidR="001F5920">
        <w:rPr>
          <w:rFonts w:eastAsia="ＭＳ 明朝"/>
          <w:b/>
          <w:i/>
        </w:rPr>
        <w:t xml:space="preserve"> range</w:t>
      </w:r>
      <w:r w:rsidR="003271EA">
        <w:rPr>
          <w:rFonts w:eastAsia="ＭＳ 明朝"/>
          <w:b/>
          <w:i/>
        </w:rPr>
        <w:t>s</w:t>
      </w:r>
      <w:r w:rsidR="001F5920">
        <w:rPr>
          <w:rFonts w:eastAsia="ＭＳ 明朝"/>
          <w:b/>
          <w:i/>
        </w:rPr>
        <w:t xml:space="preserve"> </w:t>
      </w:r>
      <w:r w:rsidR="003271EA">
        <w:rPr>
          <w:rFonts w:eastAsia="ＭＳ 明朝"/>
          <w:b/>
          <w:i/>
        </w:rPr>
        <w:t xml:space="preserve">from </w:t>
      </w:r>
      <w:r w:rsidR="002200E1">
        <w:rPr>
          <w:rFonts w:eastAsia="ＭＳ 明朝"/>
          <w:b/>
          <w:i/>
        </w:rPr>
        <w:t>the peak</w:t>
      </w:r>
      <w:r w:rsidR="005B654E">
        <w:rPr>
          <w:rFonts w:eastAsia="ＭＳ 明朝"/>
          <w:b/>
          <w:i/>
        </w:rPr>
        <w:t xml:space="preserve"> position</w:t>
      </w:r>
      <w:r w:rsidR="001F5920">
        <w:rPr>
          <w:rFonts w:eastAsia="ＭＳ 明朝"/>
          <w:b/>
          <w:i/>
        </w:rPr>
        <w:t xml:space="preserve"> </w:t>
      </w:r>
      <w:r w:rsidR="003D5E68">
        <w:rPr>
          <w:rFonts w:eastAsia="ＭＳ 明朝"/>
          <w:b/>
          <w:i/>
        </w:rPr>
        <w:t>under</w:t>
      </w:r>
      <w:r w:rsidR="001F5920">
        <w:rPr>
          <w:rFonts w:eastAsia="ＭＳ 明朝"/>
          <w:b/>
          <w:i/>
        </w:rPr>
        <w:t xml:space="preserve"> NTC, </w:t>
      </w:r>
      <w:r w:rsidR="00A0433B">
        <w:rPr>
          <w:rFonts w:eastAsia="ＭＳ 明朝"/>
          <w:b/>
          <w:i/>
        </w:rPr>
        <w:t xml:space="preserve">allow to </w:t>
      </w:r>
      <w:r w:rsidR="001A3BEF">
        <w:rPr>
          <w:rFonts w:eastAsia="ＭＳ 明朝"/>
          <w:b/>
          <w:i/>
        </w:rPr>
        <w:t xml:space="preserve">limit </w:t>
      </w:r>
      <w:r w:rsidR="00C03E1F">
        <w:rPr>
          <w:rFonts w:eastAsia="ＭＳ 明朝"/>
          <w:b/>
          <w:i/>
        </w:rPr>
        <w:t xml:space="preserve">the beam peak search </w:t>
      </w:r>
      <w:r w:rsidR="00991121">
        <w:rPr>
          <w:rFonts w:eastAsia="ＭＳ 明朝"/>
          <w:b/>
          <w:i/>
        </w:rPr>
        <w:t xml:space="preserve">range under ETC. </w:t>
      </w:r>
      <w:r w:rsidR="00D655F7">
        <w:rPr>
          <w:rFonts w:eastAsia="ＭＳ 明朝"/>
          <w:b/>
          <w:i/>
        </w:rPr>
        <w:t xml:space="preserve">The range to limit shall follow </w:t>
      </w:r>
      <w:r w:rsidR="00902B05">
        <w:rPr>
          <w:rFonts w:eastAsia="ＭＳ 明朝"/>
          <w:b/>
          <w:i/>
        </w:rPr>
        <w:t>an</w:t>
      </w:r>
      <w:r w:rsidR="00D655F7">
        <w:rPr>
          <w:rFonts w:eastAsia="ＭＳ 明朝"/>
          <w:b/>
          <w:i/>
        </w:rPr>
        <w:t xml:space="preserve"> outcome of the study</w:t>
      </w:r>
      <w:r w:rsidR="00647B80">
        <w:rPr>
          <w:rFonts w:eastAsia="ＭＳ 明朝"/>
          <w:b/>
          <w:i/>
        </w:rPr>
        <w:t xml:space="preserve"> above</w:t>
      </w:r>
      <w:r w:rsidR="00B341C5">
        <w:rPr>
          <w:rFonts w:eastAsia="ＭＳ 明朝"/>
          <w:b/>
          <w:i/>
        </w:rPr>
        <w:t>.</w:t>
      </w:r>
      <w:r w:rsidR="009459AA">
        <w:rPr>
          <w:rFonts w:eastAsia="ＭＳ 明朝"/>
          <w:b/>
          <w:i/>
        </w:rPr>
        <w:t xml:space="preserve"> </w:t>
      </w:r>
    </w:p>
    <w:p w14:paraId="709C8579" w14:textId="28B666C8" w:rsidR="00D941B9" w:rsidRDefault="00D941B9" w:rsidP="00444DCB">
      <w:pPr>
        <w:spacing w:before="120" w:after="120"/>
        <w:rPr>
          <w:rFonts w:eastAsia="ＭＳ 明朝"/>
          <w:bCs/>
          <w:iCs/>
          <w:lang w:val="en-GB"/>
        </w:rPr>
      </w:pPr>
      <w:r w:rsidRPr="006F2F90">
        <w:rPr>
          <w:rFonts w:eastAsia="ＭＳ 明朝"/>
          <w:b/>
          <w:iCs/>
        </w:rPr>
        <w:lastRenderedPageBreak/>
        <w:t>2.</w:t>
      </w:r>
      <w:r>
        <w:rPr>
          <w:rFonts w:eastAsia="ＭＳ 明朝"/>
          <w:b/>
          <w:iCs/>
        </w:rPr>
        <w:t>3</w:t>
      </w:r>
      <w:r w:rsidRPr="006F2F90">
        <w:rPr>
          <w:rFonts w:eastAsia="ＭＳ 明朝"/>
          <w:b/>
          <w:iCs/>
        </w:rPr>
        <w:t xml:space="preserve"> </w:t>
      </w:r>
      <w:r>
        <w:rPr>
          <w:rFonts w:eastAsia="ＭＳ 明朝"/>
          <w:b/>
          <w:iCs/>
        </w:rPr>
        <w:t>DUT repositioning during spherical coverage</w:t>
      </w:r>
      <w:r w:rsidR="00187487">
        <w:rPr>
          <w:rFonts w:eastAsia="ＭＳ 明朝"/>
          <w:b/>
          <w:iCs/>
        </w:rPr>
        <w:t xml:space="preserve"> test</w:t>
      </w:r>
      <w:r>
        <w:rPr>
          <w:rFonts w:eastAsia="ＭＳ 明朝"/>
          <w:b/>
          <w:iCs/>
        </w:rPr>
        <w:t xml:space="preserve"> under ETC</w:t>
      </w:r>
    </w:p>
    <w:p w14:paraId="326A8066" w14:textId="040A0D64" w:rsidR="0052234B" w:rsidRDefault="00C64B0C" w:rsidP="003264C9">
      <w:pPr>
        <w:spacing w:before="120" w:after="120"/>
        <w:rPr>
          <w:rFonts w:eastAsia="ＭＳ 明朝"/>
          <w:bCs/>
          <w:iCs/>
          <w:lang w:val="en-GB"/>
        </w:rPr>
      </w:pPr>
      <w:r>
        <w:rPr>
          <w:rFonts w:eastAsia="ＭＳ 明朝"/>
          <w:bCs/>
          <w:iCs/>
          <w:lang w:val="en-GB"/>
        </w:rPr>
        <w:t xml:space="preserve"> </w:t>
      </w:r>
      <w:r w:rsidR="001C5AA8">
        <w:rPr>
          <w:rFonts w:eastAsia="ＭＳ 明朝"/>
          <w:bCs/>
          <w:iCs/>
          <w:lang w:val="en-GB"/>
        </w:rPr>
        <w:t xml:space="preserve">As for a necessity of the DUT repositioning during spherical coverage test </w:t>
      </w:r>
      <w:r w:rsidR="00E76391">
        <w:rPr>
          <w:rFonts w:eastAsia="ＭＳ 明朝"/>
          <w:bCs/>
          <w:iCs/>
          <w:lang w:val="en-GB"/>
        </w:rPr>
        <w:t>(</w:t>
      </w:r>
      <w:r w:rsidR="001C5AA8">
        <w:rPr>
          <w:rFonts w:eastAsia="ＭＳ 明朝"/>
          <w:bCs/>
          <w:iCs/>
          <w:lang w:val="en-GB"/>
        </w:rPr>
        <w:t>regardless with cases under NTC or ETC</w:t>
      </w:r>
      <w:r w:rsidR="00E76391">
        <w:rPr>
          <w:rFonts w:eastAsia="ＭＳ 明朝"/>
          <w:bCs/>
          <w:iCs/>
          <w:lang w:val="en-GB"/>
        </w:rPr>
        <w:t>)</w:t>
      </w:r>
      <w:r w:rsidR="001C5AA8">
        <w:rPr>
          <w:rFonts w:eastAsia="ＭＳ 明朝"/>
          <w:bCs/>
          <w:iCs/>
          <w:lang w:val="en-GB"/>
        </w:rPr>
        <w:t xml:space="preserve">, </w:t>
      </w:r>
      <w:r w:rsidR="0093150C">
        <w:rPr>
          <w:rFonts w:eastAsia="ＭＳ 明朝"/>
          <w:bCs/>
          <w:iCs/>
          <w:lang w:val="en-GB"/>
        </w:rPr>
        <w:t xml:space="preserve">considering </w:t>
      </w:r>
      <w:r w:rsidR="00890F2D">
        <w:rPr>
          <w:rFonts w:eastAsia="ＭＳ 明朝"/>
          <w:bCs/>
          <w:iCs/>
          <w:lang w:val="en-GB"/>
        </w:rPr>
        <w:t>a</w:t>
      </w:r>
      <w:r w:rsidR="0093150C">
        <w:rPr>
          <w:rFonts w:eastAsia="ＭＳ 明朝"/>
          <w:bCs/>
          <w:iCs/>
          <w:lang w:val="en-GB"/>
        </w:rPr>
        <w:t xml:space="preserve"> condition that </w:t>
      </w:r>
      <w:r w:rsidR="00422D10">
        <w:rPr>
          <w:rFonts w:eastAsia="ＭＳ 明朝"/>
          <w:bCs/>
          <w:iCs/>
          <w:lang w:val="en-GB"/>
        </w:rPr>
        <w:t>the</w:t>
      </w:r>
      <w:r w:rsidR="0093150C">
        <w:rPr>
          <w:rFonts w:eastAsia="ＭＳ 明朝"/>
          <w:bCs/>
          <w:iCs/>
          <w:lang w:val="en-GB"/>
        </w:rPr>
        <w:t xml:space="preserve"> test </w:t>
      </w:r>
      <w:r w:rsidR="008B5F06">
        <w:rPr>
          <w:rFonts w:eastAsia="ＭＳ 明朝"/>
          <w:bCs/>
          <w:iCs/>
          <w:lang w:val="en-GB"/>
        </w:rPr>
        <w:t>is</w:t>
      </w:r>
      <w:r w:rsidR="0093150C">
        <w:rPr>
          <w:rFonts w:eastAsia="ＭＳ 明朝"/>
          <w:bCs/>
          <w:iCs/>
          <w:lang w:val="en-GB"/>
        </w:rPr>
        <w:t xml:space="preserve"> carried out under </w:t>
      </w:r>
      <w:r w:rsidR="00651329">
        <w:rPr>
          <w:rFonts w:eastAsia="ＭＳ 明朝"/>
          <w:bCs/>
          <w:iCs/>
          <w:lang w:val="en-GB"/>
        </w:rPr>
        <w:t xml:space="preserve">the </w:t>
      </w:r>
      <w:r w:rsidR="0093150C">
        <w:rPr>
          <w:rFonts w:eastAsia="ＭＳ 明朝"/>
          <w:bCs/>
          <w:iCs/>
          <w:lang w:val="en-GB"/>
        </w:rPr>
        <w:t>black box approach</w:t>
      </w:r>
      <w:r w:rsidR="008B5F06">
        <w:rPr>
          <w:rFonts w:eastAsia="ＭＳ 明朝"/>
          <w:bCs/>
          <w:iCs/>
          <w:lang w:val="en-GB"/>
        </w:rPr>
        <w:t xml:space="preserve">, we assume that </w:t>
      </w:r>
      <w:r w:rsidR="00962EDC">
        <w:rPr>
          <w:rFonts w:eastAsia="ＭＳ 明朝"/>
          <w:bCs/>
          <w:iCs/>
          <w:lang w:val="en-GB"/>
        </w:rPr>
        <w:t xml:space="preserve">a measurement with </w:t>
      </w:r>
      <w:r w:rsidR="008B5F06">
        <w:rPr>
          <w:rFonts w:eastAsia="ＭＳ 明朝"/>
          <w:bCs/>
          <w:iCs/>
          <w:lang w:val="en-GB"/>
        </w:rPr>
        <w:t xml:space="preserve">the </w:t>
      </w:r>
      <w:r w:rsidR="00EF1FCF">
        <w:rPr>
          <w:rFonts w:eastAsia="ＭＳ 明朝"/>
          <w:bCs/>
          <w:iCs/>
          <w:lang w:val="en-GB"/>
        </w:rPr>
        <w:t xml:space="preserve">repositioning procedure </w:t>
      </w:r>
      <w:r w:rsidR="00962EDC">
        <w:rPr>
          <w:rFonts w:eastAsia="ＭＳ 明朝"/>
          <w:bCs/>
          <w:iCs/>
          <w:lang w:val="en-GB"/>
        </w:rPr>
        <w:t>is a baseline</w:t>
      </w:r>
      <w:r w:rsidR="00E51099">
        <w:rPr>
          <w:rFonts w:eastAsia="ＭＳ 明朝"/>
          <w:bCs/>
          <w:iCs/>
          <w:lang w:val="en-GB"/>
        </w:rPr>
        <w:t xml:space="preserve"> and </w:t>
      </w:r>
      <w:r w:rsidR="00EF1FCF">
        <w:rPr>
          <w:rFonts w:eastAsia="ＭＳ 明朝"/>
          <w:bCs/>
          <w:iCs/>
          <w:lang w:val="en-GB"/>
        </w:rPr>
        <w:t xml:space="preserve">generally </w:t>
      </w:r>
      <w:r w:rsidR="00E51099">
        <w:rPr>
          <w:rFonts w:eastAsia="ＭＳ 明朝"/>
          <w:bCs/>
          <w:iCs/>
          <w:lang w:val="en-GB"/>
        </w:rPr>
        <w:t xml:space="preserve">we </w:t>
      </w:r>
      <w:r w:rsidR="00EF1FCF">
        <w:rPr>
          <w:rFonts w:eastAsia="ＭＳ 明朝"/>
          <w:bCs/>
          <w:iCs/>
          <w:lang w:val="en-GB"/>
        </w:rPr>
        <w:t xml:space="preserve">cannot </w:t>
      </w:r>
      <w:r w:rsidR="004611EE">
        <w:rPr>
          <w:rFonts w:eastAsia="ＭＳ 明朝"/>
          <w:bCs/>
          <w:iCs/>
          <w:lang w:val="en-GB"/>
        </w:rPr>
        <w:t>omit</w:t>
      </w:r>
      <w:r w:rsidR="00E51099">
        <w:rPr>
          <w:rFonts w:eastAsia="ＭＳ 明朝"/>
          <w:bCs/>
          <w:iCs/>
          <w:lang w:val="en-GB"/>
        </w:rPr>
        <w:t xml:space="preserve"> </w:t>
      </w:r>
      <w:r w:rsidR="00912991">
        <w:rPr>
          <w:rFonts w:eastAsia="ＭＳ 明朝"/>
          <w:bCs/>
          <w:iCs/>
          <w:lang w:val="en-GB"/>
        </w:rPr>
        <w:t>it</w:t>
      </w:r>
      <w:r w:rsidR="008123BD">
        <w:rPr>
          <w:rFonts w:eastAsia="ＭＳ 明朝"/>
          <w:bCs/>
          <w:iCs/>
          <w:lang w:val="en-GB"/>
        </w:rPr>
        <w:t>.</w:t>
      </w:r>
      <w:r w:rsidR="004611EE">
        <w:rPr>
          <w:rFonts w:eastAsia="ＭＳ 明朝"/>
          <w:bCs/>
          <w:iCs/>
          <w:lang w:val="en-GB"/>
        </w:rPr>
        <w:t xml:space="preserve"> </w:t>
      </w:r>
      <w:r w:rsidR="000C3D04">
        <w:rPr>
          <w:rFonts w:eastAsia="ＭＳ 明朝"/>
          <w:bCs/>
          <w:iCs/>
          <w:lang w:val="en-GB"/>
        </w:rPr>
        <w:t>Of course there might be a case that the spherical coverage</w:t>
      </w:r>
      <w:r w:rsidR="00B50FF4">
        <w:rPr>
          <w:rFonts w:eastAsia="ＭＳ 明朝"/>
          <w:bCs/>
          <w:iCs/>
          <w:lang w:val="en-GB"/>
        </w:rPr>
        <w:t xml:space="preserve"> of a certain UE</w:t>
      </w:r>
      <w:r w:rsidR="000C3D04">
        <w:rPr>
          <w:rFonts w:eastAsia="ＭＳ 明朝"/>
          <w:bCs/>
          <w:iCs/>
          <w:lang w:val="en-GB"/>
        </w:rPr>
        <w:t xml:space="preserve"> </w:t>
      </w:r>
      <w:r w:rsidR="001908F5">
        <w:rPr>
          <w:rFonts w:eastAsia="ＭＳ 明朝"/>
          <w:bCs/>
          <w:iCs/>
          <w:lang w:val="en-GB"/>
        </w:rPr>
        <w:t xml:space="preserve">may concentrate mostly on </w:t>
      </w:r>
      <w:r w:rsidR="00972A38">
        <w:rPr>
          <w:rFonts w:eastAsia="ＭＳ 明朝"/>
          <w:bCs/>
          <w:iCs/>
          <w:lang w:val="en-GB"/>
        </w:rPr>
        <w:t>either of hemisphere</w:t>
      </w:r>
      <w:r w:rsidR="00BF36D4">
        <w:rPr>
          <w:rFonts w:eastAsia="ＭＳ 明朝"/>
          <w:bCs/>
          <w:iCs/>
          <w:lang w:val="en-GB"/>
        </w:rPr>
        <w:t>s</w:t>
      </w:r>
      <w:r w:rsidR="00B50FF4">
        <w:rPr>
          <w:rFonts w:eastAsia="ＭＳ 明朝"/>
          <w:bCs/>
          <w:iCs/>
          <w:lang w:val="en-GB"/>
        </w:rPr>
        <w:t>,</w:t>
      </w:r>
      <w:r w:rsidR="00972A38">
        <w:rPr>
          <w:rFonts w:eastAsia="ＭＳ 明朝"/>
          <w:bCs/>
          <w:iCs/>
          <w:lang w:val="en-GB"/>
        </w:rPr>
        <w:t xml:space="preserve"> and it may cover 50%-ile </w:t>
      </w:r>
      <w:r w:rsidR="00B50FF4">
        <w:rPr>
          <w:rFonts w:eastAsia="ＭＳ 明朝"/>
          <w:bCs/>
          <w:iCs/>
          <w:lang w:val="en-GB"/>
        </w:rPr>
        <w:t xml:space="preserve">for example with </w:t>
      </w:r>
      <w:r w:rsidR="00B45E68">
        <w:rPr>
          <w:rFonts w:eastAsia="ＭＳ 明朝"/>
          <w:bCs/>
          <w:iCs/>
          <w:lang w:val="en-GB"/>
        </w:rPr>
        <w:t>a</w:t>
      </w:r>
      <w:r w:rsidR="00B50FF4">
        <w:rPr>
          <w:rFonts w:eastAsia="ＭＳ 明朝"/>
          <w:bCs/>
          <w:iCs/>
          <w:lang w:val="en-GB"/>
        </w:rPr>
        <w:t xml:space="preserve"> PC3 UE</w:t>
      </w:r>
      <w:r w:rsidR="006F1042">
        <w:rPr>
          <w:rFonts w:eastAsia="ＭＳ 明朝"/>
          <w:bCs/>
          <w:iCs/>
          <w:lang w:val="en-GB"/>
        </w:rPr>
        <w:t xml:space="preserve">. </w:t>
      </w:r>
      <w:r w:rsidR="001678D1">
        <w:rPr>
          <w:rFonts w:eastAsia="ＭＳ 明朝"/>
          <w:bCs/>
          <w:iCs/>
          <w:lang w:val="en-GB"/>
        </w:rPr>
        <w:t xml:space="preserve">However </w:t>
      </w:r>
      <w:r w:rsidR="004F49A5">
        <w:rPr>
          <w:rFonts w:eastAsia="ＭＳ 明朝"/>
          <w:bCs/>
          <w:iCs/>
          <w:lang w:val="en-GB"/>
        </w:rPr>
        <w:t xml:space="preserve">from a nature of the spherical coverage performance, </w:t>
      </w:r>
      <w:r w:rsidR="009E1F13">
        <w:rPr>
          <w:rFonts w:eastAsia="ＭＳ 明朝"/>
          <w:bCs/>
          <w:iCs/>
          <w:lang w:val="en-GB"/>
        </w:rPr>
        <w:t xml:space="preserve">areas to </w:t>
      </w:r>
      <w:r w:rsidR="002C3A74">
        <w:rPr>
          <w:rFonts w:eastAsia="ＭＳ 明朝"/>
          <w:bCs/>
          <w:iCs/>
          <w:lang w:val="en-GB"/>
        </w:rPr>
        <w:t xml:space="preserve">show </w:t>
      </w:r>
      <w:r w:rsidR="009E6365">
        <w:rPr>
          <w:rFonts w:eastAsia="ＭＳ 明朝"/>
          <w:bCs/>
          <w:iCs/>
          <w:lang w:val="en-GB"/>
        </w:rPr>
        <w:t xml:space="preserve">a </w:t>
      </w:r>
      <w:r w:rsidR="002C3A74">
        <w:rPr>
          <w:rFonts w:eastAsia="ＭＳ 明朝"/>
          <w:bCs/>
          <w:iCs/>
          <w:lang w:val="en-GB"/>
        </w:rPr>
        <w:t xml:space="preserve">good coverage should be distributed at least two </w:t>
      </w:r>
      <w:r w:rsidR="00721A18">
        <w:rPr>
          <w:rFonts w:eastAsia="ＭＳ 明朝"/>
          <w:bCs/>
          <w:iCs/>
          <w:lang w:val="en-GB"/>
        </w:rPr>
        <w:t>opposite directions from the UE point of view</w:t>
      </w:r>
      <w:r w:rsidR="006F1042">
        <w:rPr>
          <w:rFonts w:eastAsia="ＭＳ 明朝"/>
          <w:bCs/>
          <w:iCs/>
          <w:lang w:val="en-GB"/>
        </w:rPr>
        <w:t xml:space="preserve"> </w:t>
      </w:r>
      <w:r w:rsidR="00E62E6E">
        <w:rPr>
          <w:rFonts w:eastAsia="ＭＳ 明朝"/>
          <w:bCs/>
          <w:iCs/>
          <w:lang w:val="en-GB"/>
        </w:rPr>
        <w:t>for example</w:t>
      </w:r>
      <w:r w:rsidR="009E6365">
        <w:rPr>
          <w:rFonts w:eastAsia="ＭＳ 明朝"/>
          <w:bCs/>
          <w:iCs/>
          <w:lang w:val="en-GB"/>
        </w:rPr>
        <w:t xml:space="preserve"> 30%-ile </w:t>
      </w:r>
      <w:r w:rsidR="0062592A">
        <w:rPr>
          <w:rFonts w:eastAsia="ＭＳ 明朝"/>
          <w:bCs/>
          <w:iCs/>
          <w:lang w:val="en-GB"/>
        </w:rPr>
        <w:t xml:space="preserve">on each hemisphere. </w:t>
      </w:r>
      <w:r w:rsidR="008123BD">
        <w:rPr>
          <w:rFonts w:eastAsia="ＭＳ 明朝"/>
          <w:bCs/>
          <w:iCs/>
          <w:lang w:val="en-GB"/>
        </w:rPr>
        <w:t xml:space="preserve"> </w:t>
      </w:r>
    </w:p>
    <w:p w14:paraId="2826E266" w14:textId="7034C811" w:rsidR="008123BD" w:rsidRPr="00DB7834" w:rsidRDefault="00D21636" w:rsidP="003264C9">
      <w:pPr>
        <w:spacing w:before="120" w:after="120"/>
        <w:rPr>
          <w:rFonts w:eastAsia="ＭＳ 明朝"/>
          <w:b/>
          <w:i/>
          <w:lang w:val="en-GB"/>
        </w:rPr>
      </w:pPr>
      <w:r w:rsidRPr="00DB7834">
        <w:rPr>
          <w:rFonts w:eastAsia="ＭＳ 明朝" w:hint="eastAsia"/>
          <w:b/>
          <w:i/>
          <w:lang w:val="en-GB"/>
        </w:rPr>
        <w:t>O</w:t>
      </w:r>
      <w:r w:rsidRPr="00DB7834">
        <w:rPr>
          <w:rFonts w:eastAsia="ＭＳ 明朝"/>
          <w:b/>
          <w:i/>
          <w:lang w:val="en-GB"/>
        </w:rPr>
        <w:t xml:space="preserve">bservation </w:t>
      </w:r>
      <w:r w:rsidR="00C47320">
        <w:rPr>
          <w:rFonts w:eastAsia="ＭＳ 明朝"/>
          <w:b/>
          <w:i/>
          <w:lang w:val="en-GB"/>
        </w:rPr>
        <w:t>5</w:t>
      </w:r>
      <w:r w:rsidR="009343F6" w:rsidRPr="00DB7834">
        <w:rPr>
          <w:rFonts w:eastAsia="ＭＳ 明朝"/>
          <w:b/>
          <w:i/>
          <w:lang w:val="en-GB"/>
        </w:rPr>
        <w:t xml:space="preserve">: </w:t>
      </w:r>
      <w:r w:rsidR="00957EE9">
        <w:rPr>
          <w:rFonts w:eastAsia="ＭＳ 明朝"/>
          <w:b/>
          <w:i/>
          <w:lang w:val="en-GB"/>
        </w:rPr>
        <w:t xml:space="preserve">From </w:t>
      </w:r>
      <w:r w:rsidR="008A1890">
        <w:rPr>
          <w:rFonts w:eastAsia="ＭＳ 明朝"/>
          <w:b/>
          <w:i/>
          <w:lang w:val="en-GB"/>
        </w:rPr>
        <w:t>an</w:t>
      </w:r>
      <w:r w:rsidR="0092003A">
        <w:rPr>
          <w:rFonts w:eastAsia="ＭＳ 明朝"/>
          <w:b/>
          <w:i/>
          <w:lang w:val="en-GB"/>
        </w:rPr>
        <w:t xml:space="preserve"> </w:t>
      </w:r>
      <w:r w:rsidR="008D4A33">
        <w:rPr>
          <w:rFonts w:eastAsia="ＭＳ 明朝"/>
          <w:b/>
          <w:i/>
          <w:lang w:val="en-GB"/>
        </w:rPr>
        <w:t>idea</w:t>
      </w:r>
      <w:r w:rsidR="0092003A">
        <w:rPr>
          <w:rFonts w:eastAsia="ＭＳ 明朝"/>
          <w:b/>
          <w:i/>
          <w:lang w:val="en-GB"/>
        </w:rPr>
        <w:t xml:space="preserve"> that </w:t>
      </w:r>
      <w:r w:rsidR="001B2A20">
        <w:rPr>
          <w:rFonts w:eastAsia="ＭＳ 明朝"/>
          <w:b/>
          <w:i/>
          <w:lang w:val="en-GB"/>
        </w:rPr>
        <w:t>a UE shall be tested under the black box condition</w:t>
      </w:r>
      <w:r w:rsidR="00253BDF">
        <w:rPr>
          <w:rFonts w:eastAsia="ＭＳ 明朝"/>
          <w:b/>
          <w:i/>
          <w:lang w:val="en-GB"/>
        </w:rPr>
        <w:t>,</w:t>
      </w:r>
      <w:r w:rsidR="001B2A20">
        <w:rPr>
          <w:rFonts w:eastAsia="ＭＳ 明朝"/>
          <w:b/>
          <w:i/>
          <w:lang w:val="en-GB"/>
        </w:rPr>
        <w:t xml:space="preserve"> and also a </w:t>
      </w:r>
      <w:r w:rsidR="00957EE9">
        <w:rPr>
          <w:rFonts w:eastAsia="ＭＳ 明朝"/>
          <w:b/>
          <w:i/>
          <w:lang w:val="en-GB"/>
        </w:rPr>
        <w:t xml:space="preserve">nature of the </w:t>
      </w:r>
      <w:r w:rsidR="007E54D3">
        <w:rPr>
          <w:rFonts w:eastAsia="ＭＳ 明朝"/>
          <w:b/>
          <w:i/>
          <w:lang w:val="en-GB"/>
        </w:rPr>
        <w:t xml:space="preserve">UE </w:t>
      </w:r>
      <w:r w:rsidR="00957EE9">
        <w:rPr>
          <w:rFonts w:eastAsia="ＭＳ 明朝"/>
          <w:b/>
          <w:i/>
          <w:lang w:val="en-GB"/>
        </w:rPr>
        <w:t>spherical coverage performance, DUT repositioning</w:t>
      </w:r>
      <w:r w:rsidR="0092003A">
        <w:rPr>
          <w:rFonts w:eastAsia="ＭＳ 明朝"/>
          <w:b/>
          <w:i/>
          <w:lang w:val="en-GB"/>
        </w:rPr>
        <w:t xml:space="preserve"> cannot be omitted</w:t>
      </w:r>
      <w:r w:rsidR="008D4A33">
        <w:rPr>
          <w:rFonts w:eastAsia="ＭＳ 明朝"/>
          <w:b/>
          <w:i/>
          <w:lang w:val="en-GB"/>
        </w:rPr>
        <w:t xml:space="preserve"> during the spherical coverage test</w:t>
      </w:r>
      <w:r w:rsidR="00C92753">
        <w:rPr>
          <w:rFonts w:eastAsia="ＭＳ 明朝"/>
          <w:b/>
          <w:i/>
          <w:lang w:val="en-GB"/>
        </w:rPr>
        <w:t xml:space="preserve">, which means that </w:t>
      </w:r>
      <w:r w:rsidR="00FD2B37">
        <w:rPr>
          <w:rFonts w:eastAsia="ＭＳ 明朝"/>
          <w:b/>
          <w:i/>
          <w:lang w:val="en-GB"/>
        </w:rPr>
        <w:t xml:space="preserve">we need to </w:t>
      </w:r>
      <w:r w:rsidR="00712B62">
        <w:rPr>
          <w:rFonts w:eastAsia="ＭＳ 明朝"/>
          <w:b/>
          <w:i/>
          <w:lang w:val="en-GB"/>
        </w:rPr>
        <w:t>accept a</w:t>
      </w:r>
      <w:r w:rsidR="00C92753">
        <w:rPr>
          <w:rFonts w:eastAsia="ＭＳ 明朝"/>
          <w:b/>
          <w:i/>
          <w:lang w:val="en-GB"/>
        </w:rPr>
        <w:t xml:space="preserve"> test time </w:t>
      </w:r>
      <w:r w:rsidR="00933667">
        <w:rPr>
          <w:rFonts w:eastAsia="ＭＳ 明朝"/>
          <w:b/>
          <w:i/>
          <w:lang w:val="en-GB"/>
        </w:rPr>
        <w:t xml:space="preserve">of spherical coverage under ETC </w:t>
      </w:r>
      <w:r w:rsidR="00712B62">
        <w:rPr>
          <w:rFonts w:eastAsia="ＭＳ 明朝"/>
          <w:b/>
          <w:i/>
          <w:lang w:val="en-GB"/>
        </w:rPr>
        <w:t>becomes longer</w:t>
      </w:r>
      <w:r w:rsidR="00933667">
        <w:rPr>
          <w:rFonts w:eastAsia="ＭＳ 明朝"/>
          <w:b/>
          <w:i/>
          <w:lang w:val="en-GB"/>
        </w:rPr>
        <w:t xml:space="preserve"> than NTC</w:t>
      </w:r>
      <w:r w:rsidR="008D4A33">
        <w:rPr>
          <w:rFonts w:eastAsia="ＭＳ 明朝"/>
          <w:b/>
          <w:i/>
          <w:lang w:val="en-GB"/>
        </w:rPr>
        <w:t>.</w:t>
      </w:r>
    </w:p>
    <w:p w14:paraId="172D3608" w14:textId="69957F8C" w:rsidR="00872D93" w:rsidRDefault="00712B62" w:rsidP="003264C9">
      <w:pPr>
        <w:spacing w:before="120" w:after="120"/>
        <w:rPr>
          <w:rFonts w:eastAsia="ＭＳ 明朝"/>
          <w:bCs/>
          <w:iCs/>
          <w:lang w:val="en-GB"/>
        </w:rPr>
      </w:pPr>
      <w:r>
        <w:rPr>
          <w:rFonts w:eastAsia="ＭＳ 明朝" w:hint="eastAsia"/>
          <w:bCs/>
          <w:iCs/>
          <w:lang w:val="en-GB"/>
        </w:rPr>
        <w:t xml:space="preserve"> </w:t>
      </w:r>
      <w:r w:rsidR="00A466B8">
        <w:rPr>
          <w:rFonts w:eastAsia="ＭＳ 明朝"/>
          <w:bCs/>
          <w:iCs/>
          <w:lang w:val="en-GB"/>
        </w:rPr>
        <w:t>Alt</w:t>
      </w:r>
      <w:r w:rsidR="009213E5">
        <w:rPr>
          <w:rFonts w:eastAsia="ＭＳ 明朝"/>
          <w:bCs/>
          <w:iCs/>
          <w:lang w:val="en-GB"/>
        </w:rPr>
        <w:t xml:space="preserve">hough </w:t>
      </w:r>
      <w:r w:rsidR="00A466B8">
        <w:rPr>
          <w:rFonts w:eastAsia="ＭＳ 明朝"/>
          <w:bCs/>
          <w:iCs/>
          <w:lang w:val="en-GB"/>
        </w:rPr>
        <w:t xml:space="preserve">to </w:t>
      </w:r>
      <w:r w:rsidR="009213E5">
        <w:rPr>
          <w:rFonts w:eastAsia="ＭＳ 明朝"/>
          <w:bCs/>
          <w:iCs/>
          <w:lang w:val="en-GB"/>
        </w:rPr>
        <w:t>s</w:t>
      </w:r>
      <w:r w:rsidR="001534C9">
        <w:rPr>
          <w:rFonts w:eastAsia="ＭＳ 明朝"/>
          <w:bCs/>
          <w:iCs/>
          <w:lang w:val="en-GB"/>
        </w:rPr>
        <w:t>tudy a feasibility of 3D scan</w:t>
      </w:r>
      <w:r w:rsidR="009E69D0">
        <w:rPr>
          <w:rFonts w:eastAsia="ＭＳ 明朝"/>
          <w:bCs/>
          <w:iCs/>
          <w:lang w:val="en-GB"/>
        </w:rPr>
        <w:t xml:space="preserve"> under ETC</w:t>
      </w:r>
      <w:bookmarkStart w:id="0" w:name="_GoBack"/>
      <w:bookmarkEnd w:id="0"/>
      <w:r w:rsidR="001534C9">
        <w:rPr>
          <w:rFonts w:eastAsia="ＭＳ 明朝"/>
          <w:bCs/>
          <w:iCs/>
          <w:lang w:val="en-GB"/>
        </w:rPr>
        <w:t xml:space="preserve"> is one of the </w:t>
      </w:r>
      <w:r w:rsidR="009213E5">
        <w:rPr>
          <w:rFonts w:eastAsia="ＭＳ 明朝"/>
          <w:bCs/>
          <w:iCs/>
          <w:lang w:val="en-GB"/>
        </w:rPr>
        <w:t>objectives in th</w:t>
      </w:r>
      <w:r w:rsidR="000E42CC">
        <w:rPr>
          <w:rFonts w:eastAsia="ＭＳ 明朝"/>
          <w:bCs/>
          <w:iCs/>
          <w:lang w:val="en-GB"/>
        </w:rPr>
        <w:t>e Rel-17</w:t>
      </w:r>
      <w:r w:rsidR="009213E5">
        <w:rPr>
          <w:rFonts w:eastAsia="ＭＳ 明朝"/>
          <w:bCs/>
          <w:iCs/>
          <w:lang w:val="en-GB"/>
        </w:rPr>
        <w:t xml:space="preserve"> study item, </w:t>
      </w:r>
      <w:r w:rsidR="008626E3">
        <w:rPr>
          <w:rFonts w:eastAsia="ＭＳ 明朝"/>
          <w:bCs/>
          <w:iCs/>
          <w:lang w:val="en-GB"/>
        </w:rPr>
        <w:t>considering</w:t>
      </w:r>
      <w:r w:rsidR="00A059C2">
        <w:rPr>
          <w:rFonts w:eastAsia="ＭＳ 明朝"/>
          <w:bCs/>
          <w:iCs/>
          <w:lang w:val="en-GB"/>
        </w:rPr>
        <w:t xml:space="preserve"> from a viewpoint that </w:t>
      </w:r>
      <w:r w:rsidR="009213E5">
        <w:rPr>
          <w:rFonts w:eastAsia="ＭＳ 明朝"/>
          <w:bCs/>
          <w:iCs/>
          <w:lang w:val="en-GB"/>
        </w:rPr>
        <w:t xml:space="preserve">we </w:t>
      </w:r>
      <w:r w:rsidR="00A059C2">
        <w:rPr>
          <w:rFonts w:eastAsia="ＭＳ 明朝"/>
          <w:bCs/>
          <w:iCs/>
          <w:lang w:val="en-GB"/>
        </w:rPr>
        <w:t xml:space="preserve">try to reduce test time </w:t>
      </w:r>
      <w:r w:rsidR="0071037B">
        <w:rPr>
          <w:rFonts w:eastAsia="ＭＳ 明朝"/>
          <w:bCs/>
          <w:iCs/>
          <w:lang w:val="en-GB"/>
        </w:rPr>
        <w:t>of</w:t>
      </w:r>
      <w:r w:rsidR="00A059C2">
        <w:rPr>
          <w:rFonts w:eastAsia="ＭＳ 明朝"/>
          <w:bCs/>
          <w:iCs/>
          <w:lang w:val="en-GB"/>
        </w:rPr>
        <w:t xml:space="preserve"> </w:t>
      </w:r>
      <w:r w:rsidR="0071037B">
        <w:rPr>
          <w:rFonts w:eastAsia="ＭＳ 明朝"/>
          <w:bCs/>
          <w:iCs/>
          <w:lang w:val="en-GB"/>
        </w:rPr>
        <w:t xml:space="preserve">OTA </w:t>
      </w:r>
      <w:r w:rsidR="00D45ACD">
        <w:rPr>
          <w:rFonts w:eastAsia="ＭＳ 明朝"/>
          <w:bCs/>
          <w:iCs/>
          <w:lang w:val="en-GB"/>
        </w:rPr>
        <w:t>measurement</w:t>
      </w:r>
      <w:r w:rsidR="00A61878">
        <w:rPr>
          <w:rFonts w:eastAsia="ＭＳ 明朝"/>
          <w:bCs/>
          <w:iCs/>
          <w:lang w:val="en-GB"/>
        </w:rPr>
        <w:t>, we should re-consider that the spherical coverage test is really necessary under ETC</w:t>
      </w:r>
      <w:r w:rsidR="009213E5">
        <w:rPr>
          <w:rFonts w:eastAsia="ＭＳ 明朝"/>
          <w:bCs/>
          <w:iCs/>
          <w:lang w:val="en-GB"/>
        </w:rPr>
        <w:t>.</w:t>
      </w:r>
    </w:p>
    <w:p w14:paraId="18142DD0" w14:textId="392FDD45" w:rsidR="00C85D3C" w:rsidRPr="00872D93" w:rsidRDefault="00872D93" w:rsidP="003264C9">
      <w:pPr>
        <w:spacing w:before="120" w:after="120"/>
        <w:rPr>
          <w:rFonts w:eastAsia="ＭＳ 明朝"/>
          <w:b/>
          <w:i/>
          <w:lang w:val="en-GB"/>
        </w:rPr>
      </w:pPr>
      <w:r w:rsidRPr="00872D93">
        <w:rPr>
          <w:rFonts w:eastAsia="ＭＳ 明朝"/>
          <w:b/>
          <w:i/>
          <w:lang w:val="en-GB"/>
        </w:rPr>
        <w:t xml:space="preserve">Proposal </w:t>
      </w:r>
      <w:r w:rsidR="003D6677">
        <w:rPr>
          <w:rFonts w:eastAsia="ＭＳ 明朝"/>
          <w:b/>
          <w:i/>
          <w:lang w:val="en-GB"/>
        </w:rPr>
        <w:t>2</w:t>
      </w:r>
      <w:r w:rsidRPr="00872D93">
        <w:rPr>
          <w:rFonts w:eastAsia="ＭＳ 明朝"/>
          <w:b/>
          <w:i/>
          <w:lang w:val="en-GB"/>
        </w:rPr>
        <w:t xml:space="preserve">: </w:t>
      </w:r>
      <w:r w:rsidR="00134DEA">
        <w:rPr>
          <w:rFonts w:eastAsia="ＭＳ 明朝"/>
          <w:b/>
          <w:i/>
          <w:lang w:val="en-GB"/>
        </w:rPr>
        <w:t>The group c</w:t>
      </w:r>
      <w:r w:rsidR="004D4054">
        <w:rPr>
          <w:rFonts w:eastAsia="ＭＳ 明朝"/>
          <w:b/>
          <w:i/>
          <w:lang w:val="en-GB"/>
        </w:rPr>
        <w:t>larif</w:t>
      </w:r>
      <w:r w:rsidR="00EC6472">
        <w:rPr>
          <w:rFonts w:eastAsia="ＭＳ 明朝" w:hint="eastAsia"/>
          <w:b/>
          <w:i/>
          <w:lang w:val="en-GB"/>
        </w:rPr>
        <w:t>ies</w:t>
      </w:r>
      <w:r w:rsidR="004D4054">
        <w:rPr>
          <w:rFonts w:eastAsia="ＭＳ 明朝"/>
          <w:b/>
          <w:i/>
          <w:lang w:val="en-GB"/>
        </w:rPr>
        <w:t xml:space="preserve"> whether the spherical coverage test is really necessary under ETC. Companies are </w:t>
      </w:r>
      <w:r w:rsidR="005A42AA">
        <w:rPr>
          <w:rFonts w:eastAsia="ＭＳ 明朝"/>
          <w:b/>
          <w:i/>
          <w:lang w:val="en-GB"/>
        </w:rPr>
        <w:t>encouraged to bring views</w:t>
      </w:r>
      <w:r w:rsidR="0042461A">
        <w:rPr>
          <w:rFonts w:eastAsia="ＭＳ 明朝"/>
          <w:b/>
          <w:i/>
          <w:lang w:val="en-GB"/>
        </w:rPr>
        <w:t xml:space="preserve"> </w:t>
      </w:r>
      <w:r w:rsidR="007A4506">
        <w:rPr>
          <w:rFonts w:eastAsia="ＭＳ 明朝"/>
          <w:b/>
          <w:i/>
          <w:lang w:val="en-GB"/>
        </w:rPr>
        <w:t xml:space="preserve">if an impact of temperature may </w:t>
      </w:r>
      <w:r w:rsidR="004455DE">
        <w:rPr>
          <w:rFonts w:eastAsia="ＭＳ 明朝"/>
          <w:b/>
          <w:i/>
          <w:lang w:val="en-GB"/>
        </w:rPr>
        <w:t xml:space="preserve">really </w:t>
      </w:r>
      <w:r w:rsidR="00110DC3">
        <w:rPr>
          <w:rFonts w:eastAsia="ＭＳ 明朝"/>
          <w:b/>
          <w:i/>
          <w:lang w:val="en-GB"/>
        </w:rPr>
        <w:t>cause</w:t>
      </w:r>
      <w:r w:rsidR="007A4506">
        <w:rPr>
          <w:rFonts w:eastAsia="ＭＳ 明朝"/>
          <w:b/>
          <w:i/>
          <w:lang w:val="en-GB"/>
        </w:rPr>
        <w:t xml:space="preserve"> </w:t>
      </w:r>
      <w:r w:rsidR="00302FE7">
        <w:rPr>
          <w:rFonts w:eastAsia="ＭＳ 明朝"/>
          <w:b/>
          <w:i/>
          <w:lang w:val="en-GB"/>
        </w:rPr>
        <w:t xml:space="preserve">changes with the </w:t>
      </w:r>
      <w:r w:rsidR="00110DC3">
        <w:rPr>
          <w:rFonts w:eastAsia="ＭＳ 明朝"/>
          <w:b/>
          <w:i/>
          <w:lang w:val="en-GB"/>
        </w:rPr>
        <w:t xml:space="preserve">spherical </w:t>
      </w:r>
      <w:r w:rsidR="00302FE7">
        <w:rPr>
          <w:rFonts w:eastAsia="ＭＳ 明朝"/>
          <w:b/>
          <w:i/>
          <w:lang w:val="en-GB"/>
        </w:rPr>
        <w:t>coverage performance</w:t>
      </w:r>
      <w:r w:rsidR="00110DC3">
        <w:rPr>
          <w:rFonts w:eastAsia="ＭＳ 明朝"/>
          <w:b/>
          <w:i/>
          <w:lang w:val="en-GB"/>
        </w:rPr>
        <w:t xml:space="preserve"> of the UE</w:t>
      </w:r>
      <w:r w:rsidR="00302FE7">
        <w:rPr>
          <w:rFonts w:eastAsia="ＭＳ 明朝"/>
          <w:b/>
          <w:i/>
          <w:lang w:val="en-GB"/>
        </w:rPr>
        <w:t>.</w:t>
      </w:r>
    </w:p>
    <w:p w14:paraId="5FD7757D" w14:textId="77777777" w:rsidR="00F16BB0" w:rsidRPr="0006376A" w:rsidRDefault="00F16BB0" w:rsidP="003264C9">
      <w:pPr>
        <w:spacing w:before="120" w:after="120"/>
        <w:rPr>
          <w:rFonts w:eastAsia="ＭＳ 明朝"/>
          <w:bCs/>
          <w:iCs/>
          <w:lang w:val="en-GB"/>
        </w:rPr>
      </w:pPr>
    </w:p>
    <w:p w14:paraId="7A081654" w14:textId="77777777" w:rsidR="002313A9" w:rsidRPr="00BC6FBB" w:rsidRDefault="00020C86"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76B78841" w:rsidR="00826444" w:rsidRPr="00B63491" w:rsidRDefault="00B63491" w:rsidP="00B63491">
      <w:pPr>
        <w:spacing w:before="120" w:after="120"/>
        <w:ind w:firstLineChars="50" w:firstLine="100"/>
        <w:rPr>
          <w:rFonts w:eastAsia="ＭＳ 明朝"/>
          <w:lang w:val="en-GB"/>
        </w:rPr>
      </w:pPr>
      <w:r w:rsidRPr="00B63491">
        <w:rPr>
          <w:rFonts w:eastAsia="ＭＳ 明朝" w:hint="eastAsia"/>
        </w:rPr>
        <w:t>In this contribution we</w:t>
      </w:r>
      <w:r w:rsidR="009E5A1B">
        <w:rPr>
          <w:rFonts w:eastAsia="ＭＳ 明朝"/>
        </w:rPr>
        <w:t xml:space="preserve"> </w:t>
      </w:r>
      <w:r w:rsidR="00B26A93">
        <w:rPr>
          <w:rFonts w:eastAsia="ＭＳ 明朝"/>
          <w:lang w:val="en-GB"/>
        </w:rPr>
        <w:t>discussed restrictions of DUT measurement procedure during the 3D scan under the extreme temperature condition (ETC).</w:t>
      </w:r>
    </w:p>
    <w:p w14:paraId="67900C25" w14:textId="77777777" w:rsidR="00F3652C" w:rsidRPr="00E309BF" w:rsidRDefault="00F3652C" w:rsidP="00F3652C">
      <w:pPr>
        <w:spacing w:before="120" w:after="120"/>
        <w:rPr>
          <w:rFonts w:eastAsia="ＭＳ 明朝"/>
          <w:b/>
          <w:i/>
        </w:rPr>
      </w:pPr>
      <w:r w:rsidRPr="00E309BF">
        <w:rPr>
          <w:rFonts w:eastAsia="ＭＳ 明朝" w:hint="eastAsia"/>
          <w:b/>
          <w:i/>
        </w:rPr>
        <w:t>O</w:t>
      </w:r>
      <w:r w:rsidRPr="00E309BF">
        <w:rPr>
          <w:rFonts w:eastAsia="ＭＳ 明朝"/>
          <w:b/>
          <w:i/>
        </w:rPr>
        <w:t xml:space="preserve">bservation 1: Though the 3D scan of DUT under ETC is possible </w:t>
      </w:r>
      <w:r>
        <w:rPr>
          <w:rFonts w:eastAsia="ＭＳ 明朝"/>
          <w:b/>
          <w:i/>
        </w:rPr>
        <w:t>similar to</w:t>
      </w:r>
      <w:r w:rsidRPr="00E309BF">
        <w:rPr>
          <w:rFonts w:eastAsia="ＭＳ 明朝"/>
          <w:b/>
          <w:i/>
        </w:rPr>
        <w:t xml:space="preserve"> NTC,</w:t>
      </w:r>
      <w:r>
        <w:rPr>
          <w:rFonts w:eastAsia="ＭＳ 明朝"/>
          <w:b/>
          <w:i/>
        </w:rPr>
        <w:t xml:space="preserve"> there are cases that a test procedure may become complicated and test time takes longer than NTC when we need to reposition the DUT during beam peak search and spherical coverage test.</w:t>
      </w:r>
      <w:r w:rsidRPr="00E309BF">
        <w:rPr>
          <w:rFonts w:eastAsia="ＭＳ 明朝"/>
          <w:b/>
          <w:i/>
        </w:rPr>
        <w:t xml:space="preserve"> </w:t>
      </w:r>
    </w:p>
    <w:p w14:paraId="4DAD5FCB" w14:textId="77777777" w:rsidR="00F3652C" w:rsidRDefault="00F3652C" w:rsidP="00F3652C">
      <w:pPr>
        <w:spacing w:before="120" w:after="120"/>
        <w:rPr>
          <w:rFonts w:eastAsia="ＭＳ 明朝"/>
          <w:bCs/>
          <w:iCs/>
        </w:rPr>
      </w:pPr>
      <w:r w:rsidRPr="00B34180">
        <w:rPr>
          <w:rFonts w:eastAsia="ＭＳ 明朝" w:hint="eastAsia"/>
          <w:b/>
          <w:i/>
        </w:rPr>
        <w:t>O</w:t>
      </w:r>
      <w:r w:rsidRPr="00B34180">
        <w:rPr>
          <w:rFonts w:eastAsia="ＭＳ 明朝"/>
          <w:b/>
          <w:i/>
        </w:rPr>
        <w:t>bservation 2: The procedure to return to the normal temperature in a case the UE needs to be repositioned cannot be skipped to avoid malfunctions of the DUT and the positioner.</w:t>
      </w:r>
    </w:p>
    <w:p w14:paraId="3A956C65" w14:textId="77777777" w:rsidR="00F3652C" w:rsidRPr="00432851" w:rsidRDefault="00F3652C" w:rsidP="00F3652C">
      <w:pPr>
        <w:spacing w:before="120" w:after="120"/>
        <w:rPr>
          <w:rFonts w:eastAsia="ＭＳ 明朝"/>
          <w:b/>
          <w:i/>
        </w:rPr>
      </w:pPr>
      <w:r w:rsidRPr="00432851">
        <w:rPr>
          <w:rFonts w:eastAsia="ＭＳ 明朝" w:hint="eastAsia"/>
          <w:b/>
          <w:i/>
        </w:rPr>
        <w:t>O</w:t>
      </w:r>
      <w:r w:rsidRPr="00432851">
        <w:rPr>
          <w:rFonts w:eastAsia="ＭＳ 明朝"/>
          <w:b/>
          <w:i/>
        </w:rPr>
        <w:t xml:space="preserve">bservation </w:t>
      </w:r>
      <w:r>
        <w:rPr>
          <w:rFonts w:eastAsia="ＭＳ 明朝"/>
          <w:b/>
          <w:i/>
        </w:rPr>
        <w:t>3</w:t>
      </w:r>
      <w:r w:rsidRPr="00432851">
        <w:rPr>
          <w:rFonts w:eastAsia="ＭＳ 明朝"/>
          <w:b/>
          <w:i/>
        </w:rPr>
        <w:t xml:space="preserve">: </w:t>
      </w:r>
      <w:r>
        <w:rPr>
          <w:rFonts w:eastAsia="ＭＳ 明朝"/>
          <w:b/>
          <w:i/>
        </w:rPr>
        <w:t>A necessity of the DUT repositioning during beam search under ETC depends on the outcome of the current study with impacts of temperature on FR2 beamforming.</w:t>
      </w:r>
    </w:p>
    <w:p w14:paraId="3D792C6F" w14:textId="77777777" w:rsidR="00F90D1E" w:rsidRPr="00432851" w:rsidRDefault="00F90D1E" w:rsidP="00F90D1E">
      <w:pPr>
        <w:spacing w:before="120" w:after="120"/>
        <w:rPr>
          <w:rFonts w:eastAsia="ＭＳ 明朝"/>
          <w:b/>
          <w:i/>
        </w:rPr>
      </w:pPr>
      <w:r w:rsidRPr="00432851">
        <w:rPr>
          <w:rFonts w:eastAsia="ＭＳ 明朝" w:hint="eastAsia"/>
          <w:b/>
          <w:i/>
        </w:rPr>
        <w:t>O</w:t>
      </w:r>
      <w:r w:rsidRPr="00432851">
        <w:rPr>
          <w:rFonts w:eastAsia="ＭＳ 明朝"/>
          <w:b/>
          <w:i/>
        </w:rPr>
        <w:t xml:space="preserve">bservation </w:t>
      </w:r>
      <w:r>
        <w:rPr>
          <w:rFonts w:eastAsia="ＭＳ 明朝"/>
          <w:b/>
          <w:i/>
        </w:rPr>
        <w:t>4</w:t>
      </w:r>
      <w:r w:rsidRPr="00432851">
        <w:rPr>
          <w:rFonts w:eastAsia="ＭＳ 明朝"/>
          <w:b/>
          <w:i/>
        </w:rPr>
        <w:t xml:space="preserve">: </w:t>
      </w:r>
      <w:r>
        <w:rPr>
          <w:rFonts w:eastAsia="ＭＳ 明朝"/>
          <w:b/>
          <w:i/>
        </w:rPr>
        <w:t xml:space="preserve">Test time of beam peak search can be less than half under ETC if we can omit the DUT repositioning. </w:t>
      </w:r>
    </w:p>
    <w:p w14:paraId="7C96EF8B" w14:textId="77777777" w:rsidR="00F3652C" w:rsidRPr="00432851" w:rsidRDefault="00F3652C" w:rsidP="00F3652C">
      <w:pPr>
        <w:spacing w:before="120" w:after="120"/>
        <w:rPr>
          <w:rFonts w:eastAsia="ＭＳ 明朝"/>
          <w:b/>
          <w:i/>
        </w:rPr>
      </w:pPr>
      <w:r w:rsidRPr="00432851">
        <w:rPr>
          <w:rFonts w:eastAsia="ＭＳ 明朝" w:hint="eastAsia"/>
          <w:b/>
          <w:i/>
        </w:rPr>
        <w:t>P</w:t>
      </w:r>
      <w:r w:rsidRPr="00432851">
        <w:rPr>
          <w:rFonts w:eastAsia="ＭＳ 明朝"/>
          <w:b/>
          <w:i/>
        </w:rPr>
        <w:t xml:space="preserve">roposal 1: </w:t>
      </w:r>
      <w:r>
        <w:rPr>
          <w:rFonts w:eastAsia="ＭＳ 明朝"/>
          <w:b/>
          <w:i/>
        </w:rPr>
        <w:t xml:space="preserve">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 </w:t>
      </w:r>
    </w:p>
    <w:p w14:paraId="2C42CF8B" w14:textId="77777777" w:rsidR="00F3652C" w:rsidRPr="00DB7834" w:rsidRDefault="00F3652C" w:rsidP="00F3652C">
      <w:pPr>
        <w:spacing w:before="120" w:after="120"/>
        <w:rPr>
          <w:rFonts w:eastAsia="ＭＳ 明朝"/>
          <w:b/>
          <w:i/>
          <w:lang w:val="en-GB"/>
        </w:rPr>
      </w:pPr>
      <w:r w:rsidRPr="00DB7834">
        <w:rPr>
          <w:rFonts w:eastAsia="ＭＳ 明朝" w:hint="eastAsia"/>
          <w:b/>
          <w:i/>
          <w:lang w:val="en-GB"/>
        </w:rPr>
        <w:t>O</w:t>
      </w:r>
      <w:r w:rsidRPr="00DB7834">
        <w:rPr>
          <w:rFonts w:eastAsia="ＭＳ 明朝"/>
          <w:b/>
          <w:i/>
          <w:lang w:val="en-GB"/>
        </w:rPr>
        <w:t xml:space="preserve">bservation </w:t>
      </w:r>
      <w:r>
        <w:rPr>
          <w:rFonts w:eastAsia="ＭＳ 明朝"/>
          <w:b/>
          <w:i/>
          <w:lang w:val="en-GB"/>
        </w:rPr>
        <w:t>5</w:t>
      </w:r>
      <w:r w:rsidRPr="00DB7834">
        <w:rPr>
          <w:rFonts w:eastAsia="ＭＳ 明朝"/>
          <w:b/>
          <w:i/>
          <w:lang w:val="en-GB"/>
        </w:rPr>
        <w:t xml:space="preserve">: </w:t>
      </w:r>
      <w:r>
        <w:rPr>
          <w:rFonts w:eastAsia="ＭＳ 明朝"/>
          <w:b/>
          <w:i/>
          <w:lang w:val="en-GB"/>
        </w:rPr>
        <w:t>From an idea that a UE shall be tested under the black box condition, and also a nature of the UE spherical coverage performance, DUT repositioning cannot be omitted during the spherical coverage test, which means that we need to accept a test time of spherical coverage under ETC becomes longer than NTC.</w:t>
      </w:r>
    </w:p>
    <w:p w14:paraId="317DED0A" w14:textId="752DA906" w:rsidR="005D2F0E" w:rsidRPr="00F60548" w:rsidRDefault="00F3652C" w:rsidP="00B63491">
      <w:pPr>
        <w:spacing w:before="120" w:after="120"/>
        <w:rPr>
          <w:rFonts w:eastAsia="ＭＳ 明朝"/>
          <w:b/>
          <w:i/>
          <w:lang w:val="en-GB"/>
        </w:rPr>
      </w:pPr>
      <w:r w:rsidRPr="00872D93">
        <w:rPr>
          <w:rFonts w:eastAsia="ＭＳ 明朝"/>
          <w:b/>
          <w:i/>
          <w:lang w:val="en-GB"/>
        </w:rPr>
        <w:t xml:space="preserve">Proposal </w:t>
      </w:r>
      <w:r w:rsidR="00F90D1E">
        <w:rPr>
          <w:rFonts w:eastAsia="ＭＳ 明朝"/>
          <w:b/>
          <w:i/>
          <w:lang w:val="en-GB"/>
        </w:rPr>
        <w:t>2</w:t>
      </w:r>
      <w:r w:rsidRPr="00872D93">
        <w:rPr>
          <w:rFonts w:eastAsia="ＭＳ 明朝"/>
          <w:b/>
          <w:i/>
          <w:lang w:val="en-GB"/>
        </w:rPr>
        <w:t xml:space="preserve">: </w:t>
      </w:r>
      <w:r>
        <w:rPr>
          <w:rFonts w:eastAsia="ＭＳ 明朝"/>
          <w:b/>
          <w:i/>
          <w:lang w:val="en-GB"/>
        </w:rPr>
        <w:t xml:space="preserve">The group should clarify whether the spherical coverage test is really necessary under ETC. Companies are encouraged to bring views if an impact of temperature may </w:t>
      </w:r>
      <w:r w:rsidR="00AD409A">
        <w:rPr>
          <w:rFonts w:eastAsia="ＭＳ 明朝"/>
          <w:b/>
          <w:i/>
          <w:lang w:val="en-GB"/>
        </w:rPr>
        <w:t xml:space="preserve">really </w:t>
      </w:r>
      <w:r>
        <w:rPr>
          <w:rFonts w:eastAsia="ＭＳ 明朝"/>
          <w:b/>
          <w:i/>
          <w:lang w:val="en-GB"/>
        </w:rPr>
        <w:t>cause changes with the spherical coverage performance of the UE.</w:t>
      </w:r>
    </w:p>
    <w:p w14:paraId="7A08165B" w14:textId="77777777" w:rsidR="00606242" w:rsidRDefault="00020C86"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66820CD2" w:rsidR="00330461" w:rsidRDefault="00DC329D" w:rsidP="003038C8">
      <w:pPr>
        <w:spacing w:before="120" w:after="120"/>
        <w:rPr>
          <w:rFonts w:eastAsia="ＭＳ 明朝"/>
        </w:rPr>
      </w:pPr>
      <w:r>
        <w:rPr>
          <w:rFonts w:eastAsia="ＭＳ 明朝" w:hint="eastAsia"/>
        </w:rPr>
        <w:t>[</w:t>
      </w:r>
      <w:r w:rsidR="00995434">
        <w:rPr>
          <w:rFonts w:eastAsia="ＭＳ 明朝"/>
        </w:rPr>
        <w:t>1</w:t>
      </w:r>
      <w:r>
        <w:rPr>
          <w:rFonts w:eastAsia="ＭＳ 明朝"/>
        </w:rPr>
        <w:t>] R4-20</w:t>
      </w:r>
      <w:r w:rsidR="00CC737B">
        <w:rPr>
          <w:rFonts w:eastAsia="ＭＳ 明朝"/>
        </w:rPr>
        <w:t>17596, “</w:t>
      </w:r>
      <w:r w:rsidR="002F1DDD" w:rsidRPr="002F1DDD">
        <w:rPr>
          <w:rFonts w:eastAsia="ＭＳ 明朝"/>
        </w:rPr>
        <w:t>WF on extreme temperature conditions for all applicable FR2 UE RF test cases</w:t>
      </w:r>
      <w:r w:rsidR="00CC737B">
        <w:rPr>
          <w:rFonts w:eastAsia="ＭＳ 明朝"/>
        </w:rPr>
        <w:t>”, Vivo, RAN4 #97-e, Electronic meeting</w:t>
      </w:r>
    </w:p>
    <w:p w14:paraId="77FC9D4D" w14:textId="0D4441B7" w:rsidR="008D07A0" w:rsidRDefault="007D54DC" w:rsidP="00990692">
      <w:pPr>
        <w:spacing w:before="120" w:after="120"/>
        <w:rPr>
          <w:rFonts w:eastAsia="ＭＳ 明朝"/>
        </w:rPr>
      </w:pPr>
      <w:r>
        <w:rPr>
          <w:rFonts w:eastAsia="ＭＳ 明朝" w:hint="eastAsia"/>
        </w:rPr>
        <w:t>[</w:t>
      </w:r>
      <w:r>
        <w:rPr>
          <w:rFonts w:eastAsia="ＭＳ 明朝"/>
        </w:rPr>
        <w:t>2] R5-206072, “</w:t>
      </w:r>
      <w:r w:rsidR="0046421B" w:rsidRPr="0046421B">
        <w:rPr>
          <w:rFonts w:eastAsia="ＭＳ 明朝"/>
        </w:rPr>
        <w:t>QoQZ and EIRP/EIS MU results for ETC testing</w:t>
      </w:r>
      <w:r>
        <w:rPr>
          <w:rFonts w:eastAsia="ＭＳ 明朝"/>
        </w:rPr>
        <w:t>”, Keysight</w:t>
      </w:r>
      <w:r w:rsidR="00D62BFF">
        <w:rPr>
          <w:rFonts w:eastAsia="ＭＳ 明朝"/>
        </w:rPr>
        <w:t>, RAN5 #89-e, Electronic meeting</w:t>
      </w:r>
    </w:p>
    <w:sectPr w:rsidR="008D07A0">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80F8B" w14:textId="77777777" w:rsidR="00020C86" w:rsidRDefault="00020C86" w:rsidP="00920DEF">
      <w:pPr>
        <w:spacing w:before="120" w:after="120"/>
      </w:pPr>
      <w:r>
        <w:separator/>
      </w:r>
    </w:p>
  </w:endnote>
  <w:endnote w:type="continuationSeparator" w:id="0">
    <w:p w14:paraId="3934C09B" w14:textId="77777777" w:rsidR="00020C86" w:rsidRDefault="00020C8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65417" w14:textId="77777777" w:rsidR="00020C86" w:rsidRDefault="00020C86" w:rsidP="00675E3F">
      <w:pPr>
        <w:spacing w:before="120" w:after="120"/>
      </w:pPr>
      <w:r>
        <w:separator/>
      </w:r>
    </w:p>
  </w:footnote>
  <w:footnote w:type="continuationSeparator" w:id="0">
    <w:p w14:paraId="4F12A6C3" w14:textId="77777777" w:rsidR="00020C86" w:rsidRDefault="00020C86"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7"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1"/>
  </w:num>
  <w:num w:numId="5">
    <w:abstractNumId w:val="2"/>
  </w:num>
  <w:num w:numId="6">
    <w:abstractNumId w:val="1"/>
  </w:num>
  <w:num w:numId="7">
    <w:abstractNumId w:val="4"/>
  </w:num>
  <w:num w:numId="8">
    <w:abstractNumId w:val="8"/>
  </w:num>
  <w:num w:numId="9">
    <w:abstractNumId w:val="3"/>
  </w:num>
  <w:num w:numId="10">
    <w:abstractNumId w:val="5"/>
  </w:num>
  <w:num w:numId="11">
    <w:abstractNumId w:val="10"/>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C36"/>
    <w:rsid w:val="00000DA0"/>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52D"/>
    <w:rsid w:val="0001465F"/>
    <w:rsid w:val="00014730"/>
    <w:rsid w:val="0001550C"/>
    <w:rsid w:val="00015543"/>
    <w:rsid w:val="000155E7"/>
    <w:rsid w:val="00015640"/>
    <w:rsid w:val="00015F42"/>
    <w:rsid w:val="00016D9E"/>
    <w:rsid w:val="000208F2"/>
    <w:rsid w:val="00020C86"/>
    <w:rsid w:val="00020C97"/>
    <w:rsid w:val="00020DA5"/>
    <w:rsid w:val="00021EFB"/>
    <w:rsid w:val="00022015"/>
    <w:rsid w:val="00023265"/>
    <w:rsid w:val="0002365D"/>
    <w:rsid w:val="00023D14"/>
    <w:rsid w:val="00023F6E"/>
    <w:rsid w:val="000242CF"/>
    <w:rsid w:val="00024454"/>
    <w:rsid w:val="00024A55"/>
    <w:rsid w:val="00024A7F"/>
    <w:rsid w:val="000252A8"/>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2623"/>
    <w:rsid w:val="00033312"/>
    <w:rsid w:val="00033725"/>
    <w:rsid w:val="00033D20"/>
    <w:rsid w:val="0003440C"/>
    <w:rsid w:val="0003441F"/>
    <w:rsid w:val="00034FC5"/>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4CEB"/>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1615"/>
    <w:rsid w:val="000518D5"/>
    <w:rsid w:val="00052256"/>
    <w:rsid w:val="00052279"/>
    <w:rsid w:val="000524D8"/>
    <w:rsid w:val="00052547"/>
    <w:rsid w:val="00052B16"/>
    <w:rsid w:val="00052C26"/>
    <w:rsid w:val="00052D05"/>
    <w:rsid w:val="000538DC"/>
    <w:rsid w:val="00053A40"/>
    <w:rsid w:val="00054A74"/>
    <w:rsid w:val="000558DE"/>
    <w:rsid w:val="000566A5"/>
    <w:rsid w:val="00056A4C"/>
    <w:rsid w:val="00056B52"/>
    <w:rsid w:val="0005738B"/>
    <w:rsid w:val="000575F9"/>
    <w:rsid w:val="000576BD"/>
    <w:rsid w:val="000577E6"/>
    <w:rsid w:val="000601E4"/>
    <w:rsid w:val="000605D6"/>
    <w:rsid w:val="00060F3A"/>
    <w:rsid w:val="00061AC7"/>
    <w:rsid w:val="0006230D"/>
    <w:rsid w:val="000624C8"/>
    <w:rsid w:val="0006258A"/>
    <w:rsid w:val="0006265D"/>
    <w:rsid w:val="00062DFB"/>
    <w:rsid w:val="0006376A"/>
    <w:rsid w:val="00063B36"/>
    <w:rsid w:val="00063C17"/>
    <w:rsid w:val="00063EE9"/>
    <w:rsid w:val="000641E7"/>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4412"/>
    <w:rsid w:val="00075481"/>
    <w:rsid w:val="00075497"/>
    <w:rsid w:val="00075555"/>
    <w:rsid w:val="000756FF"/>
    <w:rsid w:val="00075A1D"/>
    <w:rsid w:val="00075BA9"/>
    <w:rsid w:val="00075D7E"/>
    <w:rsid w:val="0007688F"/>
    <w:rsid w:val="00076CD7"/>
    <w:rsid w:val="00076FBE"/>
    <w:rsid w:val="00077297"/>
    <w:rsid w:val="0007768A"/>
    <w:rsid w:val="00077A64"/>
    <w:rsid w:val="00077B7F"/>
    <w:rsid w:val="000802DF"/>
    <w:rsid w:val="0008076E"/>
    <w:rsid w:val="0008142F"/>
    <w:rsid w:val="00081887"/>
    <w:rsid w:val="000821B6"/>
    <w:rsid w:val="000824CE"/>
    <w:rsid w:val="0008257A"/>
    <w:rsid w:val="00082A33"/>
    <w:rsid w:val="00082D6F"/>
    <w:rsid w:val="000837E1"/>
    <w:rsid w:val="000841BE"/>
    <w:rsid w:val="000845C1"/>
    <w:rsid w:val="00084EA1"/>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36F8"/>
    <w:rsid w:val="00093868"/>
    <w:rsid w:val="000938E6"/>
    <w:rsid w:val="00093A32"/>
    <w:rsid w:val="00093D1E"/>
    <w:rsid w:val="000949C0"/>
    <w:rsid w:val="00094CC2"/>
    <w:rsid w:val="000951A0"/>
    <w:rsid w:val="000958F2"/>
    <w:rsid w:val="00095D8E"/>
    <w:rsid w:val="0009613F"/>
    <w:rsid w:val="00097EFE"/>
    <w:rsid w:val="000A004A"/>
    <w:rsid w:val="000A0238"/>
    <w:rsid w:val="000A078D"/>
    <w:rsid w:val="000A26B0"/>
    <w:rsid w:val="000A3486"/>
    <w:rsid w:val="000A3780"/>
    <w:rsid w:val="000A3D24"/>
    <w:rsid w:val="000A3FDE"/>
    <w:rsid w:val="000A5280"/>
    <w:rsid w:val="000A5697"/>
    <w:rsid w:val="000A5E72"/>
    <w:rsid w:val="000A6009"/>
    <w:rsid w:val="000A6063"/>
    <w:rsid w:val="000A60E1"/>
    <w:rsid w:val="000A6645"/>
    <w:rsid w:val="000A6F19"/>
    <w:rsid w:val="000A70FF"/>
    <w:rsid w:val="000A7C69"/>
    <w:rsid w:val="000B057A"/>
    <w:rsid w:val="000B0A77"/>
    <w:rsid w:val="000B1244"/>
    <w:rsid w:val="000B1A7B"/>
    <w:rsid w:val="000B1E08"/>
    <w:rsid w:val="000B219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811"/>
    <w:rsid w:val="000C189D"/>
    <w:rsid w:val="000C1A7B"/>
    <w:rsid w:val="000C281A"/>
    <w:rsid w:val="000C3C74"/>
    <w:rsid w:val="000C3D04"/>
    <w:rsid w:val="000C4A2C"/>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DE6"/>
    <w:rsid w:val="000D2FD4"/>
    <w:rsid w:val="000D31E6"/>
    <w:rsid w:val="000D3C06"/>
    <w:rsid w:val="000D3FA8"/>
    <w:rsid w:val="000D4636"/>
    <w:rsid w:val="000D47C3"/>
    <w:rsid w:val="000D4C08"/>
    <w:rsid w:val="000D53AB"/>
    <w:rsid w:val="000D54E3"/>
    <w:rsid w:val="000D6DBA"/>
    <w:rsid w:val="000D6E3E"/>
    <w:rsid w:val="000D6EEE"/>
    <w:rsid w:val="000D6F8F"/>
    <w:rsid w:val="000D70A3"/>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2692"/>
    <w:rsid w:val="000F27E3"/>
    <w:rsid w:val="000F2A13"/>
    <w:rsid w:val="000F35DE"/>
    <w:rsid w:val="000F3B57"/>
    <w:rsid w:val="000F3C05"/>
    <w:rsid w:val="000F3E4F"/>
    <w:rsid w:val="000F3F04"/>
    <w:rsid w:val="000F4234"/>
    <w:rsid w:val="000F4824"/>
    <w:rsid w:val="000F4956"/>
    <w:rsid w:val="000F4E78"/>
    <w:rsid w:val="000F5F92"/>
    <w:rsid w:val="000F61C1"/>
    <w:rsid w:val="000F66D5"/>
    <w:rsid w:val="000F6716"/>
    <w:rsid w:val="000F749C"/>
    <w:rsid w:val="000F7BBE"/>
    <w:rsid w:val="000F7BC6"/>
    <w:rsid w:val="00100023"/>
    <w:rsid w:val="00100128"/>
    <w:rsid w:val="001004EC"/>
    <w:rsid w:val="00101595"/>
    <w:rsid w:val="001018FF"/>
    <w:rsid w:val="0010192A"/>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3D4"/>
    <w:rsid w:val="001054B9"/>
    <w:rsid w:val="001058F6"/>
    <w:rsid w:val="001059BD"/>
    <w:rsid w:val="00105EA1"/>
    <w:rsid w:val="00106A64"/>
    <w:rsid w:val="00106B32"/>
    <w:rsid w:val="00106EEC"/>
    <w:rsid w:val="001072DE"/>
    <w:rsid w:val="00110542"/>
    <w:rsid w:val="00110B99"/>
    <w:rsid w:val="00110DC3"/>
    <w:rsid w:val="0011107B"/>
    <w:rsid w:val="00111C97"/>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654"/>
    <w:rsid w:val="00116D78"/>
    <w:rsid w:val="00117967"/>
    <w:rsid w:val="00117AE7"/>
    <w:rsid w:val="00120867"/>
    <w:rsid w:val="00120B58"/>
    <w:rsid w:val="00120E7C"/>
    <w:rsid w:val="00120F15"/>
    <w:rsid w:val="001214DD"/>
    <w:rsid w:val="00122B4F"/>
    <w:rsid w:val="00122ECE"/>
    <w:rsid w:val="00123687"/>
    <w:rsid w:val="001238BE"/>
    <w:rsid w:val="00123927"/>
    <w:rsid w:val="0012397B"/>
    <w:rsid w:val="001239F1"/>
    <w:rsid w:val="00123AE6"/>
    <w:rsid w:val="00123B0D"/>
    <w:rsid w:val="0012578D"/>
    <w:rsid w:val="00125C81"/>
    <w:rsid w:val="00125EEA"/>
    <w:rsid w:val="00126B33"/>
    <w:rsid w:val="00126C8D"/>
    <w:rsid w:val="00126D1A"/>
    <w:rsid w:val="00126F5D"/>
    <w:rsid w:val="001275CA"/>
    <w:rsid w:val="00127BE0"/>
    <w:rsid w:val="00130463"/>
    <w:rsid w:val="0013051A"/>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B8"/>
    <w:rsid w:val="0013615A"/>
    <w:rsid w:val="00136531"/>
    <w:rsid w:val="00136B67"/>
    <w:rsid w:val="0013737F"/>
    <w:rsid w:val="0013789E"/>
    <w:rsid w:val="00137B70"/>
    <w:rsid w:val="00137BB2"/>
    <w:rsid w:val="00137E4F"/>
    <w:rsid w:val="0014048B"/>
    <w:rsid w:val="00140A27"/>
    <w:rsid w:val="00140ADD"/>
    <w:rsid w:val="00140EC9"/>
    <w:rsid w:val="0014116D"/>
    <w:rsid w:val="00141E19"/>
    <w:rsid w:val="00141F3F"/>
    <w:rsid w:val="0014223B"/>
    <w:rsid w:val="001427A6"/>
    <w:rsid w:val="00142DAA"/>
    <w:rsid w:val="00143381"/>
    <w:rsid w:val="001438F4"/>
    <w:rsid w:val="001444DF"/>
    <w:rsid w:val="00144616"/>
    <w:rsid w:val="00144E3F"/>
    <w:rsid w:val="00145390"/>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334A"/>
    <w:rsid w:val="001534BC"/>
    <w:rsid w:val="001534C9"/>
    <w:rsid w:val="001535AF"/>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884"/>
    <w:rsid w:val="001578F0"/>
    <w:rsid w:val="00157AA3"/>
    <w:rsid w:val="001605E8"/>
    <w:rsid w:val="00160A14"/>
    <w:rsid w:val="00160E8F"/>
    <w:rsid w:val="00161150"/>
    <w:rsid w:val="001612C5"/>
    <w:rsid w:val="001617F2"/>
    <w:rsid w:val="0016233E"/>
    <w:rsid w:val="00162598"/>
    <w:rsid w:val="00162C20"/>
    <w:rsid w:val="00163805"/>
    <w:rsid w:val="00163981"/>
    <w:rsid w:val="00163B30"/>
    <w:rsid w:val="0016412C"/>
    <w:rsid w:val="00164751"/>
    <w:rsid w:val="0016498F"/>
    <w:rsid w:val="00164DD6"/>
    <w:rsid w:val="00165091"/>
    <w:rsid w:val="00165AF3"/>
    <w:rsid w:val="0016640C"/>
    <w:rsid w:val="0016657D"/>
    <w:rsid w:val="00166B5F"/>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629C"/>
    <w:rsid w:val="0017648E"/>
    <w:rsid w:val="00176C35"/>
    <w:rsid w:val="00177598"/>
    <w:rsid w:val="00177AFE"/>
    <w:rsid w:val="00177D6D"/>
    <w:rsid w:val="00180401"/>
    <w:rsid w:val="00180CC2"/>
    <w:rsid w:val="00181A8A"/>
    <w:rsid w:val="00181B2B"/>
    <w:rsid w:val="00181DE0"/>
    <w:rsid w:val="00181E4C"/>
    <w:rsid w:val="001823EF"/>
    <w:rsid w:val="001829A8"/>
    <w:rsid w:val="00183614"/>
    <w:rsid w:val="00183657"/>
    <w:rsid w:val="001845CC"/>
    <w:rsid w:val="00184AEE"/>
    <w:rsid w:val="0018520E"/>
    <w:rsid w:val="00185327"/>
    <w:rsid w:val="00186725"/>
    <w:rsid w:val="0018683D"/>
    <w:rsid w:val="00186C7A"/>
    <w:rsid w:val="00186FF1"/>
    <w:rsid w:val="001870ED"/>
    <w:rsid w:val="00187487"/>
    <w:rsid w:val="00187B8A"/>
    <w:rsid w:val="001908F5"/>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8B4"/>
    <w:rsid w:val="0019595A"/>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EB9"/>
    <w:rsid w:val="001A521F"/>
    <w:rsid w:val="001A60FA"/>
    <w:rsid w:val="001A6693"/>
    <w:rsid w:val="001A6B94"/>
    <w:rsid w:val="001B0016"/>
    <w:rsid w:val="001B0645"/>
    <w:rsid w:val="001B160A"/>
    <w:rsid w:val="001B16B7"/>
    <w:rsid w:val="001B2783"/>
    <w:rsid w:val="001B2992"/>
    <w:rsid w:val="001B2A20"/>
    <w:rsid w:val="001B2D04"/>
    <w:rsid w:val="001B2D93"/>
    <w:rsid w:val="001B2E78"/>
    <w:rsid w:val="001B2FB9"/>
    <w:rsid w:val="001B36E0"/>
    <w:rsid w:val="001B37FB"/>
    <w:rsid w:val="001B4124"/>
    <w:rsid w:val="001B468B"/>
    <w:rsid w:val="001B4B22"/>
    <w:rsid w:val="001B506D"/>
    <w:rsid w:val="001B50AE"/>
    <w:rsid w:val="001B50F7"/>
    <w:rsid w:val="001B64C3"/>
    <w:rsid w:val="001B67B6"/>
    <w:rsid w:val="001B67D5"/>
    <w:rsid w:val="001B6D70"/>
    <w:rsid w:val="001B7052"/>
    <w:rsid w:val="001B7457"/>
    <w:rsid w:val="001C0A1C"/>
    <w:rsid w:val="001C0E33"/>
    <w:rsid w:val="001C11CE"/>
    <w:rsid w:val="001C283D"/>
    <w:rsid w:val="001C2925"/>
    <w:rsid w:val="001C29C2"/>
    <w:rsid w:val="001C2A74"/>
    <w:rsid w:val="001C2B5A"/>
    <w:rsid w:val="001C2F7D"/>
    <w:rsid w:val="001C2FA9"/>
    <w:rsid w:val="001C3107"/>
    <w:rsid w:val="001C312B"/>
    <w:rsid w:val="001C323F"/>
    <w:rsid w:val="001C3710"/>
    <w:rsid w:val="001C47C9"/>
    <w:rsid w:val="001C4D67"/>
    <w:rsid w:val="001C5022"/>
    <w:rsid w:val="001C5200"/>
    <w:rsid w:val="001C5AA8"/>
    <w:rsid w:val="001C5C62"/>
    <w:rsid w:val="001C5E66"/>
    <w:rsid w:val="001C686D"/>
    <w:rsid w:val="001C7515"/>
    <w:rsid w:val="001C7A49"/>
    <w:rsid w:val="001C7C3A"/>
    <w:rsid w:val="001D050B"/>
    <w:rsid w:val="001D0DD9"/>
    <w:rsid w:val="001D192B"/>
    <w:rsid w:val="001D1AA9"/>
    <w:rsid w:val="001D1F49"/>
    <w:rsid w:val="001D29F3"/>
    <w:rsid w:val="001D2B21"/>
    <w:rsid w:val="001D2BCF"/>
    <w:rsid w:val="001D2D58"/>
    <w:rsid w:val="001D3200"/>
    <w:rsid w:val="001D374C"/>
    <w:rsid w:val="001D3B53"/>
    <w:rsid w:val="001D4318"/>
    <w:rsid w:val="001D46F8"/>
    <w:rsid w:val="001D487A"/>
    <w:rsid w:val="001D4FB5"/>
    <w:rsid w:val="001D5402"/>
    <w:rsid w:val="001D5F64"/>
    <w:rsid w:val="001D6405"/>
    <w:rsid w:val="001D6E83"/>
    <w:rsid w:val="001D6F96"/>
    <w:rsid w:val="001D767B"/>
    <w:rsid w:val="001D7AFC"/>
    <w:rsid w:val="001E02E1"/>
    <w:rsid w:val="001E0607"/>
    <w:rsid w:val="001E0684"/>
    <w:rsid w:val="001E0C7F"/>
    <w:rsid w:val="001E1069"/>
    <w:rsid w:val="001E11BA"/>
    <w:rsid w:val="001E1821"/>
    <w:rsid w:val="001E186C"/>
    <w:rsid w:val="001E24AE"/>
    <w:rsid w:val="001E2955"/>
    <w:rsid w:val="001E32C1"/>
    <w:rsid w:val="001E34B7"/>
    <w:rsid w:val="001E3763"/>
    <w:rsid w:val="001E3CBB"/>
    <w:rsid w:val="001E4474"/>
    <w:rsid w:val="001E4613"/>
    <w:rsid w:val="001E4642"/>
    <w:rsid w:val="001E5B41"/>
    <w:rsid w:val="001E6042"/>
    <w:rsid w:val="001E6E36"/>
    <w:rsid w:val="001E763C"/>
    <w:rsid w:val="001F00AB"/>
    <w:rsid w:val="001F0681"/>
    <w:rsid w:val="001F081F"/>
    <w:rsid w:val="001F0958"/>
    <w:rsid w:val="001F0CB9"/>
    <w:rsid w:val="001F0D47"/>
    <w:rsid w:val="001F0FEE"/>
    <w:rsid w:val="001F1685"/>
    <w:rsid w:val="001F1740"/>
    <w:rsid w:val="001F26B9"/>
    <w:rsid w:val="001F28A8"/>
    <w:rsid w:val="001F37E5"/>
    <w:rsid w:val="001F4721"/>
    <w:rsid w:val="001F49DB"/>
    <w:rsid w:val="001F4C9C"/>
    <w:rsid w:val="001F5093"/>
    <w:rsid w:val="001F52BC"/>
    <w:rsid w:val="001F5676"/>
    <w:rsid w:val="001F5920"/>
    <w:rsid w:val="001F598B"/>
    <w:rsid w:val="001F5DC8"/>
    <w:rsid w:val="001F66F8"/>
    <w:rsid w:val="001F7518"/>
    <w:rsid w:val="002004B0"/>
    <w:rsid w:val="0020072B"/>
    <w:rsid w:val="002008F0"/>
    <w:rsid w:val="00200900"/>
    <w:rsid w:val="00201CAD"/>
    <w:rsid w:val="00201EFD"/>
    <w:rsid w:val="00202ABF"/>
    <w:rsid w:val="0020342A"/>
    <w:rsid w:val="00203802"/>
    <w:rsid w:val="00203AD9"/>
    <w:rsid w:val="00203C67"/>
    <w:rsid w:val="00203D9D"/>
    <w:rsid w:val="00204A62"/>
    <w:rsid w:val="00204CF6"/>
    <w:rsid w:val="002050E5"/>
    <w:rsid w:val="002051F0"/>
    <w:rsid w:val="0020566E"/>
    <w:rsid w:val="00205ADE"/>
    <w:rsid w:val="00206047"/>
    <w:rsid w:val="0020609A"/>
    <w:rsid w:val="00206113"/>
    <w:rsid w:val="0020638D"/>
    <w:rsid w:val="00206EB8"/>
    <w:rsid w:val="00207055"/>
    <w:rsid w:val="0020759B"/>
    <w:rsid w:val="00207DED"/>
    <w:rsid w:val="00210445"/>
    <w:rsid w:val="00210782"/>
    <w:rsid w:val="00210A57"/>
    <w:rsid w:val="00211350"/>
    <w:rsid w:val="00211369"/>
    <w:rsid w:val="00211450"/>
    <w:rsid w:val="002115D5"/>
    <w:rsid w:val="00211BD9"/>
    <w:rsid w:val="00211CC0"/>
    <w:rsid w:val="00211F38"/>
    <w:rsid w:val="002124F5"/>
    <w:rsid w:val="00212E9B"/>
    <w:rsid w:val="00213E9B"/>
    <w:rsid w:val="00214118"/>
    <w:rsid w:val="002141AC"/>
    <w:rsid w:val="00214223"/>
    <w:rsid w:val="002149EF"/>
    <w:rsid w:val="0021521D"/>
    <w:rsid w:val="00215C44"/>
    <w:rsid w:val="002160AE"/>
    <w:rsid w:val="00216442"/>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4240"/>
    <w:rsid w:val="00224397"/>
    <w:rsid w:val="00224551"/>
    <w:rsid w:val="00224D4E"/>
    <w:rsid w:val="00225C92"/>
    <w:rsid w:val="00225E3D"/>
    <w:rsid w:val="00225F37"/>
    <w:rsid w:val="00226256"/>
    <w:rsid w:val="002264B9"/>
    <w:rsid w:val="0022731E"/>
    <w:rsid w:val="0023063B"/>
    <w:rsid w:val="002309AA"/>
    <w:rsid w:val="002313A9"/>
    <w:rsid w:val="00232FAB"/>
    <w:rsid w:val="00233152"/>
    <w:rsid w:val="0023341D"/>
    <w:rsid w:val="00233F0A"/>
    <w:rsid w:val="00234758"/>
    <w:rsid w:val="00234A7E"/>
    <w:rsid w:val="00234F3E"/>
    <w:rsid w:val="002352B7"/>
    <w:rsid w:val="002353F3"/>
    <w:rsid w:val="002354E6"/>
    <w:rsid w:val="0023556A"/>
    <w:rsid w:val="002357AB"/>
    <w:rsid w:val="00235AB4"/>
    <w:rsid w:val="00235B22"/>
    <w:rsid w:val="00236320"/>
    <w:rsid w:val="002375A6"/>
    <w:rsid w:val="0024021B"/>
    <w:rsid w:val="00240A83"/>
    <w:rsid w:val="00241412"/>
    <w:rsid w:val="00241BD2"/>
    <w:rsid w:val="00242425"/>
    <w:rsid w:val="002427A6"/>
    <w:rsid w:val="00242A54"/>
    <w:rsid w:val="00242E18"/>
    <w:rsid w:val="00243020"/>
    <w:rsid w:val="00243238"/>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770"/>
    <w:rsid w:val="0025553F"/>
    <w:rsid w:val="00255A93"/>
    <w:rsid w:val="00255CE1"/>
    <w:rsid w:val="00255DAE"/>
    <w:rsid w:val="00256182"/>
    <w:rsid w:val="00256DBE"/>
    <w:rsid w:val="002570BD"/>
    <w:rsid w:val="002579F4"/>
    <w:rsid w:val="00257B79"/>
    <w:rsid w:val="00257CE5"/>
    <w:rsid w:val="00260072"/>
    <w:rsid w:val="002604CB"/>
    <w:rsid w:val="00260BC5"/>
    <w:rsid w:val="00260D37"/>
    <w:rsid w:val="00260F1E"/>
    <w:rsid w:val="00261142"/>
    <w:rsid w:val="002613A2"/>
    <w:rsid w:val="0026170E"/>
    <w:rsid w:val="00261A93"/>
    <w:rsid w:val="002623B1"/>
    <w:rsid w:val="00262588"/>
    <w:rsid w:val="002625C9"/>
    <w:rsid w:val="002627E6"/>
    <w:rsid w:val="00262DE6"/>
    <w:rsid w:val="00263166"/>
    <w:rsid w:val="0026376A"/>
    <w:rsid w:val="00263A8D"/>
    <w:rsid w:val="00263CE6"/>
    <w:rsid w:val="00263DC1"/>
    <w:rsid w:val="00263E2E"/>
    <w:rsid w:val="0026408B"/>
    <w:rsid w:val="00264567"/>
    <w:rsid w:val="00264F6C"/>
    <w:rsid w:val="00265C4C"/>
    <w:rsid w:val="00266051"/>
    <w:rsid w:val="00270BC1"/>
    <w:rsid w:val="002719AE"/>
    <w:rsid w:val="00271A6A"/>
    <w:rsid w:val="0027244F"/>
    <w:rsid w:val="002729F2"/>
    <w:rsid w:val="00272E54"/>
    <w:rsid w:val="00272EA9"/>
    <w:rsid w:val="00273A5F"/>
    <w:rsid w:val="00273C53"/>
    <w:rsid w:val="0027448F"/>
    <w:rsid w:val="002744FA"/>
    <w:rsid w:val="0027491E"/>
    <w:rsid w:val="0027560E"/>
    <w:rsid w:val="00275695"/>
    <w:rsid w:val="00275C0E"/>
    <w:rsid w:val="00275F94"/>
    <w:rsid w:val="0027649A"/>
    <w:rsid w:val="0027667B"/>
    <w:rsid w:val="00276B47"/>
    <w:rsid w:val="00276FC9"/>
    <w:rsid w:val="00277591"/>
    <w:rsid w:val="002807C5"/>
    <w:rsid w:val="00280D2A"/>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E9B"/>
    <w:rsid w:val="00292EE3"/>
    <w:rsid w:val="00293175"/>
    <w:rsid w:val="00293241"/>
    <w:rsid w:val="002936CC"/>
    <w:rsid w:val="00293D84"/>
    <w:rsid w:val="00295650"/>
    <w:rsid w:val="00295998"/>
    <w:rsid w:val="00295A4C"/>
    <w:rsid w:val="00295CAD"/>
    <w:rsid w:val="0029672D"/>
    <w:rsid w:val="00296C46"/>
    <w:rsid w:val="00296E7B"/>
    <w:rsid w:val="002973B4"/>
    <w:rsid w:val="0029746D"/>
    <w:rsid w:val="00297CE1"/>
    <w:rsid w:val="00297F2C"/>
    <w:rsid w:val="00297FBD"/>
    <w:rsid w:val="002A029C"/>
    <w:rsid w:val="002A0F99"/>
    <w:rsid w:val="002A1012"/>
    <w:rsid w:val="002A1900"/>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76A6"/>
    <w:rsid w:val="002A7D8A"/>
    <w:rsid w:val="002A7FFD"/>
    <w:rsid w:val="002B098C"/>
    <w:rsid w:val="002B0A59"/>
    <w:rsid w:val="002B19A9"/>
    <w:rsid w:val="002B265B"/>
    <w:rsid w:val="002B2AB8"/>
    <w:rsid w:val="002B32D6"/>
    <w:rsid w:val="002B3B4A"/>
    <w:rsid w:val="002B4A6A"/>
    <w:rsid w:val="002B514C"/>
    <w:rsid w:val="002B5AEE"/>
    <w:rsid w:val="002B698A"/>
    <w:rsid w:val="002B6A97"/>
    <w:rsid w:val="002B702B"/>
    <w:rsid w:val="002B77EA"/>
    <w:rsid w:val="002B79DB"/>
    <w:rsid w:val="002B7A2C"/>
    <w:rsid w:val="002C0AA2"/>
    <w:rsid w:val="002C0F34"/>
    <w:rsid w:val="002C1413"/>
    <w:rsid w:val="002C1533"/>
    <w:rsid w:val="002C2185"/>
    <w:rsid w:val="002C235B"/>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643"/>
    <w:rsid w:val="002C76DF"/>
    <w:rsid w:val="002C7782"/>
    <w:rsid w:val="002C7E2C"/>
    <w:rsid w:val="002D0644"/>
    <w:rsid w:val="002D0B1B"/>
    <w:rsid w:val="002D1F14"/>
    <w:rsid w:val="002D21CA"/>
    <w:rsid w:val="002D2B19"/>
    <w:rsid w:val="002D3065"/>
    <w:rsid w:val="002D3077"/>
    <w:rsid w:val="002D3E9E"/>
    <w:rsid w:val="002D51FE"/>
    <w:rsid w:val="002D5442"/>
    <w:rsid w:val="002D5C3C"/>
    <w:rsid w:val="002D6960"/>
    <w:rsid w:val="002D6C83"/>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529"/>
    <w:rsid w:val="002F701F"/>
    <w:rsid w:val="002F7D00"/>
    <w:rsid w:val="00300259"/>
    <w:rsid w:val="0030035D"/>
    <w:rsid w:val="00301A66"/>
    <w:rsid w:val="003028D1"/>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B26"/>
    <w:rsid w:val="00316210"/>
    <w:rsid w:val="00316296"/>
    <w:rsid w:val="003163EC"/>
    <w:rsid w:val="003163F4"/>
    <w:rsid w:val="00316662"/>
    <w:rsid w:val="00316BD6"/>
    <w:rsid w:val="003172E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6C7"/>
    <w:rsid w:val="00323878"/>
    <w:rsid w:val="00323A71"/>
    <w:rsid w:val="00323D2C"/>
    <w:rsid w:val="0032543B"/>
    <w:rsid w:val="003259DF"/>
    <w:rsid w:val="003264C9"/>
    <w:rsid w:val="00326A61"/>
    <w:rsid w:val="003271EA"/>
    <w:rsid w:val="00327452"/>
    <w:rsid w:val="00327762"/>
    <w:rsid w:val="003277F2"/>
    <w:rsid w:val="0033034A"/>
    <w:rsid w:val="0033036B"/>
    <w:rsid w:val="00330418"/>
    <w:rsid w:val="00330461"/>
    <w:rsid w:val="003310F7"/>
    <w:rsid w:val="00331964"/>
    <w:rsid w:val="00332202"/>
    <w:rsid w:val="003322B6"/>
    <w:rsid w:val="003322CA"/>
    <w:rsid w:val="0033294C"/>
    <w:rsid w:val="003330F4"/>
    <w:rsid w:val="00333CF7"/>
    <w:rsid w:val="00333D70"/>
    <w:rsid w:val="0033482B"/>
    <w:rsid w:val="00334A52"/>
    <w:rsid w:val="00334AF0"/>
    <w:rsid w:val="003352A1"/>
    <w:rsid w:val="00335722"/>
    <w:rsid w:val="00336B99"/>
    <w:rsid w:val="00337282"/>
    <w:rsid w:val="00337417"/>
    <w:rsid w:val="00337495"/>
    <w:rsid w:val="00337CCB"/>
    <w:rsid w:val="00337D7E"/>
    <w:rsid w:val="00337F02"/>
    <w:rsid w:val="00337F96"/>
    <w:rsid w:val="00340625"/>
    <w:rsid w:val="00340730"/>
    <w:rsid w:val="00340BFF"/>
    <w:rsid w:val="00340DB1"/>
    <w:rsid w:val="003413FF"/>
    <w:rsid w:val="00341609"/>
    <w:rsid w:val="003417B7"/>
    <w:rsid w:val="003418A4"/>
    <w:rsid w:val="003418E1"/>
    <w:rsid w:val="00342976"/>
    <w:rsid w:val="00342DDF"/>
    <w:rsid w:val="003434BB"/>
    <w:rsid w:val="0034357A"/>
    <w:rsid w:val="00343672"/>
    <w:rsid w:val="00343D0A"/>
    <w:rsid w:val="0034410E"/>
    <w:rsid w:val="0034481A"/>
    <w:rsid w:val="00344CD3"/>
    <w:rsid w:val="00345300"/>
    <w:rsid w:val="003453D2"/>
    <w:rsid w:val="003453F1"/>
    <w:rsid w:val="00345B70"/>
    <w:rsid w:val="00345C2D"/>
    <w:rsid w:val="00346475"/>
    <w:rsid w:val="0034651F"/>
    <w:rsid w:val="00346A6C"/>
    <w:rsid w:val="00346CE8"/>
    <w:rsid w:val="003473F6"/>
    <w:rsid w:val="00347B3A"/>
    <w:rsid w:val="00347F12"/>
    <w:rsid w:val="00347FF8"/>
    <w:rsid w:val="003502F0"/>
    <w:rsid w:val="0035076A"/>
    <w:rsid w:val="003509BE"/>
    <w:rsid w:val="003509EE"/>
    <w:rsid w:val="00350A59"/>
    <w:rsid w:val="00350CC2"/>
    <w:rsid w:val="00351307"/>
    <w:rsid w:val="00351C08"/>
    <w:rsid w:val="00351D94"/>
    <w:rsid w:val="00351E9F"/>
    <w:rsid w:val="00352456"/>
    <w:rsid w:val="00352459"/>
    <w:rsid w:val="00353B5F"/>
    <w:rsid w:val="00353F94"/>
    <w:rsid w:val="0035494F"/>
    <w:rsid w:val="00354B60"/>
    <w:rsid w:val="00354B8F"/>
    <w:rsid w:val="00354DAA"/>
    <w:rsid w:val="00355C63"/>
    <w:rsid w:val="00355CBC"/>
    <w:rsid w:val="00356AEF"/>
    <w:rsid w:val="00356AFF"/>
    <w:rsid w:val="00356EC7"/>
    <w:rsid w:val="00356EDB"/>
    <w:rsid w:val="00356F1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823"/>
    <w:rsid w:val="00364A92"/>
    <w:rsid w:val="00364BB0"/>
    <w:rsid w:val="00364C6D"/>
    <w:rsid w:val="00364F64"/>
    <w:rsid w:val="00365222"/>
    <w:rsid w:val="0036670A"/>
    <w:rsid w:val="0036779E"/>
    <w:rsid w:val="00367C20"/>
    <w:rsid w:val="00367E11"/>
    <w:rsid w:val="003703D1"/>
    <w:rsid w:val="00371C85"/>
    <w:rsid w:val="00371D36"/>
    <w:rsid w:val="00371D46"/>
    <w:rsid w:val="0037236A"/>
    <w:rsid w:val="00372898"/>
    <w:rsid w:val="00372B64"/>
    <w:rsid w:val="00373DBA"/>
    <w:rsid w:val="00373EE6"/>
    <w:rsid w:val="003741E7"/>
    <w:rsid w:val="00374316"/>
    <w:rsid w:val="00374609"/>
    <w:rsid w:val="00374DFB"/>
    <w:rsid w:val="00374F21"/>
    <w:rsid w:val="00375027"/>
    <w:rsid w:val="003750DC"/>
    <w:rsid w:val="00375405"/>
    <w:rsid w:val="00375FF7"/>
    <w:rsid w:val="00376049"/>
    <w:rsid w:val="0037712E"/>
    <w:rsid w:val="003777C9"/>
    <w:rsid w:val="00380296"/>
    <w:rsid w:val="003814E1"/>
    <w:rsid w:val="00381A5D"/>
    <w:rsid w:val="00381B73"/>
    <w:rsid w:val="00381BD2"/>
    <w:rsid w:val="00381DD7"/>
    <w:rsid w:val="003820C9"/>
    <w:rsid w:val="0038222F"/>
    <w:rsid w:val="0038243C"/>
    <w:rsid w:val="003826A5"/>
    <w:rsid w:val="003843A9"/>
    <w:rsid w:val="00385143"/>
    <w:rsid w:val="003858A3"/>
    <w:rsid w:val="00385C20"/>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3E1B"/>
    <w:rsid w:val="003941C6"/>
    <w:rsid w:val="00394415"/>
    <w:rsid w:val="00394662"/>
    <w:rsid w:val="00394EAD"/>
    <w:rsid w:val="003959E8"/>
    <w:rsid w:val="0039623C"/>
    <w:rsid w:val="0039642E"/>
    <w:rsid w:val="003964AB"/>
    <w:rsid w:val="003970DE"/>
    <w:rsid w:val="00397152"/>
    <w:rsid w:val="0039729F"/>
    <w:rsid w:val="0039771A"/>
    <w:rsid w:val="00397B72"/>
    <w:rsid w:val="00397F4C"/>
    <w:rsid w:val="003A09C1"/>
    <w:rsid w:val="003A09E4"/>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76A"/>
    <w:rsid w:val="003A6D0E"/>
    <w:rsid w:val="003A6E83"/>
    <w:rsid w:val="003A7A39"/>
    <w:rsid w:val="003B0244"/>
    <w:rsid w:val="003B1C2C"/>
    <w:rsid w:val="003B3531"/>
    <w:rsid w:val="003B3D00"/>
    <w:rsid w:val="003B49D5"/>
    <w:rsid w:val="003B4A26"/>
    <w:rsid w:val="003B505E"/>
    <w:rsid w:val="003B546D"/>
    <w:rsid w:val="003B5609"/>
    <w:rsid w:val="003B5B98"/>
    <w:rsid w:val="003B5BBE"/>
    <w:rsid w:val="003B61D1"/>
    <w:rsid w:val="003B6257"/>
    <w:rsid w:val="003B66C5"/>
    <w:rsid w:val="003B6891"/>
    <w:rsid w:val="003B6CCF"/>
    <w:rsid w:val="003B72F7"/>
    <w:rsid w:val="003B7CFE"/>
    <w:rsid w:val="003B7E4A"/>
    <w:rsid w:val="003C0AA7"/>
    <w:rsid w:val="003C0E80"/>
    <w:rsid w:val="003C225C"/>
    <w:rsid w:val="003C34A4"/>
    <w:rsid w:val="003C436E"/>
    <w:rsid w:val="003C443B"/>
    <w:rsid w:val="003C4AC5"/>
    <w:rsid w:val="003C4CD6"/>
    <w:rsid w:val="003C5255"/>
    <w:rsid w:val="003C5262"/>
    <w:rsid w:val="003C583F"/>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D67"/>
    <w:rsid w:val="003D4FF3"/>
    <w:rsid w:val="003D5173"/>
    <w:rsid w:val="003D5203"/>
    <w:rsid w:val="003D545A"/>
    <w:rsid w:val="003D5B54"/>
    <w:rsid w:val="003D5D0C"/>
    <w:rsid w:val="003D5E68"/>
    <w:rsid w:val="003D619C"/>
    <w:rsid w:val="003D6677"/>
    <w:rsid w:val="003D66F9"/>
    <w:rsid w:val="003D6BC8"/>
    <w:rsid w:val="003D71A4"/>
    <w:rsid w:val="003D79D1"/>
    <w:rsid w:val="003D7A2C"/>
    <w:rsid w:val="003D7C34"/>
    <w:rsid w:val="003D7F01"/>
    <w:rsid w:val="003E00B0"/>
    <w:rsid w:val="003E01A6"/>
    <w:rsid w:val="003E0782"/>
    <w:rsid w:val="003E0DB0"/>
    <w:rsid w:val="003E0E51"/>
    <w:rsid w:val="003E1526"/>
    <w:rsid w:val="003E162A"/>
    <w:rsid w:val="003E1DA7"/>
    <w:rsid w:val="003E2004"/>
    <w:rsid w:val="003E25EA"/>
    <w:rsid w:val="003E2A91"/>
    <w:rsid w:val="003E30BD"/>
    <w:rsid w:val="003E358A"/>
    <w:rsid w:val="003E371A"/>
    <w:rsid w:val="003E3AA4"/>
    <w:rsid w:val="003E3CC5"/>
    <w:rsid w:val="003E4220"/>
    <w:rsid w:val="003E45A3"/>
    <w:rsid w:val="003E48B9"/>
    <w:rsid w:val="003E48BC"/>
    <w:rsid w:val="003E4B0B"/>
    <w:rsid w:val="003E6A02"/>
    <w:rsid w:val="003E712F"/>
    <w:rsid w:val="003E7FB5"/>
    <w:rsid w:val="003F04B1"/>
    <w:rsid w:val="003F08B5"/>
    <w:rsid w:val="003F0A02"/>
    <w:rsid w:val="003F0D86"/>
    <w:rsid w:val="003F0FCB"/>
    <w:rsid w:val="003F1A42"/>
    <w:rsid w:val="003F2E1A"/>
    <w:rsid w:val="003F30E4"/>
    <w:rsid w:val="003F3BD9"/>
    <w:rsid w:val="003F4014"/>
    <w:rsid w:val="003F59BA"/>
    <w:rsid w:val="003F5BEE"/>
    <w:rsid w:val="003F5CEA"/>
    <w:rsid w:val="003F5FC0"/>
    <w:rsid w:val="003F6C70"/>
    <w:rsid w:val="003F70F1"/>
    <w:rsid w:val="003F7396"/>
    <w:rsid w:val="003F7EF6"/>
    <w:rsid w:val="00400346"/>
    <w:rsid w:val="00400A98"/>
    <w:rsid w:val="00401BC9"/>
    <w:rsid w:val="00402672"/>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95E"/>
    <w:rsid w:val="00412273"/>
    <w:rsid w:val="00412F33"/>
    <w:rsid w:val="00413C58"/>
    <w:rsid w:val="004143AC"/>
    <w:rsid w:val="004143B5"/>
    <w:rsid w:val="004144C1"/>
    <w:rsid w:val="00414E9D"/>
    <w:rsid w:val="00414F18"/>
    <w:rsid w:val="00415056"/>
    <w:rsid w:val="0041551F"/>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30"/>
    <w:rsid w:val="0042433F"/>
    <w:rsid w:val="0042461A"/>
    <w:rsid w:val="00424CF0"/>
    <w:rsid w:val="004255C1"/>
    <w:rsid w:val="004257A8"/>
    <w:rsid w:val="00426302"/>
    <w:rsid w:val="00426ADD"/>
    <w:rsid w:val="00426B92"/>
    <w:rsid w:val="00427245"/>
    <w:rsid w:val="00427E36"/>
    <w:rsid w:val="00430059"/>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D15"/>
    <w:rsid w:val="00435046"/>
    <w:rsid w:val="004351B2"/>
    <w:rsid w:val="004351B4"/>
    <w:rsid w:val="0043588B"/>
    <w:rsid w:val="00435DC7"/>
    <w:rsid w:val="0043706D"/>
    <w:rsid w:val="004371D6"/>
    <w:rsid w:val="004372E1"/>
    <w:rsid w:val="00437C72"/>
    <w:rsid w:val="00437E67"/>
    <w:rsid w:val="00441648"/>
    <w:rsid w:val="004416FE"/>
    <w:rsid w:val="00441741"/>
    <w:rsid w:val="00441AE6"/>
    <w:rsid w:val="00442C42"/>
    <w:rsid w:val="00442CF3"/>
    <w:rsid w:val="00442FDC"/>
    <w:rsid w:val="00443183"/>
    <w:rsid w:val="004435AB"/>
    <w:rsid w:val="00443A9A"/>
    <w:rsid w:val="00443BEF"/>
    <w:rsid w:val="00443F2F"/>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D3"/>
    <w:rsid w:val="00447997"/>
    <w:rsid w:val="00447BF8"/>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5083"/>
    <w:rsid w:val="00465984"/>
    <w:rsid w:val="004666CC"/>
    <w:rsid w:val="00466BD5"/>
    <w:rsid w:val="00466ECB"/>
    <w:rsid w:val="00466F1A"/>
    <w:rsid w:val="004670D2"/>
    <w:rsid w:val="004672F9"/>
    <w:rsid w:val="0046788D"/>
    <w:rsid w:val="00467C05"/>
    <w:rsid w:val="00467EAF"/>
    <w:rsid w:val="00467F1D"/>
    <w:rsid w:val="00467FD0"/>
    <w:rsid w:val="00470A55"/>
    <w:rsid w:val="00470AE9"/>
    <w:rsid w:val="00470BF8"/>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C12"/>
    <w:rsid w:val="00475C4F"/>
    <w:rsid w:val="00475C69"/>
    <w:rsid w:val="00476124"/>
    <w:rsid w:val="00476DC7"/>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707E"/>
    <w:rsid w:val="004870EF"/>
    <w:rsid w:val="004878A8"/>
    <w:rsid w:val="00487AF3"/>
    <w:rsid w:val="00487E97"/>
    <w:rsid w:val="00490256"/>
    <w:rsid w:val="004903C6"/>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A7E"/>
    <w:rsid w:val="00493C0B"/>
    <w:rsid w:val="00493E91"/>
    <w:rsid w:val="00493FB8"/>
    <w:rsid w:val="004940B5"/>
    <w:rsid w:val="00494523"/>
    <w:rsid w:val="004946C2"/>
    <w:rsid w:val="004955C3"/>
    <w:rsid w:val="00495750"/>
    <w:rsid w:val="00496AD1"/>
    <w:rsid w:val="00497337"/>
    <w:rsid w:val="00497365"/>
    <w:rsid w:val="004A0956"/>
    <w:rsid w:val="004A11BA"/>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DDB"/>
    <w:rsid w:val="004B4E7C"/>
    <w:rsid w:val="004B5026"/>
    <w:rsid w:val="004B57BD"/>
    <w:rsid w:val="004B5836"/>
    <w:rsid w:val="004B606D"/>
    <w:rsid w:val="004B62D7"/>
    <w:rsid w:val="004B65AE"/>
    <w:rsid w:val="004B6B9C"/>
    <w:rsid w:val="004B797A"/>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D0E"/>
    <w:rsid w:val="004C3EDE"/>
    <w:rsid w:val="004C4437"/>
    <w:rsid w:val="004C4855"/>
    <w:rsid w:val="004C486B"/>
    <w:rsid w:val="004C4C7B"/>
    <w:rsid w:val="004C5888"/>
    <w:rsid w:val="004C5C93"/>
    <w:rsid w:val="004C5FF5"/>
    <w:rsid w:val="004C624E"/>
    <w:rsid w:val="004C73EB"/>
    <w:rsid w:val="004C7829"/>
    <w:rsid w:val="004C7CFF"/>
    <w:rsid w:val="004D06AF"/>
    <w:rsid w:val="004D090A"/>
    <w:rsid w:val="004D0D7A"/>
    <w:rsid w:val="004D1309"/>
    <w:rsid w:val="004D18D3"/>
    <w:rsid w:val="004D1DFD"/>
    <w:rsid w:val="004D1F55"/>
    <w:rsid w:val="004D264B"/>
    <w:rsid w:val="004D2C5A"/>
    <w:rsid w:val="004D333D"/>
    <w:rsid w:val="004D4054"/>
    <w:rsid w:val="004D44DB"/>
    <w:rsid w:val="004D464A"/>
    <w:rsid w:val="004D5A26"/>
    <w:rsid w:val="004D5F21"/>
    <w:rsid w:val="004D6FC5"/>
    <w:rsid w:val="004D70E7"/>
    <w:rsid w:val="004D76AF"/>
    <w:rsid w:val="004D7D1A"/>
    <w:rsid w:val="004E00BC"/>
    <w:rsid w:val="004E07BF"/>
    <w:rsid w:val="004E1502"/>
    <w:rsid w:val="004E177E"/>
    <w:rsid w:val="004E1E1F"/>
    <w:rsid w:val="004E245E"/>
    <w:rsid w:val="004E2964"/>
    <w:rsid w:val="004E2A3B"/>
    <w:rsid w:val="004E318A"/>
    <w:rsid w:val="004E3470"/>
    <w:rsid w:val="004E36BB"/>
    <w:rsid w:val="004E3933"/>
    <w:rsid w:val="004E3C74"/>
    <w:rsid w:val="004E4163"/>
    <w:rsid w:val="004E4289"/>
    <w:rsid w:val="004E5135"/>
    <w:rsid w:val="004E5E41"/>
    <w:rsid w:val="004E5F1F"/>
    <w:rsid w:val="004E627B"/>
    <w:rsid w:val="004E680A"/>
    <w:rsid w:val="004E6A01"/>
    <w:rsid w:val="004E6F89"/>
    <w:rsid w:val="004E6FC1"/>
    <w:rsid w:val="004E71C3"/>
    <w:rsid w:val="004E72A4"/>
    <w:rsid w:val="004E753A"/>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9A5"/>
    <w:rsid w:val="004F4AA2"/>
    <w:rsid w:val="004F4CC7"/>
    <w:rsid w:val="004F4DD2"/>
    <w:rsid w:val="004F5299"/>
    <w:rsid w:val="004F5C0E"/>
    <w:rsid w:val="004F67DE"/>
    <w:rsid w:val="004F6B4D"/>
    <w:rsid w:val="004F6E21"/>
    <w:rsid w:val="004F6E9F"/>
    <w:rsid w:val="004F7721"/>
    <w:rsid w:val="004F7B6D"/>
    <w:rsid w:val="00500182"/>
    <w:rsid w:val="00500D11"/>
    <w:rsid w:val="00500E18"/>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61A3"/>
    <w:rsid w:val="005076AE"/>
    <w:rsid w:val="00507833"/>
    <w:rsid w:val="00510028"/>
    <w:rsid w:val="0051085A"/>
    <w:rsid w:val="00510923"/>
    <w:rsid w:val="00511058"/>
    <w:rsid w:val="005110EA"/>
    <w:rsid w:val="005114A7"/>
    <w:rsid w:val="005119E0"/>
    <w:rsid w:val="00511AAF"/>
    <w:rsid w:val="00511B05"/>
    <w:rsid w:val="00512808"/>
    <w:rsid w:val="00513259"/>
    <w:rsid w:val="00514066"/>
    <w:rsid w:val="0051498F"/>
    <w:rsid w:val="0051544B"/>
    <w:rsid w:val="005166C0"/>
    <w:rsid w:val="0051700B"/>
    <w:rsid w:val="0051719B"/>
    <w:rsid w:val="00517AA6"/>
    <w:rsid w:val="00517CDB"/>
    <w:rsid w:val="005209E2"/>
    <w:rsid w:val="005212DF"/>
    <w:rsid w:val="0052149F"/>
    <w:rsid w:val="0052172F"/>
    <w:rsid w:val="00521C07"/>
    <w:rsid w:val="005222E5"/>
    <w:rsid w:val="0052234B"/>
    <w:rsid w:val="00522635"/>
    <w:rsid w:val="0052279F"/>
    <w:rsid w:val="00522BF4"/>
    <w:rsid w:val="0052336C"/>
    <w:rsid w:val="0052397D"/>
    <w:rsid w:val="00523BA0"/>
    <w:rsid w:val="00523FFE"/>
    <w:rsid w:val="00524706"/>
    <w:rsid w:val="005248F5"/>
    <w:rsid w:val="00524C45"/>
    <w:rsid w:val="00524C62"/>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42E"/>
    <w:rsid w:val="00531602"/>
    <w:rsid w:val="00531CBC"/>
    <w:rsid w:val="00531E81"/>
    <w:rsid w:val="005324E8"/>
    <w:rsid w:val="005329E9"/>
    <w:rsid w:val="00532C67"/>
    <w:rsid w:val="00532F05"/>
    <w:rsid w:val="005330C5"/>
    <w:rsid w:val="0053365B"/>
    <w:rsid w:val="00533EAD"/>
    <w:rsid w:val="005342EA"/>
    <w:rsid w:val="00534882"/>
    <w:rsid w:val="005348F7"/>
    <w:rsid w:val="00534B40"/>
    <w:rsid w:val="0053503C"/>
    <w:rsid w:val="00535156"/>
    <w:rsid w:val="00536977"/>
    <w:rsid w:val="00536F51"/>
    <w:rsid w:val="00537582"/>
    <w:rsid w:val="00537AF4"/>
    <w:rsid w:val="00537FC9"/>
    <w:rsid w:val="00540A32"/>
    <w:rsid w:val="00541027"/>
    <w:rsid w:val="00541A17"/>
    <w:rsid w:val="00541E98"/>
    <w:rsid w:val="005426F4"/>
    <w:rsid w:val="005429BE"/>
    <w:rsid w:val="00542AA4"/>
    <w:rsid w:val="00542E6A"/>
    <w:rsid w:val="005433AA"/>
    <w:rsid w:val="00543BDE"/>
    <w:rsid w:val="00543DC9"/>
    <w:rsid w:val="005446B3"/>
    <w:rsid w:val="00544EA4"/>
    <w:rsid w:val="00544F5A"/>
    <w:rsid w:val="005450F4"/>
    <w:rsid w:val="005453B3"/>
    <w:rsid w:val="005456C7"/>
    <w:rsid w:val="0054571B"/>
    <w:rsid w:val="0054667B"/>
    <w:rsid w:val="0054692A"/>
    <w:rsid w:val="005469E0"/>
    <w:rsid w:val="00546BC9"/>
    <w:rsid w:val="00546CCD"/>
    <w:rsid w:val="00546CD8"/>
    <w:rsid w:val="00546E40"/>
    <w:rsid w:val="0054724C"/>
    <w:rsid w:val="005476D8"/>
    <w:rsid w:val="00550E54"/>
    <w:rsid w:val="005510B8"/>
    <w:rsid w:val="005513E5"/>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60373"/>
    <w:rsid w:val="005607CC"/>
    <w:rsid w:val="0056085C"/>
    <w:rsid w:val="005611AB"/>
    <w:rsid w:val="00561758"/>
    <w:rsid w:val="00561992"/>
    <w:rsid w:val="00561F63"/>
    <w:rsid w:val="00561F6A"/>
    <w:rsid w:val="00562133"/>
    <w:rsid w:val="00562DA3"/>
    <w:rsid w:val="00563A1F"/>
    <w:rsid w:val="00563EBB"/>
    <w:rsid w:val="00564222"/>
    <w:rsid w:val="0056432B"/>
    <w:rsid w:val="00564767"/>
    <w:rsid w:val="00565BB3"/>
    <w:rsid w:val="00566551"/>
    <w:rsid w:val="00566626"/>
    <w:rsid w:val="00566DBA"/>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827"/>
    <w:rsid w:val="005918BD"/>
    <w:rsid w:val="0059192B"/>
    <w:rsid w:val="00591E8A"/>
    <w:rsid w:val="00591F16"/>
    <w:rsid w:val="0059227D"/>
    <w:rsid w:val="00592E23"/>
    <w:rsid w:val="0059336E"/>
    <w:rsid w:val="005937F2"/>
    <w:rsid w:val="00593A30"/>
    <w:rsid w:val="00593AF1"/>
    <w:rsid w:val="00594223"/>
    <w:rsid w:val="005948E6"/>
    <w:rsid w:val="005949EC"/>
    <w:rsid w:val="00594D23"/>
    <w:rsid w:val="0059526B"/>
    <w:rsid w:val="00595DB4"/>
    <w:rsid w:val="00596304"/>
    <w:rsid w:val="00596545"/>
    <w:rsid w:val="0059656E"/>
    <w:rsid w:val="00596A70"/>
    <w:rsid w:val="00596F77"/>
    <w:rsid w:val="0059713D"/>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AFE"/>
    <w:rsid w:val="005A67F5"/>
    <w:rsid w:val="005B19A9"/>
    <w:rsid w:val="005B1B30"/>
    <w:rsid w:val="005B1E53"/>
    <w:rsid w:val="005B2D71"/>
    <w:rsid w:val="005B322A"/>
    <w:rsid w:val="005B396E"/>
    <w:rsid w:val="005B3B0D"/>
    <w:rsid w:val="005B4163"/>
    <w:rsid w:val="005B4908"/>
    <w:rsid w:val="005B4EF1"/>
    <w:rsid w:val="005B60EE"/>
    <w:rsid w:val="005B654E"/>
    <w:rsid w:val="005B6C9E"/>
    <w:rsid w:val="005B7583"/>
    <w:rsid w:val="005B7A8E"/>
    <w:rsid w:val="005B7DB4"/>
    <w:rsid w:val="005B7F7A"/>
    <w:rsid w:val="005C026B"/>
    <w:rsid w:val="005C0476"/>
    <w:rsid w:val="005C05F4"/>
    <w:rsid w:val="005C074A"/>
    <w:rsid w:val="005C0F69"/>
    <w:rsid w:val="005C1BF3"/>
    <w:rsid w:val="005C1C50"/>
    <w:rsid w:val="005C1F19"/>
    <w:rsid w:val="005C1F7C"/>
    <w:rsid w:val="005C20C8"/>
    <w:rsid w:val="005C2202"/>
    <w:rsid w:val="005C2443"/>
    <w:rsid w:val="005C249B"/>
    <w:rsid w:val="005C2BC6"/>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2251"/>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38E"/>
    <w:rsid w:val="005E3C56"/>
    <w:rsid w:val="005E3CE0"/>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6697"/>
    <w:rsid w:val="005F7CD0"/>
    <w:rsid w:val="00600072"/>
    <w:rsid w:val="00600444"/>
    <w:rsid w:val="00600EFF"/>
    <w:rsid w:val="00601876"/>
    <w:rsid w:val="00601963"/>
    <w:rsid w:val="00601B65"/>
    <w:rsid w:val="006025F7"/>
    <w:rsid w:val="00602608"/>
    <w:rsid w:val="0060297F"/>
    <w:rsid w:val="00602BAF"/>
    <w:rsid w:val="00603805"/>
    <w:rsid w:val="00603AE0"/>
    <w:rsid w:val="00603AEA"/>
    <w:rsid w:val="0060429E"/>
    <w:rsid w:val="006042EC"/>
    <w:rsid w:val="006050C2"/>
    <w:rsid w:val="006054B5"/>
    <w:rsid w:val="00605E33"/>
    <w:rsid w:val="00605F63"/>
    <w:rsid w:val="006061AC"/>
    <w:rsid w:val="00606242"/>
    <w:rsid w:val="0060638E"/>
    <w:rsid w:val="006069A1"/>
    <w:rsid w:val="00606D87"/>
    <w:rsid w:val="006076BC"/>
    <w:rsid w:val="006101CB"/>
    <w:rsid w:val="006103EA"/>
    <w:rsid w:val="00610788"/>
    <w:rsid w:val="00610C58"/>
    <w:rsid w:val="0061102F"/>
    <w:rsid w:val="00611162"/>
    <w:rsid w:val="00611B03"/>
    <w:rsid w:val="00611B04"/>
    <w:rsid w:val="00611D5F"/>
    <w:rsid w:val="00611DDB"/>
    <w:rsid w:val="0061248A"/>
    <w:rsid w:val="00612741"/>
    <w:rsid w:val="006128D2"/>
    <w:rsid w:val="00613388"/>
    <w:rsid w:val="0061478A"/>
    <w:rsid w:val="00614C29"/>
    <w:rsid w:val="00614DAB"/>
    <w:rsid w:val="00614E45"/>
    <w:rsid w:val="006158EF"/>
    <w:rsid w:val="00615D12"/>
    <w:rsid w:val="0061653C"/>
    <w:rsid w:val="006169E5"/>
    <w:rsid w:val="00616E19"/>
    <w:rsid w:val="00617304"/>
    <w:rsid w:val="00617858"/>
    <w:rsid w:val="00617A1F"/>
    <w:rsid w:val="006209CB"/>
    <w:rsid w:val="0062151F"/>
    <w:rsid w:val="00621630"/>
    <w:rsid w:val="006219A0"/>
    <w:rsid w:val="00621C7B"/>
    <w:rsid w:val="00621D79"/>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64F"/>
    <w:rsid w:val="0062592A"/>
    <w:rsid w:val="006265E5"/>
    <w:rsid w:val="006267C2"/>
    <w:rsid w:val="006269E4"/>
    <w:rsid w:val="00626F58"/>
    <w:rsid w:val="0062742D"/>
    <w:rsid w:val="006279E3"/>
    <w:rsid w:val="00627ABE"/>
    <w:rsid w:val="00627B40"/>
    <w:rsid w:val="006301F1"/>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90E"/>
    <w:rsid w:val="00635A9E"/>
    <w:rsid w:val="00635AFF"/>
    <w:rsid w:val="00635C51"/>
    <w:rsid w:val="006363C5"/>
    <w:rsid w:val="0063675C"/>
    <w:rsid w:val="00636CB4"/>
    <w:rsid w:val="00636D24"/>
    <w:rsid w:val="00637061"/>
    <w:rsid w:val="00637406"/>
    <w:rsid w:val="00637938"/>
    <w:rsid w:val="00637AC7"/>
    <w:rsid w:val="00637C86"/>
    <w:rsid w:val="00640183"/>
    <w:rsid w:val="00640574"/>
    <w:rsid w:val="00640669"/>
    <w:rsid w:val="00641E25"/>
    <w:rsid w:val="00641FB6"/>
    <w:rsid w:val="00642516"/>
    <w:rsid w:val="00642BFF"/>
    <w:rsid w:val="00643476"/>
    <w:rsid w:val="00643648"/>
    <w:rsid w:val="00643996"/>
    <w:rsid w:val="00643DAF"/>
    <w:rsid w:val="00644194"/>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46D"/>
    <w:rsid w:val="006504BC"/>
    <w:rsid w:val="00650FE6"/>
    <w:rsid w:val="00651329"/>
    <w:rsid w:val="006515E8"/>
    <w:rsid w:val="006516FC"/>
    <w:rsid w:val="00651778"/>
    <w:rsid w:val="00651C92"/>
    <w:rsid w:val="00652935"/>
    <w:rsid w:val="006534CA"/>
    <w:rsid w:val="006538C3"/>
    <w:rsid w:val="00655586"/>
    <w:rsid w:val="00655D1A"/>
    <w:rsid w:val="00655DB8"/>
    <w:rsid w:val="00655E28"/>
    <w:rsid w:val="00655E72"/>
    <w:rsid w:val="006563E6"/>
    <w:rsid w:val="0065653D"/>
    <w:rsid w:val="0065727D"/>
    <w:rsid w:val="006573A8"/>
    <w:rsid w:val="00657F13"/>
    <w:rsid w:val="00660480"/>
    <w:rsid w:val="0066151B"/>
    <w:rsid w:val="00661E0D"/>
    <w:rsid w:val="00661FCA"/>
    <w:rsid w:val="00662428"/>
    <w:rsid w:val="00662488"/>
    <w:rsid w:val="00662736"/>
    <w:rsid w:val="0066273F"/>
    <w:rsid w:val="00662848"/>
    <w:rsid w:val="0066299A"/>
    <w:rsid w:val="00662E06"/>
    <w:rsid w:val="00662EE9"/>
    <w:rsid w:val="006638B1"/>
    <w:rsid w:val="006645DF"/>
    <w:rsid w:val="00664C8B"/>
    <w:rsid w:val="0066596D"/>
    <w:rsid w:val="00665C6C"/>
    <w:rsid w:val="0066601B"/>
    <w:rsid w:val="00666172"/>
    <w:rsid w:val="0066645F"/>
    <w:rsid w:val="0066749A"/>
    <w:rsid w:val="006674A3"/>
    <w:rsid w:val="006703BD"/>
    <w:rsid w:val="006703D7"/>
    <w:rsid w:val="00670522"/>
    <w:rsid w:val="0067102A"/>
    <w:rsid w:val="00671463"/>
    <w:rsid w:val="006720AE"/>
    <w:rsid w:val="00672674"/>
    <w:rsid w:val="00672832"/>
    <w:rsid w:val="00672A1D"/>
    <w:rsid w:val="00673782"/>
    <w:rsid w:val="00673A83"/>
    <w:rsid w:val="00673F90"/>
    <w:rsid w:val="00674C47"/>
    <w:rsid w:val="00675E3F"/>
    <w:rsid w:val="0067616C"/>
    <w:rsid w:val="00676399"/>
    <w:rsid w:val="006766F9"/>
    <w:rsid w:val="00676CAD"/>
    <w:rsid w:val="00676FD3"/>
    <w:rsid w:val="00677489"/>
    <w:rsid w:val="00677757"/>
    <w:rsid w:val="00677A18"/>
    <w:rsid w:val="00680628"/>
    <w:rsid w:val="0068094D"/>
    <w:rsid w:val="00680990"/>
    <w:rsid w:val="00681B4F"/>
    <w:rsid w:val="00683183"/>
    <w:rsid w:val="00683E41"/>
    <w:rsid w:val="006842EE"/>
    <w:rsid w:val="00684337"/>
    <w:rsid w:val="00684B70"/>
    <w:rsid w:val="00685C93"/>
    <w:rsid w:val="00685CF6"/>
    <w:rsid w:val="0068688F"/>
    <w:rsid w:val="00686A11"/>
    <w:rsid w:val="00686A4E"/>
    <w:rsid w:val="00686BB9"/>
    <w:rsid w:val="00686BEF"/>
    <w:rsid w:val="006870D0"/>
    <w:rsid w:val="0068738F"/>
    <w:rsid w:val="00687A8A"/>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6014"/>
    <w:rsid w:val="0069613D"/>
    <w:rsid w:val="006968EE"/>
    <w:rsid w:val="00696EAC"/>
    <w:rsid w:val="00697AD7"/>
    <w:rsid w:val="006A001F"/>
    <w:rsid w:val="006A07A3"/>
    <w:rsid w:val="006A0C78"/>
    <w:rsid w:val="006A123E"/>
    <w:rsid w:val="006A1589"/>
    <w:rsid w:val="006A18E5"/>
    <w:rsid w:val="006A1F63"/>
    <w:rsid w:val="006A203B"/>
    <w:rsid w:val="006A2500"/>
    <w:rsid w:val="006A2681"/>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B162F"/>
    <w:rsid w:val="006B19D4"/>
    <w:rsid w:val="006B1C57"/>
    <w:rsid w:val="006B2078"/>
    <w:rsid w:val="006B28ED"/>
    <w:rsid w:val="006B2D17"/>
    <w:rsid w:val="006B3C57"/>
    <w:rsid w:val="006B3E00"/>
    <w:rsid w:val="006B3FD8"/>
    <w:rsid w:val="006B475D"/>
    <w:rsid w:val="006B4CC5"/>
    <w:rsid w:val="006B4FAA"/>
    <w:rsid w:val="006B5082"/>
    <w:rsid w:val="006B5C69"/>
    <w:rsid w:val="006B6C39"/>
    <w:rsid w:val="006B6E7D"/>
    <w:rsid w:val="006B7AF6"/>
    <w:rsid w:val="006B7EEF"/>
    <w:rsid w:val="006C0074"/>
    <w:rsid w:val="006C016D"/>
    <w:rsid w:val="006C0B8E"/>
    <w:rsid w:val="006C0D30"/>
    <w:rsid w:val="006C15F9"/>
    <w:rsid w:val="006C2904"/>
    <w:rsid w:val="006C3BF7"/>
    <w:rsid w:val="006C3CBE"/>
    <w:rsid w:val="006C4C66"/>
    <w:rsid w:val="006C4E7B"/>
    <w:rsid w:val="006C4EC6"/>
    <w:rsid w:val="006C4FCE"/>
    <w:rsid w:val="006C5279"/>
    <w:rsid w:val="006C5A73"/>
    <w:rsid w:val="006C5AFA"/>
    <w:rsid w:val="006C5F06"/>
    <w:rsid w:val="006C60FC"/>
    <w:rsid w:val="006C668F"/>
    <w:rsid w:val="006C70A3"/>
    <w:rsid w:val="006C7650"/>
    <w:rsid w:val="006D056F"/>
    <w:rsid w:val="006D07B0"/>
    <w:rsid w:val="006D0DE8"/>
    <w:rsid w:val="006D1170"/>
    <w:rsid w:val="006D1D10"/>
    <w:rsid w:val="006D1E25"/>
    <w:rsid w:val="006D21EB"/>
    <w:rsid w:val="006D22DB"/>
    <w:rsid w:val="006D2614"/>
    <w:rsid w:val="006D2A55"/>
    <w:rsid w:val="006D2FF6"/>
    <w:rsid w:val="006D33E6"/>
    <w:rsid w:val="006D41C1"/>
    <w:rsid w:val="006D4E0D"/>
    <w:rsid w:val="006D53D5"/>
    <w:rsid w:val="006D54CE"/>
    <w:rsid w:val="006D5664"/>
    <w:rsid w:val="006D5699"/>
    <w:rsid w:val="006D7244"/>
    <w:rsid w:val="006D74CF"/>
    <w:rsid w:val="006E07BD"/>
    <w:rsid w:val="006E09D0"/>
    <w:rsid w:val="006E0A9F"/>
    <w:rsid w:val="006E0F1C"/>
    <w:rsid w:val="006E1142"/>
    <w:rsid w:val="006E177F"/>
    <w:rsid w:val="006E1895"/>
    <w:rsid w:val="006E199F"/>
    <w:rsid w:val="006E1CFB"/>
    <w:rsid w:val="006E23A5"/>
    <w:rsid w:val="006E2FE5"/>
    <w:rsid w:val="006E35E8"/>
    <w:rsid w:val="006E3B7C"/>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3AA"/>
    <w:rsid w:val="006F1042"/>
    <w:rsid w:val="006F19AF"/>
    <w:rsid w:val="006F267D"/>
    <w:rsid w:val="006F2F90"/>
    <w:rsid w:val="006F3063"/>
    <w:rsid w:val="006F38E7"/>
    <w:rsid w:val="006F3C42"/>
    <w:rsid w:val="006F4B2F"/>
    <w:rsid w:val="006F4FCC"/>
    <w:rsid w:val="006F4FDD"/>
    <w:rsid w:val="006F553E"/>
    <w:rsid w:val="006F59A5"/>
    <w:rsid w:val="006F5E27"/>
    <w:rsid w:val="006F62B1"/>
    <w:rsid w:val="006F6859"/>
    <w:rsid w:val="006F6A59"/>
    <w:rsid w:val="006F7070"/>
    <w:rsid w:val="006F7B6C"/>
    <w:rsid w:val="006F7B91"/>
    <w:rsid w:val="00700F9B"/>
    <w:rsid w:val="0070146B"/>
    <w:rsid w:val="0070175C"/>
    <w:rsid w:val="007018DB"/>
    <w:rsid w:val="00701969"/>
    <w:rsid w:val="0070233B"/>
    <w:rsid w:val="00702AE8"/>
    <w:rsid w:val="007034D5"/>
    <w:rsid w:val="00703B49"/>
    <w:rsid w:val="00704118"/>
    <w:rsid w:val="0070419D"/>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16A"/>
    <w:rsid w:val="0071037B"/>
    <w:rsid w:val="00710685"/>
    <w:rsid w:val="007111C3"/>
    <w:rsid w:val="00711546"/>
    <w:rsid w:val="00711922"/>
    <w:rsid w:val="00711D5F"/>
    <w:rsid w:val="00712120"/>
    <w:rsid w:val="00712539"/>
    <w:rsid w:val="00712A22"/>
    <w:rsid w:val="00712B62"/>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30C8"/>
    <w:rsid w:val="00723112"/>
    <w:rsid w:val="0072315F"/>
    <w:rsid w:val="00723B28"/>
    <w:rsid w:val="00723DBD"/>
    <w:rsid w:val="0072405E"/>
    <w:rsid w:val="007247D3"/>
    <w:rsid w:val="007252E1"/>
    <w:rsid w:val="0072531F"/>
    <w:rsid w:val="00725382"/>
    <w:rsid w:val="00725AC6"/>
    <w:rsid w:val="0072787D"/>
    <w:rsid w:val="00727A11"/>
    <w:rsid w:val="00727A90"/>
    <w:rsid w:val="00727F29"/>
    <w:rsid w:val="00730076"/>
    <w:rsid w:val="007307B8"/>
    <w:rsid w:val="0073097C"/>
    <w:rsid w:val="007314E5"/>
    <w:rsid w:val="0073156F"/>
    <w:rsid w:val="007315FF"/>
    <w:rsid w:val="0073196F"/>
    <w:rsid w:val="0073212A"/>
    <w:rsid w:val="007325EB"/>
    <w:rsid w:val="00732A5E"/>
    <w:rsid w:val="00732EC1"/>
    <w:rsid w:val="0073302B"/>
    <w:rsid w:val="0073316E"/>
    <w:rsid w:val="007331DF"/>
    <w:rsid w:val="00733CE9"/>
    <w:rsid w:val="007342B5"/>
    <w:rsid w:val="0073445C"/>
    <w:rsid w:val="00734516"/>
    <w:rsid w:val="00734DD0"/>
    <w:rsid w:val="00735138"/>
    <w:rsid w:val="00735FE7"/>
    <w:rsid w:val="00736A5F"/>
    <w:rsid w:val="007372D4"/>
    <w:rsid w:val="007376E3"/>
    <w:rsid w:val="00737DC9"/>
    <w:rsid w:val="007400D9"/>
    <w:rsid w:val="00740511"/>
    <w:rsid w:val="00740759"/>
    <w:rsid w:val="007407FB"/>
    <w:rsid w:val="007414D2"/>
    <w:rsid w:val="00742084"/>
    <w:rsid w:val="00742115"/>
    <w:rsid w:val="0074245D"/>
    <w:rsid w:val="00742492"/>
    <w:rsid w:val="00742FD0"/>
    <w:rsid w:val="007430F3"/>
    <w:rsid w:val="00743AFE"/>
    <w:rsid w:val="007441FA"/>
    <w:rsid w:val="00744DE3"/>
    <w:rsid w:val="007450A1"/>
    <w:rsid w:val="00745EE6"/>
    <w:rsid w:val="00746449"/>
    <w:rsid w:val="00746A7C"/>
    <w:rsid w:val="007470A0"/>
    <w:rsid w:val="007478A6"/>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C57"/>
    <w:rsid w:val="007556B4"/>
    <w:rsid w:val="00755C9C"/>
    <w:rsid w:val="00756547"/>
    <w:rsid w:val="007567E6"/>
    <w:rsid w:val="00756C8E"/>
    <w:rsid w:val="00756D7E"/>
    <w:rsid w:val="00756E2B"/>
    <w:rsid w:val="00756E3D"/>
    <w:rsid w:val="00757035"/>
    <w:rsid w:val="007576E6"/>
    <w:rsid w:val="007579A6"/>
    <w:rsid w:val="00757A2A"/>
    <w:rsid w:val="00757C60"/>
    <w:rsid w:val="00757DF2"/>
    <w:rsid w:val="007602ED"/>
    <w:rsid w:val="00760BB6"/>
    <w:rsid w:val="00760D79"/>
    <w:rsid w:val="00760F5C"/>
    <w:rsid w:val="00760F68"/>
    <w:rsid w:val="007612C8"/>
    <w:rsid w:val="007612CA"/>
    <w:rsid w:val="00761307"/>
    <w:rsid w:val="00761EF7"/>
    <w:rsid w:val="00761F13"/>
    <w:rsid w:val="0076214E"/>
    <w:rsid w:val="007623A5"/>
    <w:rsid w:val="00763338"/>
    <w:rsid w:val="0076361E"/>
    <w:rsid w:val="00764150"/>
    <w:rsid w:val="007642DB"/>
    <w:rsid w:val="0076469F"/>
    <w:rsid w:val="00764A75"/>
    <w:rsid w:val="00765346"/>
    <w:rsid w:val="007655F8"/>
    <w:rsid w:val="007656CE"/>
    <w:rsid w:val="007658E1"/>
    <w:rsid w:val="00766BBC"/>
    <w:rsid w:val="00770040"/>
    <w:rsid w:val="007702FD"/>
    <w:rsid w:val="00770AB9"/>
    <w:rsid w:val="007712D9"/>
    <w:rsid w:val="00771905"/>
    <w:rsid w:val="007719D2"/>
    <w:rsid w:val="00771F62"/>
    <w:rsid w:val="0077271D"/>
    <w:rsid w:val="00772ECA"/>
    <w:rsid w:val="00773101"/>
    <w:rsid w:val="00773874"/>
    <w:rsid w:val="0077405A"/>
    <w:rsid w:val="0077416D"/>
    <w:rsid w:val="00774363"/>
    <w:rsid w:val="0077484F"/>
    <w:rsid w:val="00774D8C"/>
    <w:rsid w:val="00774FD5"/>
    <w:rsid w:val="0077559C"/>
    <w:rsid w:val="007757E0"/>
    <w:rsid w:val="00776156"/>
    <w:rsid w:val="007768B7"/>
    <w:rsid w:val="00777562"/>
    <w:rsid w:val="00777F5D"/>
    <w:rsid w:val="00780314"/>
    <w:rsid w:val="00780F5D"/>
    <w:rsid w:val="00781093"/>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763"/>
    <w:rsid w:val="0078788B"/>
    <w:rsid w:val="0078792E"/>
    <w:rsid w:val="00790B7D"/>
    <w:rsid w:val="00790DFC"/>
    <w:rsid w:val="00791060"/>
    <w:rsid w:val="00791149"/>
    <w:rsid w:val="0079184D"/>
    <w:rsid w:val="00791957"/>
    <w:rsid w:val="00792057"/>
    <w:rsid w:val="0079225A"/>
    <w:rsid w:val="00792D02"/>
    <w:rsid w:val="007931DD"/>
    <w:rsid w:val="00793260"/>
    <w:rsid w:val="00793426"/>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6A7"/>
    <w:rsid w:val="007B0A13"/>
    <w:rsid w:val="007B0B97"/>
    <w:rsid w:val="007B0C5A"/>
    <w:rsid w:val="007B182E"/>
    <w:rsid w:val="007B1B8A"/>
    <w:rsid w:val="007B1F7F"/>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712A"/>
    <w:rsid w:val="007B7196"/>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17A0"/>
    <w:rsid w:val="007D1AB6"/>
    <w:rsid w:val="007D1D42"/>
    <w:rsid w:val="007D2A7A"/>
    <w:rsid w:val="007D2ACB"/>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83F"/>
    <w:rsid w:val="007E40E1"/>
    <w:rsid w:val="007E4AAD"/>
    <w:rsid w:val="007E54D3"/>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5A"/>
    <w:rsid w:val="007F252F"/>
    <w:rsid w:val="007F2A16"/>
    <w:rsid w:val="007F2BCD"/>
    <w:rsid w:val="007F3327"/>
    <w:rsid w:val="007F41CB"/>
    <w:rsid w:val="007F5C89"/>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6908"/>
    <w:rsid w:val="0080736A"/>
    <w:rsid w:val="00807974"/>
    <w:rsid w:val="00807A01"/>
    <w:rsid w:val="0081015F"/>
    <w:rsid w:val="00810173"/>
    <w:rsid w:val="008106BF"/>
    <w:rsid w:val="0081075F"/>
    <w:rsid w:val="008113D1"/>
    <w:rsid w:val="00811AF0"/>
    <w:rsid w:val="00811E25"/>
    <w:rsid w:val="008123BD"/>
    <w:rsid w:val="00812917"/>
    <w:rsid w:val="00812B31"/>
    <w:rsid w:val="00812D00"/>
    <w:rsid w:val="0081318E"/>
    <w:rsid w:val="00813459"/>
    <w:rsid w:val="00813BE6"/>
    <w:rsid w:val="00813CA9"/>
    <w:rsid w:val="00813F85"/>
    <w:rsid w:val="00813F87"/>
    <w:rsid w:val="00814020"/>
    <w:rsid w:val="0081462D"/>
    <w:rsid w:val="00814B08"/>
    <w:rsid w:val="00814D0C"/>
    <w:rsid w:val="00814EA5"/>
    <w:rsid w:val="0081543F"/>
    <w:rsid w:val="00815505"/>
    <w:rsid w:val="00815C77"/>
    <w:rsid w:val="00815E49"/>
    <w:rsid w:val="00815F59"/>
    <w:rsid w:val="008165C0"/>
    <w:rsid w:val="00816B54"/>
    <w:rsid w:val="00816CF2"/>
    <w:rsid w:val="00817475"/>
    <w:rsid w:val="00817B33"/>
    <w:rsid w:val="008202C1"/>
    <w:rsid w:val="0082044C"/>
    <w:rsid w:val="00821456"/>
    <w:rsid w:val="008225F8"/>
    <w:rsid w:val="00822786"/>
    <w:rsid w:val="008227F6"/>
    <w:rsid w:val="00822855"/>
    <w:rsid w:val="008229A5"/>
    <w:rsid w:val="00823091"/>
    <w:rsid w:val="00823218"/>
    <w:rsid w:val="0082358B"/>
    <w:rsid w:val="008239A3"/>
    <w:rsid w:val="00823D69"/>
    <w:rsid w:val="00824453"/>
    <w:rsid w:val="00824EA9"/>
    <w:rsid w:val="00825192"/>
    <w:rsid w:val="008258AF"/>
    <w:rsid w:val="00826444"/>
    <w:rsid w:val="00827161"/>
    <w:rsid w:val="00827A1C"/>
    <w:rsid w:val="0083019E"/>
    <w:rsid w:val="00830987"/>
    <w:rsid w:val="00830D39"/>
    <w:rsid w:val="00830E06"/>
    <w:rsid w:val="00830F1B"/>
    <w:rsid w:val="00830FA8"/>
    <w:rsid w:val="00831432"/>
    <w:rsid w:val="00831B03"/>
    <w:rsid w:val="00831D84"/>
    <w:rsid w:val="00831E30"/>
    <w:rsid w:val="00832278"/>
    <w:rsid w:val="008324BF"/>
    <w:rsid w:val="0083267C"/>
    <w:rsid w:val="00832707"/>
    <w:rsid w:val="0083274D"/>
    <w:rsid w:val="00832751"/>
    <w:rsid w:val="008333C8"/>
    <w:rsid w:val="008337C8"/>
    <w:rsid w:val="00833979"/>
    <w:rsid w:val="00833E87"/>
    <w:rsid w:val="00833F06"/>
    <w:rsid w:val="008340B3"/>
    <w:rsid w:val="00834147"/>
    <w:rsid w:val="008341C3"/>
    <w:rsid w:val="008359DD"/>
    <w:rsid w:val="00835C34"/>
    <w:rsid w:val="00835F80"/>
    <w:rsid w:val="00835FA4"/>
    <w:rsid w:val="00836191"/>
    <w:rsid w:val="00836582"/>
    <w:rsid w:val="0083661E"/>
    <w:rsid w:val="00836A61"/>
    <w:rsid w:val="00836DD6"/>
    <w:rsid w:val="00836F1D"/>
    <w:rsid w:val="00836F5F"/>
    <w:rsid w:val="008373C2"/>
    <w:rsid w:val="00837499"/>
    <w:rsid w:val="00840592"/>
    <w:rsid w:val="00840784"/>
    <w:rsid w:val="0084169A"/>
    <w:rsid w:val="008419BA"/>
    <w:rsid w:val="00841E98"/>
    <w:rsid w:val="00841ED7"/>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7821"/>
    <w:rsid w:val="0084782E"/>
    <w:rsid w:val="008479DB"/>
    <w:rsid w:val="00850090"/>
    <w:rsid w:val="008500A7"/>
    <w:rsid w:val="008502ED"/>
    <w:rsid w:val="008507D8"/>
    <w:rsid w:val="00851B48"/>
    <w:rsid w:val="008533A5"/>
    <w:rsid w:val="00854167"/>
    <w:rsid w:val="008542C2"/>
    <w:rsid w:val="0085433D"/>
    <w:rsid w:val="0085504A"/>
    <w:rsid w:val="0085511A"/>
    <w:rsid w:val="008565CF"/>
    <w:rsid w:val="00857496"/>
    <w:rsid w:val="00860226"/>
    <w:rsid w:val="00860C75"/>
    <w:rsid w:val="008626E3"/>
    <w:rsid w:val="00862F8C"/>
    <w:rsid w:val="008633AE"/>
    <w:rsid w:val="00863716"/>
    <w:rsid w:val="00863CEC"/>
    <w:rsid w:val="00863F0F"/>
    <w:rsid w:val="00863FB0"/>
    <w:rsid w:val="008654D0"/>
    <w:rsid w:val="00865BD1"/>
    <w:rsid w:val="00865E0A"/>
    <w:rsid w:val="00865F35"/>
    <w:rsid w:val="00866175"/>
    <w:rsid w:val="00866893"/>
    <w:rsid w:val="00866C38"/>
    <w:rsid w:val="00866DE3"/>
    <w:rsid w:val="00866FDE"/>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617F"/>
    <w:rsid w:val="00876B38"/>
    <w:rsid w:val="00876CFA"/>
    <w:rsid w:val="00876D6B"/>
    <w:rsid w:val="00876ECD"/>
    <w:rsid w:val="00877317"/>
    <w:rsid w:val="0087775B"/>
    <w:rsid w:val="00877984"/>
    <w:rsid w:val="00877BF4"/>
    <w:rsid w:val="00880333"/>
    <w:rsid w:val="00880BD2"/>
    <w:rsid w:val="008825B0"/>
    <w:rsid w:val="00882E69"/>
    <w:rsid w:val="00882EBC"/>
    <w:rsid w:val="008831A1"/>
    <w:rsid w:val="00883409"/>
    <w:rsid w:val="00884EC2"/>
    <w:rsid w:val="008851A7"/>
    <w:rsid w:val="00885690"/>
    <w:rsid w:val="00885768"/>
    <w:rsid w:val="008863E6"/>
    <w:rsid w:val="008863EF"/>
    <w:rsid w:val="00886B2A"/>
    <w:rsid w:val="00886CEC"/>
    <w:rsid w:val="00886EA7"/>
    <w:rsid w:val="0088708D"/>
    <w:rsid w:val="008870A2"/>
    <w:rsid w:val="008870DC"/>
    <w:rsid w:val="00887E19"/>
    <w:rsid w:val="00890277"/>
    <w:rsid w:val="008906F1"/>
    <w:rsid w:val="008909DE"/>
    <w:rsid w:val="00890BB4"/>
    <w:rsid w:val="00890C39"/>
    <w:rsid w:val="00890CF2"/>
    <w:rsid w:val="00890F26"/>
    <w:rsid w:val="00890F2D"/>
    <w:rsid w:val="0089101B"/>
    <w:rsid w:val="00891BB8"/>
    <w:rsid w:val="00891F02"/>
    <w:rsid w:val="0089304D"/>
    <w:rsid w:val="00893392"/>
    <w:rsid w:val="00893DB6"/>
    <w:rsid w:val="008940DE"/>
    <w:rsid w:val="008943AD"/>
    <w:rsid w:val="00894426"/>
    <w:rsid w:val="00895A4D"/>
    <w:rsid w:val="00895CD4"/>
    <w:rsid w:val="00896445"/>
    <w:rsid w:val="008969E0"/>
    <w:rsid w:val="00896CBC"/>
    <w:rsid w:val="00897084"/>
    <w:rsid w:val="0089733A"/>
    <w:rsid w:val="00897C13"/>
    <w:rsid w:val="00897D5A"/>
    <w:rsid w:val="008A1890"/>
    <w:rsid w:val="008A1AD1"/>
    <w:rsid w:val="008A1B3E"/>
    <w:rsid w:val="008A1C2F"/>
    <w:rsid w:val="008A2495"/>
    <w:rsid w:val="008A2745"/>
    <w:rsid w:val="008A2AD3"/>
    <w:rsid w:val="008A2F64"/>
    <w:rsid w:val="008A2FA6"/>
    <w:rsid w:val="008A330F"/>
    <w:rsid w:val="008A38A5"/>
    <w:rsid w:val="008A3980"/>
    <w:rsid w:val="008A42B4"/>
    <w:rsid w:val="008A4A2F"/>
    <w:rsid w:val="008A4BA4"/>
    <w:rsid w:val="008A4C71"/>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B00F2"/>
    <w:rsid w:val="008B0252"/>
    <w:rsid w:val="008B0A52"/>
    <w:rsid w:val="008B1027"/>
    <w:rsid w:val="008B1F6F"/>
    <w:rsid w:val="008B21B3"/>
    <w:rsid w:val="008B21D8"/>
    <w:rsid w:val="008B2EC3"/>
    <w:rsid w:val="008B3722"/>
    <w:rsid w:val="008B379B"/>
    <w:rsid w:val="008B3C47"/>
    <w:rsid w:val="008B3CB2"/>
    <w:rsid w:val="008B4970"/>
    <w:rsid w:val="008B4A9A"/>
    <w:rsid w:val="008B51B5"/>
    <w:rsid w:val="008B56C3"/>
    <w:rsid w:val="008B573E"/>
    <w:rsid w:val="008B57DA"/>
    <w:rsid w:val="008B5A38"/>
    <w:rsid w:val="008B5F06"/>
    <w:rsid w:val="008B618D"/>
    <w:rsid w:val="008B6288"/>
    <w:rsid w:val="008B635D"/>
    <w:rsid w:val="008B6410"/>
    <w:rsid w:val="008B677F"/>
    <w:rsid w:val="008B6D34"/>
    <w:rsid w:val="008B72B1"/>
    <w:rsid w:val="008B76E3"/>
    <w:rsid w:val="008B7D92"/>
    <w:rsid w:val="008C0210"/>
    <w:rsid w:val="008C041D"/>
    <w:rsid w:val="008C0894"/>
    <w:rsid w:val="008C1197"/>
    <w:rsid w:val="008C13E0"/>
    <w:rsid w:val="008C2769"/>
    <w:rsid w:val="008C32BE"/>
    <w:rsid w:val="008C3685"/>
    <w:rsid w:val="008C4750"/>
    <w:rsid w:val="008C4866"/>
    <w:rsid w:val="008C4872"/>
    <w:rsid w:val="008C4C96"/>
    <w:rsid w:val="008C4EBE"/>
    <w:rsid w:val="008C6AB0"/>
    <w:rsid w:val="008C6DA2"/>
    <w:rsid w:val="008C7116"/>
    <w:rsid w:val="008C7328"/>
    <w:rsid w:val="008C749A"/>
    <w:rsid w:val="008C7D97"/>
    <w:rsid w:val="008D00CA"/>
    <w:rsid w:val="008D07A0"/>
    <w:rsid w:val="008D107D"/>
    <w:rsid w:val="008D130E"/>
    <w:rsid w:val="008D1907"/>
    <w:rsid w:val="008D3BB1"/>
    <w:rsid w:val="008D4A33"/>
    <w:rsid w:val="008D4AFA"/>
    <w:rsid w:val="008D536A"/>
    <w:rsid w:val="008D5DBD"/>
    <w:rsid w:val="008D6003"/>
    <w:rsid w:val="008D60C8"/>
    <w:rsid w:val="008D61DE"/>
    <w:rsid w:val="008D6BB0"/>
    <w:rsid w:val="008D7B62"/>
    <w:rsid w:val="008D7C64"/>
    <w:rsid w:val="008E1B62"/>
    <w:rsid w:val="008E2D73"/>
    <w:rsid w:val="008E2D80"/>
    <w:rsid w:val="008E3195"/>
    <w:rsid w:val="008E330B"/>
    <w:rsid w:val="008E3CBA"/>
    <w:rsid w:val="008E4074"/>
    <w:rsid w:val="008E473A"/>
    <w:rsid w:val="008E5738"/>
    <w:rsid w:val="008E5A71"/>
    <w:rsid w:val="008E5F29"/>
    <w:rsid w:val="008E6DDF"/>
    <w:rsid w:val="008E71E3"/>
    <w:rsid w:val="008E723E"/>
    <w:rsid w:val="008E75F0"/>
    <w:rsid w:val="008F04F6"/>
    <w:rsid w:val="008F082D"/>
    <w:rsid w:val="008F0ABA"/>
    <w:rsid w:val="008F0C3F"/>
    <w:rsid w:val="008F0C76"/>
    <w:rsid w:val="008F0E8E"/>
    <w:rsid w:val="008F1070"/>
    <w:rsid w:val="008F11EB"/>
    <w:rsid w:val="008F1CFD"/>
    <w:rsid w:val="008F1FEF"/>
    <w:rsid w:val="008F2123"/>
    <w:rsid w:val="008F21F3"/>
    <w:rsid w:val="008F2FCB"/>
    <w:rsid w:val="008F366C"/>
    <w:rsid w:val="008F3DE1"/>
    <w:rsid w:val="008F3FC0"/>
    <w:rsid w:val="008F4541"/>
    <w:rsid w:val="008F4CF6"/>
    <w:rsid w:val="008F4DCD"/>
    <w:rsid w:val="008F6391"/>
    <w:rsid w:val="008F670B"/>
    <w:rsid w:val="008F6B34"/>
    <w:rsid w:val="008F6DCE"/>
    <w:rsid w:val="008F7BCD"/>
    <w:rsid w:val="00900113"/>
    <w:rsid w:val="00900B6C"/>
    <w:rsid w:val="0090153E"/>
    <w:rsid w:val="00902B05"/>
    <w:rsid w:val="00902E49"/>
    <w:rsid w:val="00902F8A"/>
    <w:rsid w:val="009030C9"/>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C52"/>
    <w:rsid w:val="00907F1F"/>
    <w:rsid w:val="00910363"/>
    <w:rsid w:val="00910E0D"/>
    <w:rsid w:val="00910E72"/>
    <w:rsid w:val="00910EF1"/>
    <w:rsid w:val="00911923"/>
    <w:rsid w:val="00912711"/>
    <w:rsid w:val="00912991"/>
    <w:rsid w:val="009129AB"/>
    <w:rsid w:val="00913245"/>
    <w:rsid w:val="00913249"/>
    <w:rsid w:val="009132A9"/>
    <w:rsid w:val="009134E2"/>
    <w:rsid w:val="0091373F"/>
    <w:rsid w:val="00913E63"/>
    <w:rsid w:val="0091404E"/>
    <w:rsid w:val="009148A1"/>
    <w:rsid w:val="009155ED"/>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283"/>
    <w:rsid w:val="009213E5"/>
    <w:rsid w:val="009216A4"/>
    <w:rsid w:val="0092181A"/>
    <w:rsid w:val="0092199B"/>
    <w:rsid w:val="00922332"/>
    <w:rsid w:val="00922555"/>
    <w:rsid w:val="00922949"/>
    <w:rsid w:val="00922B38"/>
    <w:rsid w:val="00922D86"/>
    <w:rsid w:val="00923743"/>
    <w:rsid w:val="009237B5"/>
    <w:rsid w:val="009241BF"/>
    <w:rsid w:val="00924D0E"/>
    <w:rsid w:val="009250F7"/>
    <w:rsid w:val="0092513F"/>
    <w:rsid w:val="009252DD"/>
    <w:rsid w:val="009255CC"/>
    <w:rsid w:val="009263A4"/>
    <w:rsid w:val="009264D2"/>
    <w:rsid w:val="009267B0"/>
    <w:rsid w:val="009268B1"/>
    <w:rsid w:val="0092692D"/>
    <w:rsid w:val="0092706B"/>
    <w:rsid w:val="00927072"/>
    <w:rsid w:val="009273C8"/>
    <w:rsid w:val="00927A73"/>
    <w:rsid w:val="00927E0A"/>
    <w:rsid w:val="0093003A"/>
    <w:rsid w:val="00930B31"/>
    <w:rsid w:val="00930E82"/>
    <w:rsid w:val="0093150C"/>
    <w:rsid w:val="00931541"/>
    <w:rsid w:val="009319D9"/>
    <w:rsid w:val="00931FF6"/>
    <w:rsid w:val="009322DA"/>
    <w:rsid w:val="0093265A"/>
    <w:rsid w:val="009331D5"/>
    <w:rsid w:val="00933667"/>
    <w:rsid w:val="0093369D"/>
    <w:rsid w:val="0093394A"/>
    <w:rsid w:val="009339DF"/>
    <w:rsid w:val="009343F6"/>
    <w:rsid w:val="00935033"/>
    <w:rsid w:val="00935D7C"/>
    <w:rsid w:val="00936480"/>
    <w:rsid w:val="00936859"/>
    <w:rsid w:val="00936883"/>
    <w:rsid w:val="0093690E"/>
    <w:rsid w:val="00936C55"/>
    <w:rsid w:val="00936D6D"/>
    <w:rsid w:val="009371C7"/>
    <w:rsid w:val="0093750C"/>
    <w:rsid w:val="00940613"/>
    <w:rsid w:val="0094067D"/>
    <w:rsid w:val="00940ADE"/>
    <w:rsid w:val="00940BE3"/>
    <w:rsid w:val="009419AD"/>
    <w:rsid w:val="00942119"/>
    <w:rsid w:val="009422D0"/>
    <w:rsid w:val="00942440"/>
    <w:rsid w:val="009424D4"/>
    <w:rsid w:val="00942543"/>
    <w:rsid w:val="00942DF0"/>
    <w:rsid w:val="009438C6"/>
    <w:rsid w:val="009443A7"/>
    <w:rsid w:val="00944517"/>
    <w:rsid w:val="009446BD"/>
    <w:rsid w:val="00944972"/>
    <w:rsid w:val="009449D5"/>
    <w:rsid w:val="00944D1C"/>
    <w:rsid w:val="009459AA"/>
    <w:rsid w:val="009465DF"/>
    <w:rsid w:val="009466E1"/>
    <w:rsid w:val="00946C85"/>
    <w:rsid w:val="00947199"/>
    <w:rsid w:val="00947784"/>
    <w:rsid w:val="0094782B"/>
    <w:rsid w:val="00947D08"/>
    <w:rsid w:val="009509E4"/>
    <w:rsid w:val="00951508"/>
    <w:rsid w:val="00951A33"/>
    <w:rsid w:val="00951F95"/>
    <w:rsid w:val="009520F2"/>
    <w:rsid w:val="009521E6"/>
    <w:rsid w:val="00952342"/>
    <w:rsid w:val="009536DC"/>
    <w:rsid w:val="009537D5"/>
    <w:rsid w:val="009537EF"/>
    <w:rsid w:val="00953AB4"/>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518"/>
    <w:rsid w:val="009651BA"/>
    <w:rsid w:val="009652ED"/>
    <w:rsid w:val="00965342"/>
    <w:rsid w:val="009657E5"/>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CA"/>
    <w:rsid w:val="00973786"/>
    <w:rsid w:val="0097387B"/>
    <w:rsid w:val="0097482F"/>
    <w:rsid w:val="009750BA"/>
    <w:rsid w:val="0097573F"/>
    <w:rsid w:val="00976012"/>
    <w:rsid w:val="0097644E"/>
    <w:rsid w:val="009773C1"/>
    <w:rsid w:val="009777B5"/>
    <w:rsid w:val="009802DF"/>
    <w:rsid w:val="009807EE"/>
    <w:rsid w:val="009808DD"/>
    <w:rsid w:val="009809AA"/>
    <w:rsid w:val="00980A59"/>
    <w:rsid w:val="00980CE0"/>
    <w:rsid w:val="0098143C"/>
    <w:rsid w:val="00981463"/>
    <w:rsid w:val="00981464"/>
    <w:rsid w:val="0098173B"/>
    <w:rsid w:val="0098255C"/>
    <w:rsid w:val="00982B13"/>
    <w:rsid w:val="00982C86"/>
    <w:rsid w:val="00983212"/>
    <w:rsid w:val="00983499"/>
    <w:rsid w:val="00984A7B"/>
    <w:rsid w:val="00984AB0"/>
    <w:rsid w:val="00984D52"/>
    <w:rsid w:val="00985285"/>
    <w:rsid w:val="009852DC"/>
    <w:rsid w:val="0098589F"/>
    <w:rsid w:val="00985AC7"/>
    <w:rsid w:val="00986472"/>
    <w:rsid w:val="0098687C"/>
    <w:rsid w:val="009868EE"/>
    <w:rsid w:val="009868F8"/>
    <w:rsid w:val="00986AA8"/>
    <w:rsid w:val="00986B8A"/>
    <w:rsid w:val="00986F9C"/>
    <w:rsid w:val="00986FFE"/>
    <w:rsid w:val="00987764"/>
    <w:rsid w:val="00987A58"/>
    <w:rsid w:val="00987ADE"/>
    <w:rsid w:val="00990115"/>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434"/>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5029"/>
    <w:rsid w:val="009A50A3"/>
    <w:rsid w:val="009A56E1"/>
    <w:rsid w:val="009A5780"/>
    <w:rsid w:val="009A602C"/>
    <w:rsid w:val="009A6152"/>
    <w:rsid w:val="009A617C"/>
    <w:rsid w:val="009A6843"/>
    <w:rsid w:val="009A6DFF"/>
    <w:rsid w:val="009A749C"/>
    <w:rsid w:val="009A74DA"/>
    <w:rsid w:val="009A783F"/>
    <w:rsid w:val="009A78B8"/>
    <w:rsid w:val="009A7D9A"/>
    <w:rsid w:val="009B016C"/>
    <w:rsid w:val="009B087E"/>
    <w:rsid w:val="009B0D27"/>
    <w:rsid w:val="009B0EF6"/>
    <w:rsid w:val="009B1299"/>
    <w:rsid w:val="009B1475"/>
    <w:rsid w:val="009B1598"/>
    <w:rsid w:val="009B1FED"/>
    <w:rsid w:val="009B20A0"/>
    <w:rsid w:val="009B2AE3"/>
    <w:rsid w:val="009B3190"/>
    <w:rsid w:val="009B3739"/>
    <w:rsid w:val="009B47FF"/>
    <w:rsid w:val="009B50AC"/>
    <w:rsid w:val="009B528C"/>
    <w:rsid w:val="009B53D7"/>
    <w:rsid w:val="009B5AC4"/>
    <w:rsid w:val="009B60FB"/>
    <w:rsid w:val="009B61B4"/>
    <w:rsid w:val="009B654A"/>
    <w:rsid w:val="009B669D"/>
    <w:rsid w:val="009B6988"/>
    <w:rsid w:val="009B6B29"/>
    <w:rsid w:val="009B791E"/>
    <w:rsid w:val="009C039C"/>
    <w:rsid w:val="009C0745"/>
    <w:rsid w:val="009C0D3A"/>
    <w:rsid w:val="009C13A5"/>
    <w:rsid w:val="009C13B7"/>
    <w:rsid w:val="009C17EE"/>
    <w:rsid w:val="009C1CAD"/>
    <w:rsid w:val="009C1EDF"/>
    <w:rsid w:val="009C294B"/>
    <w:rsid w:val="009C34E3"/>
    <w:rsid w:val="009C393A"/>
    <w:rsid w:val="009C3D44"/>
    <w:rsid w:val="009C43AC"/>
    <w:rsid w:val="009C43DE"/>
    <w:rsid w:val="009C459D"/>
    <w:rsid w:val="009C4976"/>
    <w:rsid w:val="009C4DB4"/>
    <w:rsid w:val="009C51B3"/>
    <w:rsid w:val="009C5566"/>
    <w:rsid w:val="009C5607"/>
    <w:rsid w:val="009C5B8B"/>
    <w:rsid w:val="009C5DDB"/>
    <w:rsid w:val="009C605C"/>
    <w:rsid w:val="009C6D8E"/>
    <w:rsid w:val="009C7EA6"/>
    <w:rsid w:val="009D041C"/>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F67"/>
    <w:rsid w:val="009D3F98"/>
    <w:rsid w:val="009D4CB2"/>
    <w:rsid w:val="009D51F0"/>
    <w:rsid w:val="009D64C1"/>
    <w:rsid w:val="009D6EB3"/>
    <w:rsid w:val="009D7830"/>
    <w:rsid w:val="009D7C65"/>
    <w:rsid w:val="009E034C"/>
    <w:rsid w:val="009E1E97"/>
    <w:rsid w:val="009E1F13"/>
    <w:rsid w:val="009E20B1"/>
    <w:rsid w:val="009E2254"/>
    <w:rsid w:val="009E22F8"/>
    <w:rsid w:val="009E285F"/>
    <w:rsid w:val="009E396D"/>
    <w:rsid w:val="009E43A7"/>
    <w:rsid w:val="009E43BC"/>
    <w:rsid w:val="009E5496"/>
    <w:rsid w:val="009E56BB"/>
    <w:rsid w:val="009E5A1B"/>
    <w:rsid w:val="009E5B08"/>
    <w:rsid w:val="009E61C1"/>
    <w:rsid w:val="009E6365"/>
    <w:rsid w:val="009E63BB"/>
    <w:rsid w:val="009E69D0"/>
    <w:rsid w:val="009E749A"/>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B0F"/>
    <w:rsid w:val="00A02C8E"/>
    <w:rsid w:val="00A030DE"/>
    <w:rsid w:val="00A03268"/>
    <w:rsid w:val="00A03327"/>
    <w:rsid w:val="00A03544"/>
    <w:rsid w:val="00A03555"/>
    <w:rsid w:val="00A0397C"/>
    <w:rsid w:val="00A03F21"/>
    <w:rsid w:val="00A04078"/>
    <w:rsid w:val="00A04115"/>
    <w:rsid w:val="00A0433B"/>
    <w:rsid w:val="00A04381"/>
    <w:rsid w:val="00A04A0D"/>
    <w:rsid w:val="00A05084"/>
    <w:rsid w:val="00A059C2"/>
    <w:rsid w:val="00A05C98"/>
    <w:rsid w:val="00A0653B"/>
    <w:rsid w:val="00A06C14"/>
    <w:rsid w:val="00A0719A"/>
    <w:rsid w:val="00A07554"/>
    <w:rsid w:val="00A07C3B"/>
    <w:rsid w:val="00A10348"/>
    <w:rsid w:val="00A10922"/>
    <w:rsid w:val="00A10E3A"/>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207"/>
    <w:rsid w:val="00A173E5"/>
    <w:rsid w:val="00A17FCA"/>
    <w:rsid w:val="00A20B5F"/>
    <w:rsid w:val="00A215E5"/>
    <w:rsid w:val="00A21FFC"/>
    <w:rsid w:val="00A22037"/>
    <w:rsid w:val="00A23862"/>
    <w:rsid w:val="00A23CF3"/>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C79"/>
    <w:rsid w:val="00A36856"/>
    <w:rsid w:val="00A36B55"/>
    <w:rsid w:val="00A37905"/>
    <w:rsid w:val="00A37A09"/>
    <w:rsid w:val="00A37AD8"/>
    <w:rsid w:val="00A40787"/>
    <w:rsid w:val="00A4200D"/>
    <w:rsid w:val="00A42C6F"/>
    <w:rsid w:val="00A436C0"/>
    <w:rsid w:val="00A43C3B"/>
    <w:rsid w:val="00A44161"/>
    <w:rsid w:val="00A44991"/>
    <w:rsid w:val="00A44BE4"/>
    <w:rsid w:val="00A44E74"/>
    <w:rsid w:val="00A457AF"/>
    <w:rsid w:val="00A45C78"/>
    <w:rsid w:val="00A466B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F6D"/>
    <w:rsid w:val="00A6105F"/>
    <w:rsid w:val="00A61360"/>
    <w:rsid w:val="00A61373"/>
    <w:rsid w:val="00A613CB"/>
    <w:rsid w:val="00A617D6"/>
    <w:rsid w:val="00A61878"/>
    <w:rsid w:val="00A618C4"/>
    <w:rsid w:val="00A61BE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2CA"/>
    <w:rsid w:val="00A705E4"/>
    <w:rsid w:val="00A71E6F"/>
    <w:rsid w:val="00A72078"/>
    <w:rsid w:val="00A7242E"/>
    <w:rsid w:val="00A728C3"/>
    <w:rsid w:val="00A72BD4"/>
    <w:rsid w:val="00A730FA"/>
    <w:rsid w:val="00A73F0F"/>
    <w:rsid w:val="00A74633"/>
    <w:rsid w:val="00A74BF1"/>
    <w:rsid w:val="00A74BF9"/>
    <w:rsid w:val="00A74E6D"/>
    <w:rsid w:val="00A75095"/>
    <w:rsid w:val="00A75232"/>
    <w:rsid w:val="00A752F1"/>
    <w:rsid w:val="00A75513"/>
    <w:rsid w:val="00A75554"/>
    <w:rsid w:val="00A75AFA"/>
    <w:rsid w:val="00A75BC7"/>
    <w:rsid w:val="00A75C53"/>
    <w:rsid w:val="00A762CA"/>
    <w:rsid w:val="00A77D30"/>
    <w:rsid w:val="00A80077"/>
    <w:rsid w:val="00A8035A"/>
    <w:rsid w:val="00A80583"/>
    <w:rsid w:val="00A8212A"/>
    <w:rsid w:val="00A8223B"/>
    <w:rsid w:val="00A82B2E"/>
    <w:rsid w:val="00A82D2B"/>
    <w:rsid w:val="00A832E7"/>
    <w:rsid w:val="00A8355F"/>
    <w:rsid w:val="00A84618"/>
    <w:rsid w:val="00A84810"/>
    <w:rsid w:val="00A84ACF"/>
    <w:rsid w:val="00A84E87"/>
    <w:rsid w:val="00A853A4"/>
    <w:rsid w:val="00A8590A"/>
    <w:rsid w:val="00A85A0A"/>
    <w:rsid w:val="00A85B42"/>
    <w:rsid w:val="00A85B5C"/>
    <w:rsid w:val="00A862DE"/>
    <w:rsid w:val="00A86C9D"/>
    <w:rsid w:val="00A8732F"/>
    <w:rsid w:val="00A87459"/>
    <w:rsid w:val="00A874A5"/>
    <w:rsid w:val="00A9000E"/>
    <w:rsid w:val="00A90037"/>
    <w:rsid w:val="00A90982"/>
    <w:rsid w:val="00A90CFE"/>
    <w:rsid w:val="00A91913"/>
    <w:rsid w:val="00A922AD"/>
    <w:rsid w:val="00A92B75"/>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DAC"/>
    <w:rsid w:val="00A972DC"/>
    <w:rsid w:val="00A97872"/>
    <w:rsid w:val="00AA048B"/>
    <w:rsid w:val="00AA06F1"/>
    <w:rsid w:val="00AA0832"/>
    <w:rsid w:val="00AA0FFB"/>
    <w:rsid w:val="00AA273D"/>
    <w:rsid w:val="00AA3B6E"/>
    <w:rsid w:val="00AA3C50"/>
    <w:rsid w:val="00AA3F81"/>
    <w:rsid w:val="00AA4319"/>
    <w:rsid w:val="00AA4878"/>
    <w:rsid w:val="00AA5E4E"/>
    <w:rsid w:val="00AA5E85"/>
    <w:rsid w:val="00AA60D6"/>
    <w:rsid w:val="00AA64E8"/>
    <w:rsid w:val="00AA6A89"/>
    <w:rsid w:val="00AA6AD2"/>
    <w:rsid w:val="00AA6EC3"/>
    <w:rsid w:val="00AA7370"/>
    <w:rsid w:val="00AA7937"/>
    <w:rsid w:val="00AA794F"/>
    <w:rsid w:val="00AB00C0"/>
    <w:rsid w:val="00AB01D5"/>
    <w:rsid w:val="00AB1366"/>
    <w:rsid w:val="00AB189A"/>
    <w:rsid w:val="00AB19A1"/>
    <w:rsid w:val="00AB1C2E"/>
    <w:rsid w:val="00AB1DF2"/>
    <w:rsid w:val="00AB20AA"/>
    <w:rsid w:val="00AB30FF"/>
    <w:rsid w:val="00AB3477"/>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988"/>
    <w:rsid w:val="00AD0B7A"/>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D75"/>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708"/>
    <w:rsid w:val="00AE7877"/>
    <w:rsid w:val="00AE78E8"/>
    <w:rsid w:val="00AE7928"/>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61EA"/>
    <w:rsid w:val="00AF6D38"/>
    <w:rsid w:val="00AF73A4"/>
    <w:rsid w:val="00AF774D"/>
    <w:rsid w:val="00B002B3"/>
    <w:rsid w:val="00B00A8D"/>
    <w:rsid w:val="00B012CB"/>
    <w:rsid w:val="00B014AE"/>
    <w:rsid w:val="00B01585"/>
    <w:rsid w:val="00B025E2"/>
    <w:rsid w:val="00B036D5"/>
    <w:rsid w:val="00B0381A"/>
    <w:rsid w:val="00B03B2B"/>
    <w:rsid w:val="00B0427C"/>
    <w:rsid w:val="00B0462F"/>
    <w:rsid w:val="00B048D1"/>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F"/>
    <w:rsid w:val="00B1197B"/>
    <w:rsid w:val="00B121C2"/>
    <w:rsid w:val="00B123C6"/>
    <w:rsid w:val="00B134E7"/>
    <w:rsid w:val="00B13658"/>
    <w:rsid w:val="00B137AC"/>
    <w:rsid w:val="00B1408E"/>
    <w:rsid w:val="00B146B5"/>
    <w:rsid w:val="00B1482A"/>
    <w:rsid w:val="00B1496B"/>
    <w:rsid w:val="00B14A71"/>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B2A"/>
    <w:rsid w:val="00B23F9E"/>
    <w:rsid w:val="00B240FC"/>
    <w:rsid w:val="00B249DC"/>
    <w:rsid w:val="00B2527C"/>
    <w:rsid w:val="00B253B5"/>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6F5"/>
    <w:rsid w:val="00B45D30"/>
    <w:rsid w:val="00B45E68"/>
    <w:rsid w:val="00B45E7B"/>
    <w:rsid w:val="00B460DF"/>
    <w:rsid w:val="00B46425"/>
    <w:rsid w:val="00B46822"/>
    <w:rsid w:val="00B46F0F"/>
    <w:rsid w:val="00B46F9D"/>
    <w:rsid w:val="00B47210"/>
    <w:rsid w:val="00B472A9"/>
    <w:rsid w:val="00B47CFA"/>
    <w:rsid w:val="00B47F3D"/>
    <w:rsid w:val="00B5026B"/>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E4C"/>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95C"/>
    <w:rsid w:val="00B71F69"/>
    <w:rsid w:val="00B72691"/>
    <w:rsid w:val="00B72A3A"/>
    <w:rsid w:val="00B72B75"/>
    <w:rsid w:val="00B73764"/>
    <w:rsid w:val="00B738E9"/>
    <w:rsid w:val="00B74093"/>
    <w:rsid w:val="00B7473B"/>
    <w:rsid w:val="00B74A10"/>
    <w:rsid w:val="00B74A43"/>
    <w:rsid w:val="00B75750"/>
    <w:rsid w:val="00B76288"/>
    <w:rsid w:val="00B76DEC"/>
    <w:rsid w:val="00B77234"/>
    <w:rsid w:val="00B775D9"/>
    <w:rsid w:val="00B775FE"/>
    <w:rsid w:val="00B77815"/>
    <w:rsid w:val="00B806EC"/>
    <w:rsid w:val="00B8110E"/>
    <w:rsid w:val="00B8186E"/>
    <w:rsid w:val="00B818EE"/>
    <w:rsid w:val="00B826E8"/>
    <w:rsid w:val="00B826FF"/>
    <w:rsid w:val="00B83117"/>
    <w:rsid w:val="00B83C14"/>
    <w:rsid w:val="00B845A3"/>
    <w:rsid w:val="00B845F4"/>
    <w:rsid w:val="00B848E7"/>
    <w:rsid w:val="00B84AF2"/>
    <w:rsid w:val="00B84B11"/>
    <w:rsid w:val="00B84BC8"/>
    <w:rsid w:val="00B84FDC"/>
    <w:rsid w:val="00B85154"/>
    <w:rsid w:val="00B851A9"/>
    <w:rsid w:val="00B854E2"/>
    <w:rsid w:val="00B85598"/>
    <w:rsid w:val="00B85662"/>
    <w:rsid w:val="00B85807"/>
    <w:rsid w:val="00B858E2"/>
    <w:rsid w:val="00B85B12"/>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883"/>
    <w:rsid w:val="00B94BEF"/>
    <w:rsid w:val="00B9524C"/>
    <w:rsid w:val="00B9575B"/>
    <w:rsid w:val="00B958B6"/>
    <w:rsid w:val="00B95CEE"/>
    <w:rsid w:val="00B96B85"/>
    <w:rsid w:val="00B97219"/>
    <w:rsid w:val="00B97380"/>
    <w:rsid w:val="00BA0070"/>
    <w:rsid w:val="00BA04B1"/>
    <w:rsid w:val="00BA069B"/>
    <w:rsid w:val="00BA06C5"/>
    <w:rsid w:val="00BA103E"/>
    <w:rsid w:val="00BA40BA"/>
    <w:rsid w:val="00BA47F2"/>
    <w:rsid w:val="00BA4D3F"/>
    <w:rsid w:val="00BA541A"/>
    <w:rsid w:val="00BA5DD7"/>
    <w:rsid w:val="00BA6816"/>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AF5"/>
    <w:rsid w:val="00BB4F5B"/>
    <w:rsid w:val="00BB4FB7"/>
    <w:rsid w:val="00BB5689"/>
    <w:rsid w:val="00BB5DE7"/>
    <w:rsid w:val="00BB5F05"/>
    <w:rsid w:val="00BB60F5"/>
    <w:rsid w:val="00BC0F61"/>
    <w:rsid w:val="00BC1AB1"/>
    <w:rsid w:val="00BC1B4A"/>
    <w:rsid w:val="00BC1BDA"/>
    <w:rsid w:val="00BC1C2F"/>
    <w:rsid w:val="00BC2486"/>
    <w:rsid w:val="00BC24C7"/>
    <w:rsid w:val="00BC2BC5"/>
    <w:rsid w:val="00BC36A9"/>
    <w:rsid w:val="00BC3DFA"/>
    <w:rsid w:val="00BC41C8"/>
    <w:rsid w:val="00BC48B2"/>
    <w:rsid w:val="00BC4DF2"/>
    <w:rsid w:val="00BC53A3"/>
    <w:rsid w:val="00BC5660"/>
    <w:rsid w:val="00BC6037"/>
    <w:rsid w:val="00BC6144"/>
    <w:rsid w:val="00BC62A1"/>
    <w:rsid w:val="00BC6FBB"/>
    <w:rsid w:val="00BC766D"/>
    <w:rsid w:val="00BC784A"/>
    <w:rsid w:val="00BD012C"/>
    <w:rsid w:val="00BD058F"/>
    <w:rsid w:val="00BD0627"/>
    <w:rsid w:val="00BD096D"/>
    <w:rsid w:val="00BD098E"/>
    <w:rsid w:val="00BD0AD9"/>
    <w:rsid w:val="00BD0D50"/>
    <w:rsid w:val="00BD0DBB"/>
    <w:rsid w:val="00BD1069"/>
    <w:rsid w:val="00BD1C6B"/>
    <w:rsid w:val="00BD274C"/>
    <w:rsid w:val="00BD2815"/>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E90"/>
    <w:rsid w:val="00BF1481"/>
    <w:rsid w:val="00BF15BB"/>
    <w:rsid w:val="00BF1D73"/>
    <w:rsid w:val="00BF21C6"/>
    <w:rsid w:val="00BF2C61"/>
    <w:rsid w:val="00BF2CE3"/>
    <w:rsid w:val="00BF2EF7"/>
    <w:rsid w:val="00BF30F3"/>
    <w:rsid w:val="00BF3486"/>
    <w:rsid w:val="00BF34D2"/>
    <w:rsid w:val="00BF36D4"/>
    <w:rsid w:val="00BF3702"/>
    <w:rsid w:val="00BF3DDB"/>
    <w:rsid w:val="00BF4672"/>
    <w:rsid w:val="00BF4991"/>
    <w:rsid w:val="00BF5220"/>
    <w:rsid w:val="00BF52DF"/>
    <w:rsid w:val="00BF5CD3"/>
    <w:rsid w:val="00BF621A"/>
    <w:rsid w:val="00BF6740"/>
    <w:rsid w:val="00BF6760"/>
    <w:rsid w:val="00BF6DC9"/>
    <w:rsid w:val="00BF7482"/>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8C0"/>
    <w:rsid w:val="00C03C6A"/>
    <w:rsid w:val="00C03DB5"/>
    <w:rsid w:val="00C03E1F"/>
    <w:rsid w:val="00C0453D"/>
    <w:rsid w:val="00C04938"/>
    <w:rsid w:val="00C0569A"/>
    <w:rsid w:val="00C05F77"/>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313F"/>
    <w:rsid w:val="00C138E2"/>
    <w:rsid w:val="00C13E62"/>
    <w:rsid w:val="00C1451C"/>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14ED"/>
    <w:rsid w:val="00C21556"/>
    <w:rsid w:val="00C219A0"/>
    <w:rsid w:val="00C219A3"/>
    <w:rsid w:val="00C21F9B"/>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296D"/>
    <w:rsid w:val="00C3317B"/>
    <w:rsid w:val="00C331F1"/>
    <w:rsid w:val="00C33491"/>
    <w:rsid w:val="00C34356"/>
    <w:rsid w:val="00C34669"/>
    <w:rsid w:val="00C34AC8"/>
    <w:rsid w:val="00C34ED4"/>
    <w:rsid w:val="00C35C7A"/>
    <w:rsid w:val="00C3668A"/>
    <w:rsid w:val="00C36AA4"/>
    <w:rsid w:val="00C37200"/>
    <w:rsid w:val="00C401CC"/>
    <w:rsid w:val="00C40A20"/>
    <w:rsid w:val="00C40EE4"/>
    <w:rsid w:val="00C40F87"/>
    <w:rsid w:val="00C416DC"/>
    <w:rsid w:val="00C418A3"/>
    <w:rsid w:val="00C42217"/>
    <w:rsid w:val="00C42571"/>
    <w:rsid w:val="00C428F6"/>
    <w:rsid w:val="00C4365A"/>
    <w:rsid w:val="00C43706"/>
    <w:rsid w:val="00C4389D"/>
    <w:rsid w:val="00C450DD"/>
    <w:rsid w:val="00C45EE5"/>
    <w:rsid w:val="00C460DA"/>
    <w:rsid w:val="00C46181"/>
    <w:rsid w:val="00C469AD"/>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602B6"/>
    <w:rsid w:val="00C6060A"/>
    <w:rsid w:val="00C60727"/>
    <w:rsid w:val="00C609B4"/>
    <w:rsid w:val="00C60BB3"/>
    <w:rsid w:val="00C60DAC"/>
    <w:rsid w:val="00C60E36"/>
    <w:rsid w:val="00C61A1B"/>
    <w:rsid w:val="00C61AEA"/>
    <w:rsid w:val="00C61CF9"/>
    <w:rsid w:val="00C6235F"/>
    <w:rsid w:val="00C623A7"/>
    <w:rsid w:val="00C623E3"/>
    <w:rsid w:val="00C63230"/>
    <w:rsid w:val="00C63F01"/>
    <w:rsid w:val="00C641D6"/>
    <w:rsid w:val="00C642D7"/>
    <w:rsid w:val="00C64B0C"/>
    <w:rsid w:val="00C64D84"/>
    <w:rsid w:val="00C65015"/>
    <w:rsid w:val="00C65290"/>
    <w:rsid w:val="00C662DE"/>
    <w:rsid w:val="00C66DD7"/>
    <w:rsid w:val="00C66EF3"/>
    <w:rsid w:val="00C673D9"/>
    <w:rsid w:val="00C7043E"/>
    <w:rsid w:val="00C70FC4"/>
    <w:rsid w:val="00C71CB4"/>
    <w:rsid w:val="00C726BD"/>
    <w:rsid w:val="00C72B35"/>
    <w:rsid w:val="00C72D2B"/>
    <w:rsid w:val="00C733F0"/>
    <w:rsid w:val="00C73517"/>
    <w:rsid w:val="00C7396A"/>
    <w:rsid w:val="00C73CAF"/>
    <w:rsid w:val="00C74105"/>
    <w:rsid w:val="00C74295"/>
    <w:rsid w:val="00C74DFB"/>
    <w:rsid w:val="00C74FC7"/>
    <w:rsid w:val="00C75288"/>
    <w:rsid w:val="00C75439"/>
    <w:rsid w:val="00C756C5"/>
    <w:rsid w:val="00C75819"/>
    <w:rsid w:val="00C7584C"/>
    <w:rsid w:val="00C7593F"/>
    <w:rsid w:val="00C7603B"/>
    <w:rsid w:val="00C76A1A"/>
    <w:rsid w:val="00C77C16"/>
    <w:rsid w:val="00C8022D"/>
    <w:rsid w:val="00C80B22"/>
    <w:rsid w:val="00C80D35"/>
    <w:rsid w:val="00C81226"/>
    <w:rsid w:val="00C81236"/>
    <w:rsid w:val="00C8149A"/>
    <w:rsid w:val="00C8264C"/>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CA6"/>
    <w:rsid w:val="00CA21B7"/>
    <w:rsid w:val="00CA22CC"/>
    <w:rsid w:val="00CA242D"/>
    <w:rsid w:val="00CA2A27"/>
    <w:rsid w:val="00CA319E"/>
    <w:rsid w:val="00CA421A"/>
    <w:rsid w:val="00CA4C98"/>
    <w:rsid w:val="00CA57A2"/>
    <w:rsid w:val="00CA6030"/>
    <w:rsid w:val="00CA66ED"/>
    <w:rsid w:val="00CA6C06"/>
    <w:rsid w:val="00CA6FF6"/>
    <w:rsid w:val="00CA7977"/>
    <w:rsid w:val="00CA7C78"/>
    <w:rsid w:val="00CA7EFE"/>
    <w:rsid w:val="00CB03D1"/>
    <w:rsid w:val="00CB0CA5"/>
    <w:rsid w:val="00CB0E2D"/>
    <w:rsid w:val="00CB1676"/>
    <w:rsid w:val="00CB1C84"/>
    <w:rsid w:val="00CB2F55"/>
    <w:rsid w:val="00CB36E9"/>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809"/>
    <w:rsid w:val="00CC5EE9"/>
    <w:rsid w:val="00CC69B7"/>
    <w:rsid w:val="00CC730B"/>
    <w:rsid w:val="00CC737B"/>
    <w:rsid w:val="00CC78C1"/>
    <w:rsid w:val="00CD0C3F"/>
    <w:rsid w:val="00CD1575"/>
    <w:rsid w:val="00CD16DF"/>
    <w:rsid w:val="00CD1830"/>
    <w:rsid w:val="00CD18B9"/>
    <w:rsid w:val="00CD1996"/>
    <w:rsid w:val="00CD1AD0"/>
    <w:rsid w:val="00CD1D4F"/>
    <w:rsid w:val="00CD25D2"/>
    <w:rsid w:val="00CD310E"/>
    <w:rsid w:val="00CD32E7"/>
    <w:rsid w:val="00CD378F"/>
    <w:rsid w:val="00CD3DB5"/>
    <w:rsid w:val="00CD440D"/>
    <w:rsid w:val="00CD53D2"/>
    <w:rsid w:val="00CD5F83"/>
    <w:rsid w:val="00CD5FC3"/>
    <w:rsid w:val="00CD5FC5"/>
    <w:rsid w:val="00CD5FFD"/>
    <w:rsid w:val="00CD63F7"/>
    <w:rsid w:val="00CD661B"/>
    <w:rsid w:val="00CD67C6"/>
    <w:rsid w:val="00CD6FC2"/>
    <w:rsid w:val="00CD7A9D"/>
    <w:rsid w:val="00CE0026"/>
    <w:rsid w:val="00CE019A"/>
    <w:rsid w:val="00CE08AC"/>
    <w:rsid w:val="00CE095D"/>
    <w:rsid w:val="00CE0A9E"/>
    <w:rsid w:val="00CE0BC6"/>
    <w:rsid w:val="00CE0D68"/>
    <w:rsid w:val="00CE119C"/>
    <w:rsid w:val="00CE1387"/>
    <w:rsid w:val="00CE1AFC"/>
    <w:rsid w:val="00CE21DB"/>
    <w:rsid w:val="00CE220A"/>
    <w:rsid w:val="00CE24C7"/>
    <w:rsid w:val="00CE25B0"/>
    <w:rsid w:val="00CE292D"/>
    <w:rsid w:val="00CE2AD4"/>
    <w:rsid w:val="00CE2C06"/>
    <w:rsid w:val="00CE33F6"/>
    <w:rsid w:val="00CE349C"/>
    <w:rsid w:val="00CE4317"/>
    <w:rsid w:val="00CE4324"/>
    <w:rsid w:val="00CE49D1"/>
    <w:rsid w:val="00CE4CE3"/>
    <w:rsid w:val="00CE5E3C"/>
    <w:rsid w:val="00CE6FF0"/>
    <w:rsid w:val="00CE7B59"/>
    <w:rsid w:val="00CE7D6C"/>
    <w:rsid w:val="00CE7E3E"/>
    <w:rsid w:val="00CE7F0E"/>
    <w:rsid w:val="00CF01BC"/>
    <w:rsid w:val="00CF0660"/>
    <w:rsid w:val="00CF0715"/>
    <w:rsid w:val="00CF0A7A"/>
    <w:rsid w:val="00CF0F1F"/>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77DE"/>
    <w:rsid w:val="00CF7D28"/>
    <w:rsid w:val="00D00549"/>
    <w:rsid w:val="00D0197B"/>
    <w:rsid w:val="00D01D90"/>
    <w:rsid w:val="00D01F66"/>
    <w:rsid w:val="00D02825"/>
    <w:rsid w:val="00D02B6B"/>
    <w:rsid w:val="00D02EEF"/>
    <w:rsid w:val="00D0366C"/>
    <w:rsid w:val="00D044A8"/>
    <w:rsid w:val="00D06B3A"/>
    <w:rsid w:val="00D0708C"/>
    <w:rsid w:val="00D07574"/>
    <w:rsid w:val="00D07866"/>
    <w:rsid w:val="00D07935"/>
    <w:rsid w:val="00D10E20"/>
    <w:rsid w:val="00D1122B"/>
    <w:rsid w:val="00D11764"/>
    <w:rsid w:val="00D12D89"/>
    <w:rsid w:val="00D13826"/>
    <w:rsid w:val="00D13E21"/>
    <w:rsid w:val="00D14AAB"/>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40C"/>
    <w:rsid w:val="00D21636"/>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553"/>
    <w:rsid w:val="00D30CD4"/>
    <w:rsid w:val="00D311DE"/>
    <w:rsid w:val="00D31319"/>
    <w:rsid w:val="00D31372"/>
    <w:rsid w:val="00D31AEE"/>
    <w:rsid w:val="00D32800"/>
    <w:rsid w:val="00D3286F"/>
    <w:rsid w:val="00D32C34"/>
    <w:rsid w:val="00D33238"/>
    <w:rsid w:val="00D33848"/>
    <w:rsid w:val="00D338C5"/>
    <w:rsid w:val="00D33A1A"/>
    <w:rsid w:val="00D33E95"/>
    <w:rsid w:val="00D34564"/>
    <w:rsid w:val="00D34675"/>
    <w:rsid w:val="00D34833"/>
    <w:rsid w:val="00D354CC"/>
    <w:rsid w:val="00D35C2D"/>
    <w:rsid w:val="00D35E92"/>
    <w:rsid w:val="00D36C5C"/>
    <w:rsid w:val="00D36C75"/>
    <w:rsid w:val="00D36D2E"/>
    <w:rsid w:val="00D37249"/>
    <w:rsid w:val="00D374DF"/>
    <w:rsid w:val="00D3783B"/>
    <w:rsid w:val="00D37E41"/>
    <w:rsid w:val="00D401DF"/>
    <w:rsid w:val="00D4038E"/>
    <w:rsid w:val="00D40990"/>
    <w:rsid w:val="00D40B32"/>
    <w:rsid w:val="00D41052"/>
    <w:rsid w:val="00D411E8"/>
    <w:rsid w:val="00D41E4D"/>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E60"/>
    <w:rsid w:val="00D52750"/>
    <w:rsid w:val="00D5356F"/>
    <w:rsid w:val="00D53619"/>
    <w:rsid w:val="00D5397C"/>
    <w:rsid w:val="00D53B31"/>
    <w:rsid w:val="00D53E19"/>
    <w:rsid w:val="00D53EBE"/>
    <w:rsid w:val="00D548D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539"/>
    <w:rsid w:val="00D6298A"/>
    <w:rsid w:val="00D62AB7"/>
    <w:rsid w:val="00D62BFF"/>
    <w:rsid w:val="00D62FBC"/>
    <w:rsid w:val="00D63FF0"/>
    <w:rsid w:val="00D6440C"/>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BAF"/>
    <w:rsid w:val="00D70C8F"/>
    <w:rsid w:val="00D70CE1"/>
    <w:rsid w:val="00D70DB5"/>
    <w:rsid w:val="00D70F4E"/>
    <w:rsid w:val="00D71506"/>
    <w:rsid w:val="00D71EEA"/>
    <w:rsid w:val="00D7223B"/>
    <w:rsid w:val="00D7274F"/>
    <w:rsid w:val="00D72EBB"/>
    <w:rsid w:val="00D73A67"/>
    <w:rsid w:val="00D74ABA"/>
    <w:rsid w:val="00D74E2A"/>
    <w:rsid w:val="00D74FF0"/>
    <w:rsid w:val="00D7512E"/>
    <w:rsid w:val="00D759E0"/>
    <w:rsid w:val="00D75F56"/>
    <w:rsid w:val="00D75F69"/>
    <w:rsid w:val="00D76AD8"/>
    <w:rsid w:val="00D76CED"/>
    <w:rsid w:val="00D76E39"/>
    <w:rsid w:val="00D76F3C"/>
    <w:rsid w:val="00D773E6"/>
    <w:rsid w:val="00D77863"/>
    <w:rsid w:val="00D77CD1"/>
    <w:rsid w:val="00D80A25"/>
    <w:rsid w:val="00D80CB2"/>
    <w:rsid w:val="00D80EF2"/>
    <w:rsid w:val="00D811B4"/>
    <w:rsid w:val="00D8279F"/>
    <w:rsid w:val="00D82F98"/>
    <w:rsid w:val="00D8397A"/>
    <w:rsid w:val="00D844DF"/>
    <w:rsid w:val="00D84D97"/>
    <w:rsid w:val="00D84F72"/>
    <w:rsid w:val="00D853C9"/>
    <w:rsid w:val="00D8546D"/>
    <w:rsid w:val="00D862D9"/>
    <w:rsid w:val="00D86A72"/>
    <w:rsid w:val="00D8735D"/>
    <w:rsid w:val="00D877A0"/>
    <w:rsid w:val="00D87AA2"/>
    <w:rsid w:val="00D87B7F"/>
    <w:rsid w:val="00D9029A"/>
    <w:rsid w:val="00D90367"/>
    <w:rsid w:val="00D90809"/>
    <w:rsid w:val="00D9086A"/>
    <w:rsid w:val="00D90B80"/>
    <w:rsid w:val="00D912B4"/>
    <w:rsid w:val="00D91894"/>
    <w:rsid w:val="00D91EF3"/>
    <w:rsid w:val="00D91F20"/>
    <w:rsid w:val="00D92449"/>
    <w:rsid w:val="00D92B20"/>
    <w:rsid w:val="00D932DB"/>
    <w:rsid w:val="00D934D5"/>
    <w:rsid w:val="00D9379C"/>
    <w:rsid w:val="00D941B9"/>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4085"/>
    <w:rsid w:val="00DA44AC"/>
    <w:rsid w:val="00DA4B38"/>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5228"/>
    <w:rsid w:val="00DB5720"/>
    <w:rsid w:val="00DB5862"/>
    <w:rsid w:val="00DB6425"/>
    <w:rsid w:val="00DB672E"/>
    <w:rsid w:val="00DB68C9"/>
    <w:rsid w:val="00DB6E92"/>
    <w:rsid w:val="00DB6F65"/>
    <w:rsid w:val="00DB704B"/>
    <w:rsid w:val="00DB715A"/>
    <w:rsid w:val="00DB7834"/>
    <w:rsid w:val="00DB7878"/>
    <w:rsid w:val="00DB7BA4"/>
    <w:rsid w:val="00DC06EF"/>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BBF"/>
    <w:rsid w:val="00DC5D17"/>
    <w:rsid w:val="00DC6338"/>
    <w:rsid w:val="00DC679B"/>
    <w:rsid w:val="00DC684F"/>
    <w:rsid w:val="00DC75D5"/>
    <w:rsid w:val="00DC7638"/>
    <w:rsid w:val="00DC78E2"/>
    <w:rsid w:val="00DD159E"/>
    <w:rsid w:val="00DD1D00"/>
    <w:rsid w:val="00DD2121"/>
    <w:rsid w:val="00DD22C3"/>
    <w:rsid w:val="00DD25F3"/>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46E"/>
    <w:rsid w:val="00DE199F"/>
    <w:rsid w:val="00DE1A8A"/>
    <w:rsid w:val="00DE1AE3"/>
    <w:rsid w:val="00DE1B9A"/>
    <w:rsid w:val="00DE2DF1"/>
    <w:rsid w:val="00DE2F70"/>
    <w:rsid w:val="00DE4035"/>
    <w:rsid w:val="00DE4B1F"/>
    <w:rsid w:val="00DE52DC"/>
    <w:rsid w:val="00DE599A"/>
    <w:rsid w:val="00DE5EB6"/>
    <w:rsid w:val="00DE66B6"/>
    <w:rsid w:val="00DE66E9"/>
    <w:rsid w:val="00DE6741"/>
    <w:rsid w:val="00DE678A"/>
    <w:rsid w:val="00DE696F"/>
    <w:rsid w:val="00DE6A14"/>
    <w:rsid w:val="00DE6F22"/>
    <w:rsid w:val="00DE7B1F"/>
    <w:rsid w:val="00DE7C6E"/>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51C4"/>
    <w:rsid w:val="00DF5252"/>
    <w:rsid w:val="00DF69D2"/>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59"/>
    <w:rsid w:val="00E07E2D"/>
    <w:rsid w:val="00E07E98"/>
    <w:rsid w:val="00E10064"/>
    <w:rsid w:val="00E10156"/>
    <w:rsid w:val="00E10999"/>
    <w:rsid w:val="00E11310"/>
    <w:rsid w:val="00E11676"/>
    <w:rsid w:val="00E11736"/>
    <w:rsid w:val="00E11AE5"/>
    <w:rsid w:val="00E120F6"/>
    <w:rsid w:val="00E123A3"/>
    <w:rsid w:val="00E13C22"/>
    <w:rsid w:val="00E146CD"/>
    <w:rsid w:val="00E14E4E"/>
    <w:rsid w:val="00E1526D"/>
    <w:rsid w:val="00E15806"/>
    <w:rsid w:val="00E16656"/>
    <w:rsid w:val="00E168EC"/>
    <w:rsid w:val="00E16AE2"/>
    <w:rsid w:val="00E16D94"/>
    <w:rsid w:val="00E17009"/>
    <w:rsid w:val="00E17CE4"/>
    <w:rsid w:val="00E17DE2"/>
    <w:rsid w:val="00E17E72"/>
    <w:rsid w:val="00E20921"/>
    <w:rsid w:val="00E209D6"/>
    <w:rsid w:val="00E211D9"/>
    <w:rsid w:val="00E21ABB"/>
    <w:rsid w:val="00E21E19"/>
    <w:rsid w:val="00E2237B"/>
    <w:rsid w:val="00E227BE"/>
    <w:rsid w:val="00E236B9"/>
    <w:rsid w:val="00E23969"/>
    <w:rsid w:val="00E23C0D"/>
    <w:rsid w:val="00E241A9"/>
    <w:rsid w:val="00E2430F"/>
    <w:rsid w:val="00E24E6B"/>
    <w:rsid w:val="00E24FC4"/>
    <w:rsid w:val="00E25727"/>
    <w:rsid w:val="00E2637B"/>
    <w:rsid w:val="00E27327"/>
    <w:rsid w:val="00E2749F"/>
    <w:rsid w:val="00E30950"/>
    <w:rsid w:val="00E309BF"/>
    <w:rsid w:val="00E30FEF"/>
    <w:rsid w:val="00E31057"/>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40148"/>
    <w:rsid w:val="00E4024A"/>
    <w:rsid w:val="00E406CB"/>
    <w:rsid w:val="00E41638"/>
    <w:rsid w:val="00E4175C"/>
    <w:rsid w:val="00E419A2"/>
    <w:rsid w:val="00E423B4"/>
    <w:rsid w:val="00E42467"/>
    <w:rsid w:val="00E425EF"/>
    <w:rsid w:val="00E42AE4"/>
    <w:rsid w:val="00E42C3E"/>
    <w:rsid w:val="00E43293"/>
    <w:rsid w:val="00E4332F"/>
    <w:rsid w:val="00E433BB"/>
    <w:rsid w:val="00E4358C"/>
    <w:rsid w:val="00E43A3A"/>
    <w:rsid w:val="00E43A4F"/>
    <w:rsid w:val="00E43BB5"/>
    <w:rsid w:val="00E43D46"/>
    <w:rsid w:val="00E4427E"/>
    <w:rsid w:val="00E44DF1"/>
    <w:rsid w:val="00E45B58"/>
    <w:rsid w:val="00E4635A"/>
    <w:rsid w:val="00E463AD"/>
    <w:rsid w:val="00E46C3C"/>
    <w:rsid w:val="00E47083"/>
    <w:rsid w:val="00E4776D"/>
    <w:rsid w:val="00E47A0D"/>
    <w:rsid w:val="00E47CC1"/>
    <w:rsid w:val="00E50BF0"/>
    <w:rsid w:val="00E51099"/>
    <w:rsid w:val="00E51163"/>
    <w:rsid w:val="00E51EED"/>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BD0"/>
    <w:rsid w:val="00E62002"/>
    <w:rsid w:val="00E626BB"/>
    <w:rsid w:val="00E62E0B"/>
    <w:rsid w:val="00E62E6E"/>
    <w:rsid w:val="00E62FBE"/>
    <w:rsid w:val="00E632A8"/>
    <w:rsid w:val="00E637F5"/>
    <w:rsid w:val="00E63C46"/>
    <w:rsid w:val="00E63CE1"/>
    <w:rsid w:val="00E64C53"/>
    <w:rsid w:val="00E64DF9"/>
    <w:rsid w:val="00E65042"/>
    <w:rsid w:val="00E65336"/>
    <w:rsid w:val="00E6546B"/>
    <w:rsid w:val="00E65AE2"/>
    <w:rsid w:val="00E65F62"/>
    <w:rsid w:val="00E66271"/>
    <w:rsid w:val="00E675A1"/>
    <w:rsid w:val="00E67815"/>
    <w:rsid w:val="00E67E0E"/>
    <w:rsid w:val="00E703EB"/>
    <w:rsid w:val="00E7047E"/>
    <w:rsid w:val="00E7066C"/>
    <w:rsid w:val="00E71AE4"/>
    <w:rsid w:val="00E71CAF"/>
    <w:rsid w:val="00E7241E"/>
    <w:rsid w:val="00E72515"/>
    <w:rsid w:val="00E72B43"/>
    <w:rsid w:val="00E72DCB"/>
    <w:rsid w:val="00E73405"/>
    <w:rsid w:val="00E735FB"/>
    <w:rsid w:val="00E73943"/>
    <w:rsid w:val="00E7395F"/>
    <w:rsid w:val="00E74244"/>
    <w:rsid w:val="00E74391"/>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485"/>
    <w:rsid w:val="00E806C2"/>
    <w:rsid w:val="00E8082E"/>
    <w:rsid w:val="00E80C4B"/>
    <w:rsid w:val="00E81191"/>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A63"/>
    <w:rsid w:val="00E86A67"/>
    <w:rsid w:val="00E86C3B"/>
    <w:rsid w:val="00E8790F"/>
    <w:rsid w:val="00E9007C"/>
    <w:rsid w:val="00E9010E"/>
    <w:rsid w:val="00E90EAF"/>
    <w:rsid w:val="00E90FE2"/>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C6F"/>
    <w:rsid w:val="00EA0085"/>
    <w:rsid w:val="00EA1B5A"/>
    <w:rsid w:val="00EA21F2"/>
    <w:rsid w:val="00EA248F"/>
    <w:rsid w:val="00EA2A47"/>
    <w:rsid w:val="00EA2BD2"/>
    <w:rsid w:val="00EA3109"/>
    <w:rsid w:val="00EA343C"/>
    <w:rsid w:val="00EA37EB"/>
    <w:rsid w:val="00EA42FE"/>
    <w:rsid w:val="00EA4346"/>
    <w:rsid w:val="00EA5449"/>
    <w:rsid w:val="00EA548B"/>
    <w:rsid w:val="00EA550E"/>
    <w:rsid w:val="00EA56DF"/>
    <w:rsid w:val="00EA5DCC"/>
    <w:rsid w:val="00EA5FB8"/>
    <w:rsid w:val="00EA618E"/>
    <w:rsid w:val="00EA66B1"/>
    <w:rsid w:val="00EA6878"/>
    <w:rsid w:val="00EA758C"/>
    <w:rsid w:val="00EA7DD0"/>
    <w:rsid w:val="00EB0A01"/>
    <w:rsid w:val="00EB0DC8"/>
    <w:rsid w:val="00EB1043"/>
    <w:rsid w:val="00EB1A10"/>
    <w:rsid w:val="00EB1A1B"/>
    <w:rsid w:val="00EB1CCB"/>
    <w:rsid w:val="00EB1FCB"/>
    <w:rsid w:val="00EB4CA3"/>
    <w:rsid w:val="00EB5545"/>
    <w:rsid w:val="00EB56A2"/>
    <w:rsid w:val="00EB6F8A"/>
    <w:rsid w:val="00EB6FE9"/>
    <w:rsid w:val="00EB7058"/>
    <w:rsid w:val="00EB721F"/>
    <w:rsid w:val="00EB722A"/>
    <w:rsid w:val="00EB73EE"/>
    <w:rsid w:val="00EB7540"/>
    <w:rsid w:val="00EB7E10"/>
    <w:rsid w:val="00EC0080"/>
    <w:rsid w:val="00EC02A2"/>
    <w:rsid w:val="00EC07FD"/>
    <w:rsid w:val="00EC1EC7"/>
    <w:rsid w:val="00EC1F55"/>
    <w:rsid w:val="00EC2B67"/>
    <w:rsid w:val="00EC2D7A"/>
    <w:rsid w:val="00EC2DD6"/>
    <w:rsid w:val="00EC2F83"/>
    <w:rsid w:val="00EC3213"/>
    <w:rsid w:val="00EC32DA"/>
    <w:rsid w:val="00EC3319"/>
    <w:rsid w:val="00EC341C"/>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80"/>
    <w:rsid w:val="00EC7D05"/>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6ED"/>
    <w:rsid w:val="00EE0749"/>
    <w:rsid w:val="00EE07FD"/>
    <w:rsid w:val="00EE08CB"/>
    <w:rsid w:val="00EE0A15"/>
    <w:rsid w:val="00EE160E"/>
    <w:rsid w:val="00EE1871"/>
    <w:rsid w:val="00EE20AE"/>
    <w:rsid w:val="00EE25E9"/>
    <w:rsid w:val="00EE2DA2"/>
    <w:rsid w:val="00EE3248"/>
    <w:rsid w:val="00EE34C4"/>
    <w:rsid w:val="00EE4219"/>
    <w:rsid w:val="00EE4F21"/>
    <w:rsid w:val="00EE5520"/>
    <w:rsid w:val="00EE5DB1"/>
    <w:rsid w:val="00EE61DE"/>
    <w:rsid w:val="00EE6378"/>
    <w:rsid w:val="00EE6413"/>
    <w:rsid w:val="00EE65FD"/>
    <w:rsid w:val="00EE6737"/>
    <w:rsid w:val="00EE6AD0"/>
    <w:rsid w:val="00EE738F"/>
    <w:rsid w:val="00EE78AE"/>
    <w:rsid w:val="00EF04AD"/>
    <w:rsid w:val="00EF04C2"/>
    <w:rsid w:val="00EF10E0"/>
    <w:rsid w:val="00EF1213"/>
    <w:rsid w:val="00EF127D"/>
    <w:rsid w:val="00EF198D"/>
    <w:rsid w:val="00EF1A4E"/>
    <w:rsid w:val="00EF1E47"/>
    <w:rsid w:val="00EF1FCF"/>
    <w:rsid w:val="00EF27AA"/>
    <w:rsid w:val="00EF2C87"/>
    <w:rsid w:val="00EF3228"/>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7A3"/>
    <w:rsid w:val="00EF7D72"/>
    <w:rsid w:val="00EF7E4D"/>
    <w:rsid w:val="00EF7F15"/>
    <w:rsid w:val="00F00964"/>
    <w:rsid w:val="00F00AA3"/>
    <w:rsid w:val="00F025F5"/>
    <w:rsid w:val="00F026F8"/>
    <w:rsid w:val="00F027BE"/>
    <w:rsid w:val="00F02EA3"/>
    <w:rsid w:val="00F03439"/>
    <w:rsid w:val="00F0349F"/>
    <w:rsid w:val="00F035A4"/>
    <w:rsid w:val="00F03773"/>
    <w:rsid w:val="00F04229"/>
    <w:rsid w:val="00F04F92"/>
    <w:rsid w:val="00F04FB0"/>
    <w:rsid w:val="00F05B17"/>
    <w:rsid w:val="00F05C2C"/>
    <w:rsid w:val="00F0709E"/>
    <w:rsid w:val="00F0776D"/>
    <w:rsid w:val="00F07814"/>
    <w:rsid w:val="00F10219"/>
    <w:rsid w:val="00F10491"/>
    <w:rsid w:val="00F1079B"/>
    <w:rsid w:val="00F108AF"/>
    <w:rsid w:val="00F109D9"/>
    <w:rsid w:val="00F110BA"/>
    <w:rsid w:val="00F110DD"/>
    <w:rsid w:val="00F114CF"/>
    <w:rsid w:val="00F11DF6"/>
    <w:rsid w:val="00F12C59"/>
    <w:rsid w:val="00F12C96"/>
    <w:rsid w:val="00F1306D"/>
    <w:rsid w:val="00F136A1"/>
    <w:rsid w:val="00F13985"/>
    <w:rsid w:val="00F13DDC"/>
    <w:rsid w:val="00F14A69"/>
    <w:rsid w:val="00F14B3E"/>
    <w:rsid w:val="00F1509D"/>
    <w:rsid w:val="00F15507"/>
    <w:rsid w:val="00F1577D"/>
    <w:rsid w:val="00F15E67"/>
    <w:rsid w:val="00F16BB0"/>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F9C"/>
    <w:rsid w:val="00F221F3"/>
    <w:rsid w:val="00F22E34"/>
    <w:rsid w:val="00F22E38"/>
    <w:rsid w:val="00F231B3"/>
    <w:rsid w:val="00F233F1"/>
    <w:rsid w:val="00F2357F"/>
    <w:rsid w:val="00F239DB"/>
    <w:rsid w:val="00F24064"/>
    <w:rsid w:val="00F241CA"/>
    <w:rsid w:val="00F24685"/>
    <w:rsid w:val="00F24A80"/>
    <w:rsid w:val="00F24D4C"/>
    <w:rsid w:val="00F25816"/>
    <w:rsid w:val="00F25F98"/>
    <w:rsid w:val="00F270DB"/>
    <w:rsid w:val="00F2732A"/>
    <w:rsid w:val="00F278CF"/>
    <w:rsid w:val="00F27EF1"/>
    <w:rsid w:val="00F31A5C"/>
    <w:rsid w:val="00F31A95"/>
    <w:rsid w:val="00F31D31"/>
    <w:rsid w:val="00F3209C"/>
    <w:rsid w:val="00F3210A"/>
    <w:rsid w:val="00F3282D"/>
    <w:rsid w:val="00F33019"/>
    <w:rsid w:val="00F33972"/>
    <w:rsid w:val="00F33D3A"/>
    <w:rsid w:val="00F33E6E"/>
    <w:rsid w:val="00F33F31"/>
    <w:rsid w:val="00F340FA"/>
    <w:rsid w:val="00F341D7"/>
    <w:rsid w:val="00F3490E"/>
    <w:rsid w:val="00F349EE"/>
    <w:rsid w:val="00F35C02"/>
    <w:rsid w:val="00F36510"/>
    <w:rsid w:val="00F3652C"/>
    <w:rsid w:val="00F366A9"/>
    <w:rsid w:val="00F36CB6"/>
    <w:rsid w:val="00F36E22"/>
    <w:rsid w:val="00F37EE6"/>
    <w:rsid w:val="00F37F58"/>
    <w:rsid w:val="00F41550"/>
    <w:rsid w:val="00F4176A"/>
    <w:rsid w:val="00F418B7"/>
    <w:rsid w:val="00F421E6"/>
    <w:rsid w:val="00F4242B"/>
    <w:rsid w:val="00F42B55"/>
    <w:rsid w:val="00F42D5F"/>
    <w:rsid w:val="00F42F2F"/>
    <w:rsid w:val="00F430A7"/>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FD5"/>
    <w:rsid w:val="00F52071"/>
    <w:rsid w:val="00F535F2"/>
    <w:rsid w:val="00F538F6"/>
    <w:rsid w:val="00F53D4A"/>
    <w:rsid w:val="00F5428E"/>
    <w:rsid w:val="00F55142"/>
    <w:rsid w:val="00F554FA"/>
    <w:rsid w:val="00F55CAF"/>
    <w:rsid w:val="00F5615E"/>
    <w:rsid w:val="00F56DE1"/>
    <w:rsid w:val="00F577E5"/>
    <w:rsid w:val="00F602E1"/>
    <w:rsid w:val="00F60548"/>
    <w:rsid w:val="00F60600"/>
    <w:rsid w:val="00F60802"/>
    <w:rsid w:val="00F61085"/>
    <w:rsid w:val="00F6145E"/>
    <w:rsid w:val="00F61A94"/>
    <w:rsid w:val="00F6257A"/>
    <w:rsid w:val="00F627E8"/>
    <w:rsid w:val="00F62AD7"/>
    <w:rsid w:val="00F63349"/>
    <w:rsid w:val="00F63A98"/>
    <w:rsid w:val="00F64C92"/>
    <w:rsid w:val="00F64DBE"/>
    <w:rsid w:val="00F656F1"/>
    <w:rsid w:val="00F66450"/>
    <w:rsid w:val="00F66716"/>
    <w:rsid w:val="00F66B51"/>
    <w:rsid w:val="00F673CA"/>
    <w:rsid w:val="00F67BF0"/>
    <w:rsid w:val="00F67C2D"/>
    <w:rsid w:val="00F704CD"/>
    <w:rsid w:val="00F70B5F"/>
    <w:rsid w:val="00F70E12"/>
    <w:rsid w:val="00F71033"/>
    <w:rsid w:val="00F71B69"/>
    <w:rsid w:val="00F72776"/>
    <w:rsid w:val="00F72793"/>
    <w:rsid w:val="00F72C7C"/>
    <w:rsid w:val="00F73319"/>
    <w:rsid w:val="00F73499"/>
    <w:rsid w:val="00F73711"/>
    <w:rsid w:val="00F73856"/>
    <w:rsid w:val="00F73985"/>
    <w:rsid w:val="00F73D4A"/>
    <w:rsid w:val="00F73F7D"/>
    <w:rsid w:val="00F74A77"/>
    <w:rsid w:val="00F75088"/>
    <w:rsid w:val="00F7528A"/>
    <w:rsid w:val="00F75359"/>
    <w:rsid w:val="00F7538D"/>
    <w:rsid w:val="00F75BFD"/>
    <w:rsid w:val="00F7606F"/>
    <w:rsid w:val="00F76469"/>
    <w:rsid w:val="00F76701"/>
    <w:rsid w:val="00F76A65"/>
    <w:rsid w:val="00F76F9B"/>
    <w:rsid w:val="00F76FD1"/>
    <w:rsid w:val="00F774FD"/>
    <w:rsid w:val="00F77D91"/>
    <w:rsid w:val="00F80054"/>
    <w:rsid w:val="00F803F3"/>
    <w:rsid w:val="00F805EB"/>
    <w:rsid w:val="00F80E3A"/>
    <w:rsid w:val="00F8132B"/>
    <w:rsid w:val="00F81342"/>
    <w:rsid w:val="00F81596"/>
    <w:rsid w:val="00F816BB"/>
    <w:rsid w:val="00F818E7"/>
    <w:rsid w:val="00F81A6B"/>
    <w:rsid w:val="00F8370D"/>
    <w:rsid w:val="00F849E8"/>
    <w:rsid w:val="00F8507E"/>
    <w:rsid w:val="00F851F2"/>
    <w:rsid w:val="00F853C0"/>
    <w:rsid w:val="00F855CE"/>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893"/>
    <w:rsid w:val="00F93B5A"/>
    <w:rsid w:val="00F9510A"/>
    <w:rsid w:val="00F963EB"/>
    <w:rsid w:val="00F96795"/>
    <w:rsid w:val="00F96FD5"/>
    <w:rsid w:val="00F9700A"/>
    <w:rsid w:val="00F979BD"/>
    <w:rsid w:val="00FA0C72"/>
    <w:rsid w:val="00FA0D01"/>
    <w:rsid w:val="00FA182F"/>
    <w:rsid w:val="00FA1B79"/>
    <w:rsid w:val="00FA1E33"/>
    <w:rsid w:val="00FA1F0A"/>
    <w:rsid w:val="00FA2508"/>
    <w:rsid w:val="00FA2AFD"/>
    <w:rsid w:val="00FA2D4E"/>
    <w:rsid w:val="00FA435B"/>
    <w:rsid w:val="00FA4682"/>
    <w:rsid w:val="00FA4C87"/>
    <w:rsid w:val="00FA4E9B"/>
    <w:rsid w:val="00FA50A1"/>
    <w:rsid w:val="00FA6377"/>
    <w:rsid w:val="00FA7203"/>
    <w:rsid w:val="00FB0030"/>
    <w:rsid w:val="00FB0529"/>
    <w:rsid w:val="00FB0A52"/>
    <w:rsid w:val="00FB0D12"/>
    <w:rsid w:val="00FB0F45"/>
    <w:rsid w:val="00FB16EC"/>
    <w:rsid w:val="00FB19FF"/>
    <w:rsid w:val="00FB1C07"/>
    <w:rsid w:val="00FB31A8"/>
    <w:rsid w:val="00FB3811"/>
    <w:rsid w:val="00FB3995"/>
    <w:rsid w:val="00FB3A70"/>
    <w:rsid w:val="00FB4227"/>
    <w:rsid w:val="00FB4318"/>
    <w:rsid w:val="00FB4B64"/>
    <w:rsid w:val="00FB5166"/>
    <w:rsid w:val="00FB521D"/>
    <w:rsid w:val="00FB540B"/>
    <w:rsid w:val="00FB5933"/>
    <w:rsid w:val="00FB5E92"/>
    <w:rsid w:val="00FB6357"/>
    <w:rsid w:val="00FB6421"/>
    <w:rsid w:val="00FB6A21"/>
    <w:rsid w:val="00FB6CE4"/>
    <w:rsid w:val="00FB771C"/>
    <w:rsid w:val="00FB7A9B"/>
    <w:rsid w:val="00FB7B67"/>
    <w:rsid w:val="00FB7C99"/>
    <w:rsid w:val="00FB7E18"/>
    <w:rsid w:val="00FC03CF"/>
    <w:rsid w:val="00FC0646"/>
    <w:rsid w:val="00FC07FC"/>
    <w:rsid w:val="00FC08F7"/>
    <w:rsid w:val="00FC0A57"/>
    <w:rsid w:val="00FC0D53"/>
    <w:rsid w:val="00FC1123"/>
    <w:rsid w:val="00FC118F"/>
    <w:rsid w:val="00FC13D6"/>
    <w:rsid w:val="00FC1421"/>
    <w:rsid w:val="00FC1431"/>
    <w:rsid w:val="00FC2389"/>
    <w:rsid w:val="00FC281C"/>
    <w:rsid w:val="00FC2DCC"/>
    <w:rsid w:val="00FC2EE4"/>
    <w:rsid w:val="00FC34B2"/>
    <w:rsid w:val="00FC3925"/>
    <w:rsid w:val="00FC3F46"/>
    <w:rsid w:val="00FC461C"/>
    <w:rsid w:val="00FC4B23"/>
    <w:rsid w:val="00FC531A"/>
    <w:rsid w:val="00FC6477"/>
    <w:rsid w:val="00FC6C65"/>
    <w:rsid w:val="00FC6EA3"/>
    <w:rsid w:val="00FC7093"/>
    <w:rsid w:val="00FC7109"/>
    <w:rsid w:val="00FC7CF3"/>
    <w:rsid w:val="00FD0A88"/>
    <w:rsid w:val="00FD0C90"/>
    <w:rsid w:val="00FD0E7B"/>
    <w:rsid w:val="00FD0FCC"/>
    <w:rsid w:val="00FD1103"/>
    <w:rsid w:val="00FD12ED"/>
    <w:rsid w:val="00FD1972"/>
    <w:rsid w:val="00FD2227"/>
    <w:rsid w:val="00FD2B37"/>
    <w:rsid w:val="00FD2D5A"/>
    <w:rsid w:val="00FD2E6A"/>
    <w:rsid w:val="00FD379E"/>
    <w:rsid w:val="00FD3FBC"/>
    <w:rsid w:val="00FD41D1"/>
    <w:rsid w:val="00FD492A"/>
    <w:rsid w:val="00FD4E22"/>
    <w:rsid w:val="00FD590B"/>
    <w:rsid w:val="00FD5D49"/>
    <w:rsid w:val="00FD5F85"/>
    <w:rsid w:val="00FD6D17"/>
    <w:rsid w:val="00FD709D"/>
    <w:rsid w:val="00FD7507"/>
    <w:rsid w:val="00FD7C07"/>
    <w:rsid w:val="00FE03B2"/>
    <w:rsid w:val="00FE1C9A"/>
    <w:rsid w:val="00FE24C2"/>
    <w:rsid w:val="00FE324A"/>
    <w:rsid w:val="00FE3323"/>
    <w:rsid w:val="00FE36D0"/>
    <w:rsid w:val="00FE3E54"/>
    <w:rsid w:val="00FE3F98"/>
    <w:rsid w:val="00FE4532"/>
    <w:rsid w:val="00FE45EC"/>
    <w:rsid w:val="00FE4EC0"/>
    <w:rsid w:val="00FE5AA0"/>
    <w:rsid w:val="00FE61FF"/>
    <w:rsid w:val="00FE63F1"/>
    <w:rsid w:val="00FE648D"/>
    <w:rsid w:val="00FE660F"/>
    <w:rsid w:val="00FE70CB"/>
    <w:rsid w:val="00FE7614"/>
    <w:rsid w:val="00FF1196"/>
    <w:rsid w:val="00FF1DE7"/>
    <w:rsid w:val="00FF220F"/>
    <w:rsid w:val="00FF32B1"/>
    <w:rsid w:val="00FF3C97"/>
    <w:rsid w:val="00FF49DC"/>
    <w:rsid w:val="00FF4ABF"/>
    <w:rsid w:val="00FF5303"/>
    <w:rsid w:val="00FF57F3"/>
    <w:rsid w:val="00FF5C7D"/>
    <w:rsid w:val="00FF6AC0"/>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1091</Words>
  <Characters>6223</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16</cp:revision>
  <cp:lastPrinted>2007-04-23T23:59:00Z</cp:lastPrinted>
  <dcterms:created xsi:type="dcterms:W3CDTF">2021-01-14T00:51:00Z</dcterms:created>
  <dcterms:modified xsi:type="dcterms:W3CDTF">2021-01-14T07:28:00Z</dcterms:modified>
</cp:coreProperties>
</file>