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C42" w:rsidRDefault="000D2C42" w:rsidP="000D2C42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2"/>
        </w:rPr>
      </w:pPr>
      <w:r w:rsidRPr="00EE092C">
        <w:rPr>
          <w:rFonts w:ascii="Arial" w:hAnsi="Arial" w:cs="Arial"/>
          <w:b/>
          <w:bCs/>
          <w:sz w:val="22"/>
        </w:rPr>
        <w:t>3GPP TSG RAN WG</w:t>
      </w:r>
      <w:r>
        <w:rPr>
          <w:rFonts w:ascii="Arial" w:hAnsi="Arial" w:cs="Arial"/>
          <w:b/>
          <w:bCs/>
          <w:sz w:val="22"/>
        </w:rPr>
        <w:t>4</w:t>
      </w:r>
      <w:r w:rsidRPr="00EE092C"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/>
          <w:b/>
          <w:bCs/>
          <w:sz w:val="22"/>
        </w:rPr>
        <w:t>96</w:t>
      </w:r>
      <w:r>
        <w:rPr>
          <w:rFonts w:ascii="Arial" w:hAnsi="Arial" w:cs="Arial"/>
          <w:b/>
          <w:bCs/>
          <w:sz w:val="22"/>
        </w:rPr>
        <w:t>-e</w:t>
      </w:r>
      <w:r w:rsidRPr="00EE092C">
        <w:rPr>
          <w:rFonts w:ascii="Arial" w:hAnsi="Arial" w:cs="Arial"/>
          <w:b/>
          <w:bCs/>
          <w:sz w:val="22"/>
        </w:rPr>
        <w:tab/>
      </w:r>
      <w:r w:rsidRPr="00EE092C">
        <w:rPr>
          <w:rFonts w:ascii="Arial" w:hAnsi="Arial" w:cs="Arial"/>
          <w:b/>
          <w:bCs/>
          <w:sz w:val="22"/>
        </w:rPr>
        <w:tab/>
      </w:r>
      <w:bookmarkStart w:id="0" w:name="_GoBack"/>
      <w:r w:rsidRPr="004815B4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4815B4">
        <w:rPr>
          <w:rFonts w:ascii="Arial" w:hAnsi="Arial" w:cs="Arial"/>
          <w:b/>
          <w:bCs/>
          <w:sz w:val="22"/>
        </w:rPr>
        <w:t>-200</w:t>
      </w:r>
      <w:r>
        <w:rPr>
          <w:rFonts w:ascii="Arial" w:hAnsi="Arial" w:cs="Arial"/>
          <w:b/>
          <w:bCs/>
          <w:sz w:val="22"/>
        </w:rPr>
        <w:t>9508</w:t>
      </w:r>
      <w:bookmarkEnd w:id="0"/>
    </w:p>
    <w:p w:rsidR="000D2C42" w:rsidRPr="00EE092C" w:rsidRDefault="000D2C42" w:rsidP="000D2C42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2"/>
        </w:rPr>
      </w:pPr>
      <w:r w:rsidRPr="00EE092C">
        <w:rPr>
          <w:rFonts w:ascii="Arial" w:hAnsi="Arial" w:cs="Arial"/>
          <w:b/>
          <w:bCs/>
          <w:sz w:val="22"/>
        </w:rPr>
        <w:t xml:space="preserve">e-Meeting, </w:t>
      </w:r>
      <w:r>
        <w:rPr>
          <w:rFonts w:ascii="Arial" w:hAnsi="Arial" w:cs="Arial"/>
          <w:b/>
          <w:bCs/>
          <w:sz w:val="22"/>
        </w:rPr>
        <w:t>August 17</w:t>
      </w:r>
      <w:r w:rsidRPr="000D2C42">
        <w:rPr>
          <w:rFonts w:ascii="Arial" w:hAnsi="Arial" w:cs="Arial"/>
          <w:b/>
          <w:bCs/>
          <w:sz w:val="22"/>
          <w:vertAlign w:val="superscript"/>
        </w:rPr>
        <w:t>th</w:t>
      </w:r>
      <w:r w:rsidRPr="00EE092C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August 28</w:t>
      </w:r>
      <w:r w:rsidRPr="000D2C42">
        <w:rPr>
          <w:rFonts w:ascii="Arial" w:hAnsi="Arial" w:cs="Arial"/>
          <w:b/>
          <w:bCs/>
          <w:sz w:val="22"/>
          <w:vertAlign w:val="superscript"/>
        </w:rPr>
        <w:t>th</w:t>
      </w:r>
      <w:r w:rsidRPr="00EE092C">
        <w:rPr>
          <w:rFonts w:ascii="Arial" w:hAnsi="Arial" w:cs="Arial"/>
          <w:b/>
          <w:bCs/>
          <w:sz w:val="22"/>
        </w:rPr>
        <w:t>, 2020</w:t>
      </w:r>
    </w:p>
    <w:p w:rsidR="000D2C42" w:rsidRDefault="000D2C42" w:rsidP="00EE092C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2"/>
        </w:rPr>
      </w:pPr>
    </w:p>
    <w:p w:rsidR="00950F8F" w:rsidRDefault="00EE092C" w:rsidP="00EE092C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2"/>
        </w:rPr>
      </w:pPr>
      <w:r w:rsidRPr="00EE092C">
        <w:rPr>
          <w:rFonts w:ascii="Arial" w:hAnsi="Arial" w:cs="Arial"/>
          <w:b/>
          <w:bCs/>
          <w:sz w:val="22"/>
        </w:rPr>
        <w:t>3GPP TSG RAN WG1 #101</w:t>
      </w:r>
      <w:r>
        <w:rPr>
          <w:rFonts w:ascii="Arial" w:hAnsi="Arial" w:cs="Arial"/>
          <w:b/>
          <w:bCs/>
          <w:sz w:val="22"/>
        </w:rPr>
        <w:t>-e</w:t>
      </w:r>
      <w:r w:rsidRPr="00EE092C">
        <w:rPr>
          <w:rFonts w:ascii="Arial" w:hAnsi="Arial" w:cs="Arial"/>
          <w:b/>
          <w:bCs/>
          <w:sz w:val="22"/>
        </w:rPr>
        <w:tab/>
      </w:r>
      <w:r w:rsidRPr="00EE092C">
        <w:rPr>
          <w:rFonts w:ascii="Arial" w:hAnsi="Arial" w:cs="Arial"/>
          <w:b/>
          <w:bCs/>
          <w:sz w:val="22"/>
        </w:rPr>
        <w:tab/>
      </w:r>
      <w:r w:rsidR="004815B4" w:rsidRPr="004815B4">
        <w:rPr>
          <w:rFonts w:ascii="Arial" w:hAnsi="Arial" w:cs="Arial"/>
          <w:b/>
          <w:bCs/>
          <w:sz w:val="22"/>
        </w:rPr>
        <w:t>R1-200495</w:t>
      </w:r>
      <w:r w:rsidR="00D64D79">
        <w:rPr>
          <w:rFonts w:ascii="Arial" w:hAnsi="Arial" w:cs="Arial"/>
          <w:b/>
          <w:bCs/>
          <w:sz w:val="22"/>
        </w:rPr>
        <w:t>9</w:t>
      </w:r>
    </w:p>
    <w:p w:rsidR="00EE092C" w:rsidRPr="00EE092C" w:rsidRDefault="00EE092C" w:rsidP="00EE092C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2"/>
        </w:rPr>
      </w:pPr>
      <w:r w:rsidRPr="00EE092C">
        <w:rPr>
          <w:rFonts w:ascii="Arial" w:hAnsi="Arial" w:cs="Arial"/>
          <w:b/>
          <w:bCs/>
          <w:sz w:val="22"/>
        </w:rPr>
        <w:t>e-Meeting, May 25</w:t>
      </w:r>
      <w:r w:rsidRPr="00EE092C">
        <w:rPr>
          <w:rFonts w:ascii="Arial" w:hAnsi="Arial" w:cs="Arial"/>
          <w:b/>
          <w:bCs/>
          <w:sz w:val="22"/>
          <w:vertAlign w:val="superscript"/>
        </w:rPr>
        <w:t>th</w:t>
      </w:r>
      <w:r w:rsidRPr="00EE092C">
        <w:rPr>
          <w:rFonts w:ascii="Arial" w:hAnsi="Arial" w:cs="Arial"/>
          <w:b/>
          <w:bCs/>
          <w:sz w:val="22"/>
        </w:rPr>
        <w:t xml:space="preserve"> – June 5</w:t>
      </w:r>
      <w:r w:rsidRPr="00EE092C">
        <w:rPr>
          <w:rFonts w:ascii="Arial" w:hAnsi="Arial" w:cs="Arial"/>
          <w:b/>
          <w:bCs/>
          <w:sz w:val="22"/>
          <w:vertAlign w:val="superscript"/>
        </w:rPr>
        <w:t>th</w:t>
      </w:r>
      <w:r w:rsidRPr="00EE092C">
        <w:rPr>
          <w:rFonts w:ascii="Arial" w:hAnsi="Arial" w:cs="Arial"/>
          <w:b/>
          <w:bCs/>
          <w:sz w:val="22"/>
        </w:rPr>
        <w:t>, 2020</w:t>
      </w:r>
    </w:p>
    <w:p w:rsidR="00EE092C" w:rsidRPr="00EE092C" w:rsidRDefault="00EE092C">
      <w:pPr>
        <w:rPr>
          <w:rFonts w:ascii="Arial" w:hAnsi="Arial" w:cs="Arial"/>
          <w:b/>
          <w:bCs/>
          <w:sz w:val="22"/>
        </w:rPr>
      </w:pPr>
    </w:p>
    <w:p w:rsidR="00EE092C" w:rsidRDefault="00EE092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6FEA" w:rsidRPr="00AA6FEA">
        <w:rPr>
          <w:rFonts w:ascii="Arial" w:hAnsi="Arial" w:cs="Arial"/>
          <w:b/>
        </w:rPr>
        <w:t xml:space="preserve">LS on the </w:t>
      </w:r>
      <w:r w:rsidR="0065550E">
        <w:rPr>
          <w:rFonts w:ascii="Arial" w:hAnsi="Arial" w:cs="Arial"/>
          <w:b/>
        </w:rPr>
        <w:t>UE DL PRS processing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A6FEA" w:rsidRPr="00AA6FEA">
        <w:rPr>
          <w:rFonts w:ascii="Arial" w:hAnsi="Arial" w:cs="Arial"/>
          <w:bCs/>
        </w:rPr>
        <w:t>Release 1</w:t>
      </w:r>
      <w:r w:rsidR="00EE092C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092C">
        <w:rPr>
          <w:rFonts w:ascii="Arial" w:hAnsi="Arial" w:cs="Arial"/>
          <w:bCs/>
        </w:rPr>
        <w:t>NR_POS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64D79">
        <w:rPr>
          <w:rFonts w:ascii="Arial" w:hAnsi="Arial" w:cs="Arial"/>
          <w:bCs/>
        </w:rPr>
        <w:t>RAN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22F7B">
        <w:rPr>
          <w:rFonts w:ascii="Arial" w:hAnsi="Arial" w:cs="Arial"/>
          <w:bCs/>
        </w:rPr>
        <w:t>RAN</w:t>
      </w:r>
      <w:r w:rsidR="00D64D79">
        <w:rPr>
          <w:rFonts w:ascii="Arial" w:hAnsi="Arial" w:cs="Arial"/>
          <w:bCs/>
        </w:rPr>
        <w:t xml:space="preserve"> </w:t>
      </w:r>
      <w:r w:rsidR="00BE2007">
        <w:rPr>
          <w:rFonts w:ascii="Arial" w:hAnsi="Arial" w:cs="Arial"/>
          <w:bCs/>
        </w:rPr>
        <w:t>WG</w:t>
      </w:r>
      <w:r w:rsidR="00D64D79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E2007">
        <w:rPr>
          <w:rFonts w:ascii="Arial" w:hAnsi="Arial" w:cs="Arial"/>
          <w:bCs/>
        </w:rPr>
        <w:t>RAN WG</w:t>
      </w:r>
      <w:r w:rsidR="00D64D79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092C">
        <w:rPr>
          <w:rFonts w:cs="Arial"/>
          <w:b w:val="0"/>
          <w:bCs/>
        </w:rPr>
        <w:t>Alexey Khoryaev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AE49B6" w:rsidRPr="00AE49B6" w:rsidRDefault="00463675" w:rsidP="00AE49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E092C">
        <w:rPr>
          <w:rFonts w:cs="Arial"/>
          <w:b w:val="0"/>
          <w:bCs/>
        </w:rPr>
        <w:t>alexey.khoryaev@intel.com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EE092C" w:rsidRPr="009A6A91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E092C" w:rsidRDefault="00EE092C" w:rsidP="009D294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 WG</w:t>
      </w:r>
      <w:r w:rsidR="00BD39D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would like to inform RAN WG</w:t>
      </w:r>
      <w:r w:rsidR="00BD39D8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on the outcome of discussion on DL PRS processing for the case when no measurement gap is configured to UE. The following agreements were made by RAN WG</w:t>
      </w:r>
      <w:r w:rsidR="00BD39D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on this aspect: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EE092C" w:rsidRPr="00C539C7" w:rsidTr="00C539C7">
        <w:tc>
          <w:tcPr>
            <w:tcW w:w="9973" w:type="dxa"/>
            <w:shd w:val="clear" w:color="auto" w:fill="auto"/>
          </w:tcPr>
          <w:p w:rsidR="00EE092C" w:rsidRPr="00C539C7" w:rsidRDefault="00EE092C" w:rsidP="00EE092C">
            <w:pPr>
              <w:rPr>
                <w:sz w:val="22"/>
                <w:szCs w:val="22"/>
                <w:lang w:eastAsia="x-none"/>
              </w:rPr>
            </w:pPr>
            <w:r w:rsidRPr="00C539C7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EE092C" w:rsidRPr="00C539C7" w:rsidRDefault="00EE092C" w:rsidP="00C539C7">
            <w:pPr>
              <w:numPr>
                <w:ilvl w:val="0"/>
                <w:numId w:val="5"/>
              </w:numPr>
              <w:rPr>
                <w:sz w:val="22"/>
                <w:szCs w:val="22"/>
                <w:lang w:eastAsia="x-none"/>
              </w:rPr>
            </w:pPr>
            <w:r w:rsidRPr="00C539C7">
              <w:rPr>
                <w:sz w:val="22"/>
                <w:szCs w:val="22"/>
                <w:lang w:eastAsia="x-none"/>
              </w:rPr>
              <w:t>UE is not expected to process DL PRS without configuration of measurement gap in Rel-16</w:t>
            </w:r>
          </w:p>
          <w:p w:rsidR="00EE092C" w:rsidRPr="00C539C7" w:rsidRDefault="00EE092C" w:rsidP="00C539C7">
            <w:pPr>
              <w:numPr>
                <w:ilvl w:val="0"/>
                <w:numId w:val="5"/>
              </w:numPr>
              <w:rPr>
                <w:sz w:val="22"/>
                <w:szCs w:val="22"/>
                <w:lang w:eastAsia="x-none"/>
              </w:rPr>
            </w:pPr>
            <w:r w:rsidRPr="00C539C7">
              <w:rPr>
                <w:sz w:val="22"/>
                <w:szCs w:val="22"/>
                <w:lang w:eastAsia="x-none"/>
              </w:rPr>
              <w:t>RAN1 assumes that no RAN4 requirements are to be defined for the case w/o configured measurement gap in Release 16</w:t>
            </w:r>
          </w:p>
          <w:p w:rsidR="00EE092C" w:rsidRPr="00C539C7" w:rsidRDefault="00EE092C" w:rsidP="00C539C7">
            <w:pPr>
              <w:numPr>
                <w:ilvl w:val="0"/>
                <w:numId w:val="5"/>
              </w:numPr>
              <w:rPr>
                <w:sz w:val="22"/>
                <w:szCs w:val="22"/>
                <w:lang w:eastAsia="x-none"/>
              </w:rPr>
            </w:pPr>
            <w:r w:rsidRPr="00C539C7">
              <w:rPr>
                <w:sz w:val="22"/>
                <w:szCs w:val="22"/>
                <w:lang w:eastAsia="x-none"/>
              </w:rPr>
              <w:t>Inform RAN4 about this agreement</w:t>
            </w:r>
          </w:p>
        </w:tc>
      </w:tr>
    </w:tbl>
    <w:p w:rsidR="00EE092C" w:rsidRPr="00EE092C" w:rsidRDefault="00EE092C" w:rsidP="00EE092C">
      <w:pPr>
        <w:rPr>
          <w:rFonts w:ascii="Arial" w:hAnsi="Arial" w:cs="Arial"/>
          <w:lang w:eastAsia="zh-CN"/>
        </w:rPr>
      </w:pPr>
    </w:p>
    <w:p w:rsidR="00950F8F" w:rsidRPr="00B15A05" w:rsidRDefault="00EE092C" w:rsidP="009D294F">
      <w:pPr>
        <w:spacing w:after="120"/>
        <w:rPr>
          <w:rFonts w:ascii="Arial" w:hAnsi="Arial" w:cs="Arial"/>
          <w:lang w:val="ru-RU" w:eastAsia="zh-CN"/>
        </w:rPr>
      </w:pPr>
      <w:r w:rsidRPr="00EE092C">
        <w:rPr>
          <w:rFonts w:ascii="Arial" w:hAnsi="Arial" w:cs="Arial"/>
          <w:lang w:eastAsia="zh-CN"/>
        </w:rPr>
        <w:t>In a</w:t>
      </w:r>
      <w:r>
        <w:rPr>
          <w:rFonts w:ascii="Arial" w:hAnsi="Arial" w:cs="Arial"/>
          <w:lang w:eastAsia="zh-CN"/>
        </w:rPr>
        <w:t>ddition</w:t>
      </w:r>
      <w:r w:rsidR="009D294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RAN WG</w:t>
      </w:r>
      <w:r w:rsidR="00BD39D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has </w:t>
      </w:r>
      <w:r w:rsidR="009D294F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discussed the value of X</w:t>
      </w:r>
      <w:r w:rsidR="009D294F">
        <w:rPr>
          <w:rFonts w:ascii="Arial" w:hAnsi="Arial" w:cs="Arial"/>
          <w:lang w:eastAsia="zh-CN"/>
        </w:rPr>
        <w:t xml:space="preserve"> =</w:t>
      </w:r>
      <w:r w:rsidR="009D294F" w:rsidRPr="009D294F">
        <w:rPr>
          <w:rFonts w:ascii="Arial" w:hAnsi="Arial" w:cs="Arial"/>
          <w:lang w:eastAsia="zh-CN"/>
        </w:rPr>
        <w:t xml:space="preserve"> MGL/MGRP</w:t>
      </w:r>
      <w:r>
        <w:rPr>
          <w:rFonts w:ascii="Arial" w:hAnsi="Arial" w:cs="Arial"/>
          <w:lang w:eastAsia="zh-CN"/>
        </w:rPr>
        <w:t xml:space="preserve"> for the </w:t>
      </w:r>
      <w:r w:rsidR="009D294F">
        <w:rPr>
          <w:rFonts w:ascii="Arial" w:hAnsi="Arial" w:cs="Arial"/>
          <w:lang w:eastAsia="zh-CN"/>
        </w:rPr>
        <w:t xml:space="preserve">purpose of </w:t>
      </w:r>
      <w:r w:rsidR="006E03FA">
        <w:rPr>
          <w:rFonts w:ascii="Arial" w:hAnsi="Arial" w:cs="Arial"/>
          <w:lang w:eastAsia="zh-CN"/>
        </w:rPr>
        <w:t xml:space="preserve">UE </w:t>
      </w:r>
      <w:r w:rsidR="009D294F">
        <w:rPr>
          <w:rFonts w:ascii="Arial" w:hAnsi="Arial" w:cs="Arial"/>
          <w:lang w:eastAsia="zh-CN"/>
        </w:rPr>
        <w:t xml:space="preserve">DL PRS processing capability </w:t>
      </w:r>
      <w:r w:rsidR="00BE2007">
        <w:rPr>
          <w:rFonts w:ascii="Arial" w:hAnsi="Arial" w:cs="Arial"/>
          <w:lang w:eastAsia="zh-CN"/>
        </w:rPr>
        <w:t xml:space="preserve">assuming </w:t>
      </w:r>
      <w:r w:rsidR="006E03FA">
        <w:rPr>
          <w:rFonts w:ascii="Arial" w:hAnsi="Arial" w:cs="Arial"/>
          <w:lang w:eastAsia="zh-CN"/>
        </w:rPr>
        <w:t>the</w:t>
      </w:r>
      <w:r w:rsidR="009D294F">
        <w:rPr>
          <w:rFonts w:ascii="Arial" w:hAnsi="Arial" w:cs="Arial"/>
          <w:lang w:eastAsia="zh-CN"/>
        </w:rPr>
        <w:t xml:space="preserve"> case when measurement gap is configured. The following agreement was reached</w:t>
      </w:r>
      <w:r w:rsidR="006E03FA">
        <w:rPr>
          <w:rFonts w:ascii="Arial" w:hAnsi="Arial" w:cs="Arial"/>
          <w:lang w:eastAsia="zh-CN"/>
        </w:rPr>
        <w:t xml:space="preserve"> by the RAN WG</w:t>
      </w:r>
      <w:r w:rsidR="00BD39D8">
        <w:rPr>
          <w:rFonts w:ascii="Arial" w:hAnsi="Arial" w:cs="Arial"/>
          <w:lang w:eastAsia="zh-CN"/>
        </w:rPr>
        <w:t>1</w:t>
      </w:r>
      <w:r w:rsidR="009D294F">
        <w:rPr>
          <w:rFonts w:ascii="Arial" w:hAnsi="Arial" w:cs="Arial"/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9D294F" w:rsidRPr="00C539C7" w:rsidTr="00C539C7">
        <w:tc>
          <w:tcPr>
            <w:tcW w:w="9973" w:type="dxa"/>
            <w:shd w:val="clear" w:color="auto" w:fill="auto"/>
          </w:tcPr>
          <w:p w:rsidR="009D294F" w:rsidRPr="00C539C7" w:rsidRDefault="009D294F" w:rsidP="009D294F">
            <w:pPr>
              <w:rPr>
                <w:sz w:val="22"/>
                <w:szCs w:val="22"/>
                <w:lang w:eastAsia="x-none"/>
              </w:rPr>
            </w:pPr>
            <w:r w:rsidRPr="00C539C7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9D294F" w:rsidRPr="00C539C7" w:rsidRDefault="009D294F" w:rsidP="00C539C7">
            <w:pPr>
              <w:numPr>
                <w:ilvl w:val="0"/>
                <w:numId w:val="6"/>
              </w:numPr>
              <w:rPr>
                <w:sz w:val="22"/>
                <w:szCs w:val="22"/>
                <w:lang w:val="en-US" w:eastAsia="x-none"/>
              </w:rPr>
            </w:pPr>
            <w:r w:rsidRPr="00C539C7">
              <w:rPr>
                <w:sz w:val="22"/>
                <w:szCs w:val="22"/>
                <w:lang w:val="en-US" w:eastAsia="x-none"/>
              </w:rPr>
              <w:t>For the purpose of DL PRS processing capability with measurement gap, the maximum value of X = MGL/MGRP supported in specification should not exceed 30%</w:t>
            </w:r>
          </w:p>
          <w:p w:rsidR="009D294F" w:rsidRPr="00C539C7" w:rsidRDefault="009D294F" w:rsidP="00C539C7">
            <w:pPr>
              <w:numPr>
                <w:ilvl w:val="0"/>
                <w:numId w:val="6"/>
              </w:numPr>
              <w:rPr>
                <w:sz w:val="22"/>
                <w:szCs w:val="22"/>
                <w:lang w:val="en-US" w:eastAsia="x-none"/>
              </w:rPr>
            </w:pPr>
            <w:r w:rsidRPr="00C539C7">
              <w:rPr>
                <w:sz w:val="22"/>
                <w:szCs w:val="22"/>
                <w:lang w:val="en-US" w:eastAsia="x-none"/>
              </w:rPr>
              <w:t>Send LS to RAN4 WG</w:t>
            </w:r>
          </w:p>
          <w:p w:rsidR="009D294F" w:rsidRPr="00C539C7" w:rsidRDefault="009D294F" w:rsidP="00C539C7">
            <w:pPr>
              <w:numPr>
                <w:ilvl w:val="0"/>
                <w:numId w:val="7"/>
              </w:numPr>
              <w:rPr>
                <w:sz w:val="22"/>
                <w:szCs w:val="22"/>
                <w:lang w:val="en-US" w:eastAsia="x-none"/>
              </w:rPr>
            </w:pPr>
            <w:r w:rsidRPr="00C539C7">
              <w:rPr>
                <w:sz w:val="22"/>
                <w:szCs w:val="22"/>
                <w:lang w:val="en-US" w:eastAsia="x-none"/>
              </w:rPr>
              <w:t>Inform RAN4 WG that RAN1 WG has discussed the value X for UE DL PRS processing capability with measurement gap and has agreed that value of X supported in specification should not exceed 30%</w:t>
            </w:r>
          </w:p>
          <w:p w:rsidR="009D294F" w:rsidRPr="00C539C7" w:rsidRDefault="009D294F" w:rsidP="00C539C7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539C7">
              <w:rPr>
                <w:sz w:val="22"/>
                <w:szCs w:val="22"/>
                <w:lang w:val="en-US" w:eastAsia="x-none"/>
              </w:rPr>
              <w:t>It is up to RAN4 to discuss and define value of X within 30% upper bound</w:t>
            </w:r>
          </w:p>
        </w:tc>
      </w:tr>
    </w:tbl>
    <w:p w:rsidR="009D294F" w:rsidRDefault="009D294F" w:rsidP="00EE092C">
      <w:pPr>
        <w:rPr>
          <w:rFonts w:ascii="Arial" w:hAnsi="Arial" w:cs="Arial"/>
          <w:lang w:eastAsia="zh-CN"/>
        </w:rPr>
      </w:pPr>
    </w:p>
    <w:p w:rsidR="006E03FA" w:rsidRPr="00EE092C" w:rsidRDefault="006E03FA" w:rsidP="00EE092C">
      <w:pPr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97152" w:rsidRPr="00A97152">
        <w:rPr>
          <w:rFonts w:ascii="Arial" w:hAnsi="Arial" w:cs="Arial"/>
          <w:b/>
        </w:rPr>
        <w:t>RAN</w:t>
      </w:r>
      <w:r w:rsidR="00950F8F">
        <w:rPr>
          <w:rFonts w:ascii="Arial" w:hAnsi="Arial" w:cs="Arial"/>
          <w:b/>
        </w:rPr>
        <w:t xml:space="preserve"> WG</w:t>
      </w:r>
      <w:r w:rsidR="009D294F">
        <w:rPr>
          <w:rFonts w:ascii="Arial" w:hAnsi="Arial" w:cs="Arial"/>
          <w:b/>
        </w:rPr>
        <w:t>4</w:t>
      </w:r>
      <w:r w:rsidR="00BE2007">
        <w:rPr>
          <w:rFonts w:ascii="Arial" w:hAnsi="Arial" w:cs="Arial"/>
          <w:b/>
        </w:rPr>
        <w:t>: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33CE8" w:rsidRPr="00E33CE8">
        <w:rPr>
          <w:rFonts w:ascii="Arial" w:hAnsi="Arial" w:cs="Arial"/>
        </w:rPr>
        <w:t>RAN</w:t>
      </w:r>
      <w:r w:rsidR="00950F8F">
        <w:rPr>
          <w:rFonts w:ascii="Arial" w:hAnsi="Arial" w:cs="Arial"/>
        </w:rPr>
        <w:t xml:space="preserve"> WG</w:t>
      </w:r>
      <w:r w:rsidR="00E33CE8" w:rsidRPr="00E33CE8">
        <w:rPr>
          <w:rFonts w:ascii="Arial" w:hAnsi="Arial" w:cs="Arial"/>
        </w:rPr>
        <w:t>1 respectfully asks RAN</w:t>
      </w:r>
      <w:r w:rsidR="00950F8F">
        <w:rPr>
          <w:rFonts w:ascii="Arial" w:hAnsi="Arial" w:cs="Arial"/>
        </w:rPr>
        <w:t xml:space="preserve"> WG4</w:t>
      </w:r>
      <w:r w:rsidR="00E33CE8" w:rsidRPr="00E33CE8">
        <w:rPr>
          <w:rFonts w:ascii="Arial" w:hAnsi="Arial" w:cs="Arial"/>
        </w:rPr>
        <w:t xml:space="preserve"> to take the above </w:t>
      </w:r>
      <w:r w:rsidR="00991EBB">
        <w:rPr>
          <w:rFonts w:ascii="Arial" w:hAnsi="Arial" w:cs="Arial"/>
        </w:rPr>
        <w:t>information</w:t>
      </w:r>
      <w:r w:rsidR="00E33CE8">
        <w:rPr>
          <w:rFonts w:ascii="Arial" w:hAnsi="Arial" w:cs="Arial"/>
        </w:rPr>
        <w:t xml:space="preserve"> </w:t>
      </w:r>
      <w:r w:rsidR="00E33CE8" w:rsidRPr="00E33CE8">
        <w:rPr>
          <w:rFonts w:ascii="Arial" w:hAnsi="Arial" w:cs="Arial"/>
        </w:rPr>
        <w:t>into account</w:t>
      </w:r>
      <w:r w:rsidR="009D294F">
        <w:rPr>
          <w:rFonts w:ascii="Arial" w:hAnsi="Arial" w:cs="Arial"/>
        </w:rPr>
        <w:t xml:space="preserve"> in future work </w:t>
      </w:r>
    </w:p>
    <w:p w:rsidR="00463675" w:rsidRPr="00BC483E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:rsidR="00463675" w:rsidRDefault="00C048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</w:t>
      </w:r>
      <w:r w:rsidR="00463675">
        <w:rPr>
          <w:rFonts w:ascii="Arial" w:hAnsi="Arial" w:cs="Arial"/>
          <w:b/>
        </w:rPr>
        <w:t xml:space="preserve"> Meetings:</w:t>
      </w:r>
    </w:p>
    <w:p w:rsidR="00950F8F" w:rsidRDefault="00950F8F" w:rsidP="00950F8F">
      <w:pPr>
        <w:tabs>
          <w:tab w:val="left" w:pos="4253"/>
        </w:tabs>
        <w:overflowPunct w:val="0"/>
        <w:spacing w:after="12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 WG1 Meeting #102</w:t>
      </w:r>
      <w:r>
        <w:rPr>
          <w:rFonts w:ascii="Arial" w:hAnsi="Arial" w:cs="Arial"/>
          <w:lang w:eastAsia="zh-CN"/>
        </w:rPr>
        <w:tab/>
        <w:t>17 – 28 Aug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:rsidR="00950F8F" w:rsidRPr="00010452" w:rsidRDefault="00950F8F" w:rsidP="00950F8F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WG1 Meeting </w:t>
      </w:r>
      <w:r w:rsidR="00B15A05">
        <w:rPr>
          <w:rFonts w:ascii="Arial" w:hAnsi="Arial" w:cs="Arial"/>
          <w:lang w:eastAsia="zh-CN"/>
        </w:rPr>
        <w:t>#</w:t>
      </w:r>
      <w:r w:rsidR="00B15A05">
        <w:rPr>
          <w:rFonts w:ascii="Arial" w:hAnsi="Arial" w:cs="Arial"/>
          <w:lang w:val="ru-RU" w:eastAsia="zh-CN"/>
        </w:rPr>
        <w:t>103</w:t>
      </w:r>
      <w:r>
        <w:rPr>
          <w:rFonts w:ascii="Arial" w:hAnsi="Arial" w:cs="Arial"/>
          <w:lang w:eastAsia="zh-CN"/>
        </w:rPr>
        <w:tab/>
        <w:t>26 Oct – 13 Nov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:rsidR="00463675" w:rsidRPr="00791224" w:rsidRDefault="00463675" w:rsidP="00950F8F">
      <w:pPr>
        <w:tabs>
          <w:tab w:val="left" w:pos="4253"/>
        </w:tabs>
        <w:spacing w:after="120"/>
        <w:ind w:left="4395" w:hanging="4395"/>
        <w:rPr>
          <w:rFonts w:ascii="Arial" w:hAnsi="Arial" w:cs="Arial"/>
          <w:bCs/>
          <w:color w:val="000000"/>
        </w:rPr>
      </w:pPr>
    </w:p>
    <w:sectPr w:rsidR="00463675" w:rsidRPr="007912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CA3" w:rsidRDefault="00461CA3">
      <w:r>
        <w:separator/>
      </w:r>
    </w:p>
  </w:endnote>
  <w:endnote w:type="continuationSeparator" w:id="0">
    <w:p w:rsidR="00461CA3" w:rsidRDefault="0046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CA3" w:rsidRDefault="00461CA3">
      <w:r>
        <w:separator/>
      </w:r>
    </w:p>
  </w:footnote>
  <w:footnote w:type="continuationSeparator" w:id="0">
    <w:p w:rsidR="00461CA3" w:rsidRDefault="00461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65ED"/>
    <w:multiLevelType w:val="hybridMultilevel"/>
    <w:tmpl w:val="1DE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8D"/>
    <w:multiLevelType w:val="hybridMultilevel"/>
    <w:tmpl w:val="3E1E63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F82EB5"/>
    <w:multiLevelType w:val="hybridMultilevel"/>
    <w:tmpl w:val="DFDA5B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AE180B"/>
    <w:multiLevelType w:val="multilevel"/>
    <w:tmpl w:val="47AE1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D07712"/>
    <w:multiLevelType w:val="multilevel"/>
    <w:tmpl w:val="4DD0771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3CCA"/>
    <w:rsid w:val="00034809"/>
    <w:rsid w:val="000479BB"/>
    <w:rsid w:val="000B6E03"/>
    <w:rsid w:val="000D2C42"/>
    <w:rsid w:val="00215D0E"/>
    <w:rsid w:val="00240A33"/>
    <w:rsid w:val="00261E7F"/>
    <w:rsid w:val="00276992"/>
    <w:rsid w:val="002D7662"/>
    <w:rsid w:val="002E1EBD"/>
    <w:rsid w:val="002F27CF"/>
    <w:rsid w:val="00325034"/>
    <w:rsid w:val="00356D21"/>
    <w:rsid w:val="00357D04"/>
    <w:rsid w:val="003A7DD0"/>
    <w:rsid w:val="003D2BA8"/>
    <w:rsid w:val="003E13F9"/>
    <w:rsid w:val="0044632E"/>
    <w:rsid w:val="00447EF1"/>
    <w:rsid w:val="00461CA3"/>
    <w:rsid w:val="00463675"/>
    <w:rsid w:val="00477E62"/>
    <w:rsid w:val="004815B4"/>
    <w:rsid w:val="004B2454"/>
    <w:rsid w:val="0050252A"/>
    <w:rsid w:val="005268BB"/>
    <w:rsid w:val="00537751"/>
    <w:rsid w:val="00562152"/>
    <w:rsid w:val="0060627B"/>
    <w:rsid w:val="0061057D"/>
    <w:rsid w:val="0065550E"/>
    <w:rsid w:val="0067699A"/>
    <w:rsid w:val="0069673C"/>
    <w:rsid w:val="006B1B28"/>
    <w:rsid w:val="006E03FA"/>
    <w:rsid w:val="006E59D0"/>
    <w:rsid w:val="007051DC"/>
    <w:rsid w:val="007353A2"/>
    <w:rsid w:val="00791224"/>
    <w:rsid w:val="007C4970"/>
    <w:rsid w:val="007D702D"/>
    <w:rsid w:val="008121D7"/>
    <w:rsid w:val="00847781"/>
    <w:rsid w:val="00855703"/>
    <w:rsid w:val="00856DCA"/>
    <w:rsid w:val="008835C8"/>
    <w:rsid w:val="00891039"/>
    <w:rsid w:val="008B7A92"/>
    <w:rsid w:val="008F19BD"/>
    <w:rsid w:val="00923E7C"/>
    <w:rsid w:val="00940AD2"/>
    <w:rsid w:val="00950F8F"/>
    <w:rsid w:val="00980AA5"/>
    <w:rsid w:val="00991EBB"/>
    <w:rsid w:val="009C4072"/>
    <w:rsid w:val="009D294F"/>
    <w:rsid w:val="009E6498"/>
    <w:rsid w:val="00A01665"/>
    <w:rsid w:val="00A43DEC"/>
    <w:rsid w:val="00A97152"/>
    <w:rsid w:val="00AA6FEA"/>
    <w:rsid w:val="00AD0332"/>
    <w:rsid w:val="00AE49B6"/>
    <w:rsid w:val="00B15A05"/>
    <w:rsid w:val="00B22F7B"/>
    <w:rsid w:val="00B34115"/>
    <w:rsid w:val="00BB7264"/>
    <w:rsid w:val="00BC483E"/>
    <w:rsid w:val="00BD39D8"/>
    <w:rsid w:val="00BE2007"/>
    <w:rsid w:val="00C048A8"/>
    <w:rsid w:val="00C539C7"/>
    <w:rsid w:val="00C64ED8"/>
    <w:rsid w:val="00D2517F"/>
    <w:rsid w:val="00D64D79"/>
    <w:rsid w:val="00DA4A49"/>
    <w:rsid w:val="00DD4BBB"/>
    <w:rsid w:val="00E04B2C"/>
    <w:rsid w:val="00E143E8"/>
    <w:rsid w:val="00E33CE8"/>
    <w:rsid w:val="00E549E5"/>
    <w:rsid w:val="00E70DDA"/>
    <w:rsid w:val="00EB380B"/>
    <w:rsid w:val="00EE092C"/>
    <w:rsid w:val="00EE58F0"/>
    <w:rsid w:val="00F43BA0"/>
    <w:rsid w:val="00F708B3"/>
    <w:rsid w:val="00F810F6"/>
    <w:rsid w:val="00F84B3A"/>
    <w:rsid w:val="00FB1081"/>
    <w:rsid w:val="00FD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C451F"/>
  <w15:chartTrackingRefBased/>
  <w15:docId w15:val="{F5FE40C0-9488-47F0-94AA-FA1B607A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B7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8B7A92"/>
    <w:rPr>
      <w:i/>
      <w:iCs/>
    </w:rPr>
  </w:style>
  <w:style w:type="character" w:styleId="UnresolvedMention">
    <w:name w:val="Unresolved Mention"/>
    <w:uiPriority w:val="99"/>
    <w:semiHidden/>
    <w:unhideWhenUsed/>
    <w:rsid w:val="00EE092C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9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294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D294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15D0E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215D0E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0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A38E4-022A-4121-A1CD-6CE7B2CE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2</cp:revision>
  <cp:lastPrinted>2002-04-23T07:10:00Z</cp:lastPrinted>
  <dcterms:created xsi:type="dcterms:W3CDTF">2020-08-03T16:37:00Z</dcterms:created>
  <dcterms:modified xsi:type="dcterms:W3CDTF">2020-08-03T16:37:00Z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0252f553-76d9-49a4-b63a-84a3968ac421</vt:lpwstr>
  </property>
  <property fmtid="{D5CDD505-2E9C-101B-9397-08002B2CF9AE}" pid="3" name="CTP_TimeStamp">
    <vt:lpwstr>2020-06-05 20:52:54Z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