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0215F8">
        <w:rPr>
          <w:rFonts w:ascii="Arial" w:hAnsi="Arial" w:cs="Arial"/>
          <w:b/>
          <w:sz w:val="24"/>
          <w:lang w:val="en-US" w:eastAsia="zh-CN"/>
        </w:rPr>
        <w:t>6</w:t>
      </w:r>
      <w:r w:rsidR="008E4702">
        <w:rPr>
          <w:rFonts w:ascii="Arial" w:hAnsi="Arial" w:cs="Arial"/>
          <w:b/>
          <w:sz w:val="24"/>
          <w:lang w:val="en-US" w:eastAsia="zh-CN"/>
        </w:rPr>
        <w:t>-e</w:t>
      </w:r>
      <w:r w:rsidRPr="005E5BB3">
        <w:rPr>
          <w:rFonts w:ascii="Arial" w:hAnsi="Arial" w:cs="Arial"/>
          <w:b/>
          <w:i/>
          <w:sz w:val="24"/>
          <w:lang w:eastAsia="zh-CN"/>
        </w:rPr>
        <w:tab/>
      </w:r>
      <w:r w:rsidR="00766CB4" w:rsidRPr="00766CB4">
        <w:rPr>
          <w:rFonts w:ascii="Arial" w:hAnsi="Arial" w:cs="Arial"/>
          <w:b/>
          <w:sz w:val="24"/>
          <w:lang w:val="en-US" w:eastAsia="zh-CN"/>
        </w:rPr>
        <w:t>R4-2011169</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215F8">
        <w:rPr>
          <w:rFonts w:cs="Arial"/>
          <w:noProof w:val="0"/>
          <w:sz w:val="24"/>
          <w:lang w:val="en-GB"/>
        </w:rPr>
        <w:t>17</w:t>
      </w:r>
      <w:r w:rsidR="00C2306A">
        <w:rPr>
          <w:rFonts w:cs="Arial"/>
          <w:noProof w:val="0"/>
          <w:sz w:val="24"/>
          <w:lang w:val="en-GB"/>
        </w:rPr>
        <w:t xml:space="preserve"> – </w:t>
      </w:r>
      <w:r w:rsidR="000215F8">
        <w:rPr>
          <w:rFonts w:cs="Arial"/>
          <w:noProof w:val="0"/>
          <w:sz w:val="24"/>
          <w:lang w:val="en-GB"/>
        </w:rPr>
        <w:t>28 August</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A4FC1" w:rsidRPr="004A4FC1">
        <w:rPr>
          <w:rFonts w:ascii="Arial" w:eastAsia="宋体" w:hAnsi="Arial"/>
          <w:b/>
          <w:sz w:val="24"/>
          <w:lang w:val="en-US" w:eastAsia="zh-CN"/>
        </w:rPr>
        <w:t>Discussion on NR CGI reading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A4FC1">
        <w:rPr>
          <w:rFonts w:ascii="Arial" w:eastAsia="宋体" w:hAnsi="Arial"/>
          <w:b/>
          <w:sz w:val="24"/>
          <w:lang w:val="en-US" w:eastAsia="zh-CN"/>
        </w:rPr>
        <w:t>7.13.1.2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A83A1B" w:rsidRDefault="004D0093"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requirements for </w:t>
      </w:r>
      <w:r w:rsidR="004A4FC1">
        <w:rPr>
          <w:rFonts w:eastAsia="宋体"/>
          <w:lang w:eastAsia="zh-CN"/>
        </w:rPr>
        <w:t>NR CGI reading</w:t>
      </w:r>
      <w:r>
        <w:rPr>
          <w:rFonts w:eastAsia="宋体"/>
          <w:lang w:eastAsia="zh-CN"/>
        </w:rPr>
        <w:t xml:space="preserve"> are discussed in RAN4#9</w:t>
      </w:r>
      <w:r w:rsidR="000215F8">
        <w:rPr>
          <w:rFonts w:eastAsia="宋体"/>
          <w:lang w:eastAsia="zh-CN"/>
        </w:rPr>
        <w:t>5</w:t>
      </w:r>
      <w:r>
        <w:rPr>
          <w:rFonts w:eastAsia="宋体"/>
          <w:lang w:eastAsia="zh-CN"/>
        </w:rPr>
        <w:t>-e, and the outcomes are captured in the WF [1]</w:t>
      </w:r>
      <w:r w:rsidR="00E67543">
        <w:rPr>
          <w:rFonts w:eastAsia="宋体"/>
          <w:lang w:eastAsia="zh-CN"/>
        </w:rPr>
        <w:t>.</w:t>
      </w:r>
      <w:r>
        <w:rPr>
          <w:rFonts w:eastAsia="宋体"/>
          <w:lang w:eastAsia="zh-CN"/>
        </w:rPr>
        <w:t xml:space="preserve"> The remaining open issues are </w:t>
      </w:r>
    </w:p>
    <w:p w:rsidR="004D0093" w:rsidRDefault="004A4FC1" w:rsidP="002B3871">
      <w:pPr>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Rx beam assumption for MIB decoding in FR2</w:t>
      </w:r>
    </w:p>
    <w:p w:rsidR="004A4FC1" w:rsidRDefault="004A4FC1" w:rsidP="002B3871">
      <w:pPr>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side condition for MIB and SIB1 decoding</w:t>
      </w:r>
    </w:p>
    <w:p w:rsidR="00A83A1B" w:rsidRDefault="004A4FC1" w:rsidP="001C3F9C">
      <w:pPr>
        <w:overflowPunct w:val="0"/>
        <w:autoSpaceDE w:val="0"/>
        <w:autoSpaceDN w:val="0"/>
        <w:adjustRightInd w:val="0"/>
        <w:spacing w:beforeLines="0" w:before="120" w:afterLines="0" w:after="120"/>
        <w:textAlignment w:val="baseline"/>
        <w:rPr>
          <w:lang w:eastAsia="zh-CN"/>
        </w:rPr>
      </w:pPr>
      <w:r>
        <w:rPr>
          <w:rFonts w:eastAsia="宋体"/>
          <w:lang w:eastAsia="zh-CN"/>
        </w:rPr>
        <w:t xml:space="preserve">The two issues are also somewhat related. </w:t>
      </w:r>
      <w:r w:rsidR="00E67543">
        <w:rPr>
          <w:rFonts w:eastAsia="宋体"/>
          <w:lang w:eastAsia="zh-CN"/>
        </w:rPr>
        <w:t xml:space="preserve">In this paper we will </w:t>
      </w:r>
      <w:r w:rsidR="004D0093">
        <w:rPr>
          <w:rFonts w:eastAsia="宋体"/>
          <w:lang w:eastAsia="zh-CN"/>
        </w:rPr>
        <w:t xml:space="preserve">provide our views on the remaining issues in </w:t>
      </w:r>
      <w:r>
        <w:rPr>
          <w:rFonts w:eastAsia="宋体"/>
          <w:lang w:eastAsia="zh-CN"/>
        </w:rPr>
        <w:t>CGI reading requirements</w:t>
      </w:r>
      <w:r w:rsidR="00E67543">
        <w:rPr>
          <w:rFonts w:eastAsia="宋体"/>
          <w:lang w:eastAsia="zh-CN"/>
        </w:rPr>
        <w:t>.</w:t>
      </w:r>
    </w:p>
    <w:p w:rsidR="00754DE9" w:rsidRDefault="00B06084" w:rsidP="00754DE9">
      <w:pPr>
        <w:pStyle w:val="1"/>
        <w:jc w:val="both"/>
        <w:rPr>
          <w:lang w:val="en-US"/>
        </w:rPr>
      </w:pPr>
      <w:r>
        <w:rPr>
          <w:lang w:val="en-US"/>
        </w:rPr>
        <w:t>Discussion</w:t>
      </w:r>
    </w:p>
    <w:p w:rsidR="00EC4DB7" w:rsidRDefault="004A4FC1" w:rsidP="002B3871">
      <w:pPr>
        <w:keepNext/>
        <w:keepLines/>
        <w:numPr>
          <w:ilvl w:val="1"/>
          <w:numId w:val="10"/>
        </w:numPr>
        <w:spacing w:beforeLines="0" w:before="180" w:afterLines="0" w:after="180"/>
        <w:outlineLvl w:val="1"/>
        <w:rPr>
          <w:rFonts w:ascii="Arial" w:eastAsia="宋体" w:hAnsi="Arial"/>
          <w:sz w:val="32"/>
          <w:lang w:val="en-US" w:eastAsia="zh-CN"/>
        </w:rPr>
      </w:pPr>
      <w:r>
        <w:rPr>
          <w:rFonts w:ascii="Arial" w:eastAsia="宋体" w:hAnsi="Arial"/>
          <w:sz w:val="32"/>
          <w:lang w:val="en-US" w:eastAsia="zh-CN"/>
        </w:rPr>
        <w:t>MIB decoding</w:t>
      </w:r>
    </w:p>
    <w:tbl>
      <w:tblPr>
        <w:tblStyle w:val="af4"/>
        <w:tblW w:w="0" w:type="auto"/>
        <w:tblLook w:val="04A0" w:firstRow="1" w:lastRow="0" w:firstColumn="1" w:lastColumn="0" w:noHBand="0" w:noVBand="1"/>
      </w:tblPr>
      <w:tblGrid>
        <w:gridCol w:w="9621"/>
      </w:tblGrid>
      <w:tr w:rsidR="004A4FC1" w:rsidTr="004A4FC1">
        <w:tc>
          <w:tcPr>
            <w:tcW w:w="9621" w:type="dxa"/>
          </w:tcPr>
          <w:p w:rsidR="00083E52" w:rsidRPr="004A4FC1" w:rsidRDefault="00083E52" w:rsidP="004A4FC1">
            <w:pPr>
              <w:numPr>
                <w:ilvl w:val="0"/>
                <w:numId w:val="41"/>
              </w:numPr>
              <w:spacing w:before="120" w:after="120"/>
              <w:rPr>
                <w:rFonts w:eastAsia="宋体"/>
                <w:lang w:val="en-US" w:eastAsia="zh-CN"/>
              </w:rPr>
            </w:pPr>
            <w:r w:rsidRPr="004A4FC1">
              <w:rPr>
                <w:rFonts w:eastAsia="宋体"/>
                <w:lang w:val="en-US" w:eastAsia="zh-CN"/>
              </w:rPr>
              <w:t>MIB decoding delay for FR2</w:t>
            </w:r>
          </w:p>
          <w:p w:rsidR="00083E52" w:rsidRPr="004A4FC1" w:rsidRDefault="00083E52" w:rsidP="004A4FC1">
            <w:pPr>
              <w:numPr>
                <w:ilvl w:val="1"/>
                <w:numId w:val="41"/>
              </w:numPr>
              <w:spacing w:before="120" w:after="120"/>
              <w:rPr>
                <w:rFonts w:eastAsia="宋体"/>
                <w:lang w:val="en-US" w:eastAsia="zh-CN"/>
              </w:rPr>
            </w:pPr>
            <w:r w:rsidRPr="004A4FC1">
              <w:rPr>
                <w:rFonts w:eastAsia="宋体"/>
                <w:lang w:val="en-US" w:eastAsia="zh-CN"/>
              </w:rPr>
              <w:t>Option 1: 3 * N * T</w:t>
            </w:r>
            <w:r w:rsidRPr="004A4FC1">
              <w:rPr>
                <w:rFonts w:eastAsia="宋体"/>
                <w:vertAlign w:val="subscript"/>
                <w:lang w:val="en-US" w:eastAsia="zh-CN"/>
              </w:rPr>
              <w:t>SMTC</w:t>
            </w:r>
            <w:r w:rsidRPr="004A4FC1">
              <w:rPr>
                <w:rFonts w:eastAsia="宋体"/>
                <w:lang w:val="en-US" w:eastAsia="zh-CN"/>
              </w:rPr>
              <w:t xml:space="preserve">, where N = 8 and </w:t>
            </w:r>
            <w:r w:rsidR="004A4FC1" w:rsidRPr="004A4FC1">
              <w:rPr>
                <w:rFonts w:eastAsia="宋体"/>
                <w:lang w:val="en-US" w:eastAsia="zh-CN"/>
              </w:rPr>
              <w:t>T</w:t>
            </w:r>
            <w:r w:rsidR="004A4FC1" w:rsidRPr="004A4FC1">
              <w:rPr>
                <w:rFonts w:eastAsia="宋体"/>
                <w:vertAlign w:val="subscript"/>
                <w:lang w:val="en-US" w:eastAsia="zh-CN"/>
              </w:rPr>
              <w:t>SMTC</w:t>
            </w:r>
            <w:r w:rsidRPr="004A4FC1">
              <w:rPr>
                <w:rFonts w:eastAsia="宋体"/>
                <w:lang w:val="en-US" w:eastAsia="zh-CN"/>
              </w:rPr>
              <w:t xml:space="preserve"> is SMTC periodicity of target cell.</w:t>
            </w:r>
          </w:p>
          <w:p w:rsidR="004A4FC1" w:rsidRPr="004A4FC1" w:rsidRDefault="00083E52" w:rsidP="004A4FC1">
            <w:pPr>
              <w:numPr>
                <w:ilvl w:val="1"/>
                <w:numId w:val="41"/>
              </w:numPr>
              <w:spacing w:before="120" w:after="120"/>
              <w:rPr>
                <w:rFonts w:eastAsia="宋体"/>
                <w:lang w:val="en-US" w:eastAsia="zh-CN"/>
              </w:rPr>
            </w:pPr>
            <w:r w:rsidRPr="004A4FC1">
              <w:rPr>
                <w:rFonts w:eastAsia="宋体"/>
                <w:lang w:val="en-US" w:eastAsia="zh-CN"/>
              </w:rPr>
              <w:t xml:space="preserve">Option 2: 5 * </w:t>
            </w:r>
            <w:r w:rsidR="004A4FC1" w:rsidRPr="004A4FC1">
              <w:rPr>
                <w:rFonts w:eastAsia="宋体"/>
                <w:lang w:val="en-US" w:eastAsia="zh-CN"/>
              </w:rPr>
              <w:t>T</w:t>
            </w:r>
            <w:r w:rsidR="004A4FC1" w:rsidRPr="004A4FC1">
              <w:rPr>
                <w:rFonts w:eastAsia="宋体"/>
                <w:vertAlign w:val="subscript"/>
                <w:lang w:val="en-US" w:eastAsia="zh-CN"/>
              </w:rPr>
              <w:t>SMTC</w:t>
            </w:r>
            <w:r w:rsidRPr="004A4FC1">
              <w:rPr>
                <w:rFonts w:eastAsia="宋体"/>
                <w:lang w:val="en-US" w:eastAsia="zh-CN"/>
              </w:rPr>
              <w:t xml:space="preserve"> + N * </w:t>
            </w:r>
            <w:r w:rsidR="004A4FC1" w:rsidRPr="004A4FC1">
              <w:rPr>
                <w:rFonts w:eastAsia="宋体"/>
                <w:lang w:val="en-US" w:eastAsia="zh-CN"/>
              </w:rPr>
              <w:t>T</w:t>
            </w:r>
            <w:r w:rsidR="004A4FC1" w:rsidRPr="004A4FC1">
              <w:rPr>
                <w:rFonts w:eastAsia="宋体"/>
                <w:vertAlign w:val="subscript"/>
                <w:lang w:val="en-US" w:eastAsia="zh-CN"/>
              </w:rPr>
              <w:t>SMTC</w:t>
            </w:r>
            <w:r w:rsidRPr="004A4FC1">
              <w:rPr>
                <w:rFonts w:eastAsia="宋体"/>
                <w:lang w:val="en-US" w:eastAsia="zh-CN"/>
              </w:rPr>
              <w:t xml:space="preserve">, where N = 8 and </w:t>
            </w:r>
            <w:r w:rsidR="004A4FC1" w:rsidRPr="004A4FC1">
              <w:rPr>
                <w:rFonts w:eastAsia="宋体"/>
                <w:lang w:val="en-US" w:eastAsia="zh-CN"/>
              </w:rPr>
              <w:t>T</w:t>
            </w:r>
            <w:r w:rsidR="004A4FC1" w:rsidRPr="004A4FC1">
              <w:rPr>
                <w:rFonts w:eastAsia="宋体"/>
                <w:vertAlign w:val="subscript"/>
                <w:lang w:val="en-US" w:eastAsia="zh-CN"/>
              </w:rPr>
              <w:t>SMTC</w:t>
            </w:r>
            <w:r w:rsidRPr="004A4FC1">
              <w:rPr>
                <w:rFonts w:eastAsia="宋体"/>
                <w:lang w:val="en-US" w:eastAsia="zh-CN"/>
              </w:rPr>
              <w:t xml:space="preserve"> is SMTC periodicity of target cell.</w:t>
            </w:r>
          </w:p>
        </w:tc>
      </w:tr>
    </w:tbl>
    <w:p w:rsidR="004A4FC1" w:rsidRDefault="004A4FC1" w:rsidP="000718DE">
      <w:pPr>
        <w:spacing w:before="120" w:after="120"/>
        <w:rPr>
          <w:rFonts w:eastAsia="宋体"/>
          <w:lang w:eastAsia="zh-CN"/>
        </w:rPr>
      </w:pPr>
      <w:r>
        <w:rPr>
          <w:rFonts w:eastAsia="宋体"/>
          <w:lang w:eastAsia="zh-CN"/>
        </w:rPr>
        <w:t>The Rx beam assumption for MIB decoding has been discussed extensively in RAN4#95-e, and our preference remains option 1.</w:t>
      </w:r>
    </w:p>
    <w:p w:rsidR="00083E52" w:rsidRDefault="004A4FC1" w:rsidP="000718DE">
      <w:pPr>
        <w:spacing w:before="120" w:after="120"/>
        <w:rPr>
          <w:rFonts w:eastAsia="宋体"/>
          <w:lang w:eastAsia="zh-CN"/>
        </w:rPr>
      </w:pPr>
      <w:r>
        <w:rPr>
          <w:rFonts w:eastAsia="宋体" w:hint="eastAsia"/>
          <w:lang w:eastAsia="zh-CN"/>
        </w:rPr>
        <w:t>F</w:t>
      </w:r>
      <w:r>
        <w:rPr>
          <w:rFonts w:eastAsia="宋体"/>
          <w:lang w:eastAsia="zh-CN"/>
        </w:rPr>
        <w:t xml:space="preserve">irst, in order to ensure the reliability of CGI reading in real deployment, Rx beam sweeping is necessary as the Rx beam may change due to UE movement or rotation. The most robust way is to perform Rx beam sweeping as </w:t>
      </w:r>
      <w:r w:rsidR="00083E52">
        <w:rPr>
          <w:rFonts w:eastAsia="宋体"/>
          <w:lang w:eastAsia="zh-CN"/>
        </w:rPr>
        <w:t xml:space="preserve">in cell identification, i.e. option 1. This also allows UE to re-use the existing implementation as much as possible, and reduces the complexity in supporting the functionality. </w:t>
      </w:r>
    </w:p>
    <w:p w:rsidR="00083E52" w:rsidRDefault="00083E52" w:rsidP="000718DE">
      <w:pPr>
        <w:spacing w:before="120" w:after="120"/>
        <w:rPr>
          <w:rFonts w:eastAsia="宋体"/>
          <w:lang w:eastAsia="zh-CN"/>
        </w:rPr>
      </w:pPr>
      <w:r>
        <w:rPr>
          <w:rFonts w:eastAsia="宋体" w:hint="eastAsia"/>
          <w:lang w:eastAsia="zh-CN"/>
        </w:rPr>
        <w:t>O</w:t>
      </w:r>
      <w:r>
        <w:rPr>
          <w:rFonts w:eastAsia="宋体"/>
          <w:lang w:eastAsia="zh-CN"/>
        </w:rPr>
        <w:t>ption 2 requires UE to perform one round of Rx beam sweeping, and uses the obtained Rx beam for the next MIB samples for decoding. It is technically feasible, but is less robust compared to option 1. In addition, it requires a new UE behaviour in determining and applying Rx beam.</w:t>
      </w:r>
    </w:p>
    <w:p w:rsidR="001516C1" w:rsidRDefault="001516C1" w:rsidP="001516C1">
      <w:pPr>
        <w:spacing w:before="120" w:after="120"/>
        <w:rPr>
          <w:rFonts w:eastAsia="宋体"/>
          <w:lang w:eastAsia="zh-CN"/>
        </w:rPr>
      </w:pPr>
      <w:r>
        <w:rPr>
          <w:rFonts w:eastAsia="宋体"/>
          <w:lang w:eastAsia="zh-CN"/>
        </w:rPr>
        <w:t xml:space="preserve">Some companies commented in RAN4#95-e that CGI reading is a new feature in Rel-16, </w:t>
      </w:r>
      <w:r w:rsidR="005B79DC">
        <w:rPr>
          <w:rFonts w:eastAsia="宋体"/>
          <w:lang w:eastAsia="zh-CN"/>
        </w:rPr>
        <w:t xml:space="preserve">so </w:t>
      </w:r>
      <w:r>
        <w:rPr>
          <w:rFonts w:eastAsia="宋体"/>
          <w:lang w:eastAsia="zh-CN"/>
        </w:rPr>
        <w:t xml:space="preserve">change in UE implementation should be not be precluded. We agree that new implementation should be possible for new features, but it should be carefully checked if the additional complexity and implementation efforts are worthwhile. </w:t>
      </w:r>
      <w:r w:rsidR="007B0282">
        <w:rPr>
          <w:rFonts w:eastAsia="宋体"/>
          <w:lang w:eastAsia="zh-CN"/>
        </w:rPr>
        <w:t xml:space="preserve">The advantage of option 2 compared to option 1 is the reduced MIB decoding time. In our view, CGI reading is not a time critical task, so the 2 seconds improvement in the CGI reading delay does not justify the complexity and implementation efforts for the new UE </w:t>
      </w:r>
      <w:r w:rsidR="005B79DC">
        <w:rPr>
          <w:rFonts w:eastAsia="宋体"/>
          <w:lang w:eastAsia="zh-CN"/>
        </w:rPr>
        <w:t xml:space="preserve">behaviour in option 2, </w:t>
      </w:r>
      <w:r w:rsidR="006247C8">
        <w:rPr>
          <w:rFonts w:eastAsia="宋体"/>
          <w:lang w:eastAsia="zh-CN"/>
        </w:rPr>
        <w:t>also considering</w:t>
      </w:r>
      <w:r w:rsidR="005B79DC">
        <w:rPr>
          <w:rFonts w:eastAsia="宋体"/>
          <w:lang w:eastAsia="zh-CN"/>
        </w:rPr>
        <w:t xml:space="preserve"> it is</w:t>
      </w:r>
      <w:r w:rsidR="007B0282">
        <w:rPr>
          <w:rFonts w:eastAsia="宋体"/>
          <w:lang w:eastAsia="zh-CN"/>
        </w:rPr>
        <w:t xml:space="preserve"> at the cost of reliability</w:t>
      </w:r>
      <w:r w:rsidR="006247C8">
        <w:rPr>
          <w:rFonts w:eastAsia="宋体"/>
          <w:lang w:eastAsia="zh-CN"/>
        </w:rPr>
        <w:t>.</w:t>
      </w:r>
    </w:p>
    <w:p w:rsidR="004A4FC1" w:rsidRDefault="00083E52" w:rsidP="000718DE">
      <w:pPr>
        <w:spacing w:before="120" w:after="120"/>
        <w:rPr>
          <w:rFonts w:eastAsia="宋体"/>
          <w:lang w:eastAsia="zh-CN"/>
        </w:rPr>
      </w:pPr>
      <w:r>
        <w:rPr>
          <w:rFonts w:eastAsia="宋体"/>
          <w:lang w:eastAsia="zh-CN"/>
        </w:rPr>
        <w:t>As commented by some companies</w:t>
      </w:r>
      <w:r w:rsidR="001516C1">
        <w:rPr>
          <w:rFonts w:eastAsia="宋体"/>
          <w:lang w:eastAsia="zh-CN"/>
        </w:rPr>
        <w:t xml:space="preserve"> in RAN4#95-e</w:t>
      </w:r>
      <w:r>
        <w:rPr>
          <w:rFonts w:eastAsia="宋体"/>
          <w:lang w:eastAsia="zh-CN"/>
        </w:rPr>
        <w:t xml:space="preserve">, CGI reading is a best effort task for UE and it is not necessarily beneficial for the </w:t>
      </w:r>
      <w:r w:rsidR="001516C1">
        <w:rPr>
          <w:rFonts w:eastAsia="宋体"/>
          <w:lang w:eastAsia="zh-CN"/>
        </w:rPr>
        <w:t xml:space="preserve">particular </w:t>
      </w:r>
      <w:r>
        <w:rPr>
          <w:rFonts w:eastAsia="宋体"/>
          <w:lang w:eastAsia="zh-CN"/>
        </w:rPr>
        <w:t xml:space="preserve">UE </w:t>
      </w:r>
      <w:r w:rsidR="001516C1">
        <w:rPr>
          <w:rFonts w:eastAsia="宋体"/>
          <w:lang w:eastAsia="zh-CN"/>
        </w:rPr>
        <w:t>who helps the network to identify a neighbour cell</w:t>
      </w:r>
      <w:r w:rsidR="006247C8">
        <w:rPr>
          <w:rFonts w:eastAsia="宋体"/>
          <w:lang w:eastAsia="zh-CN"/>
        </w:rPr>
        <w:t xml:space="preserve"> by</w:t>
      </w:r>
      <w:r w:rsidR="006247C8" w:rsidRPr="006247C8">
        <w:rPr>
          <w:rFonts w:eastAsia="宋体"/>
          <w:lang w:eastAsia="zh-CN"/>
        </w:rPr>
        <w:t xml:space="preserve"> </w:t>
      </w:r>
      <w:r w:rsidR="006247C8">
        <w:rPr>
          <w:rFonts w:eastAsia="宋体"/>
          <w:lang w:eastAsia="zh-CN"/>
        </w:rPr>
        <w:t>performing the CGI reading</w:t>
      </w:r>
      <w:r w:rsidR="001516C1">
        <w:rPr>
          <w:rFonts w:eastAsia="宋体"/>
          <w:lang w:eastAsia="zh-CN"/>
        </w:rPr>
        <w:t xml:space="preserve">. Also, it </w:t>
      </w:r>
      <w:r>
        <w:rPr>
          <w:rFonts w:eastAsia="宋体"/>
          <w:lang w:eastAsia="zh-CN"/>
        </w:rPr>
        <w:t xml:space="preserve">would take place rather rarely, </w:t>
      </w:r>
      <w:r w:rsidR="001516C1">
        <w:rPr>
          <w:rFonts w:eastAsia="宋体"/>
          <w:lang w:eastAsia="zh-CN"/>
        </w:rPr>
        <w:t>as the serving cell can obtain the information of the new neighbour cell as long as a single UE has reported the CGI</w:t>
      </w:r>
      <w:r w:rsidR="000B0A55" w:rsidRPr="000B0A55">
        <w:rPr>
          <w:rFonts w:eastAsia="宋体"/>
          <w:lang w:eastAsia="zh-CN"/>
        </w:rPr>
        <w:t xml:space="preserve"> </w:t>
      </w:r>
      <w:r w:rsidR="000B0A55">
        <w:rPr>
          <w:rFonts w:eastAsia="宋体"/>
          <w:lang w:eastAsia="zh-CN"/>
        </w:rPr>
        <w:t>once</w:t>
      </w:r>
      <w:r w:rsidR="001516C1">
        <w:rPr>
          <w:rFonts w:eastAsia="宋体"/>
          <w:lang w:eastAsia="zh-CN"/>
        </w:rPr>
        <w:t>. Therefore, the requirements for the feature should be designed with the target to minimize the UE implementation efforts.</w:t>
      </w:r>
    </w:p>
    <w:p w:rsidR="001516C1" w:rsidRPr="000B0A55" w:rsidRDefault="000B0A55" w:rsidP="000718DE">
      <w:pPr>
        <w:spacing w:before="120" w:after="120"/>
        <w:rPr>
          <w:rFonts w:eastAsia="宋体"/>
          <w:b/>
          <w:lang w:eastAsia="zh-CN"/>
        </w:rPr>
      </w:pPr>
      <w:r w:rsidRPr="000B0A55">
        <w:rPr>
          <w:rFonts w:eastAsia="宋体"/>
          <w:b/>
          <w:lang w:eastAsia="zh-CN"/>
        </w:rPr>
        <w:lastRenderedPageBreak/>
        <w:t>Proposal 1: Adopt option 1 for MIB decoding:</w:t>
      </w:r>
    </w:p>
    <w:p w:rsidR="000B0A55" w:rsidRPr="000B0A55" w:rsidRDefault="000B0A55" w:rsidP="000B0A55">
      <w:pPr>
        <w:pStyle w:val="af8"/>
        <w:numPr>
          <w:ilvl w:val="0"/>
          <w:numId w:val="15"/>
        </w:numPr>
        <w:spacing w:before="120" w:after="120"/>
        <w:rPr>
          <w:rFonts w:eastAsia="宋体"/>
          <w:b/>
          <w:sz w:val="22"/>
          <w:szCs w:val="22"/>
          <w:lang w:eastAsia="zh-CN"/>
        </w:rPr>
      </w:pPr>
      <w:r w:rsidRPr="000B0A55">
        <w:rPr>
          <w:rFonts w:eastAsia="宋体"/>
          <w:b/>
          <w:sz w:val="22"/>
          <w:szCs w:val="22"/>
          <w:lang w:eastAsia="zh-CN"/>
        </w:rPr>
        <w:t>3 * N * T</w:t>
      </w:r>
      <w:r w:rsidRPr="000B0A55">
        <w:rPr>
          <w:rFonts w:eastAsia="宋体"/>
          <w:b/>
          <w:sz w:val="22"/>
          <w:szCs w:val="22"/>
          <w:vertAlign w:val="subscript"/>
          <w:lang w:eastAsia="zh-CN"/>
        </w:rPr>
        <w:t>SMTC</w:t>
      </w:r>
      <w:r w:rsidRPr="000B0A55">
        <w:rPr>
          <w:rFonts w:eastAsia="宋体"/>
          <w:b/>
          <w:sz w:val="22"/>
          <w:szCs w:val="22"/>
          <w:lang w:eastAsia="zh-CN"/>
        </w:rPr>
        <w:t>, where N = 8 and T</w:t>
      </w:r>
      <w:r w:rsidRPr="000B0A55">
        <w:rPr>
          <w:rFonts w:eastAsia="宋体"/>
          <w:b/>
          <w:sz w:val="22"/>
          <w:szCs w:val="22"/>
          <w:vertAlign w:val="subscript"/>
          <w:lang w:eastAsia="zh-CN"/>
        </w:rPr>
        <w:t>SMTC</w:t>
      </w:r>
      <w:r w:rsidRPr="000B0A55">
        <w:rPr>
          <w:rFonts w:eastAsia="宋体"/>
          <w:b/>
          <w:sz w:val="22"/>
          <w:szCs w:val="22"/>
          <w:lang w:eastAsia="zh-CN"/>
        </w:rPr>
        <w:t xml:space="preserve"> is SMTC periodicity of target cell</w:t>
      </w:r>
    </w:p>
    <w:p w:rsidR="001516C1" w:rsidRDefault="000B0A55" w:rsidP="000B0A55">
      <w:pPr>
        <w:pStyle w:val="2"/>
        <w:rPr>
          <w:lang w:eastAsia="zh-CN"/>
        </w:rPr>
      </w:pPr>
      <w:r>
        <w:rPr>
          <w:rFonts w:hint="eastAsia"/>
          <w:lang w:eastAsia="zh-CN"/>
        </w:rPr>
        <w:t>S</w:t>
      </w:r>
      <w:r>
        <w:rPr>
          <w:lang w:eastAsia="zh-CN"/>
        </w:rPr>
        <w:t>IB1 decoding</w:t>
      </w:r>
    </w:p>
    <w:tbl>
      <w:tblPr>
        <w:tblStyle w:val="af4"/>
        <w:tblW w:w="0" w:type="auto"/>
        <w:tblLook w:val="04A0" w:firstRow="1" w:lastRow="0" w:firstColumn="1" w:lastColumn="0" w:noHBand="0" w:noVBand="1"/>
      </w:tblPr>
      <w:tblGrid>
        <w:gridCol w:w="9621"/>
      </w:tblGrid>
      <w:tr w:rsidR="000B0A55" w:rsidTr="000B0A55">
        <w:tc>
          <w:tcPr>
            <w:tcW w:w="9621" w:type="dxa"/>
          </w:tcPr>
          <w:p w:rsidR="000B0A55" w:rsidRPr="000B0A55" w:rsidRDefault="000B0A55" w:rsidP="000B0A55">
            <w:pPr>
              <w:numPr>
                <w:ilvl w:val="0"/>
                <w:numId w:val="42"/>
              </w:numPr>
              <w:spacing w:before="120" w:after="120"/>
              <w:rPr>
                <w:rFonts w:eastAsia="宋体"/>
                <w:lang w:val="en-US" w:eastAsia="zh-CN"/>
              </w:rPr>
            </w:pPr>
            <w:r w:rsidRPr="000B0A55">
              <w:rPr>
                <w:rFonts w:eastAsia="宋体"/>
                <w:lang w:val="en-US" w:eastAsia="zh-CN"/>
              </w:rPr>
              <w:t>SIB1 decoding delay requirements</w:t>
            </w:r>
          </w:p>
          <w:p w:rsidR="000B0A55" w:rsidRPr="000B0A55" w:rsidRDefault="000B0A55" w:rsidP="000B0A55">
            <w:pPr>
              <w:numPr>
                <w:ilvl w:val="1"/>
                <w:numId w:val="42"/>
              </w:numPr>
              <w:spacing w:before="120" w:after="120"/>
              <w:rPr>
                <w:rFonts w:eastAsia="宋体"/>
                <w:lang w:val="en-US" w:eastAsia="zh-CN"/>
              </w:rPr>
            </w:pPr>
            <w:r w:rsidRPr="000B0A55">
              <w:rPr>
                <w:rFonts w:eastAsia="宋体"/>
                <w:lang w:val="en-US" w:eastAsia="zh-CN"/>
              </w:rPr>
              <w:t>Option 1:  -3 dB SNR and 6 samples</w:t>
            </w:r>
          </w:p>
          <w:p w:rsidR="000B0A55" w:rsidRPr="000B0A55" w:rsidRDefault="000B0A55" w:rsidP="000718DE">
            <w:pPr>
              <w:numPr>
                <w:ilvl w:val="1"/>
                <w:numId w:val="42"/>
              </w:numPr>
              <w:spacing w:before="120" w:after="120"/>
              <w:rPr>
                <w:rFonts w:eastAsia="宋体"/>
                <w:lang w:val="en-US" w:eastAsia="zh-CN"/>
              </w:rPr>
            </w:pPr>
            <w:r w:rsidRPr="000B0A55">
              <w:rPr>
                <w:rFonts w:eastAsia="宋体"/>
                <w:lang w:val="en-US" w:eastAsia="zh-CN"/>
              </w:rPr>
              <w:t>Option 2:  -4 dB SNR and 6 samples</w:t>
            </w:r>
          </w:p>
        </w:tc>
      </w:tr>
    </w:tbl>
    <w:p w:rsidR="000B0A55" w:rsidRPr="000B0A55" w:rsidRDefault="00B87D14" w:rsidP="000B0A55">
      <w:pPr>
        <w:spacing w:before="120" w:after="120"/>
        <w:rPr>
          <w:rFonts w:eastAsia="宋体"/>
          <w:lang w:eastAsia="zh-CN"/>
        </w:rPr>
      </w:pPr>
      <w:r>
        <w:rPr>
          <w:rFonts w:eastAsia="宋体"/>
          <w:lang w:eastAsia="zh-CN"/>
        </w:rPr>
        <w:t>T</w:t>
      </w:r>
      <w:r w:rsidR="000B0A55">
        <w:rPr>
          <w:rFonts w:eastAsia="宋体"/>
          <w:lang w:eastAsia="zh-CN"/>
        </w:rPr>
        <w:t xml:space="preserve">he side condition for SIB1 decoding should be determined based on the scenarios, i.e. whether interference scenario is considered or not. </w:t>
      </w:r>
      <w:r w:rsidR="000B0A55" w:rsidRPr="000B0A55">
        <w:rPr>
          <w:rFonts w:eastAsia="宋体"/>
          <w:lang w:eastAsia="zh-CN"/>
        </w:rPr>
        <w:t xml:space="preserve">In our view, SIB1 collision between serving and neighbour cells is a typical scenario and should be considered in the requirements which are supposed to be generic. </w:t>
      </w:r>
      <w:r>
        <w:rPr>
          <w:rFonts w:eastAsia="宋体"/>
          <w:lang w:eastAsia="zh-CN"/>
        </w:rPr>
        <w:t>B</w:t>
      </w:r>
      <w:r w:rsidR="000B0A55" w:rsidRPr="000B0A55">
        <w:rPr>
          <w:rFonts w:eastAsia="宋体"/>
          <w:lang w:eastAsia="zh-CN"/>
        </w:rPr>
        <w:t xml:space="preserve">ased on our testing, </w:t>
      </w:r>
      <w:r>
        <w:rPr>
          <w:rFonts w:eastAsia="宋体"/>
          <w:lang w:eastAsia="zh-CN"/>
        </w:rPr>
        <w:t xml:space="preserve">correct </w:t>
      </w:r>
      <w:r w:rsidR="000B0A55" w:rsidRPr="000B0A55">
        <w:rPr>
          <w:rFonts w:eastAsia="宋体"/>
          <w:lang w:eastAsia="zh-CN"/>
        </w:rPr>
        <w:t xml:space="preserve">SIB1 </w:t>
      </w:r>
      <w:r>
        <w:rPr>
          <w:rFonts w:eastAsia="宋体"/>
          <w:lang w:eastAsia="zh-CN"/>
        </w:rPr>
        <w:t xml:space="preserve">decoding </w:t>
      </w:r>
      <w:r w:rsidR="000B0A55" w:rsidRPr="000B0A55">
        <w:rPr>
          <w:rFonts w:eastAsia="宋体"/>
          <w:lang w:eastAsia="zh-CN"/>
        </w:rPr>
        <w:t xml:space="preserve">in this interference scenario even with soft combining </w:t>
      </w:r>
      <w:r>
        <w:rPr>
          <w:rFonts w:eastAsia="宋体"/>
          <w:lang w:eastAsia="zh-CN"/>
        </w:rPr>
        <w:t xml:space="preserve">requires </w:t>
      </w:r>
      <w:r w:rsidR="000B0A55" w:rsidRPr="000B0A55">
        <w:rPr>
          <w:rFonts w:eastAsia="宋体"/>
          <w:lang w:eastAsia="zh-CN"/>
        </w:rPr>
        <w:t>at SNR -</w:t>
      </w:r>
      <w:r>
        <w:rPr>
          <w:rFonts w:eastAsia="宋体"/>
          <w:lang w:eastAsia="zh-CN"/>
        </w:rPr>
        <w:t>3</w:t>
      </w:r>
      <w:r w:rsidR="000B0A55" w:rsidRPr="000B0A55">
        <w:rPr>
          <w:rFonts w:eastAsia="宋体"/>
          <w:lang w:eastAsia="zh-CN"/>
        </w:rPr>
        <w:t xml:space="preserve">dB </w:t>
      </w:r>
      <w:r>
        <w:rPr>
          <w:rFonts w:eastAsia="宋体"/>
          <w:lang w:eastAsia="zh-CN"/>
        </w:rPr>
        <w:t>with</w:t>
      </w:r>
      <w:r w:rsidR="000B0A55" w:rsidRPr="000B0A55">
        <w:rPr>
          <w:rFonts w:eastAsia="宋体"/>
          <w:lang w:eastAsia="zh-CN"/>
        </w:rPr>
        <w:t xml:space="preserve"> AWGN channel for both target and interfering cells. The observation is somehow aligned with the simulation results shown by other companies during the email discussion last meeting</w:t>
      </w:r>
      <w:r>
        <w:rPr>
          <w:rFonts w:eastAsia="宋体"/>
          <w:lang w:eastAsia="zh-CN"/>
        </w:rPr>
        <w:t>s</w:t>
      </w:r>
      <w:r w:rsidR="000B0A55" w:rsidRPr="000B0A55">
        <w:rPr>
          <w:rFonts w:eastAsia="宋体"/>
          <w:lang w:eastAsia="zh-CN"/>
        </w:rPr>
        <w:t xml:space="preserve">. </w:t>
      </w:r>
    </w:p>
    <w:p w:rsidR="000B0A55" w:rsidRDefault="000B0A55" w:rsidP="000B0A55">
      <w:pPr>
        <w:spacing w:before="120" w:after="120"/>
        <w:rPr>
          <w:rFonts w:eastAsia="宋体"/>
          <w:lang w:eastAsia="zh-CN"/>
        </w:rPr>
      </w:pPr>
      <w:r w:rsidRPr="000B0A55">
        <w:rPr>
          <w:rFonts w:eastAsia="宋体"/>
          <w:lang w:eastAsia="zh-CN"/>
        </w:rPr>
        <w:t>Therefore, we suggest to define the SIB1 decoding performance at -3dB side condition.</w:t>
      </w:r>
      <w:r w:rsidR="00B87D14">
        <w:rPr>
          <w:rFonts w:eastAsia="宋体"/>
          <w:lang w:eastAsia="zh-CN"/>
        </w:rPr>
        <w:t xml:space="preserve"> This is also aligned with our proposal for MIB decoding in section 2.1, where we assume MIB can be decoded with 3 samples at SNR -3dB.</w:t>
      </w:r>
    </w:p>
    <w:p w:rsidR="00B87D14" w:rsidRPr="00B87D14" w:rsidRDefault="00B87D14" w:rsidP="000B0A55">
      <w:pPr>
        <w:spacing w:before="120" w:after="120"/>
        <w:rPr>
          <w:rFonts w:eastAsia="宋体"/>
          <w:b/>
          <w:lang w:eastAsia="zh-CN"/>
        </w:rPr>
      </w:pPr>
      <w:r w:rsidRPr="00B87D14">
        <w:rPr>
          <w:rFonts w:eastAsia="宋体"/>
          <w:b/>
          <w:lang w:eastAsia="zh-CN"/>
        </w:rPr>
        <w:t>Proposal 2: Adopt option 1 for SIB1 decoding:</w:t>
      </w:r>
    </w:p>
    <w:p w:rsidR="00B87D14" w:rsidRPr="00B87D14" w:rsidRDefault="00A5137E" w:rsidP="00B87D14">
      <w:pPr>
        <w:pStyle w:val="af8"/>
        <w:numPr>
          <w:ilvl w:val="0"/>
          <w:numId w:val="15"/>
        </w:numPr>
        <w:spacing w:before="120" w:after="120"/>
        <w:rPr>
          <w:rFonts w:eastAsia="宋体"/>
          <w:b/>
          <w:sz w:val="22"/>
          <w:szCs w:val="22"/>
          <w:lang w:eastAsia="zh-CN"/>
        </w:rPr>
      </w:pPr>
      <w:r>
        <w:rPr>
          <w:rFonts w:eastAsia="宋体"/>
          <w:b/>
          <w:sz w:val="22"/>
          <w:szCs w:val="22"/>
          <w:lang w:eastAsia="zh-CN"/>
        </w:rPr>
        <w:t>-</w:t>
      </w:r>
      <w:r w:rsidR="00B87D14" w:rsidRPr="00B87D14">
        <w:rPr>
          <w:rFonts w:eastAsia="宋体"/>
          <w:b/>
          <w:sz w:val="22"/>
          <w:szCs w:val="22"/>
          <w:lang w:eastAsia="zh-CN"/>
        </w:rPr>
        <w:t>3 dB SNR and 6 samples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B87D14">
        <w:rPr>
          <w:rFonts w:eastAsia="宋体"/>
          <w:lang w:eastAsia="zh-CN"/>
        </w:rPr>
        <w:t>remaining issues in CGI reading requirements</w:t>
      </w:r>
      <w:r>
        <w:rPr>
          <w:rFonts w:eastAsia="宋体"/>
          <w:lang w:eastAsia="zh-CN"/>
        </w:rPr>
        <w:t>.</w:t>
      </w:r>
    </w:p>
    <w:p w:rsidR="00B87D14" w:rsidRPr="000B0A55" w:rsidRDefault="000B46BF" w:rsidP="00B87D14">
      <w:pPr>
        <w:spacing w:before="120" w:after="120"/>
        <w:rPr>
          <w:rFonts w:eastAsia="宋体"/>
          <w:b/>
          <w:lang w:eastAsia="zh-CN"/>
        </w:rPr>
      </w:pPr>
      <w:r w:rsidRPr="000B46BF">
        <w:rPr>
          <w:rFonts w:eastAsia="宋体"/>
          <w:b/>
          <w:lang w:eastAsia="zh-CN"/>
        </w:rPr>
        <w:t xml:space="preserve"> </w:t>
      </w:r>
      <w:r w:rsidR="00B87D14" w:rsidRPr="000B0A55">
        <w:rPr>
          <w:rFonts w:eastAsia="宋体"/>
          <w:b/>
          <w:lang w:eastAsia="zh-CN"/>
        </w:rPr>
        <w:t>Proposal 1: Adopt option 1 for MIB decoding:</w:t>
      </w:r>
    </w:p>
    <w:p w:rsidR="00B87D14" w:rsidRPr="000B0A55" w:rsidRDefault="00B87D14" w:rsidP="00B87D14">
      <w:pPr>
        <w:pStyle w:val="af8"/>
        <w:numPr>
          <w:ilvl w:val="0"/>
          <w:numId w:val="15"/>
        </w:numPr>
        <w:spacing w:before="120" w:after="120"/>
        <w:rPr>
          <w:rFonts w:eastAsia="宋体"/>
          <w:b/>
          <w:sz w:val="22"/>
          <w:szCs w:val="22"/>
          <w:lang w:eastAsia="zh-CN"/>
        </w:rPr>
      </w:pPr>
      <w:r w:rsidRPr="000B0A55">
        <w:rPr>
          <w:rFonts w:eastAsia="宋体"/>
          <w:b/>
          <w:sz w:val="22"/>
          <w:szCs w:val="22"/>
          <w:lang w:eastAsia="zh-CN"/>
        </w:rPr>
        <w:t>3 * N * T</w:t>
      </w:r>
      <w:r w:rsidRPr="000B0A55">
        <w:rPr>
          <w:rFonts w:eastAsia="宋体"/>
          <w:b/>
          <w:sz w:val="22"/>
          <w:szCs w:val="22"/>
          <w:vertAlign w:val="subscript"/>
          <w:lang w:eastAsia="zh-CN"/>
        </w:rPr>
        <w:t>SMTC</w:t>
      </w:r>
      <w:r w:rsidRPr="000B0A55">
        <w:rPr>
          <w:rFonts w:eastAsia="宋体"/>
          <w:b/>
          <w:sz w:val="22"/>
          <w:szCs w:val="22"/>
          <w:lang w:eastAsia="zh-CN"/>
        </w:rPr>
        <w:t>, where N = 8 and T</w:t>
      </w:r>
      <w:r w:rsidRPr="000B0A55">
        <w:rPr>
          <w:rFonts w:eastAsia="宋体"/>
          <w:b/>
          <w:sz w:val="22"/>
          <w:szCs w:val="22"/>
          <w:vertAlign w:val="subscript"/>
          <w:lang w:eastAsia="zh-CN"/>
        </w:rPr>
        <w:t>SMTC</w:t>
      </w:r>
      <w:r w:rsidRPr="000B0A55">
        <w:rPr>
          <w:rFonts w:eastAsia="宋体"/>
          <w:b/>
          <w:sz w:val="22"/>
          <w:szCs w:val="22"/>
          <w:lang w:eastAsia="zh-CN"/>
        </w:rPr>
        <w:t xml:space="preserve"> is SMTC periodicity of target cell</w:t>
      </w:r>
    </w:p>
    <w:p w:rsidR="00B87D14" w:rsidRPr="00B87D14" w:rsidRDefault="00B87D14" w:rsidP="00B87D14">
      <w:pPr>
        <w:spacing w:before="120" w:after="120"/>
        <w:rPr>
          <w:rFonts w:eastAsia="宋体"/>
          <w:b/>
          <w:lang w:eastAsia="zh-CN"/>
        </w:rPr>
      </w:pPr>
      <w:r w:rsidRPr="00B87D14">
        <w:rPr>
          <w:rFonts w:eastAsia="宋体"/>
          <w:b/>
          <w:lang w:eastAsia="zh-CN"/>
        </w:rPr>
        <w:t>Proposal 2: Adopt option 1 for SIB1 decoding:</w:t>
      </w:r>
    </w:p>
    <w:p w:rsidR="00B87D14" w:rsidRPr="00B87D14" w:rsidRDefault="00A5137E" w:rsidP="00B87D14">
      <w:pPr>
        <w:pStyle w:val="af8"/>
        <w:numPr>
          <w:ilvl w:val="0"/>
          <w:numId w:val="15"/>
        </w:numPr>
        <w:spacing w:before="120" w:after="120"/>
        <w:rPr>
          <w:rFonts w:eastAsia="宋体"/>
          <w:b/>
          <w:sz w:val="22"/>
          <w:szCs w:val="22"/>
          <w:lang w:eastAsia="zh-CN"/>
        </w:rPr>
      </w:pPr>
      <w:r>
        <w:rPr>
          <w:rFonts w:eastAsia="宋体"/>
          <w:b/>
          <w:sz w:val="22"/>
          <w:szCs w:val="22"/>
          <w:lang w:eastAsia="zh-CN"/>
        </w:rPr>
        <w:t>-</w:t>
      </w:r>
      <w:r w:rsidR="00B87D14" w:rsidRPr="00B87D14">
        <w:rPr>
          <w:rFonts w:eastAsia="宋体"/>
          <w:b/>
          <w:sz w:val="22"/>
          <w:szCs w:val="22"/>
          <w:lang w:eastAsia="zh-CN"/>
        </w:rPr>
        <w:t>3 dB SNR and 6 samples</w:t>
      </w:r>
    </w:p>
    <w:p w:rsidR="000B46BF" w:rsidRPr="00B87D14" w:rsidRDefault="00B87D14" w:rsidP="00C3788F">
      <w:pPr>
        <w:spacing w:before="120" w:after="120"/>
        <w:rPr>
          <w:rFonts w:eastAsia="宋体"/>
          <w:lang w:eastAsia="zh-CN"/>
        </w:rPr>
      </w:pPr>
      <w:r w:rsidRPr="00B87D14">
        <w:rPr>
          <w:rFonts w:eastAsia="宋体" w:hint="eastAsia"/>
          <w:lang w:eastAsia="zh-CN"/>
        </w:rPr>
        <w:t>T</w:t>
      </w:r>
      <w:r w:rsidRPr="00B87D14">
        <w:rPr>
          <w:rFonts w:eastAsia="宋体"/>
          <w:lang w:eastAsia="zh-CN"/>
        </w:rPr>
        <w:t>he other</w:t>
      </w:r>
      <w:r>
        <w:rPr>
          <w:rFonts w:eastAsia="宋体"/>
          <w:lang w:eastAsia="zh-CN"/>
        </w:rPr>
        <w:t xml:space="preserve"> remaining issues, including the known cell condition and T321 value can be settled based on agreement </w:t>
      </w:r>
      <w:r w:rsidR="00D91291">
        <w:rPr>
          <w:rFonts w:eastAsia="宋体"/>
          <w:lang w:eastAsia="zh-CN"/>
        </w:rPr>
        <w:t>on MIB and SIB1 decoding.</w:t>
      </w:r>
    </w:p>
    <w:p w:rsidR="00C0754F" w:rsidRDefault="00C0754F" w:rsidP="00C0754F">
      <w:pPr>
        <w:pStyle w:val="1"/>
        <w:jc w:val="both"/>
        <w:rPr>
          <w:lang w:val="en-US"/>
        </w:rPr>
      </w:pPr>
      <w:r w:rsidRPr="00C0754F">
        <w:rPr>
          <w:lang w:val="en-US"/>
        </w:rPr>
        <w:t>Reference</w:t>
      </w:r>
    </w:p>
    <w:p w:rsidR="007A4663" w:rsidRPr="007A4663" w:rsidRDefault="004A4FC1" w:rsidP="004A4FC1">
      <w:pPr>
        <w:numPr>
          <w:ilvl w:val="0"/>
          <w:numId w:val="5"/>
        </w:numPr>
        <w:spacing w:before="120" w:after="120"/>
        <w:rPr>
          <w:rFonts w:eastAsia="宋体"/>
          <w:lang w:eastAsia="zh-CN"/>
        </w:rPr>
      </w:pPr>
      <w:r>
        <w:rPr>
          <w:rFonts w:eastAsia="宋体"/>
          <w:lang w:val="en-US" w:eastAsia="zh-CN"/>
        </w:rPr>
        <w:t>R4-2008685</w:t>
      </w:r>
      <w:r w:rsidR="00A83A1B">
        <w:rPr>
          <w:rFonts w:eastAsia="宋体"/>
          <w:lang w:val="en-US" w:eastAsia="zh-CN"/>
        </w:rPr>
        <w:t xml:space="preserve">, </w:t>
      </w:r>
      <w:r w:rsidRPr="004A4FC1">
        <w:rPr>
          <w:rFonts w:eastAsia="宋体"/>
          <w:lang w:val="en-US" w:eastAsia="zh-CN"/>
        </w:rPr>
        <w:t>WF on R16 NR RRM enhancements – CGI reading</w:t>
      </w:r>
      <w:r w:rsidR="00A83A1B">
        <w:rPr>
          <w:rFonts w:eastAsia="宋体"/>
          <w:lang w:val="en-US" w:eastAsia="zh-CN"/>
        </w:rPr>
        <w:t xml:space="preserve">, </w:t>
      </w:r>
      <w:r>
        <w:rPr>
          <w:rFonts w:eastAsia="宋体"/>
          <w:lang w:val="en-US" w:eastAsia="zh-CN"/>
        </w:rPr>
        <w:t>Z</w:t>
      </w:r>
      <w:r>
        <w:rPr>
          <w:rFonts w:eastAsia="宋体"/>
          <w:lang w:eastAsia="zh-CN"/>
        </w:rPr>
        <w:t>TE</w:t>
      </w:r>
    </w:p>
    <w:p w:rsidR="000F73C9" w:rsidRDefault="000F73C9" w:rsidP="004A4FC1">
      <w:pPr>
        <w:spacing w:before="120" w:after="120"/>
        <w:rPr>
          <w:rFonts w:eastAsia="宋体"/>
          <w:lang w:val="en-US" w:eastAsia="zh-CN"/>
        </w:rPr>
      </w:pPr>
    </w:p>
    <w:sectPr w:rsidR="000F73C9"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EE8" w:rsidRDefault="00150EE8">
      <w:pPr>
        <w:spacing w:before="120" w:after="120"/>
      </w:pPr>
      <w:r>
        <w:separator/>
      </w:r>
    </w:p>
  </w:endnote>
  <w:endnote w:type="continuationSeparator" w:id="0">
    <w:p w:rsidR="00150EE8" w:rsidRDefault="00150EE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A55" w:rsidRDefault="000B0A5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B0A55" w:rsidRDefault="000B0A5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A55" w:rsidRDefault="000B0A5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66CB4">
      <w:rPr>
        <w:rStyle w:val="af1"/>
      </w:rPr>
      <w:t>2</w:t>
    </w:r>
    <w:r>
      <w:rPr>
        <w:rStyle w:val="af1"/>
      </w:rPr>
      <w:fldChar w:fldCharType="end"/>
    </w:r>
  </w:p>
  <w:p w:rsidR="000B0A55" w:rsidRDefault="000B0A5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EE8" w:rsidRDefault="00150EE8">
      <w:pPr>
        <w:spacing w:before="120" w:after="120"/>
      </w:pPr>
      <w:r>
        <w:separator/>
      </w:r>
    </w:p>
  </w:footnote>
  <w:footnote w:type="continuationSeparator" w:id="0">
    <w:p w:rsidR="00150EE8" w:rsidRDefault="00150EE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C4284"/>
    <w:multiLevelType w:val="hybridMultilevel"/>
    <w:tmpl w:val="E49A9BA8"/>
    <w:lvl w:ilvl="0" w:tplc="E4D0AC3C">
      <w:start w:val="1"/>
      <w:numFmt w:val="bullet"/>
      <w:lvlText w:val="•"/>
      <w:lvlJc w:val="left"/>
      <w:pPr>
        <w:tabs>
          <w:tab w:val="num" w:pos="720"/>
        </w:tabs>
        <w:ind w:left="720" w:hanging="360"/>
      </w:pPr>
      <w:rPr>
        <w:rFonts w:ascii="Arial" w:hAnsi="Arial" w:hint="default"/>
      </w:rPr>
    </w:lvl>
    <w:lvl w:ilvl="1" w:tplc="F60018DC">
      <w:start w:val="1"/>
      <w:numFmt w:val="bullet"/>
      <w:lvlText w:val="•"/>
      <w:lvlJc w:val="left"/>
      <w:pPr>
        <w:tabs>
          <w:tab w:val="num" w:pos="1440"/>
        </w:tabs>
        <w:ind w:left="1440" w:hanging="360"/>
      </w:pPr>
      <w:rPr>
        <w:rFonts w:ascii="Arial" w:hAnsi="Arial" w:hint="default"/>
      </w:rPr>
    </w:lvl>
    <w:lvl w:ilvl="2" w:tplc="FAC2AEE8" w:tentative="1">
      <w:start w:val="1"/>
      <w:numFmt w:val="bullet"/>
      <w:lvlText w:val="•"/>
      <w:lvlJc w:val="left"/>
      <w:pPr>
        <w:tabs>
          <w:tab w:val="num" w:pos="2160"/>
        </w:tabs>
        <w:ind w:left="2160" w:hanging="360"/>
      </w:pPr>
      <w:rPr>
        <w:rFonts w:ascii="Arial" w:hAnsi="Arial" w:hint="default"/>
      </w:rPr>
    </w:lvl>
    <w:lvl w:ilvl="3" w:tplc="7BE80C88">
      <w:numFmt w:val="bullet"/>
      <w:lvlText w:val="•"/>
      <w:lvlJc w:val="left"/>
      <w:pPr>
        <w:tabs>
          <w:tab w:val="num" w:pos="2880"/>
        </w:tabs>
        <w:ind w:left="2880" w:hanging="360"/>
      </w:pPr>
      <w:rPr>
        <w:rFonts w:ascii="Arial" w:hAnsi="Arial" w:hint="default"/>
      </w:rPr>
    </w:lvl>
    <w:lvl w:ilvl="4" w:tplc="01C2BD68" w:tentative="1">
      <w:start w:val="1"/>
      <w:numFmt w:val="bullet"/>
      <w:lvlText w:val="•"/>
      <w:lvlJc w:val="left"/>
      <w:pPr>
        <w:tabs>
          <w:tab w:val="num" w:pos="3600"/>
        </w:tabs>
        <w:ind w:left="3600" w:hanging="360"/>
      </w:pPr>
      <w:rPr>
        <w:rFonts w:ascii="Arial" w:hAnsi="Arial" w:hint="default"/>
      </w:rPr>
    </w:lvl>
    <w:lvl w:ilvl="5" w:tplc="F07C8E90" w:tentative="1">
      <w:start w:val="1"/>
      <w:numFmt w:val="bullet"/>
      <w:lvlText w:val="•"/>
      <w:lvlJc w:val="left"/>
      <w:pPr>
        <w:tabs>
          <w:tab w:val="num" w:pos="4320"/>
        </w:tabs>
        <w:ind w:left="4320" w:hanging="360"/>
      </w:pPr>
      <w:rPr>
        <w:rFonts w:ascii="Arial" w:hAnsi="Arial" w:hint="default"/>
      </w:rPr>
    </w:lvl>
    <w:lvl w:ilvl="6" w:tplc="A31E5042" w:tentative="1">
      <w:start w:val="1"/>
      <w:numFmt w:val="bullet"/>
      <w:lvlText w:val="•"/>
      <w:lvlJc w:val="left"/>
      <w:pPr>
        <w:tabs>
          <w:tab w:val="num" w:pos="5040"/>
        </w:tabs>
        <w:ind w:left="5040" w:hanging="360"/>
      </w:pPr>
      <w:rPr>
        <w:rFonts w:ascii="Arial" w:hAnsi="Arial" w:hint="default"/>
      </w:rPr>
    </w:lvl>
    <w:lvl w:ilvl="7" w:tplc="8E88695C" w:tentative="1">
      <w:start w:val="1"/>
      <w:numFmt w:val="bullet"/>
      <w:lvlText w:val="•"/>
      <w:lvlJc w:val="left"/>
      <w:pPr>
        <w:tabs>
          <w:tab w:val="num" w:pos="5760"/>
        </w:tabs>
        <w:ind w:left="5760" w:hanging="360"/>
      </w:pPr>
      <w:rPr>
        <w:rFonts w:ascii="Arial" w:hAnsi="Arial" w:hint="default"/>
      </w:rPr>
    </w:lvl>
    <w:lvl w:ilvl="8" w:tplc="57D26E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7C5E04"/>
    <w:multiLevelType w:val="hybridMultilevel"/>
    <w:tmpl w:val="EFA8B282"/>
    <w:lvl w:ilvl="0" w:tplc="C632F7B2">
      <w:start w:val="1"/>
      <w:numFmt w:val="bullet"/>
      <w:lvlText w:val="•"/>
      <w:lvlJc w:val="left"/>
      <w:pPr>
        <w:tabs>
          <w:tab w:val="num" w:pos="720"/>
        </w:tabs>
        <w:ind w:left="720" w:hanging="360"/>
      </w:pPr>
      <w:rPr>
        <w:rFonts w:ascii="Arial" w:hAnsi="Arial" w:hint="default"/>
      </w:rPr>
    </w:lvl>
    <w:lvl w:ilvl="1" w:tplc="EE643B5C">
      <w:start w:val="1"/>
      <w:numFmt w:val="bullet"/>
      <w:lvlText w:val="•"/>
      <w:lvlJc w:val="left"/>
      <w:pPr>
        <w:tabs>
          <w:tab w:val="num" w:pos="1440"/>
        </w:tabs>
        <w:ind w:left="1440" w:hanging="360"/>
      </w:pPr>
      <w:rPr>
        <w:rFonts w:ascii="Arial" w:hAnsi="Arial" w:hint="default"/>
      </w:rPr>
    </w:lvl>
    <w:lvl w:ilvl="2" w:tplc="BE02FE48" w:tentative="1">
      <w:start w:val="1"/>
      <w:numFmt w:val="bullet"/>
      <w:lvlText w:val="•"/>
      <w:lvlJc w:val="left"/>
      <w:pPr>
        <w:tabs>
          <w:tab w:val="num" w:pos="2160"/>
        </w:tabs>
        <w:ind w:left="2160" w:hanging="360"/>
      </w:pPr>
      <w:rPr>
        <w:rFonts w:ascii="Arial" w:hAnsi="Arial" w:hint="default"/>
      </w:rPr>
    </w:lvl>
    <w:lvl w:ilvl="3" w:tplc="C83A11A0" w:tentative="1">
      <w:start w:val="1"/>
      <w:numFmt w:val="bullet"/>
      <w:lvlText w:val="•"/>
      <w:lvlJc w:val="left"/>
      <w:pPr>
        <w:tabs>
          <w:tab w:val="num" w:pos="2880"/>
        </w:tabs>
        <w:ind w:left="2880" w:hanging="360"/>
      </w:pPr>
      <w:rPr>
        <w:rFonts w:ascii="Arial" w:hAnsi="Arial" w:hint="default"/>
      </w:rPr>
    </w:lvl>
    <w:lvl w:ilvl="4" w:tplc="985446DC" w:tentative="1">
      <w:start w:val="1"/>
      <w:numFmt w:val="bullet"/>
      <w:lvlText w:val="•"/>
      <w:lvlJc w:val="left"/>
      <w:pPr>
        <w:tabs>
          <w:tab w:val="num" w:pos="3600"/>
        </w:tabs>
        <w:ind w:left="3600" w:hanging="360"/>
      </w:pPr>
      <w:rPr>
        <w:rFonts w:ascii="Arial" w:hAnsi="Arial" w:hint="default"/>
      </w:rPr>
    </w:lvl>
    <w:lvl w:ilvl="5" w:tplc="DCB23D84" w:tentative="1">
      <w:start w:val="1"/>
      <w:numFmt w:val="bullet"/>
      <w:lvlText w:val="•"/>
      <w:lvlJc w:val="left"/>
      <w:pPr>
        <w:tabs>
          <w:tab w:val="num" w:pos="4320"/>
        </w:tabs>
        <w:ind w:left="4320" w:hanging="360"/>
      </w:pPr>
      <w:rPr>
        <w:rFonts w:ascii="Arial" w:hAnsi="Arial" w:hint="default"/>
      </w:rPr>
    </w:lvl>
    <w:lvl w:ilvl="6" w:tplc="707CC7FC" w:tentative="1">
      <w:start w:val="1"/>
      <w:numFmt w:val="bullet"/>
      <w:lvlText w:val="•"/>
      <w:lvlJc w:val="left"/>
      <w:pPr>
        <w:tabs>
          <w:tab w:val="num" w:pos="5040"/>
        </w:tabs>
        <w:ind w:left="5040" w:hanging="360"/>
      </w:pPr>
      <w:rPr>
        <w:rFonts w:ascii="Arial" w:hAnsi="Arial" w:hint="default"/>
      </w:rPr>
    </w:lvl>
    <w:lvl w:ilvl="7" w:tplc="B80E5F04" w:tentative="1">
      <w:start w:val="1"/>
      <w:numFmt w:val="bullet"/>
      <w:lvlText w:val="•"/>
      <w:lvlJc w:val="left"/>
      <w:pPr>
        <w:tabs>
          <w:tab w:val="num" w:pos="5760"/>
        </w:tabs>
        <w:ind w:left="5760" w:hanging="360"/>
      </w:pPr>
      <w:rPr>
        <w:rFonts w:ascii="Arial" w:hAnsi="Arial" w:hint="default"/>
      </w:rPr>
    </w:lvl>
    <w:lvl w:ilvl="8" w:tplc="9BC07B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910016"/>
    <w:multiLevelType w:val="hybridMultilevel"/>
    <w:tmpl w:val="DD4C6092"/>
    <w:lvl w:ilvl="0" w:tplc="3BB2A55A">
      <w:start w:val="1"/>
      <w:numFmt w:val="bullet"/>
      <w:lvlText w:val="•"/>
      <w:lvlJc w:val="left"/>
      <w:pPr>
        <w:tabs>
          <w:tab w:val="num" w:pos="720"/>
        </w:tabs>
        <w:ind w:left="720" w:hanging="360"/>
      </w:pPr>
      <w:rPr>
        <w:rFonts w:ascii="Arial" w:hAnsi="Arial" w:hint="default"/>
      </w:rPr>
    </w:lvl>
    <w:lvl w:ilvl="1" w:tplc="205A7A12">
      <w:numFmt w:val="bullet"/>
      <w:lvlText w:val="–"/>
      <w:lvlJc w:val="left"/>
      <w:pPr>
        <w:tabs>
          <w:tab w:val="num" w:pos="1440"/>
        </w:tabs>
        <w:ind w:left="1440" w:hanging="360"/>
      </w:pPr>
      <w:rPr>
        <w:rFonts w:ascii="Arial" w:hAnsi="Arial" w:hint="default"/>
      </w:rPr>
    </w:lvl>
    <w:lvl w:ilvl="2" w:tplc="A8CC3E04" w:tentative="1">
      <w:start w:val="1"/>
      <w:numFmt w:val="bullet"/>
      <w:lvlText w:val="•"/>
      <w:lvlJc w:val="left"/>
      <w:pPr>
        <w:tabs>
          <w:tab w:val="num" w:pos="2160"/>
        </w:tabs>
        <w:ind w:left="2160" w:hanging="360"/>
      </w:pPr>
      <w:rPr>
        <w:rFonts w:ascii="Arial" w:hAnsi="Arial" w:hint="default"/>
      </w:rPr>
    </w:lvl>
    <w:lvl w:ilvl="3" w:tplc="844026DC" w:tentative="1">
      <w:start w:val="1"/>
      <w:numFmt w:val="bullet"/>
      <w:lvlText w:val="•"/>
      <w:lvlJc w:val="left"/>
      <w:pPr>
        <w:tabs>
          <w:tab w:val="num" w:pos="2880"/>
        </w:tabs>
        <w:ind w:left="2880" w:hanging="360"/>
      </w:pPr>
      <w:rPr>
        <w:rFonts w:ascii="Arial" w:hAnsi="Arial" w:hint="default"/>
      </w:rPr>
    </w:lvl>
    <w:lvl w:ilvl="4" w:tplc="39CE02C6" w:tentative="1">
      <w:start w:val="1"/>
      <w:numFmt w:val="bullet"/>
      <w:lvlText w:val="•"/>
      <w:lvlJc w:val="left"/>
      <w:pPr>
        <w:tabs>
          <w:tab w:val="num" w:pos="3600"/>
        </w:tabs>
        <w:ind w:left="3600" w:hanging="360"/>
      </w:pPr>
      <w:rPr>
        <w:rFonts w:ascii="Arial" w:hAnsi="Arial" w:hint="default"/>
      </w:rPr>
    </w:lvl>
    <w:lvl w:ilvl="5" w:tplc="CEEA6814" w:tentative="1">
      <w:start w:val="1"/>
      <w:numFmt w:val="bullet"/>
      <w:lvlText w:val="•"/>
      <w:lvlJc w:val="left"/>
      <w:pPr>
        <w:tabs>
          <w:tab w:val="num" w:pos="4320"/>
        </w:tabs>
        <w:ind w:left="4320" w:hanging="360"/>
      </w:pPr>
      <w:rPr>
        <w:rFonts w:ascii="Arial" w:hAnsi="Arial" w:hint="default"/>
      </w:rPr>
    </w:lvl>
    <w:lvl w:ilvl="6" w:tplc="385A355A" w:tentative="1">
      <w:start w:val="1"/>
      <w:numFmt w:val="bullet"/>
      <w:lvlText w:val="•"/>
      <w:lvlJc w:val="left"/>
      <w:pPr>
        <w:tabs>
          <w:tab w:val="num" w:pos="5040"/>
        </w:tabs>
        <w:ind w:left="5040" w:hanging="360"/>
      </w:pPr>
      <w:rPr>
        <w:rFonts w:ascii="Arial" w:hAnsi="Arial" w:hint="default"/>
      </w:rPr>
    </w:lvl>
    <w:lvl w:ilvl="7" w:tplc="0832CEB2" w:tentative="1">
      <w:start w:val="1"/>
      <w:numFmt w:val="bullet"/>
      <w:lvlText w:val="•"/>
      <w:lvlJc w:val="left"/>
      <w:pPr>
        <w:tabs>
          <w:tab w:val="num" w:pos="5760"/>
        </w:tabs>
        <w:ind w:left="5760" w:hanging="360"/>
      </w:pPr>
      <w:rPr>
        <w:rFonts w:ascii="Arial" w:hAnsi="Arial" w:hint="default"/>
      </w:rPr>
    </w:lvl>
    <w:lvl w:ilvl="8" w:tplc="2E1C3E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B73C66"/>
    <w:multiLevelType w:val="hybridMultilevel"/>
    <w:tmpl w:val="892E1292"/>
    <w:lvl w:ilvl="0" w:tplc="CF48B278">
      <w:start w:val="1"/>
      <w:numFmt w:val="decimal"/>
      <w:lvlText w:val="%1."/>
      <w:lvlJc w:val="left"/>
      <w:pPr>
        <w:tabs>
          <w:tab w:val="num" w:pos="720"/>
        </w:tabs>
        <w:ind w:left="720" w:hanging="360"/>
      </w:pPr>
    </w:lvl>
    <w:lvl w:ilvl="1" w:tplc="2A28CA54">
      <w:numFmt w:val="bullet"/>
      <w:lvlText w:val="•"/>
      <w:lvlJc w:val="left"/>
      <w:pPr>
        <w:tabs>
          <w:tab w:val="num" w:pos="1440"/>
        </w:tabs>
        <w:ind w:left="1440" w:hanging="360"/>
      </w:pPr>
      <w:rPr>
        <w:rFonts w:ascii="Arial" w:hAnsi="Arial" w:hint="default"/>
      </w:rPr>
    </w:lvl>
    <w:lvl w:ilvl="2" w:tplc="930A7442" w:tentative="1">
      <w:start w:val="1"/>
      <w:numFmt w:val="decimal"/>
      <w:lvlText w:val="%3."/>
      <w:lvlJc w:val="left"/>
      <w:pPr>
        <w:tabs>
          <w:tab w:val="num" w:pos="2160"/>
        </w:tabs>
        <w:ind w:left="2160" w:hanging="360"/>
      </w:pPr>
    </w:lvl>
    <w:lvl w:ilvl="3" w:tplc="9A24F412" w:tentative="1">
      <w:start w:val="1"/>
      <w:numFmt w:val="decimal"/>
      <w:lvlText w:val="%4."/>
      <w:lvlJc w:val="left"/>
      <w:pPr>
        <w:tabs>
          <w:tab w:val="num" w:pos="2880"/>
        </w:tabs>
        <w:ind w:left="2880" w:hanging="360"/>
      </w:pPr>
    </w:lvl>
    <w:lvl w:ilvl="4" w:tplc="F98640AC" w:tentative="1">
      <w:start w:val="1"/>
      <w:numFmt w:val="decimal"/>
      <w:lvlText w:val="%5."/>
      <w:lvlJc w:val="left"/>
      <w:pPr>
        <w:tabs>
          <w:tab w:val="num" w:pos="3600"/>
        </w:tabs>
        <w:ind w:left="3600" w:hanging="360"/>
      </w:pPr>
    </w:lvl>
    <w:lvl w:ilvl="5" w:tplc="643E0E30" w:tentative="1">
      <w:start w:val="1"/>
      <w:numFmt w:val="decimal"/>
      <w:lvlText w:val="%6."/>
      <w:lvlJc w:val="left"/>
      <w:pPr>
        <w:tabs>
          <w:tab w:val="num" w:pos="4320"/>
        </w:tabs>
        <w:ind w:left="4320" w:hanging="360"/>
      </w:pPr>
    </w:lvl>
    <w:lvl w:ilvl="6" w:tplc="8A402E22" w:tentative="1">
      <w:start w:val="1"/>
      <w:numFmt w:val="decimal"/>
      <w:lvlText w:val="%7."/>
      <w:lvlJc w:val="left"/>
      <w:pPr>
        <w:tabs>
          <w:tab w:val="num" w:pos="5040"/>
        </w:tabs>
        <w:ind w:left="5040" w:hanging="360"/>
      </w:pPr>
    </w:lvl>
    <w:lvl w:ilvl="7" w:tplc="3E7697CE" w:tentative="1">
      <w:start w:val="1"/>
      <w:numFmt w:val="decimal"/>
      <w:lvlText w:val="%8."/>
      <w:lvlJc w:val="left"/>
      <w:pPr>
        <w:tabs>
          <w:tab w:val="num" w:pos="5760"/>
        </w:tabs>
        <w:ind w:left="5760" w:hanging="360"/>
      </w:pPr>
    </w:lvl>
    <w:lvl w:ilvl="8" w:tplc="69D693DA" w:tentative="1">
      <w:start w:val="1"/>
      <w:numFmt w:val="decimal"/>
      <w:lvlText w:val="%9."/>
      <w:lvlJc w:val="left"/>
      <w:pPr>
        <w:tabs>
          <w:tab w:val="num" w:pos="6480"/>
        </w:tabs>
        <w:ind w:left="6480" w:hanging="360"/>
      </w:pPr>
    </w:lvl>
  </w:abstractNum>
  <w:abstractNum w:abstractNumId="4" w15:restartNumberingAfterBreak="0">
    <w:nsid w:val="14AE050E"/>
    <w:multiLevelType w:val="hybridMultilevel"/>
    <w:tmpl w:val="308CD052"/>
    <w:lvl w:ilvl="0" w:tplc="ABA6705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5966D7"/>
    <w:multiLevelType w:val="hybridMultilevel"/>
    <w:tmpl w:val="478C4DCC"/>
    <w:lvl w:ilvl="0" w:tplc="F2E6FCD8">
      <w:start w:val="1"/>
      <w:numFmt w:val="decimal"/>
      <w:lvlText w:val="%1."/>
      <w:lvlJc w:val="left"/>
      <w:pPr>
        <w:tabs>
          <w:tab w:val="num" w:pos="720"/>
        </w:tabs>
        <w:ind w:left="720" w:hanging="360"/>
      </w:pPr>
    </w:lvl>
    <w:lvl w:ilvl="1" w:tplc="A74ED3D6" w:tentative="1">
      <w:start w:val="1"/>
      <w:numFmt w:val="decimal"/>
      <w:lvlText w:val="%2."/>
      <w:lvlJc w:val="left"/>
      <w:pPr>
        <w:tabs>
          <w:tab w:val="num" w:pos="1440"/>
        </w:tabs>
        <w:ind w:left="1440" w:hanging="360"/>
      </w:pPr>
    </w:lvl>
    <w:lvl w:ilvl="2" w:tplc="438EF8F8" w:tentative="1">
      <w:start w:val="1"/>
      <w:numFmt w:val="decimal"/>
      <w:lvlText w:val="%3."/>
      <w:lvlJc w:val="left"/>
      <w:pPr>
        <w:tabs>
          <w:tab w:val="num" w:pos="2160"/>
        </w:tabs>
        <w:ind w:left="2160" w:hanging="360"/>
      </w:pPr>
    </w:lvl>
    <w:lvl w:ilvl="3" w:tplc="E7C4E662" w:tentative="1">
      <w:start w:val="1"/>
      <w:numFmt w:val="decimal"/>
      <w:lvlText w:val="%4."/>
      <w:lvlJc w:val="left"/>
      <w:pPr>
        <w:tabs>
          <w:tab w:val="num" w:pos="2880"/>
        </w:tabs>
        <w:ind w:left="2880" w:hanging="360"/>
      </w:pPr>
    </w:lvl>
    <w:lvl w:ilvl="4" w:tplc="FA227F22" w:tentative="1">
      <w:start w:val="1"/>
      <w:numFmt w:val="decimal"/>
      <w:lvlText w:val="%5."/>
      <w:lvlJc w:val="left"/>
      <w:pPr>
        <w:tabs>
          <w:tab w:val="num" w:pos="3600"/>
        </w:tabs>
        <w:ind w:left="3600" w:hanging="360"/>
      </w:pPr>
    </w:lvl>
    <w:lvl w:ilvl="5" w:tplc="D3C84DBC" w:tentative="1">
      <w:start w:val="1"/>
      <w:numFmt w:val="decimal"/>
      <w:lvlText w:val="%6."/>
      <w:lvlJc w:val="left"/>
      <w:pPr>
        <w:tabs>
          <w:tab w:val="num" w:pos="4320"/>
        </w:tabs>
        <w:ind w:left="4320" w:hanging="360"/>
      </w:pPr>
    </w:lvl>
    <w:lvl w:ilvl="6" w:tplc="8494B406" w:tentative="1">
      <w:start w:val="1"/>
      <w:numFmt w:val="decimal"/>
      <w:lvlText w:val="%7."/>
      <w:lvlJc w:val="left"/>
      <w:pPr>
        <w:tabs>
          <w:tab w:val="num" w:pos="5040"/>
        </w:tabs>
        <w:ind w:left="5040" w:hanging="360"/>
      </w:pPr>
    </w:lvl>
    <w:lvl w:ilvl="7" w:tplc="F89883D4" w:tentative="1">
      <w:start w:val="1"/>
      <w:numFmt w:val="decimal"/>
      <w:lvlText w:val="%8."/>
      <w:lvlJc w:val="left"/>
      <w:pPr>
        <w:tabs>
          <w:tab w:val="num" w:pos="5760"/>
        </w:tabs>
        <w:ind w:left="5760" w:hanging="360"/>
      </w:pPr>
    </w:lvl>
    <w:lvl w:ilvl="8" w:tplc="F5C4F97E" w:tentative="1">
      <w:start w:val="1"/>
      <w:numFmt w:val="decimal"/>
      <w:lvlText w:val="%9."/>
      <w:lvlJc w:val="left"/>
      <w:pPr>
        <w:tabs>
          <w:tab w:val="num" w:pos="6480"/>
        </w:tabs>
        <w:ind w:left="6480" w:hanging="360"/>
      </w:pPr>
    </w:lvl>
  </w:abstractNum>
  <w:abstractNum w:abstractNumId="6"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E25DAE"/>
    <w:multiLevelType w:val="hybridMultilevel"/>
    <w:tmpl w:val="6600AD06"/>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0330CD"/>
    <w:multiLevelType w:val="hybridMultilevel"/>
    <w:tmpl w:val="8CE25C58"/>
    <w:lvl w:ilvl="0" w:tplc="FBDE012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0066A"/>
    <w:multiLevelType w:val="hybridMultilevel"/>
    <w:tmpl w:val="99886888"/>
    <w:lvl w:ilvl="0" w:tplc="9EE672C4">
      <w:start w:val="1"/>
      <w:numFmt w:val="bullet"/>
      <w:lvlText w:val="•"/>
      <w:lvlJc w:val="left"/>
      <w:pPr>
        <w:tabs>
          <w:tab w:val="num" w:pos="720"/>
        </w:tabs>
        <w:ind w:left="720" w:hanging="360"/>
      </w:pPr>
      <w:rPr>
        <w:rFonts w:ascii="Arial" w:hAnsi="Arial" w:hint="default"/>
      </w:rPr>
    </w:lvl>
    <w:lvl w:ilvl="1" w:tplc="38A20936">
      <w:numFmt w:val="bullet"/>
      <w:lvlText w:val="•"/>
      <w:lvlJc w:val="left"/>
      <w:pPr>
        <w:tabs>
          <w:tab w:val="num" w:pos="1440"/>
        </w:tabs>
        <w:ind w:left="1440" w:hanging="360"/>
      </w:pPr>
      <w:rPr>
        <w:rFonts w:ascii="Arial" w:hAnsi="Arial" w:hint="default"/>
      </w:rPr>
    </w:lvl>
    <w:lvl w:ilvl="2" w:tplc="D2AA62B4" w:tentative="1">
      <w:start w:val="1"/>
      <w:numFmt w:val="bullet"/>
      <w:lvlText w:val="•"/>
      <w:lvlJc w:val="left"/>
      <w:pPr>
        <w:tabs>
          <w:tab w:val="num" w:pos="2160"/>
        </w:tabs>
        <w:ind w:left="2160" w:hanging="360"/>
      </w:pPr>
      <w:rPr>
        <w:rFonts w:ascii="Arial" w:hAnsi="Arial" w:hint="default"/>
      </w:rPr>
    </w:lvl>
    <w:lvl w:ilvl="3" w:tplc="EE84C46E" w:tentative="1">
      <w:start w:val="1"/>
      <w:numFmt w:val="bullet"/>
      <w:lvlText w:val="•"/>
      <w:lvlJc w:val="left"/>
      <w:pPr>
        <w:tabs>
          <w:tab w:val="num" w:pos="2880"/>
        </w:tabs>
        <w:ind w:left="2880" w:hanging="360"/>
      </w:pPr>
      <w:rPr>
        <w:rFonts w:ascii="Arial" w:hAnsi="Arial" w:hint="default"/>
      </w:rPr>
    </w:lvl>
    <w:lvl w:ilvl="4" w:tplc="5DF61612" w:tentative="1">
      <w:start w:val="1"/>
      <w:numFmt w:val="bullet"/>
      <w:lvlText w:val="•"/>
      <w:lvlJc w:val="left"/>
      <w:pPr>
        <w:tabs>
          <w:tab w:val="num" w:pos="3600"/>
        </w:tabs>
        <w:ind w:left="3600" w:hanging="360"/>
      </w:pPr>
      <w:rPr>
        <w:rFonts w:ascii="Arial" w:hAnsi="Arial" w:hint="default"/>
      </w:rPr>
    </w:lvl>
    <w:lvl w:ilvl="5" w:tplc="0A76BA40" w:tentative="1">
      <w:start w:val="1"/>
      <w:numFmt w:val="bullet"/>
      <w:lvlText w:val="•"/>
      <w:lvlJc w:val="left"/>
      <w:pPr>
        <w:tabs>
          <w:tab w:val="num" w:pos="4320"/>
        </w:tabs>
        <w:ind w:left="4320" w:hanging="360"/>
      </w:pPr>
      <w:rPr>
        <w:rFonts w:ascii="Arial" w:hAnsi="Arial" w:hint="default"/>
      </w:rPr>
    </w:lvl>
    <w:lvl w:ilvl="6" w:tplc="D402CE32" w:tentative="1">
      <w:start w:val="1"/>
      <w:numFmt w:val="bullet"/>
      <w:lvlText w:val="•"/>
      <w:lvlJc w:val="left"/>
      <w:pPr>
        <w:tabs>
          <w:tab w:val="num" w:pos="5040"/>
        </w:tabs>
        <w:ind w:left="5040" w:hanging="360"/>
      </w:pPr>
      <w:rPr>
        <w:rFonts w:ascii="Arial" w:hAnsi="Arial" w:hint="default"/>
      </w:rPr>
    </w:lvl>
    <w:lvl w:ilvl="7" w:tplc="D2C8D028" w:tentative="1">
      <w:start w:val="1"/>
      <w:numFmt w:val="bullet"/>
      <w:lvlText w:val="•"/>
      <w:lvlJc w:val="left"/>
      <w:pPr>
        <w:tabs>
          <w:tab w:val="num" w:pos="5760"/>
        </w:tabs>
        <w:ind w:left="5760" w:hanging="360"/>
      </w:pPr>
      <w:rPr>
        <w:rFonts w:ascii="Arial" w:hAnsi="Arial" w:hint="default"/>
      </w:rPr>
    </w:lvl>
    <w:lvl w:ilvl="8" w:tplc="2152B2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7486C"/>
    <w:multiLevelType w:val="hybridMultilevel"/>
    <w:tmpl w:val="E11EF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A35087"/>
    <w:multiLevelType w:val="hybridMultilevel"/>
    <w:tmpl w:val="1FAC7536"/>
    <w:lvl w:ilvl="0" w:tplc="321A9D68">
      <w:start w:val="1"/>
      <w:numFmt w:val="bullet"/>
      <w:lvlText w:val="•"/>
      <w:lvlJc w:val="left"/>
      <w:pPr>
        <w:tabs>
          <w:tab w:val="num" w:pos="720"/>
        </w:tabs>
        <w:ind w:left="720" w:hanging="360"/>
      </w:pPr>
      <w:rPr>
        <w:rFonts w:ascii="Arial" w:hAnsi="Arial" w:hint="default"/>
      </w:rPr>
    </w:lvl>
    <w:lvl w:ilvl="1" w:tplc="18025292">
      <w:numFmt w:val="bullet"/>
      <w:lvlText w:val="•"/>
      <w:lvlJc w:val="left"/>
      <w:pPr>
        <w:tabs>
          <w:tab w:val="num" w:pos="1440"/>
        </w:tabs>
        <w:ind w:left="1440" w:hanging="360"/>
      </w:pPr>
      <w:rPr>
        <w:rFonts w:ascii="Arial" w:hAnsi="Arial" w:hint="default"/>
      </w:rPr>
    </w:lvl>
    <w:lvl w:ilvl="2" w:tplc="16FE7286" w:tentative="1">
      <w:start w:val="1"/>
      <w:numFmt w:val="bullet"/>
      <w:lvlText w:val="•"/>
      <w:lvlJc w:val="left"/>
      <w:pPr>
        <w:tabs>
          <w:tab w:val="num" w:pos="2160"/>
        </w:tabs>
        <w:ind w:left="2160" w:hanging="360"/>
      </w:pPr>
      <w:rPr>
        <w:rFonts w:ascii="Arial" w:hAnsi="Arial" w:hint="default"/>
      </w:rPr>
    </w:lvl>
    <w:lvl w:ilvl="3" w:tplc="214014A6" w:tentative="1">
      <w:start w:val="1"/>
      <w:numFmt w:val="bullet"/>
      <w:lvlText w:val="•"/>
      <w:lvlJc w:val="left"/>
      <w:pPr>
        <w:tabs>
          <w:tab w:val="num" w:pos="2880"/>
        </w:tabs>
        <w:ind w:left="2880" w:hanging="360"/>
      </w:pPr>
      <w:rPr>
        <w:rFonts w:ascii="Arial" w:hAnsi="Arial" w:hint="default"/>
      </w:rPr>
    </w:lvl>
    <w:lvl w:ilvl="4" w:tplc="61E2AF7E" w:tentative="1">
      <w:start w:val="1"/>
      <w:numFmt w:val="bullet"/>
      <w:lvlText w:val="•"/>
      <w:lvlJc w:val="left"/>
      <w:pPr>
        <w:tabs>
          <w:tab w:val="num" w:pos="3600"/>
        </w:tabs>
        <w:ind w:left="3600" w:hanging="360"/>
      </w:pPr>
      <w:rPr>
        <w:rFonts w:ascii="Arial" w:hAnsi="Arial" w:hint="default"/>
      </w:rPr>
    </w:lvl>
    <w:lvl w:ilvl="5" w:tplc="119C1196" w:tentative="1">
      <w:start w:val="1"/>
      <w:numFmt w:val="bullet"/>
      <w:lvlText w:val="•"/>
      <w:lvlJc w:val="left"/>
      <w:pPr>
        <w:tabs>
          <w:tab w:val="num" w:pos="4320"/>
        </w:tabs>
        <w:ind w:left="4320" w:hanging="360"/>
      </w:pPr>
      <w:rPr>
        <w:rFonts w:ascii="Arial" w:hAnsi="Arial" w:hint="default"/>
      </w:rPr>
    </w:lvl>
    <w:lvl w:ilvl="6" w:tplc="FC32B42E" w:tentative="1">
      <w:start w:val="1"/>
      <w:numFmt w:val="bullet"/>
      <w:lvlText w:val="•"/>
      <w:lvlJc w:val="left"/>
      <w:pPr>
        <w:tabs>
          <w:tab w:val="num" w:pos="5040"/>
        </w:tabs>
        <w:ind w:left="5040" w:hanging="360"/>
      </w:pPr>
      <w:rPr>
        <w:rFonts w:ascii="Arial" w:hAnsi="Arial" w:hint="default"/>
      </w:rPr>
    </w:lvl>
    <w:lvl w:ilvl="7" w:tplc="EAB60BA2" w:tentative="1">
      <w:start w:val="1"/>
      <w:numFmt w:val="bullet"/>
      <w:lvlText w:val="•"/>
      <w:lvlJc w:val="left"/>
      <w:pPr>
        <w:tabs>
          <w:tab w:val="num" w:pos="5760"/>
        </w:tabs>
        <w:ind w:left="5760" w:hanging="360"/>
      </w:pPr>
      <w:rPr>
        <w:rFonts w:ascii="Arial" w:hAnsi="Arial" w:hint="default"/>
      </w:rPr>
    </w:lvl>
    <w:lvl w:ilvl="8" w:tplc="9F4472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3A70FD"/>
    <w:multiLevelType w:val="hybridMultilevel"/>
    <w:tmpl w:val="C22A7D6A"/>
    <w:lvl w:ilvl="0" w:tplc="E6E683C8">
      <w:start w:val="1"/>
      <w:numFmt w:val="bullet"/>
      <w:lvlText w:val="•"/>
      <w:lvlJc w:val="left"/>
      <w:pPr>
        <w:tabs>
          <w:tab w:val="num" w:pos="720"/>
        </w:tabs>
        <w:ind w:left="720" w:hanging="360"/>
      </w:pPr>
      <w:rPr>
        <w:rFonts w:ascii="Arial" w:hAnsi="Arial" w:hint="default"/>
      </w:rPr>
    </w:lvl>
    <w:lvl w:ilvl="1" w:tplc="2C400FD6">
      <w:numFmt w:val="bullet"/>
      <w:lvlText w:val="–"/>
      <w:lvlJc w:val="left"/>
      <w:pPr>
        <w:tabs>
          <w:tab w:val="num" w:pos="1440"/>
        </w:tabs>
        <w:ind w:left="1440" w:hanging="360"/>
      </w:pPr>
      <w:rPr>
        <w:rFonts w:ascii="Arial" w:hAnsi="Arial" w:hint="default"/>
      </w:rPr>
    </w:lvl>
    <w:lvl w:ilvl="2" w:tplc="C9C657F8" w:tentative="1">
      <w:start w:val="1"/>
      <w:numFmt w:val="bullet"/>
      <w:lvlText w:val="•"/>
      <w:lvlJc w:val="left"/>
      <w:pPr>
        <w:tabs>
          <w:tab w:val="num" w:pos="2160"/>
        </w:tabs>
        <w:ind w:left="2160" w:hanging="360"/>
      </w:pPr>
      <w:rPr>
        <w:rFonts w:ascii="Arial" w:hAnsi="Arial" w:hint="default"/>
      </w:rPr>
    </w:lvl>
    <w:lvl w:ilvl="3" w:tplc="43B4C91C" w:tentative="1">
      <w:start w:val="1"/>
      <w:numFmt w:val="bullet"/>
      <w:lvlText w:val="•"/>
      <w:lvlJc w:val="left"/>
      <w:pPr>
        <w:tabs>
          <w:tab w:val="num" w:pos="2880"/>
        </w:tabs>
        <w:ind w:left="2880" w:hanging="360"/>
      </w:pPr>
      <w:rPr>
        <w:rFonts w:ascii="Arial" w:hAnsi="Arial" w:hint="default"/>
      </w:rPr>
    </w:lvl>
    <w:lvl w:ilvl="4" w:tplc="C59EF604" w:tentative="1">
      <w:start w:val="1"/>
      <w:numFmt w:val="bullet"/>
      <w:lvlText w:val="•"/>
      <w:lvlJc w:val="left"/>
      <w:pPr>
        <w:tabs>
          <w:tab w:val="num" w:pos="3600"/>
        </w:tabs>
        <w:ind w:left="3600" w:hanging="360"/>
      </w:pPr>
      <w:rPr>
        <w:rFonts w:ascii="Arial" w:hAnsi="Arial" w:hint="default"/>
      </w:rPr>
    </w:lvl>
    <w:lvl w:ilvl="5" w:tplc="BEDEDA64" w:tentative="1">
      <w:start w:val="1"/>
      <w:numFmt w:val="bullet"/>
      <w:lvlText w:val="•"/>
      <w:lvlJc w:val="left"/>
      <w:pPr>
        <w:tabs>
          <w:tab w:val="num" w:pos="4320"/>
        </w:tabs>
        <w:ind w:left="4320" w:hanging="360"/>
      </w:pPr>
      <w:rPr>
        <w:rFonts w:ascii="Arial" w:hAnsi="Arial" w:hint="default"/>
      </w:rPr>
    </w:lvl>
    <w:lvl w:ilvl="6" w:tplc="DDEA1AF0" w:tentative="1">
      <w:start w:val="1"/>
      <w:numFmt w:val="bullet"/>
      <w:lvlText w:val="•"/>
      <w:lvlJc w:val="left"/>
      <w:pPr>
        <w:tabs>
          <w:tab w:val="num" w:pos="5040"/>
        </w:tabs>
        <w:ind w:left="5040" w:hanging="360"/>
      </w:pPr>
      <w:rPr>
        <w:rFonts w:ascii="Arial" w:hAnsi="Arial" w:hint="default"/>
      </w:rPr>
    </w:lvl>
    <w:lvl w:ilvl="7" w:tplc="E36C5A6E" w:tentative="1">
      <w:start w:val="1"/>
      <w:numFmt w:val="bullet"/>
      <w:lvlText w:val="•"/>
      <w:lvlJc w:val="left"/>
      <w:pPr>
        <w:tabs>
          <w:tab w:val="num" w:pos="5760"/>
        </w:tabs>
        <w:ind w:left="5760" w:hanging="360"/>
      </w:pPr>
      <w:rPr>
        <w:rFonts w:ascii="Arial" w:hAnsi="Arial" w:hint="default"/>
      </w:rPr>
    </w:lvl>
    <w:lvl w:ilvl="8" w:tplc="808866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240698"/>
    <w:multiLevelType w:val="hybridMultilevel"/>
    <w:tmpl w:val="2EAABB7C"/>
    <w:lvl w:ilvl="0" w:tplc="0D8C0CB8">
      <w:start w:val="1"/>
      <w:numFmt w:val="bullet"/>
      <w:lvlText w:val="–"/>
      <w:lvlJc w:val="left"/>
      <w:pPr>
        <w:tabs>
          <w:tab w:val="num" w:pos="360"/>
        </w:tabs>
        <w:ind w:left="360" w:hanging="360"/>
      </w:pPr>
      <w:rPr>
        <w:rFonts w:ascii="Arial" w:hAnsi="Arial" w:hint="default"/>
      </w:rPr>
    </w:lvl>
    <w:lvl w:ilvl="1" w:tplc="51826D82">
      <w:start w:val="1"/>
      <w:numFmt w:val="bullet"/>
      <w:lvlText w:val="–"/>
      <w:lvlJc w:val="left"/>
      <w:pPr>
        <w:tabs>
          <w:tab w:val="num" w:pos="1080"/>
        </w:tabs>
        <w:ind w:left="1080" w:hanging="360"/>
      </w:pPr>
      <w:rPr>
        <w:rFonts w:ascii="Arial" w:hAnsi="Arial" w:hint="default"/>
      </w:rPr>
    </w:lvl>
    <w:lvl w:ilvl="2" w:tplc="AA8C6E88">
      <w:numFmt w:val="bullet"/>
      <w:lvlText w:val="•"/>
      <w:lvlJc w:val="left"/>
      <w:pPr>
        <w:tabs>
          <w:tab w:val="num" w:pos="1800"/>
        </w:tabs>
        <w:ind w:left="1800" w:hanging="360"/>
      </w:pPr>
      <w:rPr>
        <w:rFonts w:ascii="Arial" w:hAnsi="Arial" w:hint="default"/>
      </w:rPr>
    </w:lvl>
    <w:lvl w:ilvl="3" w:tplc="C51A0640" w:tentative="1">
      <w:start w:val="1"/>
      <w:numFmt w:val="bullet"/>
      <w:lvlText w:val="–"/>
      <w:lvlJc w:val="left"/>
      <w:pPr>
        <w:tabs>
          <w:tab w:val="num" w:pos="2520"/>
        </w:tabs>
        <w:ind w:left="2520" w:hanging="360"/>
      </w:pPr>
      <w:rPr>
        <w:rFonts w:ascii="Arial" w:hAnsi="Arial" w:hint="default"/>
      </w:rPr>
    </w:lvl>
    <w:lvl w:ilvl="4" w:tplc="1AFA50A6" w:tentative="1">
      <w:start w:val="1"/>
      <w:numFmt w:val="bullet"/>
      <w:lvlText w:val="–"/>
      <w:lvlJc w:val="left"/>
      <w:pPr>
        <w:tabs>
          <w:tab w:val="num" w:pos="3240"/>
        </w:tabs>
        <w:ind w:left="3240" w:hanging="360"/>
      </w:pPr>
      <w:rPr>
        <w:rFonts w:ascii="Arial" w:hAnsi="Arial" w:hint="default"/>
      </w:rPr>
    </w:lvl>
    <w:lvl w:ilvl="5" w:tplc="4642A6D6" w:tentative="1">
      <w:start w:val="1"/>
      <w:numFmt w:val="bullet"/>
      <w:lvlText w:val="–"/>
      <w:lvlJc w:val="left"/>
      <w:pPr>
        <w:tabs>
          <w:tab w:val="num" w:pos="3960"/>
        </w:tabs>
        <w:ind w:left="3960" w:hanging="360"/>
      </w:pPr>
      <w:rPr>
        <w:rFonts w:ascii="Arial" w:hAnsi="Arial" w:hint="default"/>
      </w:rPr>
    </w:lvl>
    <w:lvl w:ilvl="6" w:tplc="EF0E9DE0" w:tentative="1">
      <w:start w:val="1"/>
      <w:numFmt w:val="bullet"/>
      <w:lvlText w:val="–"/>
      <w:lvlJc w:val="left"/>
      <w:pPr>
        <w:tabs>
          <w:tab w:val="num" w:pos="4680"/>
        </w:tabs>
        <w:ind w:left="4680" w:hanging="360"/>
      </w:pPr>
      <w:rPr>
        <w:rFonts w:ascii="Arial" w:hAnsi="Arial" w:hint="default"/>
      </w:rPr>
    </w:lvl>
    <w:lvl w:ilvl="7" w:tplc="4886BC06" w:tentative="1">
      <w:start w:val="1"/>
      <w:numFmt w:val="bullet"/>
      <w:lvlText w:val="–"/>
      <w:lvlJc w:val="left"/>
      <w:pPr>
        <w:tabs>
          <w:tab w:val="num" w:pos="5400"/>
        </w:tabs>
        <w:ind w:left="5400" w:hanging="360"/>
      </w:pPr>
      <w:rPr>
        <w:rFonts w:ascii="Arial" w:hAnsi="Arial" w:hint="default"/>
      </w:rPr>
    </w:lvl>
    <w:lvl w:ilvl="8" w:tplc="A746B40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8B13E6"/>
    <w:multiLevelType w:val="hybridMultilevel"/>
    <w:tmpl w:val="1372774A"/>
    <w:lvl w:ilvl="0" w:tplc="AD1ECE7E">
      <w:start w:val="1"/>
      <w:numFmt w:val="bullet"/>
      <w:lvlText w:val="–"/>
      <w:lvlJc w:val="left"/>
      <w:pPr>
        <w:tabs>
          <w:tab w:val="num" w:pos="720"/>
        </w:tabs>
        <w:ind w:left="720" w:hanging="360"/>
      </w:pPr>
      <w:rPr>
        <w:rFonts w:ascii="Arial" w:hAnsi="Arial" w:hint="default"/>
      </w:rPr>
    </w:lvl>
    <w:lvl w:ilvl="1" w:tplc="44AA7C56">
      <w:start w:val="1"/>
      <w:numFmt w:val="bullet"/>
      <w:lvlText w:val="–"/>
      <w:lvlJc w:val="left"/>
      <w:pPr>
        <w:tabs>
          <w:tab w:val="num" w:pos="1440"/>
        </w:tabs>
        <w:ind w:left="1440" w:hanging="360"/>
      </w:pPr>
      <w:rPr>
        <w:rFonts w:ascii="Arial" w:hAnsi="Arial" w:hint="default"/>
      </w:rPr>
    </w:lvl>
    <w:lvl w:ilvl="2" w:tplc="8D4E7DDC" w:tentative="1">
      <w:start w:val="1"/>
      <w:numFmt w:val="bullet"/>
      <w:lvlText w:val="–"/>
      <w:lvlJc w:val="left"/>
      <w:pPr>
        <w:tabs>
          <w:tab w:val="num" w:pos="2160"/>
        </w:tabs>
        <w:ind w:left="2160" w:hanging="360"/>
      </w:pPr>
      <w:rPr>
        <w:rFonts w:ascii="Arial" w:hAnsi="Arial" w:hint="default"/>
      </w:rPr>
    </w:lvl>
    <w:lvl w:ilvl="3" w:tplc="D3F029AE" w:tentative="1">
      <w:start w:val="1"/>
      <w:numFmt w:val="bullet"/>
      <w:lvlText w:val="–"/>
      <w:lvlJc w:val="left"/>
      <w:pPr>
        <w:tabs>
          <w:tab w:val="num" w:pos="2880"/>
        </w:tabs>
        <w:ind w:left="2880" w:hanging="360"/>
      </w:pPr>
      <w:rPr>
        <w:rFonts w:ascii="Arial" w:hAnsi="Arial" w:hint="default"/>
      </w:rPr>
    </w:lvl>
    <w:lvl w:ilvl="4" w:tplc="799A7BAC" w:tentative="1">
      <w:start w:val="1"/>
      <w:numFmt w:val="bullet"/>
      <w:lvlText w:val="–"/>
      <w:lvlJc w:val="left"/>
      <w:pPr>
        <w:tabs>
          <w:tab w:val="num" w:pos="3600"/>
        </w:tabs>
        <w:ind w:left="3600" w:hanging="360"/>
      </w:pPr>
      <w:rPr>
        <w:rFonts w:ascii="Arial" w:hAnsi="Arial" w:hint="default"/>
      </w:rPr>
    </w:lvl>
    <w:lvl w:ilvl="5" w:tplc="1B607186" w:tentative="1">
      <w:start w:val="1"/>
      <w:numFmt w:val="bullet"/>
      <w:lvlText w:val="–"/>
      <w:lvlJc w:val="left"/>
      <w:pPr>
        <w:tabs>
          <w:tab w:val="num" w:pos="4320"/>
        </w:tabs>
        <w:ind w:left="4320" w:hanging="360"/>
      </w:pPr>
      <w:rPr>
        <w:rFonts w:ascii="Arial" w:hAnsi="Arial" w:hint="default"/>
      </w:rPr>
    </w:lvl>
    <w:lvl w:ilvl="6" w:tplc="7E9A6262" w:tentative="1">
      <w:start w:val="1"/>
      <w:numFmt w:val="bullet"/>
      <w:lvlText w:val="–"/>
      <w:lvlJc w:val="left"/>
      <w:pPr>
        <w:tabs>
          <w:tab w:val="num" w:pos="5040"/>
        </w:tabs>
        <w:ind w:left="5040" w:hanging="360"/>
      </w:pPr>
      <w:rPr>
        <w:rFonts w:ascii="Arial" w:hAnsi="Arial" w:hint="default"/>
      </w:rPr>
    </w:lvl>
    <w:lvl w:ilvl="7" w:tplc="9F889E2E" w:tentative="1">
      <w:start w:val="1"/>
      <w:numFmt w:val="bullet"/>
      <w:lvlText w:val="–"/>
      <w:lvlJc w:val="left"/>
      <w:pPr>
        <w:tabs>
          <w:tab w:val="num" w:pos="5760"/>
        </w:tabs>
        <w:ind w:left="5760" w:hanging="360"/>
      </w:pPr>
      <w:rPr>
        <w:rFonts w:ascii="Arial" w:hAnsi="Arial" w:hint="default"/>
      </w:rPr>
    </w:lvl>
    <w:lvl w:ilvl="8" w:tplc="E182FD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2108E2"/>
    <w:multiLevelType w:val="hybridMultilevel"/>
    <w:tmpl w:val="057E36A2"/>
    <w:lvl w:ilvl="0" w:tplc="3BDCB35C">
      <w:start w:val="1"/>
      <w:numFmt w:val="bullet"/>
      <w:lvlText w:val="•"/>
      <w:lvlJc w:val="left"/>
      <w:pPr>
        <w:tabs>
          <w:tab w:val="num" w:pos="360"/>
        </w:tabs>
        <w:ind w:left="360" w:hanging="360"/>
      </w:pPr>
      <w:rPr>
        <w:rFonts w:ascii="Arial" w:hAnsi="Arial" w:hint="default"/>
      </w:rPr>
    </w:lvl>
    <w:lvl w:ilvl="1" w:tplc="61461CB4">
      <w:start w:val="1"/>
      <w:numFmt w:val="bullet"/>
      <w:lvlText w:val="•"/>
      <w:lvlJc w:val="left"/>
      <w:pPr>
        <w:tabs>
          <w:tab w:val="num" w:pos="1080"/>
        </w:tabs>
        <w:ind w:left="1080" w:hanging="360"/>
      </w:pPr>
      <w:rPr>
        <w:rFonts w:ascii="Arial" w:hAnsi="Arial" w:hint="default"/>
      </w:rPr>
    </w:lvl>
    <w:lvl w:ilvl="2" w:tplc="6B6A38FA">
      <w:start w:val="1"/>
      <w:numFmt w:val="bullet"/>
      <w:lvlText w:val="•"/>
      <w:lvlJc w:val="left"/>
      <w:pPr>
        <w:tabs>
          <w:tab w:val="num" w:pos="1800"/>
        </w:tabs>
        <w:ind w:left="1800" w:hanging="360"/>
      </w:pPr>
      <w:rPr>
        <w:rFonts w:ascii="Arial" w:hAnsi="Arial" w:hint="default"/>
      </w:rPr>
    </w:lvl>
    <w:lvl w:ilvl="3" w:tplc="568A4884" w:tentative="1">
      <w:start w:val="1"/>
      <w:numFmt w:val="bullet"/>
      <w:lvlText w:val="•"/>
      <w:lvlJc w:val="left"/>
      <w:pPr>
        <w:tabs>
          <w:tab w:val="num" w:pos="2520"/>
        </w:tabs>
        <w:ind w:left="2520" w:hanging="360"/>
      </w:pPr>
      <w:rPr>
        <w:rFonts w:ascii="Arial" w:hAnsi="Arial" w:hint="default"/>
      </w:rPr>
    </w:lvl>
    <w:lvl w:ilvl="4" w:tplc="4E9AFBFE" w:tentative="1">
      <w:start w:val="1"/>
      <w:numFmt w:val="bullet"/>
      <w:lvlText w:val="•"/>
      <w:lvlJc w:val="left"/>
      <w:pPr>
        <w:tabs>
          <w:tab w:val="num" w:pos="3240"/>
        </w:tabs>
        <w:ind w:left="3240" w:hanging="360"/>
      </w:pPr>
      <w:rPr>
        <w:rFonts w:ascii="Arial" w:hAnsi="Arial" w:hint="default"/>
      </w:rPr>
    </w:lvl>
    <w:lvl w:ilvl="5" w:tplc="F252C50A" w:tentative="1">
      <w:start w:val="1"/>
      <w:numFmt w:val="bullet"/>
      <w:lvlText w:val="•"/>
      <w:lvlJc w:val="left"/>
      <w:pPr>
        <w:tabs>
          <w:tab w:val="num" w:pos="3960"/>
        </w:tabs>
        <w:ind w:left="3960" w:hanging="360"/>
      </w:pPr>
      <w:rPr>
        <w:rFonts w:ascii="Arial" w:hAnsi="Arial" w:hint="default"/>
      </w:rPr>
    </w:lvl>
    <w:lvl w:ilvl="6" w:tplc="B7780422" w:tentative="1">
      <w:start w:val="1"/>
      <w:numFmt w:val="bullet"/>
      <w:lvlText w:val="•"/>
      <w:lvlJc w:val="left"/>
      <w:pPr>
        <w:tabs>
          <w:tab w:val="num" w:pos="4680"/>
        </w:tabs>
        <w:ind w:left="4680" w:hanging="360"/>
      </w:pPr>
      <w:rPr>
        <w:rFonts w:ascii="Arial" w:hAnsi="Arial" w:hint="default"/>
      </w:rPr>
    </w:lvl>
    <w:lvl w:ilvl="7" w:tplc="D8328530" w:tentative="1">
      <w:start w:val="1"/>
      <w:numFmt w:val="bullet"/>
      <w:lvlText w:val="•"/>
      <w:lvlJc w:val="left"/>
      <w:pPr>
        <w:tabs>
          <w:tab w:val="num" w:pos="5400"/>
        </w:tabs>
        <w:ind w:left="5400" w:hanging="360"/>
      </w:pPr>
      <w:rPr>
        <w:rFonts w:ascii="Arial" w:hAnsi="Arial" w:hint="default"/>
      </w:rPr>
    </w:lvl>
    <w:lvl w:ilvl="8" w:tplc="EBBE795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70317F"/>
    <w:multiLevelType w:val="hybridMultilevel"/>
    <w:tmpl w:val="3A38E640"/>
    <w:lvl w:ilvl="0" w:tplc="EA84901E">
      <w:start w:val="1"/>
      <w:numFmt w:val="bullet"/>
      <w:lvlText w:val="•"/>
      <w:lvlJc w:val="left"/>
      <w:pPr>
        <w:tabs>
          <w:tab w:val="num" w:pos="720"/>
        </w:tabs>
        <w:ind w:left="720" w:hanging="360"/>
      </w:pPr>
      <w:rPr>
        <w:rFonts w:ascii="Arial" w:hAnsi="Arial" w:hint="default"/>
      </w:rPr>
    </w:lvl>
    <w:lvl w:ilvl="1" w:tplc="3F2A9A24">
      <w:numFmt w:val="bullet"/>
      <w:lvlText w:val="–"/>
      <w:lvlJc w:val="left"/>
      <w:pPr>
        <w:tabs>
          <w:tab w:val="num" w:pos="1440"/>
        </w:tabs>
        <w:ind w:left="1440" w:hanging="360"/>
      </w:pPr>
      <w:rPr>
        <w:rFonts w:ascii="Arial" w:hAnsi="Arial" w:hint="default"/>
      </w:rPr>
    </w:lvl>
    <w:lvl w:ilvl="2" w:tplc="BC92E33E" w:tentative="1">
      <w:start w:val="1"/>
      <w:numFmt w:val="bullet"/>
      <w:lvlText w:val="•"/>
      <w:lvlJc w:val="left"/>
      <w:pPr>
        <w:tabs>
          <w:tab w:val="num" w:pos="2160"/>
        </w:tabs>
        <w:ind w:left="2160" w:hanging="360"/>
      </w:pPr>
      <w:rPr>
        <w:rFonts w:ascii="Arial" w:hAnsi="Arial" w:hint="default"/>
      </w:rPr>
    </w:lvl>
    <w:lvl w:ilvl="3" w:tplc="850C995E" w:tentative="1">
      <w:start w:val="1"/>
      <w:numFmt w:val="bullet"/>
      <w:lvlText w:val="•"/>
      <w:lvlJc w:val="left"/>
      <w:pPr>
        <w:tabs>
          <w:tab w:val="num" w:pos="2880"/>
        </w:tabs>
        <w:ind w:left="2880" w:hanging="360"/>
      </w:pPr>
      <w:rPr>
        <w:rFonts w:ascii="Arial" w:hAnsi="Arial" w:hint="default"/>
      </w:rPr>
    </w:lvl>
    <w:lvl w:ilvl="4" w:tplc="206ACAB2" w:tentative="1">
      <w:start w:val="1"/>
      <w:numFmt w:val="bullet"/>
      <w:lvlText w:val="•"/>
      <w:lvlJc w:val="left"/>
      <w:pPr>
        <w:tabs>
          <w:tab w:val="num" w:pos="3600"/>
        </w:tabs>
        <w:ind w:left="3600" w:hanging="360"/>
      </w:pPr>
      <w:rPr>
        <w:rFonts w:ascii="Arial" w:hAnsi="Arial" w:hint="default"/>
      </w:rPr>
    </w:lvl>
    <w:lvl w:ilvl="5" w:tplc="B0D6AB1C" w:tentative="1">
      <w:start w:val="1"/>
      <w:numFmt w:val="bullet"/>
      <w:lvlText w:val="•"/>
      <w:lvlJc w:val="left"/>
      <w:pPr>
        <w:tabs>
          <w:tab w:val="num" w:pos="4320"/>
        </w:tabs>
        <w:ind w:left="4320" w:hanging="360"/>
      </w:pPr>
      <w:rPr>
        <w:rFonts w:ascii="Arial" w:hAnsi="Arial" w:hint="default"/>
      </w:rPr>
    </w:lvl>
    <w:lvl w:ilvl="6" w:tplc="D046ADD6" w:tentative="1">
      <w:start w:val="1"/>
      <w:numFmt w:val="bullet"/>
      <w:lvlText w:val="•"/>
      <w:lvlJc w:val="left"/>
      <w:pPr>
        <w:tabs>
          <w:tab w:val="num" w:pos="5040"/>
        </w:tabs>
        <w:ind w:left="5040" w:hanging="360"/>
      </w:pPr>
      <w:rPr>
        <w:rFonts w:ascii="Arial" w:hAnsi="Arial" w:hint="default"/>
      </w:rPr>
    </w:lvl>
    <w:lvl w:ilvl="7" w:tplc="6598F70A" w:tentative="1">
      <w:start w:val="1"/>
      <w:numFmt w:val="bullet"/>
      <w:lvlText w:val="•"/>
      <w:lvlJc w:val="left"/>
      <w:pPr>
        <w:tabs>
          <w:tab w:val="num" w:pos="5760"/>
        </w:tabs>
        <w:ind w:left="5760" w:hanging="360"/>
      </w:pPr>
      <w:rPr>
        <w:rFonts w:ascii="Arial" w:hAnsi="Arial" w:hint="default"/>
      </w:rPr>
    </w:lvl>
    <w:lvl w:ilvl="8" w:tplc="D7C648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5534B8"/>
    <w:multiLevelType w:val="hybridMultilevel"/>
    <w:tmpl w:val="73FE3080"/>
    <w:lvl w:ilvl="0" w:tplc="2B44594C">
      <w:start w:val="1"/>
      <w:numFmt w:val="bullet"/>
      <w:lvlText w:val="•"/>
      <w:lvlJc w:val="left"/>
      <w:pPr>
        <w:tabs>
          <w:tab w:val="num" w:pos="720"/>
        </w:tabs>
        <w:ind w:left="720" w:hanging="360"/>
      </w:pPr>
      <w:rPr>
        <w:rFonts w:ascii="Arial" w:hAnsi="Arial" w:hint="default"/>
      </w:rPr>
    </w:lvl>
    <w:lvl w:ilvl="1" w:tplc="0CE87A90">
      <w:numFmt w:val="bullet"/>
      <w:lvlText w:val="–"/>
      <w:lvlJc w:val="left"/>
      <w:pPr>
        <w:tabs>
          <w:tab w:val="num" w:pos="1440"/>
        </w:tabs>
        <w:ind w:left="1440" w:hanging="360"/>
      </w:pPr>
      <w:rPr>
        <w:rFonts w:ascii="Arial" w:hAnsi="Arial" w:hint="default"/>
      </w:rPr>
    </w:lvl>
    <w:lvl w:ilvl="2" w:tplc="524495D8" w:tentative="1">
      <w:start w:val="1"/>
      <w:numFmt w:val="bullet"/>
      <w:lvlText w:val="•"/>
      <w:lvlJc w:val="left"/>
      <w:pPr>
        <w:tabs>
          <w:tab w:val="num" w:pos="2160"/>
        </w:tabs>
        <w:ind w:left="2160" w:hanging="360"/>
      </w:pPr>
      <w:rPr>
        <w:rFonts w:ascii="Arial" w:hAnsi="Arial" w:hint="default"/>
      </w:rPr>
    </w:lvl>
    <w:lvl w:ilvl="3" w:tplc="E9AAE61C" w:tentative="1">
      <w:start w:val="1"/>
      <w:numFmt w:val="bullet"/>
      <w:lvlText w:val="•"/>
      <w:lvlJc w:val="left"/>
      <w:pPr>
        <w:tabs>
          <w:tab w:val="num" w:pos="2880"/>
        </w:tabs>
        <w:ind w:left="2880" w:hanging="360"/>
      </w:pPr>
      <w:rPr>
        <w:rFonts w:ascii="Arial" w:hAnsi="Arial" w:hint="default"/>
      </w:rPr>
    </w:lvl>
    <w:lvl w:ilvl="4" w:tplc="7F1857E0" w:tentative="1">
      <w:start w:val="1"/>
      <w:numFmt w:val="bullet"/>
      <w:lvlText w:val="•"/>
      <w:lvlJc w:val="left"/>
      <w:pPr>
        <w:tabs>
          <w:tab w:val="num" w:pos="3600"/>
        </w:tabs>
        <w:ind w:left="3600" w:hanging="360"/>
      </w:pPr>
      <w:rPr>
        <w:rFonts w:ascii="Arial" w:hAnsi="Arial" w:hint="default"/>
      </w:rPr>
    </w:lvl>
    <w:lvl w:ilvl="5" w:tplc="AC3A9EC6" w:tentative="1">
      <w:start w:val="1"/>
      <w:numFmt w:val="bullet"/>
      <w:lvlText w:val="•"/>
      <w:lvlJc w:val="left"/>
      <w:pPr>
        <w:tabs>
          <w:tab w:val="num" w:pos="4320"/>
        </w:tabs>
        <w:ind w:left="4320" w:hanging="360"/>
      </w:pPr>
      <w:rPr>
        <w:rFonts w:ascii="Arial" w:hAnsi="Arial" w:hint="default"/>
      </w:rPr>
    </w:lvl>
    <w:lvl w:ilvl="6" w:tplc="94D68034" w:tentative="1">
      <w:start w:val="1"/>
      <w:numFmt w:val="bullet"/>
      <w:lvlText w:val="•"/>
      <w:lvlJc w:val="left"/>
      <w:pPr>
        <w:tabs>
          <w:tab w:val="num" w:pos="5040"/>
        </w:tabs>
        <w:ind w:left="5040" w:hanging="360"/>
      </w:pPr>
      <w:rPr>
        <w:rFonts w:ascii="Arial" w:hAnsi="Arial" w:hint="default"/>
      </w:rPr>
    </w:lvl>
    <w:lvl w:ilvl="7" w:tplc="AFCE2192" w:tentative="1">
      <w:start w:val="1"/>
      <w:numFmt w:val="bullet"/>
      <w:lvlText w:val="•"/>
      <w:lvlJc w:val="left"/>
      <w:pPr>
        <w:tabs>
          <w:tab w:val="num" w:pos="5760"/>
        </w:tabs>
        <w:ind w:left="5760" w:hanging="360"/>
      </w:pPr>
      <w:rPr>
        <w:rFonts w:ascii="Arial" w:hAnsi="Arial" w:hint="default"/>
      </w:rPr>
    </w:lvl>
    <w:lvl w:ilvl="8" w:tplc="2E0CF2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696E06"/>
    <w:multiLevelType w:val="hybridMultilevel"/>
    <w:tmpl w:val="494EB4F8"/>
    <w:lvl w:ilvl="0" w:tplc="34365A00">
      <w:start w:val="1"/>
      <w:numFmt w:val="decimal"/>
      <w:lvlText w:val="%1."/>
      <w:lvlJc w:val="left"/>
      <w:pPr>
        <w:tabs>
          <w:tab w:val="num" w:pos="720"/>
        </w:tabs>
        <w:ind w:left="720" w:hanging="360"/>
      </w:pPr>
    </w:lvl>
    <w:lvl w:ilvl="1" w:tplc="0F4AF978" w:tentative="1">
      <w:start w:val="1"/>
      <w:numFmt w:val="decimal"/>
      <w:lvlText w:val="%2."/>
      <w:lvlJc w:val="left"/>
      <w:pPr>
        <w:tabs>
          <w:tab w:val="num" w:pos="1440"/>
        </w:tabs>
        <w:ind w:left="1440" w:hanging="360"/>
      </w:pPr>
    </w:lvl>
    <w:lvl w:ilvl="2" w:tplc="219A91CC" w:tentative="1">
      <w:start w:val="1"/>
      <w:numFmt w:val="decimal"/>
      <w:lvlText w:val="%3."/>
      <w:lvlJc w:val="left"/>
      <w:pPr>
        <w:tabs>
          <w:tab w:val="num" w:pos="2160"/>
        </w:tabs>
        <w:ind w:left="2160" w:hanging="360"/>
      </w:pPr>
    </w:lvl>
    <w:lvl w:ilvl="3" w:tplc="D12658F6" w:tentative="1">
      <w:start w:val="1"/>
      <w:numFmt w:val="decimal"/>
      <w:lvlText w:val="%4."/>
      <w:lvlJc w:val="left"/>
      <w:pPr>
        <w:tabs>
          <w:tab w:val="num" w:pos="2880"/>
        </w:tabs>
        <w:ind w:left="2880" w:hanging="360"/>
      </w:pPr>
    </w:lvl>
    <w:lvl w:ilvl="4" w:tplc="6BB0D10E" w:tentative="1">
      <w:start w:val="1"/>
      <w:numFmt w:val="decimal"/>
      <w:lvlText w:val="%5."/>
      <w:lvlJc w:val="left"/>
      <w:pPr>
        <w:tabs>
          <w:tab w:val="num" w:pos="3600"/>
        </w:tabs>
        <w:ind w:left="3600" w:hanging="360"/>
      </w:pPr>
    </w:lvl>
    <w:lvl w:ilvl="5" w:tplc="8D78B84A" w:tentative="1">
      <w:start w:val="1"/>
      <w:numFmt w:val="decimal"/>
      <w:lvlText w:val="%6."/>
      <w:lvlJc w:val="left"/>
      <w:pPr>
        <w:tabs>
          <w:tab w:val="num" w:pos="4320"/>
        </w:tabs>
        <w:ind w:left="4320" w:hanging="360"/>
      </w:pPr>
    </w:lvl>
    <w:lvl w:ilvl="6" w:tplc="83E2DC7E" w:tentative="1">
      <w:start w:val="1"/>
      <w:numFmt w:val="decimal"/>
      <w:lvlText w:val="%7."/>
      <w:lvlJc w:val="left"/>
      <w:pPr>
        <w:tabs>
          <w:tab w:val="num" w:pos="5040"/>
        </w:tabs>
        <w:ind w:left="5040" w:hanging="360"/>
      </w:pPr>
    </w:lvl>
    <w:lvl w:ilvl="7" w:tplc="6100A9D4" w:tentative="1">
      <w:start w:val="1"/>
      <w:numFmt w:val="decimal"/>
      <w:lvlText w:val="%8."/>
      <w:lvlJc w:val="left"/>
      <w:pPr>
        <w:tabs>
          <w:tab w:val="num" w:pos="5760"/>
        </w:tabs>
        <w:ind w:left="5760" w:hanging="360"/>
      </w:pPr>
    </w:lvl>
    <w:lvl w:ilvl="8" w:tplc="DE2A81E4" w:tentative="1">
      <w:start w:val="1"/>
      <w:numFmt w:val="decimal"/>
      <w:lvlText w:val="%9."/>
      <w:lvlJc w:val="left"/>
      <w:pPr>
        <w:tabs>
          <w:tab w:val="num" w:pos="6480"/>
        </w:tabs>
        <w:ind w:left="6480" w:hanging="360"/>
      </w:p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52569D"/>
    <w:multiLevelType w:val="hybridMultilevel"/>
    <w:tmpl w:val="F85EE202"/>
    <w:lvl w:ilvl="0" w:tplc="F8D811FA">
      <w:start w:val="1"/>
      <w:numFmt w:val="bullet"/>
      <w:lvlText w:val="•"/>
      <w:lvlJc w:val="left"/>
      <w:pPr>
        <w:tabs>
          <w:tab w:val="num" w:pos="720"/>
        </w:tabs>
        <w:ind w:left="720" w:hanging="360"/>
      </w:pPr>
      <w:rPr>
        <w:rFonts w:ascii="Arial" w:hAnsi="Arial" w:hint="default"/>
      </w:rPr>
    </w:lvl>
    <w:lvl w:ilvl="1" w:tplc="04D00D98">
      <w:start w:val="1"/>
      <w:numFmt w:val="bullet"/>
      <w:lvlText w:val="•"/>
      <w:lvlJc w:val="left"/>
      <w:pPr>
        <w:tabs>
          <w:tab w:val="num" w:pos="1440"/>
        </w:tabs>
        <w:ind w:left="1440" w:hanging="360"/>
      </w:pPr>
      <w:rPr>
        <w:rFonts w:ascii="Arial" w:hAnsi="Arial" w:hint="default"/>
      </w:rPr>
    </w:lvl>
    <w:lvl w:ilvl="2" w:tplc="E7706EB0" w:tentative="1">
      <w:start w:val="1"/>
      <w:numFmt w:val="bullet"/>
      <w:lvlText w:val="•"/>
      <w:lvlJc w:val="left"/>
      <w:pPr>
        <w:tabs>
          <w:tab w:val="num" w:pos="2160"/>
        </w:tabs>
        <w:ind w:left="2160" w:hanging="360"/>
      </w:pPr>
      <w:rPr>
        <w:rFonts w:ascii="Arial" w:hAnsi="Arial" w:hint="default"/>
      </w:rPr>
    </w:lvl>
    <w:lvl w:ilvl="3" w:tplc="E2C2CDB4" w:tentative="1">
      <w:start w:val="1"/>
      <w:numFmt w:val="bullet"/>
      <w:lvlText w:val="•"/>
      <w:lvlJc w:val="left"/>
      <w:pPr>
        <w:tabs>
          <w:tab w:val="num" w:pos="2880"/>
        </w:tabs>
        <w:ind w:left="2880" w:hanging="360"/>
      </w:pPr>
      <w:rPr>
        <w:rFonts w:ascii="Arial" w:hAnsi="Arial" w:hint="default"/>
      </w:rPr>
    </w:lvl>
    <w:lvl w:ilvl="4" w:tplc="2774EC40" w:tentative="1">
      <w:start w:val="1"/>
      <w:numFmt w:val="bullet"/>
      <w:lvlText w:val="•"/>
      <w:lvlJc w:val="left"/>
      <w:pPr>
        <w:tabs>
          <w:tab w:val="num" w:pos="3600"/>
        </w:tabs>
        <w:ind w:left="3600" w:hanging="360"/>
      </w:pPr>
      <w:rPr>
        <w:rFonts w:ascii="Arial" w:hAnsi="Arial" w:hint="default"/>
      </w:rPr>
    </w:lvl>
    <w:lvl w:ilvl="5" w:tplc="D92AB1E0" w:tentative="1">
      <w:start w:val="1"/>
      <w:numFmt w:val="bullet"/>
      <w:lvlText w:val="•"/>
      <w:lvlJc w:val="left"/>
      <w:pPr>
        <w:tabs>
          <w:tab w:val="num" w:pos="4320"/>
        </w:tabs>
        <w:ind w:left="4320" w:hanging="360"/>
      </w:pPr>
      <w:rPr>
        <w:rFonts w:ascii="Arial" w:hAnsi="Arial" w:hint="default"/>
      </w:rPr>
    </w:lvl>
    <w:lvl w:ilvl="6" w:tplc="63F8B84A" w:tentative="1">
      <w:start w:val="1"/>
      <w:numFmt w:val="bullet"/>
      <w:lvlText w:val="•"/>
      <w:lvlJc w:val="left"/>
      <w:pPr>
        <w:tabs>
          <w:tab w:val="num" w:pos="5040"/>
        </w:tabs>
        <w:ind w:left="5040" w:hanging="360"/>
      </w:pPr>
      <w:rPr>
        <w:rFonts w:ascii="Arial" w:hAnsi="Arial" w:hint="default"/>
      </w:rPr>
    </w:lvl>
    <w:lvl w:ilvl="7" w:tplc="A5949BD8" w:tentative="1">
      <w:start w:val="1"/>
      <w:numFmt w:val="bullet"/>
      <w:lvlText w:val="•"/>
      <w:lvlJc w:val="left"/>
      <w:pPr>
        <w:tabs>
          <w:tab w:val="num" w:pos="5760"/>
        </w:tabs>
        <w:ind w:left="5760" w:hanging="360"/>
      </w:pPr>
      <w:rPr>
        <w:rFonts w:ascii="Arial" w:hAnsi="Arial" w:hint="default"/>
      </w:rPr>
    </w:lvl>
    <w:lvl w:ilvl="8" w:tplc="3A82F2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EB3BF7"/>
    <w:multiLevelType w:val="hybridMultilevel"/>
    <w:tmpl w:val="61324C54"/>
    <w:lvl w:ilvl="0" w:tplc="DBB410F2">
      <w:start w:val="3"/>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B86629D"/>
    <w:multiLevelType w:val="hybridMultilevel"/>
    <w:tmpl w:val="F7503BA0"/>
    <w:lvl w:ilvl="0" w:tplc="E4124854">
      <w:start w:val="1"/>
      <w:numFmt w:val="decimal"/>
      <w:lvlText w:val="%1."/>
      <w:lvlJc w:val="left"/>
      <w:pPr>
        <w:tabs>
          <w:tab w:val="num" w:pos="360"/>
        </w:tabs>
        <w:ind w:left="360" w:hanging="360"/>
      </w:pPr>
    </w:lvl>
    <w:lvl w:ilvl="1" w:tplc="1AF48B92">
      <w:start w:val="1"/>
      <w:numFmt w:val="decimal"/>
      <w:lvlText w:val="%2."/>
      <w:lvlJc w:val="left"/>
      <w:pPr>
        <w:tabs>
          <w:tab w:val="num" w:pos="1080"/>
        </w:tabs>
        <w:ind w:left="1080" w:hanging="360"/>
      </w:pPr>
    </w:lvl>
    <w:lvl w:ilvl="2" w:tplc="F9245D8A" w:tentative="1">
      <w:start w:val="1"/>
      <w:numFmt w:val="decimal"/>
      <w:lvlText w:val="%3."/>
      <w:lvlJc w:val="left"/>
      <w:pPr>
        <w:tabs>
          <w:tab w:val="num" w:pos="1800"/>
        </w:tabs>
        <w:ind w:left="1800" w:hanging="360"/>
      </w:pPr>
    </w:lvl>
    <w:lvl w:ilvl="3" w:tplc="EB5CE76E" w:tentative="1">
      <w:start w:val="1"/>
      <w:numFmt w:val="decimal"/>
      <w:lvlText w:val="%4."/>
      <w:lvlJc w:val="left"/>
      <w:pPr>
        <w:tabs>
          <w:tab w:val="num" w:pos="2520"/>
        </w:tabs>
        <w:ind w:left="2520" w:hanging="360"/>
      </w:pPr>
    </w:lvl>
    <w:lvl w:ilvl="4" w:tplc="E380669A" w:tentative="1">
      <w:start w:val="1"/>
      <w:numFmt w:val="decimal"/>
      <w:lvlText w:val="%5."/>
      <w:lvlJc w:val="left"/>
      <w:pPr>
        <w:tabs>
          <w:tab w:val="num" w:pos="3240"/>
        </w:tabs>
        <w:ind w:left="3240" w:hanging="360"/>
      </w:pPr>
    </w:lvl>
    <w:lvl w:ilvl="5" w:tplc="9E0C98C6" w:tentative="1">
      <w:start w:val="1"/>
      <w:numFmt w:val="decimal"/>
      <w:lvlText w:val="%6."/>
      <w:lvlJc w:val="left"/>
      <w:pPr>
        <w:tabs>
          <w:tab w:val="num" w:pos="3960"/>
        </w:tabs>
        <w:ind w:left="3960" w:hanging="360"/>
      </w:pPr>
    </w:lvl>
    <w:lvl w:ilvl="6" w:tplc="48AC5530" w:tentative="1">
      <w:start w:val="1"/>
      <w:numFmt w:val="decimal"/>
      <w:lvlText w:val="%7."/>
      <w:lvlJc w:val="left"/>
      <w:pPr>
        <w:tabs>
          <w:tab w:val="num" w:pos="4680"/>
        </w:tabs>
        <w:ind w:left="4680" w:hanging="360"/>
      </w:pPr>
    </w:lvl>
    <w:lvl w:ilvl="7" w:tplc="9B3239DA" w:tentative="1">
      <w:start w:val="1"/>
      <w:numFmt w:val="decimal"/>
      <w:lvlText w:val="%8."/>
      <w:lvlJc w:val="left"/>
      <w:pPr>
        <w:tabs>
          <w:tab w:val="num" w:pos="5400"/>
        </w:tabs>
        <w:ind w:left="5400" w:hanging="360"/>
      </w:pPr>
    </w:lvl>
    <w:lvl w:ilvl="8" w:tplc="D7D6E7E0" w:tentative="1">
      <w:start w:val="1"/>
      <w:numFmt w:val="decimal"/>
      <w:lvlText w:val="%9."/>
      <w:lvlJc w:val="left"/>
      <w:pPr>
        <w:tabs>
          <w:tab w:val="num" w:pos="6120"/>
        </w:tabs>
        <w:ind w:left="6120" w:hanging="360"/>
      </w:pPr>
    </w:lvl>
  </w:abstractNum>
  <w:abstractNum w:abstractNumId="26" w15:restartNumberingAfterBreak="0">
    <w:nsid w:val="5ED2704F"/>
    <w:multiLevelType w:val="hybridMultilevel"/>
    <w:tmpl w:val="9648CE62"/>
    <w:lvl w:ilvl="0" w:tplc="1EA28F66">
      <w:start w:val="1"/>
      <w:numFmt w:val="bullet"/>
      <w:lvlText w:val="•"/>
      <w:lvlJc w:val="left"/>
      <w:pPr>
        <w:tabs>
          <w:tab w:val="num" w:pos="720"/>
        </w:tabs>
        <w:ind w:left="720" w:hanging="360"/>
      </w:pPr>
      <w:rPr>
        <w:rFonts w:ascii="Arial" w:hAnsi="Arial" w:hint="default"/>
      </w:rPr>
    </w:lvl>
    <w:lvl w:ilvl="1" w:tplc="BBBE12BE" w:tentative="1">
      <w:start w:val="1"/>
      <w:numFmt w:val="bullet"/>
      <w:lvlText w:val="•"/>
      <w:lvlJc w:val="left"/>
      <w:pPr>
        <w:tabs>
          <w:tab w:val="num" w:pos="1440"/>
        </w:tabs>
        <w:ind w:left="1440" w:hanging="360"/>
      </w:pPr>
      <w:rPr>
        <w:rFonts w:ascii="Arial" w:hAnsi="Arial" w:hint="default"/>
      </w:rPr>
    </w:lvl>
    <w:lvl w:ilvl="2" w:tplc="499673C4" w:tentative="1">
      <w:start w:val="1"/>
      <w:numFmt w:val="bullet"/>
      <w:lvlText w:val="•"/>
      <w:lvlJc w:val="left"/>
      <w:pPr>
        <w:tabs>
          <w:tab w:val="num" w:pos="2160"/>
        </w:tabs>
        <w:ind w:left="2160" w:hanging="360"/>
      </w:pPr>
      <w:rPr>
        <w:rFonts w:ascii="Arial" w:hAnsi="Arial" w:hint="default"/>
      </w:rPr>
    </w:lvl>
    <w:lvl w:ilvl="3" w:tplc="8F7AD09E" w:tentative="1">
      <w:start w:val="1"/>
      <w:numFmt w:val="bullet"/>
      <w:lvlText w:val="•"/>
      <w:lvlJc w:val="left"/>
      <w:pPr>
        <w:tabs>
          <w:tab w:val="num" w:pos="2880"/>
        </w:tabs>
        <w:ind w:left="2880" w:hanging="360"/>
      </w:pPr>
      <w:rPr>
        <w:rFonts w:ascii="Arial" w:hAnsi="Arial" w:hint="default"/>
      </w:rPr>
    </w:lvl>
    <w:lvl w:ilvl="4" w:tplc="C61E162E" w:tentative="1">
      <w:start w:val="1"/>
      <w:numFmt w:val="bullet"/>
      <w:lvlText w:val="•"/>
      <w:lvlJc w:val="left"/>
      <w:pPr>
        <w:tabs>
          <w:tab w:val="num" w:pos="3600"/>
        </w:tabs>
        <w:ind w:left="3600" w:hanging="360"/>
      </w:pPr>
      <w:rPr>
        <w:rFonts w:ascii="Arial" w:hAnsi="Arial" w:hint="default"/>
      </w:rPr>
    </w:lvl>
    <w:lvl w:ilvl="5" w:tplc="2BB64862" w:tentative="1">
      <w:start w:val="1"/>
      <w:numFmt w:val="bullet"/>
      <w:lvlText w:val="•"/>
      <w:lvlJc w:val="left"/>
      <w:pPr>
        <w:tabs>
          <w:tab w:val="num" w:pos="4320"/>
        </w:tabs>
        <w:ind w:left="4320" w:hanging="360"/>
      </w:pPr>
      <w:rPr>
        <w:rFonts w:ascii="Arial" w:hAnsi="Arial" w:hint="default"/>
      </w:rPr>
    </w:lvl>
    <w:lvl w:ilvl="6" w:tplc="4A3E9DDA" w:tentative="1">
      <w:start w:val="1"/>
      <w:numFmt w:val="bullet"/>
      <w:lvlText w:val="•"/>
      <w:lvlJc w:val="left"/>
      <w:pPr>
        <w:tabs>
          <w:tab w:val="num" w:pos="5040"/>
        </w:tabs>
        <w:ind w:left="5040" w:hanging="360"/>
      </w:pPr>
      <w:rPr>
        <w:rFonts w:ascii="Arial" w:hAnsi="Arial" w:hint="default"/>
      </w:rPr>
    </w:lvl>
    <w:lvl w:ilvl="7" w:tplc="1D861BE4" w:tentative="1">
      <w:start w:val="1"/>
      <w:numFmt w:val="bullet"/>
      <w:lvlText w:val="•"/>
      <w:lvlJc w:val="left"/>
      <w:pPr>
        <w:tabs>
          <w:tab w:val="num" w:pos="5760"/>
        </w:tabs>
        <w:ind w:left="5760" w:hanging="360"/>
      </w:pPr>
      <w:rPr>
        <w:rFonts w:ascii="Arial" w:hAnsi="Arial" w:hint="default"/>
      </w:rPr>
    </w:lvl>
    <w:lvl w:ilvl="8" w:tplc="576409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787A23"/>
    <w:multiLevelType w:val="hybridMultilevel"/>
    <w:tmpl w:val="AA1EBDBE"/>
    <w:lvl w:ilvl="0" w:tplc="9398BB94">
      <w:start w:val="1"/>
      <w:numFmt w:val="bullet"/>
      <w:lvlText w:val="•"/>
      <w:lvlJc w:val="left"/>
      <w:pPr>
        <w:tabs>
          <w:tab w:val="num" w:pos="720"/>
        </w:tabs>
        <w:ind w:left="720" w:hanging="360"/>
      </w:pPr>
      <w:rPr>
        <w:rFonts w:ascii="Arial" w:hAnsi="Arial" w:hint="default"/>
      </w:rPr>
    </w:lvl>
    <w:lvl w:ilvl="1" w:tplc="8C4A8376">
      <w:numFmt w:val="bullet"/>
      <w:lvlText w:val="–"/>
      <w:lvlJc w:val="left"/>
      <w:pPr>
        <w:tabs>
          <w:tab w:val="num" w:pos="1440"/>
        </w:tabs>
        <w:ind w:left="1440" w:hanging="360"/>
      </w:pPr>
      <w:rPr>
        <w:rFonts w:ascii="Arial" w:hAnsi="Arial" w:hint="default"/>
      </w:rPr>
    </w:lvl>
    <w:lvl w:ilvl="2" w:tplc="ACD4C4BE">
      <w:numFmt w:val="bullet"/>
      <w:lvlText w:val="•"/>
      <w:lvlJc w:val="left"/>
      <w:pPr>
        <w:tabs>
          <w:tab w:val="num" w:pos="2160"/>
        </w:tabs>
        <w:ind w:left="2160" w:hanging="360"/>
      </w:pPr>
      <w:rPr>
        <w:rFonts w:ascii="Arial" w:hAnsi="Arial" w:hint="default"/>
      </w:rPr>
    </w:lvl>
    <w:lvl w:ilvl="3" w:tplc="4BFC734C" w:tentative="1">
      <w:start w:val="1"/>
      <w:numFmt w:val="bullet"/>
      <w:lvlText w:val="•"/>
      <w:lvlJc w:val="left"/>
      <w:pPr>
        <w:tabs>
          <w:tab w:val="num" w:pos="2880"/>
        </w:tabs>
        <w:ind w:left="2880" w:hanging="360"/>
      </w:pPr>
      <w:rPr>
        <w:rFonts w:ascii="Arial" w:hAnsi="Arial" w:hint="default"/>
      </w:rPr>
    </w:lvl>
    <w:lvl w:ilvl="4" w:tplc="8F74EC3E" w:tentative="1">
      <w:start w:val="1"/>
      <w:numFmt w:val="bullet"/>
      <w:lvlText w:val="•"/>
      <w:lvlJc w:val="left"/>
      <w:pPr>
        <w:tabs>
          <w:tab w:val="num" w:pos="3600"/>
        </w:tabs>
        <w:ind w:left="3600" w:hanging="360"/>
      </w:pPr>
      <w:rPr>
        <w:rFonts w:ascii="Arial" w:hAnsi="Arial" w:hint="default"/>
      </w:rPr>
    </w:lvl>
    <w:lvl w:ilvl="5" w:tplc="96D282C4" w:tentative="1">
      <w:start w:val="1"/>
      <w:numFmt w:val="bullet"/>
      <w:lvlText w:val="•"/>
      <w:lvlJc w:val="left"/>
      <w:pPr>
        <w:tabs>
          <w:tab w:val="num" w:pos="4320"/>
        </w:tabs>
        <w:ind w:left="4320" w:hanging="360"/>
      </w:pPr>
      <w:rPr>
        <w:rFonts w:ascii="Arial" w:hAnsi="Arial" w:hint="default"/>
      </w:rPr>
    </w:lvl>
    <w:lvl w:ilvl="6" w:tplc="29C85E6C" w:tentative="1">
      <w:start w:val="1"/>
      <w:numFmt w:val="bullet"/>
      <w:lvlText w:val="•"/>
      <w:lvlJc w:val="left"/>
      <w:pPr>
        <w:tabs>
          <w:tab w:val="num" w:pos="5040"/>
        </w:tabs>
        <w:ind w:left="5040" w:hanging="360"/>
      </w:pPr>
      <w:rPr>
        <w:rFonts w:ascii="Arial" w:hAnsi="Arial" w:hint="default"/>
      </w:rPr>
    </w:lvl>
    <w:lvl w:ilvl="7" w:tplc="C932369E" w:tentative="1">
      <w:start w:val="1"/>
      <w:numFmt w:val="bullet"/>
      <w:lvlText w:val="•"/>
      <w:lvlJc w:val="left"/>
      <w:pPr>
        <w:tabs>
          <w:tab w:val="num" w:pos="5760"/>
        </w:tabs>
        <w:ind w:left="5760" w:hanging="360"/>
      </w:pPr>
      <w:rPr>
        <w:rFonts w:ascii="Arial" w:hAnsi="Arial" w:hint="default"/>
      </w:rPr>
    </w:lvl>
    <w:lvl w:ilvl="8" w:tplc="BA0AA7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503BE6"/>
    <w:multiLevelType w:val="hybridMultilevel"/>
    <w:tmpl w:val="5BC89E3C"/>
    <w:lvl w:ilvl="0" w:tplc="003656EE">
      <w:start w:val="1"/>
      <w:numFmt w:val="bullet"/>
      <w:lvlText w:val="•"/>
      <w:lvlJc w:val="left"/>
      <w:pPr>
        <w:tabs>
          <w:tab w:val="num" w:pos="720"/>
        </w:tabs>
        <w:ind w:left="720" w:hanging="360"/>
      </w:pPr>
      <w:rPr>
        <w:rFonts w:ascii="Arial" w:hAnsi="Arial" w:hint="default"/>
      </w:rPr>
    </w:lvl>
    <w:lvl w:ilvl="1" w:tplc="6CE28BD8">
      <w:numFmt w:val="bullet"/>
      <w:lvlText w:val="–"/>
      <w:lvlJc w:val="left"/>
      <w:pPr>
        <w:tabs>
          <w:tab w:val="num" w:pos="1440"/>
        </w:tabs>
        <w:ind w:left="1440" w:hanging="360"/>
      </w:pPr>
      <w:rPr>
        <w:rFonts w:ascii="Arial" w:hAnsi="Arial" w:hint="default"/>
      </w:rPr>
    </w:lvl>
    <w:lvl w:ilvl="2" w:tplc="717E6822" w:tentative="1">
      <w:start w:val="1"/>
      <w:numFmt w:val="bullet"/>
      <w:lvlText w:val="•"/>
      <w:lvlJc w:val="left"/>
      <w:pPr>
        <w:tabs>
          <w:tab w:val="num" w:pos="2160"/>
        </w:tabs>
        <w:ind w:left="2160" w:hanging="360"/>
      </w:pPr>
      <w:rPr>
        <w:rFonts w:ascii="Arial" w:hAnsi="Arial" w:hint="default"/>
      </w:rPr>
    </w:lvl>
    <w:lvl w:ilvl="3" w:tplc="5E1CF0A2" w:tentative="1">
      <w:start w:val="1"/>
      <w:numFmt w:val="bullet"/>
      <w:lvlText w:val="•"/>
      <w:lvlJc w:val="left"/>
      <w:pPr>
        <w:tabs>
          <w:tab w:val="num" w:pos="2880"/>
        </w:tabs>
        <w:ind w:left="2880" w:hanging="360"/>
      </w:pPr>
      <w:rPr>
        <w:rFonts w:ascii="Arial" w:hAnsi="Arial" w:hint="default"/>
      </w:rPr>
    </w:lvl>
    <w:lvl w:ilvl="4" w:tplc="FF1ED362" w:tentative="1">
      <w:start w:val="1"/>
      <w:numFmt w:val="bullet"/>
      <w:lvlText w:val="•"/>
      <w:lvlJc w:val="left"/>
      <w:pPr>
        <w:tabs>
          <w:tab w:val="num" w:pos="3600"/>
        </w:tabs>
        <w:ind w:left="3600" w:hanging="360"/>
      </w:pPr>
      <w:rPr>
        <w:rFonts w:ascii="Arial" w:hAnsi="Arial" w:hint="default"/>
      </w:rPr>
    </w:lvl>
    <w:lvl w:ilvl="5" w:tplc="16646020" w:tentative="1">
      <w:start w:val="1"/>
      <w:numFmt w:val="bullet"/>
      <w:lvlText w:val="•"/>
      <w:lvlJc w:val="left"/>
      <w:pPr>
        <w:tabs>
          <w:tab w:val="num" w:pos="4320"/>
        </w:tabs>
        <w:ind w:left="4320" w:hanging="360"/>
      </w:pPr>
      <w:rPr>
        <w:rFonts w:ascii="Arial" w:hAnsi="Arial" w:hint="default"/>
      </w:rPr>
    </w:lvl>
    <w:lvl w:ilvl="6" w:tplc="22D0FABC" w:tentative="1">
      <w:start w:val="1"/>
      <w:numFmt w:val="bullet"/>
      <w:lvlText w:val="•"/>
      <w:lvlJc w:val="left"/>
      <w:pPr>
        <w:tabs>
          <w:tab w:val="num" w:pos="5040"/>
        </w:tabs>
        <w:ind w:left="5040" w:hanging="360"/>
      </w:pPr>
      <w:rPr>
        <w:rFonts w:ascii="Arial" w:hAnsi="Arial" w:hint="default"/>
      </w:rPr>
    </w:lvl>
    <w:lvl w:ilvl="7" w:tplc="C83AD836" w:tentative="1">
      <w:start w:val="1"/>
      <w:numFmt w:val="bullet"/>
      <w:lvlText w:val="•"/>
      <w:lvlJc w:val="left"/>
      <w:pPr>
        <w:tabs>
          <w:tab w:val="num" w:pos="5760"/>
        </w:tabs>
        <w:ind w:left="5760" w:hanging="360"/>
      </w:pPr>
      <w:rPr>
        <w:rFonts w:ascii="Arial" w:hAnsi="Arial" w:hint="default"/>
      </w:rPr>
    </w:lvl>
    <w:lvl w:ilvl="8" w:tplc="33EEB8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555078"/>
    <w:multiLevelType w:val="hybridMultilevel"/>
    <w:tmpl w:val="93800A2C"/>
    <w:lvl w:ilvl="0" w:tplc="87E4D204">
      <w:start w:val="1"/>
      <w:numFmt w:val="decimal"/>
      <w:lvlText w:val="%1."/>
      <w:lvlJc w:val="left"/>
      <w:pPr>
        <w:tabs>
          <w:tab w:val="num" w:pos="720"/>
        </w:tabs>
        <w:ind w:left="720" w:hanging="360"/>
      </w:pPr>
    </w:lvl>
    <w:lvl w:ilvl="1" w:tplc="930A5A0A">
      <w:start w:val="1"/>
      <w:numFmt w:val="decimal"/>
      <w:lvlText w:val="%2."/>
      <w:lvlJc w:val="left"/>
      <w:pPr>
        <w:tabs>
          <w:tab w:val="num" w:pos="1440"/>
        </w:tabs>
        <w:ind w:left="1440" w:hanging="360"/>
      </w:pPr>
    </w:lvl>
    <w:lvl w:ilvl="2" w:tplc="BE8A38DA">
      <w:numFmt w:val="bullet"/>
      <w:lvlText w:val="•"/>
      <w:lvlJc w:val="left"/>
      <w:pPr>
        <w:tabs>
          <w:tab w:val="num" w:pos="2160"/>
        </w:tabs>
        <w:ind w:left="2160" w:hanging="360"/>
      </w:pPr>
      <w:rPr>
        <w:rFonts w:ascii="Arial" w:hAnsi="Arial" w:hint="default"/>
      </w:rPr>
    </w:lvl>
    <w:lvl w:ilvl="3" w:tplc="943AEE66" w:tentative="1">
      <w:start w:val="1"/>
      <w:numFmt w:val="decimal"/>
      <w:lvlText w:val="%4."/>
      <w:lvlJc w:val="left"/>
      <w:pPr>
        <w:tabs>
          <w:tab w:val="num" w:pos="2880"/>
        </w:tabs>
        <w:ind w:left="2880" w:hanging="360"/>
      </w:pPr>
    </w:lvl>
    <w:lvl w:ilvl="4" w:tplc="844E238A" w:tentative="1">
      <w:start w:val="1"/>
      <w:numFmt w:val="decimal"/>
      <w:lvlText w:val="%5."/>
      <w:lvlJc w:val="left"/>
      <w:pPr>
        <w:tabs>
          <w:tab w:val="num" w:pos="3600"/>
        </w:tabs>
        <w:ind w:left="3600" w:hanging="360"/>
      </w:pPr>
    </w:lvl>
    <w:lvl w:ilvl="5" w:tplc="E2AA32CA" w:tentative="1">
      <w:start w:val="1"/>
      <w:numFmt w:val="decimal"/>
      <w:lvlText w:val="%6."/>
      <w:lvlJc w:val="left"/>
      <w:pPr>
        <w:tabs>
          <w:tab w:val="num" w:pos="4320"/>
        </w:tabs>
        <w:ind w:left="4320" w:hanging="360"/>
      </w:pPr>
    </w:lvl>
    <w:lvl w:ilvl="6" w:tplc="D3AE3B8E" w:tentative="1">
      <w:start w:val="1"/>
      <w:numFmt w:val="decimal"/>
      <w:lvlText w:val="%7."/>
      <w:lvlJc w:val="left"/>
      <w:pPr>
        <w:tabs>
          <w:tab w:val="num" w:pos="5040"/>
        </w:tabs>
        <w:ind w:left="5040" w:hanging="360"/>
      </w:pPr>
    </w:lvl>
    <w:lvl w:ilvl="7" w:tplc="2EA83B1C" w:tentative="1">
      <w:start w:val="1"/>
      <w:numFmt w:val="decimal"/>
      <w:lvlText w:val="%8."/>
      <w:lvlJc w:val="left"/>
      <w:pPr>
        <w:tabs>
          <w:tab w:val="num" w:pos="5760"/>
        </w:tabs>
        <w:ind w:left="5760" w:hanging="360"/>
      </w:pPr>
    </w:lvl>
    <w:lvl w:ilvl="8" w:tplc="275EA3EE" w:tentative="1">
      <w:start w:val="1"/>
      <w:numFmt w:val="decimal"/>
      <w:lvlText w:val="%9."/>
      <w:lvlJc w:val="left"/>
      <w:pPr>
        <w:tabs>
          <w:tab w:val="num" w:pos="6480"/>
        </w:tabs>
        <w:ind w:left="6480" w:hanging="360"/>
      </w:pPr>
    </w:lvl>
  </w:abstractNum>
  <w:abstractNum w:abstractNumId="31" w15:restartNumberingAfterBreak="0">
    <w:nsid w:val="68E9745D"/>
    <w:multiLevelType w:val="hybridMultilevel"/>
    <w:tmpl w:val="B9BA85A0"/>
    <w:lvl w:ilvl="0" w:tplc="8F24D9E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F744E9"/>
    <w:multiLevelType w:val="hybridMultilevel"/>
    <w:tmpl w:val="A86CB4D2"/>
    <w:lvl w:ilvl="0" w:tplc="5B287CB0">
      <w:start w:val="1"/>
      <w:numFmt w:val="bullet"/>
      <w:lvlText w:val="•"/>
      <w:lvlJc w:val="left"/>
      <w:pPr>
        <w:tabs>
          <w:tab w:val="num" w:pos="360"/>
        </w:tabs>
        <w:ind w:left="360" w:hanging="360"/>
      </w:pPr>
      <w:rPr>
        <w:rFonts w:ascii="Arial" w:hAnsi="Arial" w:hint="default"/>
      </w:rPr>
    </w:lvl>
    <w:lvl w:ilvl="1" w:tplc="FAF29C1A">
      <w:start w:val="1"/>
      <w:numFmt w:val="bullet"/>
      <w:lvlText w:val="•"/>
      <w:lvlJc w:val="left"/>
      <w:pPr>
        <w:tabs>
          <w:tab w:val="num" w:pos="1080"/>
        </w:tabs>
        <w:ind w:left="1080" w:hanging="360"/>
      </w:pPr>
      <w:rPr>
        <w:rFonts w:ascii="Arial" w:hAnsi="Arial" w:hint="default"/>
      </w:rPr>
    </w:lvl>
    <w:lvl w:ilvl="2" w:tplc="396EB3AA">
      <w:start w:val="1"/>
      <w:numFmt w:val="bullet"/>
      <w:lvlText w:val="•"/>
      <w:lvlJc w:val="left"/>
      <w:pPr>
        <w:tabs>
          <w:tab w:val="num" w:pos="1800"/>
        </w:tabs>
        <w:ind w:left="1800" w:hanging="360"/>
      </w:pPr>
      <w:rPr>
        <w:rFonts w:ascii="Arial" w:hAnsi="Arial" w:hint="default"/>
      </w:rPr>
    </w:lvl>
    <w:lvl w:ilvl="3" w:tplc="07DE082A" w:tentative="1">
      <w:start w:val="1"/>
      <w:numFmt w:val="bullet"/>
      <w:lvlText w:val="•"/>
      <w:lvlJc w:val="left"/>
      <w:pPr>
        <w:tabs>
          <w:tab w:val="num" w:pos="2520"/>
        </w:tabs>
        <w:ind w:left="2520" w:hanging="360"/>
      </w:pPr>
      <w:rPr>
        <w:rFonts w:ascii="Arial" w:hAnsi="Arial" w:hint="default"/>
      </w:rPr>
    </w:lvl>
    <w:lvl w:ilvl="4" w:tplc="8CE231E2" w:tentative="1">
      <w:start w:val="1"/>
      <w:numFmt w:val="bullet"/>
      <w:lvlText w:val="•"/>
      <w:lvlJc w:val="left"/>
      <w:pPr>
        <w:tabs>
          <w:tab w:val="num" w:pos="3240"/>
        </w:tabs>
        <w:ind w:left="3240" w:hanging="360"/>
      </w:pPr>
      <w:rPr>
        <w:rFonts w:ascii="Arial" w:hAnsi="Arial" w:hint="default"/>
      </w:rPr>
    </w:lvl>
    <w:lvl w:ilvl="5" w:tplc="0A385906" w:tentative="1">
      <w:start w:val="1"/>
      <w:numFmt w:val="bullet"/>
      <w:lvlText w:val="•"/>
      <w:lvlJc w:val="left"/>
      <w:pPr>
        <w:tabs>
          <w:tab w:val="num" w:pos="3960"/>
        </w:tabs>
        <w:ind w:left="3960" w:hanging="360"/>
      </w:pPr>
      <w:rPr>
        <w:rFonts w:ascii="Arial" w:hAnsi="Arial" w:hint="default"/>
      </w:rPr>
    </w:lvl>
    <w:lvl w:ilvl="6" w:tplc="AA646870" w:tentative="1">
      <w:start w:val="1"/>
      <w:numFmt w:val="bullet"/>
      <w:lvlText w:val="•"/>
      <w:lvlJc w:val="left"/>
      <w:pPr>
        <w:tabs>
          <w:tab w:val="num" w:pos="4680"/>
        </w:tabs>
        <w:ind w:left="4680" w:hanging="360"/>
      </w:pPr>
      <w:rPr>
        <w:rFonts w:ascii="Arial" w:hAnsi="Arial" w:hint="default"/>
      </w:rPr>
    </w:lvl>
    <w:lvl w:ilvl="7" w:tplc="11C621F2" w:tentative="1">
      <w:start w:val="1"/>
      <w:numFmt w:val="bullet"/>
      <w:lvlText w:val="•"/>
      <w:lvlJc w:val="left"/>
      <w:pPr>
        <w:tabs>
          <w:tab w:val="num" w:pos="5400"/>
        </w:tabs>
        <w:ind w:left="5400" w:hanging="360"/>
      </w:pPr>
      <w:rPr>
        <w:rFonts w:ascii="Arial" w:hAnsi="Arial" w:hint="default"/>
      </w:rPr>
    </w:lvl>
    <w:lvl w:ilvl="8" w:tplc="B70490A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7B22E9"/>
    <w:multiLevelType w:val="hybridMultilevel"/>
    <w:tmpl w:val="ED16276E"/>
    <w:lvl w:ilvl="0" w:tplc="F89E86AA">
      <w:start w:val="1"/>
      <w:numFmt w:val="bullet"/>
      <w:lvlText w:val="•"/>
      <w:lvlJc w:val="left"/>
      <w:pPr>
        <w:tabs>
          <w:tab w:val="num" w:pos="720"/>
        </w:tabs>
        <w:ind w:left="720" w:hanging="360"/>
      </w:pPr>
      <w:rPr>
        <w:rFonts w:ascii="Arial" w:hAnsi="Arial" w:hint="default"/>
      </w:rPr>
    </w:lvl>
    <w:lvl w:ilvl="1" w:tplc="A2A66644" w:tentative="1">
      <w:start w:val="1"/>
      <w:numFmt w:val="bullet"/>
      <w:lvlText w:val="•"/>
      <w:lvlJc w:val="left"/>
      <w:pPr>
        <w:tabs>
          <w:tab w:val="num" w:pos="1440"/>
        </w:tabs>
        <w:ind w:left="1440" w:hanging="360"/>
      </w:pPr>
      <w:rPr>
        <w:rFonts w:ascii="Arial" w:hAnsi="Arial" w:hint="default"/>
      </w:rPr>
    </w:lvl>
    <w:lvl w:ilvl="2" w:tplc="C7188E86" w:tentative="1">
      <w:start w:val="1"/>
      <w:numFmt w:val="bullet"/>
      <w:lvlText w:val="•"/>
      <w:lvlJc w:val="left"/>
      <w:pPr>
        <w:tabs>
          <w:tab w:val="num" w:pos="2160"/>
        </w:tabs>
        <w:ind w:left="2160" w:hanging="360"/>
      </w:pPr>
      <w:rPr>
        <w:rFonts w:ascii="Arial" w:hAnsi="Arial" w:hint="default"/>
      </w:rPr>
    </w:lvl>
    <w:lvl w:ilvl="3" w:tplc="46BA98E2">
      <w:start w:val="1"/>
      <w:numFmt w:val="bullet"/>
      <w:lvlText w:val="•"/>
      <w:lvlJc w:val="left"/>
      <w:pPr>
        <w:tabs>
          <w:tab w:val="num" w:pos="2880"/>
        </w:tabs>
        <w:ind w:left="2880" w:hanging="360"/>
      </w:pPr>
      <w:rPr>
        <w:rFonts w:ascii="Arial" w:hAnsi="Arial" w:hint="default"/>
      </w:rPr>
    </w:lvl>
    <w:lvl w:ilvl="4" w:tplc="7BFAAF38" w:tentative="1">
      <w:start w:val="1"/>
      <w:numFmt w:val="bullet"/>
      <w:lvlText w:val="•"/>
      <w:lvlJc w:val="left"/>
      <w:pPr>
        <w:tabs>
          <w:tab w:val="num" w:pos="3600"/>
        </w:tabs>
        <w:ind w:left="3600" w:hanging="360"/>
      </w:pPr>
      <w:rPr>
        <w:rFonts w:ascii="Arial" w:hAnsi="Arial" w:hint="default"/>
      </w:rPr>
    </w:lvl>
    <w:lvl w:ilvl="5" w:tplc="7C483E4C" w:tentative="1">
      <w:start w:val="1"/>
      <w:numFmt w:val="bullet"/>
      <w:lvlText w:val="•"/>
      <w:lvlJc w:val="left"/>
      <w:pPr>
        <w:tabs>
          <w:tab w:val="num" w:pos="4320"/>
        </w:tabs>
        <w:ind w:left="4320" w:hanging="360"/>
      </w:pPr>
      <w:rPr>
        <w:rFonts w:ascii="Arial" w:hAnsi="Arial" w:hint="default"/>
      </w:rPr>
    </w:lvl>
    <w:lvl w:ilvl="6" w:tplc="6A0009EE" w:tentative="1">
      <w:start w:val="1"/>
      <w:numFmt w:val="bullet"/>
      <w:lvlText w:val="•"/>
      <w:lvlJc w:val="left"/>
      <w:pPr>
        <w:tabs>
          <w:tab w:val="num" w:pos="5040"/>
        </w:tabs>
        <w:ind w:left="5040" w:hanging="360"/>
      </w:pPr>
      <w:rPr>
        <w:rFonts w:ascii="Arial" w:hAnsi="Arial" w:hint="default"/>
      </w:rPr>
    </w:lvl>
    <w:lvl w:ilvl="7" w:tplc="4E6CE134" w:tentative="1">
      <w:start w:val="1"/>
      <w:numFmt w:val="bullet"/>
      <w:lvlText w:val="•"/>
      <w:lvlJc w:val="left"/>
      <w:pPr>
        <w:tabs>
          <w:tab w:val="num" w:pos="5760"/>
        </w:tabs>
        <w:ind w:left="5760" w:hanging="360"/>
      </w:pPr>
      <w:rPr>
        <w:rFonts w:ascii="Arial" w:hAnsi="Arial" w:hint="default"/>
      </w:rPr>
    </w:lvl>
    <w:lvl w:ilvl="8" w:tplc="487E9DB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B65663"/>
    <w:multiLevelType w:val="hybridMultilevel"/>
    <w:tmpl w:val="AA4219D0"/>
    <w:lvl w:ilvl="0" w:tplc="85126792">
      <w:start w:val="1"/>
      <w:numFmt w:val="bullet"/>
      <w:lvlText w:val="–"/>
      <w:lvlJc w:val="left"/>
      <w:pPr>
        <w:tabs>
          <w:tab w:val="num" w:pos="720"/>
        </w:tabs>
        <w:ind w:left="720" w:hanging="360"/>
      </w:pPr>
      <w:rPr>
        <w:rFonts w:ascii="Arial" w:hAnsi="Arial" w:hint="default"/>
      </w:rPr>
    </w:lvl>
    <w:lvl w:ilvl="1" w:tplc="D6146460">
      <w:start w:val="1"/>
      <w:numFmt w:val="bullet"/>
      <w:lvlText w:val="–"/>
      <w:lvlJc w:val="left"/>
      <w:pPr>
        <w:tabs>
          <w:tab w:val="num" w:pos="1440"/>
        </w:tabs>
        <w:ind w:left="1440" w:hanging="360"/>
      </w:pPr>
      <w:rPr>
        <w:rFonts w:ascii="Arial" w:hAnsi="Arial" w:hint="default"/>
      </w:rPr>
    </w:lvl>
    <w:lvl w:ilvl="2" w:tplc="37ECDDDC">
      <w:numFmt w:val="bullet"/>
      <w:lvlText w:val="•"/>
      <w:lvlJc w:val="left"/>
      <w:pPr>
        <w:tabs>
          <w:tab w:val="num" w:pos="2160"/>
        </w:tabs>
        <w:ind w:left="2160" w:hanging="360"/>
      </w:pPr>
      <w:rPr>
        <w:rFonts w:ascii="Arial" w:hAnsi="Arial" w:hint="default"/>
      </w:rPr>
    </w:lvl>
    <w:lvl w:ilvl="3" w:tplc="05E09EBE" w:tentative="1">
      <w:start w:val="1"/>
      <w:numFmt w:val="bullet"/>
      <w:lvlText w:val="–"/>
      <w:lvlJc w:val="left"/>
      <w:pPr>
        <w:tabs>
          <w:tab w:val="num" w:pos="2880"/>
        </w:tabs>
        <w:ind w:left="2880" w:hanging="360"/>
      </w:pPr>
      <w:rPr>
        <w:rFonts w:ascii="Arial" w:hAnsi="Arial" w:hint="default"/>
      </w:rPr>
    </w:lvl>
    <w:lvl w:ilvl="4" w:tplc="5A001376" w:tentative="1">
      <w:start w:val="1"/>
      <w:numFmt w:val="bullet"/>
      <w:lvlText w:val="–"/>
      <w:lvlJc w:val="left"/>
      <w:pPr>
        <w:tabs>
          <w:tab w:val="num" w:pos="3600"/>
        </w:tabs>
        <w:ind w:left="3600" w:hanging="360"/>
      </w:pPr>
      <w:rPr>
        <w:rFonts w:ascii="Arial" w:hAnsi="Arial" w:hint="default"/>
      </w:rPr>
    </w:lvl>
    <w:lvl w:ilvl="5" w:tplc="03CAA272" w:tentative="1">
      <w:start w:val="1"/>
      <w:numFmt w:val="bullet"/>
      <w:lvlText w:val="–"/>
      <w:lvlJc w:val="left"/>
      <w:pPr>
        <w:tabs>
          <w:tab w:val="num" w:pos="4320"/>
        </w:tabs>
        <w:ind w:left="4320" w:hanging="360"/>
      </w:pPr>
      <w:rPr>
        <w:rFonts w:ascii="Arial" w:hAnsi="Arial" w:hint="default"/>
      </w:rPr>
    </w:lvl>
    <w:lvl w:ilvl="6" w:tplc="86BA177E" w:tentative="1">
      <w:start w:val="1"/>
      <w:numFmt w:val="bullet"/>
      <w:lvlText w:val="–"/>
      <w:lvlJc w:val="left"/>
      <w:pPr>
        <w:tabs>
          <w:tab w:val="num" w:pos="5040"/>
        </w:tabs>
        <w:ind w:left="5040" w:hanging="360"/>
      </w:pPr>
      <w:rPr>
        <w:rFonts w:ascii="Arial" w:hAnsi="Arial" w:hint="default"/>
      </w:rPr>
    </w:lvl>
    <w:lvl w:ilvl="7" w:tplc="869EEEB2" w:tentative="1">
      <w:start w:val="1"/>
      <w:numFmt w:val="bullet"/>
      <w:lvlText w:val="–"/>
      <w:lvlJc w:val="left"/>
      <w:pPr>
        <w:tabs>
          <w:tab w:val="num" w:pos="5760"/>
        </w:tabs>
        <w:ind w:left="5760" w:hanging="360"/>
      </w:pPr>
      <w:rPr>
        <w:rFonts w:ascii="Arial" w:hAnsi="Arial" w:hint="default"/>
      </w:rPr>
    </w:lvl>
    <w:lvl w:ilvl="8" w:tplc="E2F09C2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8844C0"/>
    <w:multiLevelType w:val="hybridMultilevel"/>
    <w:tmpl w:val="68DAF388"/>
    <w:lvl w:ilvl="0" w:tplc="676C3042">
      <w:start w:val="1"/>
      <w:numFmt w:val="bullet"/>
      <w:lvlText w:val="•"/>
      <w:lvlJc w:val="left"/>
      <w:pPr>
        <w:tabs>
          <w:tab w:val="num" w:pos="720"/>
        </w:tabs>
        <w:ind w:left="720" w:hanging="360"/>
      </w:pPr>
      <w:rPr>
        <w:rFonts w:ascii="Arial" w:hAnsi="Arial" w:hint="default"/>
      </w:rPr>
    </w:lvl>
    <w:lvl w:ilvl="1" w:tplc="BAF864B0">
      <w:numFmt w:val="bullet"/>
      <w:lvlText w:val="–"/>
      <w:lvlJc w:val="left"/>
      <w:pPr>
        <w:tabs>
          <w:tab w:val="num" w:pos="1440"/>
        </w:tabs>
        <w:ind w:left="1440" w:hanging="360"/>
      </w:pPr>
      <w:rPr>
        <w:rFonts w:ascii="Arial" w:hAnsi="Arial" w:hint="default"/>
      </w:rPr>
    </w:lvl>
    <w:lvl w:ilvl="2" w:tplc="41000870">
      <w:numFmt w:val="bullet"/>
      <w:lvlText w:val="•"/>
      <w:lvlJc w:val="left"/>
      <w:pPr>
        <w:tabs>
          <w:tab w:val="num" w:pos="2160"/>
        </w:tabs>
        <w:ind w:left="2160" w:hanging="360"/>
      </w:pPr>
      <w:rPr>
        <w:rFonts w:ascii="Arial" w:hAnsi="Arial" w:hint="default"/>
      </w:rPr>
    </w:lvl>
    <w:lvl w:ilvl="3" w:tplc="0BEE11FC" w:tentative="1">
      <w:start w:val="1"/>
      <w:numFmt w:val="bullet"/>
      <w:lvlText w:val="•"/>
      <w:lvlJc w:val="left"/>
      <w:pPr>
        <w:tabs>
          <w:tab w:val="num" w:pos="2880"/>
        </w:tabs>
        <w:ind w:left="2880" w:hanging="360"/>
      </w:pPr>
      <w:rPr>
        <w:rFonts w:ascii="Arial" w:hAnsi="Arial" w:hint="default"/>
      </w:rPr>
    </w:lvl>
    <w:lvl w:ilvl="4" w:tplc="713229C2" w:tentative="1">
      <w:start w:val="1"/>
      <w:numFmt w:val="bullet"/>
      <w:lvlText w:val="•"/>
      <w:lvlJc w:val="left"/>
      <w:pPr>
        <w:tabs>
          <w:tab w:val="num" w:pos="3600"/>
        </w:tabs>
        <w:ind w:left="3600" w:hanging="360"/>
      </w:pPr>
      <w:rPr>
        <w:rFonts w:ascii="Arial" w:hAnsi="Arial" w:hint="default"/>
      </w:rPr>
    </w:lvl>
    <w:lvl w:ilvl="5" w:tplc="4F549F8C" w:tentative="1">
      <w:start w:val="1"/>
      <w:numFmt w:val="bullet"/>
      <w:lvlText w:val="•"/>
      <w:lvlJc w:val="left"/>
      <w:pPr>
        <w:tabs>
          <w:tab w:val="num" w:pos="4320"/>
        </w:tabs>
        <w:ind w:left="4320" w:hanging="360"/>
      </w:pPr>
      <w:rPr>
        <w:rFonts w:ascii="Arial" w:hAnsi="Arial" w:hint="default"/>
      </w:rPr>
    </w:lvl>
    <w:lvl w:ilvl="6" w:tplc="3E5C9C40" w:tentative="1">
      <w:start w:val="1"/>
      <w:numFmt w:val="bullet"/>
      <w:lvlText w:val="•"/>
      <w:lvlJc w:val="left"/>
      <w:pPr>
        <w:tabs>
          <w:tab w:val="num" w:pos="5040"/>
        </w:tabs>
        <w:ind w:left="5040" w:hanging="360"/>
      </w:pPr>
      <w:rPr>
        <w:rFonts w:ascii="Arial" w:hAnsi="Arial" w:hint="default"/>
      </w:rPr>
    </w:lvl>
    <w:lvl w:ilvl="7" w:tplc="F208B130" w:tentative="1">
      <w:start w:val="1"/>
      <w:numFmt w:val="bullet"/>
      <w:lvlText w:val="•"/>
      <w:lvlJc w:val="left"/>
      <w:pPr>
        <w:tabs>
          <w:tab w:val="num" w:pos="5760"/>
        </w:tabs>
        <w:ind w:left="5760" w:hanging="360"/>
      </w:pPr>
      <w:rPr>
        <w:rFonts w:ascii="Arial" w:hAnsi="Arial" w:hint="default"/>
      </w:rPr>
    </w:lvl>
    <w:lvl w:ilvl="8" w:tplc="FB14BC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7DB4FC6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D8E41F6">
      <w:start w:val="1"/>
      <w:numFmt w:val="bullet"/>
      <w:lvlText w:val="o"/>
      <w:lvlJc w:val="left"/>
      <w:pPr>
        <w:tabs>
          <w:tab w:val="num" w:pos="1440"/>
        </w:tabs>
        <w:ind w:left="1440" w:hanging="360"/>
      </w:pPr>
      <w:rPr>
        <w:rFonts w:ascii="Courier New" w:hAnsi="Courier New" w:cs="Courier New" w:hint="default"/>
      </w:rPr>
    </w:lvl>
    <w:lvl w:ilvl="2" w:tplc="DBC47322" w:tentative="1">
      <w:start w:val="1"/>
      <w:numFmt w:val="bullet"/>
      <w:lvlText w:val=""/>
      <w:lvlJc w:val="left"/>
      <w:pPr>
        <w:tabs>
          <w:tab w:val="num" w:pos="2160"/>
        </w:tabs>
        <w:ind w:left="2160" w:hanging="360"/>
      </w:pPr>
      <w:rPr>
        <w:rFonts w:ascii="Wingdings" w:hAnsi="Wingdings" w:hint="default"/>
      </w:rPr>
    </w:lvl>
    <w:lvl w:ilvl="3" w:tplc="620C03D2" w:tentative="1">
      <w:start w:val="1"/>
      <w:numFmt w:val="bullet"/>
      <w:lvlText w:val=""/>
      <w:lvlJc w:val="left"/>
      <w:pPr>
        <w:tabs>
          <w:tab w:val="num" w:pos="2880"/>
        </w:tabs>
        <w:ind w:left="2880" w:hanging="360"/>
      </w:pPr>
      <w:rPr>
        <w:rFonts w:ascii="Symbol" w:hAnsi="Symbol" w:hint="default"/>
      </w:rPr>
    </w:lvl>
    <w:lvl w:ilvl="4" w:tplc="08E0B370" w:tentative="1">
      <w:start w:val="1"/>
      <w:numFmt w:val="bullet"/>
      <w:lvlText w:val="o"/>
      <w:lvlJc w:val="left"/>
      <w:pPr>
        <w:tabs>
          <w:tab w:val="num" w:pos="3600"/>
        </w:tabs>
        <w:ind w:left="3600" w:hanging="360"/>
      </w:pPr>
      <w:rPr>
        <w:rFonts w:ascii="Courier New" w:hAnsi="Courier New" w:cs="Courier New" w:hint="default"/>
      </w:rPr>
    </w:lvl>
    <w:lvl w:ilvl="5" w:tplc="6F5C9582" w:tentative="1">
      <w:start w:val="1"/>
      <w:numFmt w:val="bullet"/>
      <w:lvlText w:val=""/>
      <w:lvlJc w:val="left"/>
      <w:pPr>
        <w:tabs>
          <w:tab w:val="num" w:pos="4320"/>
        </w:tabs>
        <w:ind w:left="4320" w:hanging="360"/>
      </w:pPr>
      <w:rPr>
        <w:rFonts w:ascii="Wingdings" w:hAnsi="Wingdings" w:hint="default"/>
      </w:rPr>
    </w:lvl>
    <w:lvl w:ilvl="6" w:tplc="0B9E139E" w:tentative="1">
      <w:start w:val="1"/>
      <w:numFmt w:val="bullet"/>
      <w:lvlText w:val=""/>
      <w:lvlJc w:val="left"/>
      <w:pPr>
        <w:tabs>
          <w:tab w:val="num" w:pos="5040"/>
        </w:tabs>
        <w:ind w:left="5040" w:hanging="360"/>
      </w:pPr>
      <w:rPr>
        <w:rFonts w:ascii="Symbol" w:hAnsi="Symbol" w:hint="default"/>
      </w:rPr>
    </w:lvl>
    <w:lvl w:ilvl="7" w:tplc="E9E46B82" w:tentative="1">
      <w:start w:val="1"/>
      <w:numFmt w:val="bullet"/>
      <w:lvlText w:val="o"/>
      <w:lvlJc w:val="left"/>
      <w:pPr>
        <w:tabs>
          <w:tab w:val="num" w:pos="5760"/>
        </w:tabs>
        <w:ind w:left="5760" w:hanging="360"/>
      </w:pPr>
      <w:rPr>
        <w:rFonts w:ascii="Courier New" w:hAnsi="Courier New" w:cs="Courier New" w:hint="default"/>
      </w:rPr>
    </w:lvl>
    <w:lvl w:ilvl="8" w:tplc="C276D94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60121D"/>
    <w:multiLevelType w:val="hybridMultilevel"/>
    <w:tmpl w:val="DADCBEDE"/>
    <w:lvl w:ilvl="0" w:tplc="8DB25B8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3"/>
  </w:num>
  <w:num w:numId="3">
    <w:abstractNumId w:val="37"/>
  </w:num>
  <w:num w:numId="4">
    <w:abstractNumId w:val="9"/>
  </w:num>
  <w:num w:numId="5">
    <w:abstractNumId w:val="15"/>
  </w:num>
  <w:num w:numId="6">
    <w:abstractNumId w:val="29"/>
  </w:num>
  <w:num w:numId="7">
    <w:abstractNumId w:val="22"/>
  </w:num>
  <w:num w:numId="8">
    <w:abstractNumId w:val="39"/>
    <w:lvlOverride w:ilvl="0">
      <w:startOverride w:val="1"/>
    </w:lvlOverride>
  </w:num>
  <w:num w:numId="9">
    <w:abstractNumId w:val="6"/>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7"/>
  </w:num>
  <w:num w:numId="13">
    <w:abstractNumId w:val="5"/>
  </w:num>
  <w:num w:numId="14">
    <w:abstractNumId w:val="21"/>
  </w:num>
  <w:num w:numId="15">
    <w:abstractNumId w:val="38"/>
  </w:num>
  <w:num w:numId="16">
    <w:abstractNumId w:val="36"/>
  </w:num>
  <w:num w:numId="17">
    <w:abstractNumId w:val="30"/>
  </w:num>
  <w:num w:numId="18">
    <w:abstractNumId w:val="17"/>
  </w:num>
  <w:num w:numId="19">
    <w:abstractNumId w:val="14"/>
  </w:num>
  <w:num w:numId="20">
    <w:abstractNumId w:val="32"/>
  </w:num>
  <w:num w:numId="21">
    <w:abstractNumId w:val="20"/>
  </w:num>
  <w:num w:numId="22">
    <w:abstractNumId w:val="16"/>
  </w:num>
  <w:num w:numId="23">
    <w:abstractNumId w:val="24"/>
  </w:num>
  <w:num w:numId="24">
    <w:abstractNumId w:val="28"/>
  </w:num>
  <w:num w:numId="25">
    <w:abstractNumId w:val="35"/>
  </w:num>
  <w:num w:numId="26">
    <w:abstractNumId w:val="8"/>
  </w:num>
  <w:num w:numId="27">
    <w:abstractNumId w:val="25"/>
  </w:num>
  <w:num w:numId="28">
    <w:abstractNumId w:val="27"/>
  </w:num>
  <w:num w:numId="29">
    <w:abstractNumId w:val="3"/>
  </w:num>
  <w:num w:numId="30">
    <w:abstractNumId w:val="26"/>
  </w:num>
  <w:num w:numId="31">
    <w:abstractNumId w:val="34"/>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0"/>
  </w:num>
  <w:num w:numId="35">
    <w:abstractNumId w:val="23"/>
  </w:num>
  <w:num w:numId="36">
    <w:abstractNumId w:val="0"/>
  </w:num>
  <w:num w:numId="37">
    <w:abstractNumId w:val="1"/>
  </w:num>
  <w:num w:numId="38">
    <w:abstractNumId w:val="4"/>
  </w:num>
  <w:num w:numId="39">
    <w:abstractNumId w:val="11"/>
  </w:num>
  <w:num w:numId="40">
    <w:abstractNumId w:val="19"/>
  </w:num>
  <w:num w:numId="41">
    <w:abstractNumId w:val="13"/>
  </w:num>
  <w:num w:numId="42">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836"/>
    <w:rsid w:val="00022E04"/>
    <w:rsid w:val="000231B8"/>
    <w:rsid w:val="000231CE"/>
    <w:rsid w:val="00023410"/>
    <w:rsid w:val="00023990"/>
    <w:rsid w:val="000239F5"/>
    <w:rsid w:val="00023AE6"/>
    <w:rsid w:val="00023E8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37D"/>
    <w:rsid w:val="000418AA"/>
    <w:rsid w:val="00041973"/>
    <w:rsid w:val="000419B9"/>
    <w:rsid w:val="000420FB"/>
    <w:rsid w:val="0004262C"/>
    <w:rsid w:val="00043021"/>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3E52"/>
    <w:rsid w:val="000841A8"/>
    <w:rsid w:val="00084301"/>
    <w:rsid w:val="0008452A"/>
    <w:rsid w:val="00084779"/>
    <w:rsid w:val="00084BE4"/>
    <w:rsid w:val="00084F6D"/>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182"/>
    <w:rsid w:val="000A0ADD"/>
    <w:rsid w:val="000A0B23"/>
    <w:rsid w:val="000A11FA"/>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A55"/>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46BF"/>
    <w:rsid w:val="000B5189"/>
    <w:rsid w:val="000B5DA1"/>
    <w:rsid w:val="000B5FC6"/>
    <w:rsid w:val="000B605D"/>
    <w:rsid w:val="000B6334"/>
    <w:rsid w:val="000B6CC8"/>
    <w:rsid w:val="000B6D46"/>
    <w:rsid w:val="000B6DBA"/>
    <w:rsid w:val="000B6EF5"/>
    <w:rsid w:val="000B7018"/>
    <w:rsid w:val="000B748E"/>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4FE"/>
    <w:rsid w:val="000D2519"/>
    <w:rsid w:val="000D2D12"/>
    <w:rsid w:val="000D2E2A"/>
    <w:rsid w:val="000D30F0"/>
    <w:rsid w:val="000D3487"/>
    <w:rsid w:val="000D3CB5"/>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0A9E"/>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3C9"/>
    <w:rsid w:val="000F78E2"/>
    <w:rsid w:val="000F7C17"/>
    <w:rsid w:val="000F7CF2"/>
    <w:rsid w:val="001001AC"/>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839"/>
    <w:rsid w:val="00147C15"/>
    <w:rsid w:val="00147DE3"/>
    <w:rsid w:val="00147F35"/>
    <w:rsid w:val="0015074E"/>
    <w:rsid w:val="00150EE8"/>
    <w:rsid w:val="00150F51"/>
    <w:rsid w:val="00150F9B"/>
    <w:rsid w:val="00151091"/>
    <w:rsid w:val="001516C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57F67"/>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10524"/>
    <w:rsid w:val="00210771"/>
    <w:rsid w:val="0021083C"/>
    <w:rsid w:val="00210CE1"/>
    <w:rsid w:val="00211030"/>
    <w:rsid w:val="00211D4D"/>
    <w:rsid w:val="002121D7"/>
    <w:rsid w:val="002127B4"/>
    <w:rsid w:val="002127E6"/>
    <w:rsid w:val="002128DF"/>
    <w:rsid w:val="00213009"/>
    <w:rsid w:val="0021329C"/>
    <w:rsid w:val="0021346D"/>
    <w:rsid w:val="00213766"/>
    <w:rsid w:val="002139D0"/>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1D3"/>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0C27"/>
    <w:rsid w:val="00291427"/>
    <w:rsid w:val="00291535"/>
    <w:rsid w:val="002918D7"/>
    <w:rsid w:val="00291D24"/>
    <w:rsid w:val="00292022"/>
    <w:rsid w:val="002921C4"/>
    <w:rsid w:val="0029264D"/>
    <w:rsid w:val="002932EC"/>
    <w:rsid w:val="0029336B"/>
    <w:rsid w:val="00293923"/>
    <w:rsid w:val="00293B61"/>
    <w:rsid w:val="00293C4F"/>
    <w:rsid w:val="00293CDE"/>
    <w:rsid w:val="0029418B"/>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1E"/>
    <w:rsid w:val="002D4919"/>
    <w:rsid w:val="002D4A80"/>
    <w:rsid w:val="002D5DDD"/>
    <w:rsid w:val="002D67D5"/>
    <w:rsid w:val="002D7487"/>
    <w:rsid w:val="002D74E0"/>
    <w:rsid w:val="002D75FB"/>
    <w:rsid w:val="002D789A"/>
    <w:rsid w:val="002D7944"/>
    <w:rsid w:val="002D7D5C"/>
    <w:rsid w:val="002E0337"/>
    <w:rsid w:val="002E10BC"/>
    <w:rsid w:val="002E128E"/>
    <w:rsid w:val="002E173F"/>
    <w:rsid w:val="002E17B9"/>
    <w:rsid w:val="002E1A60"/>
    <w:rsid w:val="002E1AF4"/>
    <w:rsid w:val="002E24A9"/>
    <w:rsid w:val="002E24D5"/>
    <w:rsid w:val="002E272E"/>
    <w:rsid w:val="002E2AA6"/>
    <w:rsid w:val="002E2BE9"/>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79B"/>
    <w:rsid w:val="002F3110"/>
    <w:rsid w:val="002F39D1"/>
    <w:rsid w:val="002F3DC5"/>
    <w:rsid w:val="002F42DC"/>
    <w:rsid w:val="002F4302"/>
    <w:rsid w:val="002F48A3"/>
    <w:rsid w:val="002F48FD"/>
    <w:rsid w:val="002F4A63"/>
    <w:rsid w:val="002F4C00"/>
    <w:rsid w:val="002F4C56"/>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C7"/>
    <w:rsid w:val="00317E1E"/>
    <w:rsid w:val="00317E88"/>
    <w:rsid w:val="003203F8"/>
    <w:rsid w:val="003211A2"/>
    <w:rsid w:val="003212BC"/>
    <w:rsid w:val="0032168C"/>
    <w:rsid w:val="00321728"/>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A22"/>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2506"/>
    <w:rsid w:val="003B2540"/>
    <w:rsid w:val="003B2729"/>
    <w:rsid w:val="003B2A9F"/>
    <w:rsid w:val="003B3ACB"/>
    <w:rsid w:val="003B3BF9"/>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C1"/>
    <w:rsid w:val="003B76D5"/>
    <w:rsid w:val="003B7D14"/>
    <w:rsid w:val="003B7FFC"/>
    <w:rsid w:val="003C015A"/>
    <w:rsid w:val="003C0276"/>
    <w:rsid w:val="003C0465"/>
    <w:rsid w:val="003C067F"/>
    <w:rsid w:val="003C06DA"/>
    <w:rsid w:val="003C095F"/>
    <w:rsid w:val="003C1047"/>
    <w:rsid w:val="003C17C5"/>
    <w:rsid w:val="003C17E7"/>
    <w:rsid w:val="003C1867"/>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3DA"/>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EF8"/>
    <w:rsid w:val="00423FE3"/>
    <w:rsid w:val="0042408F"/>
    <w:rsid w:val="0042427E"/>
    <w:rsid w:val="0042453D"/>
    <w:rsid w:val="004255E7"/>
    <w:rsid w:val="00425760"/>
    <w:rsid w:val="00425A23"/>
    <w:rsid w:val="0042610D"/>
    <w:rsid w:val="0042640A"/>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4A"/>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1F2"/>
    <w:rsid w:val="004A24C4"/>
    <w:rsid w:val="004A2623"/>
    <w:rsid w:val="004A314D"/>
    <w:rsid w:val="004A3151"/>
    <w:rsid w:val="004A3225"/>
    <w:rsid w:val="004A38B3"/>
    <w:rsid w:val="004A454B"/>
    <w:rsid w:val="004A4625"/>
    <w:rsid w:val="004A4E16"/>
    <w:rsid w:val="004A4FC1"/>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5BE"/>
    <w:rsid w:val="00535E13"/>
    <w:rsid w:val="00535F3D"/>
    <w:rsid w:val="0053650A"/>
    <w:rsid w:val="005365A1"/>
    <w:rsid w:val="00536833"/>
    <w:rsid w:val="0053737E"/>
    <w:rsid w:val="00537A13"/>
    <w:rsid w:val="00537B3A"/>
    <w:rsid w:val="00537F2E"/>
    <w:rsid w:val="0054008E"/>
    <w:rsid w:val="005409B9"/>
    <w:rsid w:val="00540AD9"/>
    <w:rsid w:val="00540B0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90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9EA"/>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9DC"/>
    <w:rsid w:val="005B7C97"/>
    <w:rsid w:val="005B7FF3"/>
    <w:rsid w:val="005C0126"/>
    <w:rsid w:val="005C0B63"/>
    <w:rsid w:val="005C0F93"/>
    <w:rsid w:val="005C1017"/>
    <w:rsid w:val="005C12CE"/>
    <w:rsid w:val="005C1A91"/>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CC8"/>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4E5"/>
    <w:rsid w:val="00600BA2"/>
    <w:rsid w:val="00600EAD"/>
    <w:rsid w:val="00600EF9"/>
    <w:rsid w:val="00601E48"/>
    <w:rsid w:val="00601FF2"/>
    <w:rsid w:val="00602EFC"/>
    <w:rsid w:val="00603617"/>
    <w:rsid w:val="00603D2B"/>
    <w:rsid w:val="00604099"/>
    <w:rsid w:val="006041A7"/>
    <w:rsid w:val="006043F8"/>
    <w:rsid w:val="006044FE"/>
    <w:rsid w:val="006046B6"/>
    <w:rsid w:val="00604D89"/>
    <w:rsid w:val="0060519C"/>
    <w:rsid w:val="00605797"/>
    <w:rsid w:val="006059EE"/>
    <w:rsid w:val="00605A36"/>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205C1"/>
    <w:rsid w:val="00620E6F"/>
    <w:rsid w:val="00621000"/>
    <w:rsid w:val="00621293"/>
    <w:rsid w:val="00621477"/>
    <w:rsid w:val="0062180E"/>
    <w:rsid w:val="00622D0F"/>
    <w:rsid w:val="006231B0"/>
    <w:rsid w:val="0062340D"/>
    <w:rsid w:val="006235DE"/>
    <w:rsid w:val="006236A3"/>
    <w:rsid w:val="00623C0E"/>
    <w:rsid w:val="00623FD3"/>
    <w:rsid w:val="00623FDF"/>
    <w:rsid w:val="0062416F"/>
    <w:rsid w:val="00624316"/>
    <w:rsid w:val="00624553"/>
    <w:rsid w:val="006247C8"/>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FC1"/>
    <w:rsid w:val="00642538"/>
    <w:rsid w:val="00642A3C"/>
    <w:rsid w:val="006436DF"/>
    <w:rsid w:val="00643CD3"/>
    <w:rsid w:val="00643ECF"/>
    <w:rsid w:val="00644B0C"/>
    <w:rsid w:val="00644C82"/>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53CB"/>
    <w:rsid w:val="006B568C"/>
    <w:rsid w:val="006B5959"/>
    <w:rsid w:val="006B59E2"/>
    <w:rsid w:val="006B5CDA"/>
    <w:rsid w:val="006B5DD2"/>
    <w:rsid w:val="006B68B8"/>
    <w:rsid w:val="006B6DAA"/>
    <w:rsid w:val="006B7132"/>
    <w:rsid w:val="006B77EA"/>
    <w:rsid w:val="006B77EF"/>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7D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787"/>
    <w:rsid w:val="00706CEE"/>
    <w:rsid w:val="007070F0"/>
    <w:rsid w:val="0070733C"/>
    <w:rsid w:val="0070764E"/>
    <w:rsid w:val="007076F5"/>
    <w:rsid w:val="007079C2"/>
    <w:rsid w:val="00707A97"/>
    <w:rsid w:val="00707CFB"/>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45D"/>
    <w:rsid w:val="00716851"/>
    <w:rsid w:val="00716E18"/>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47EC1"/>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6CB4"/>
    <w:rsid w:val="00767163"/>
    <w:rsid w:val="00767180"/>
    <w:rsid w:val="00767328"/>
    <w:rsid w:val="0076773C"/>
    <w:rsid w:val="0076779C"/>
    <w:rsid w:val="00767825"/>
    <w:rsid w:val="00767ECB"/>
    <w:rsid w:val="00770C50"/>
    <w:rsid w:val="00770C66"/>
    <w:rsid w:val="00770DB7"/>
    <w:rsid w:val="007710A5"/>
    <w:rsid w:val="00771200"/>
    <w:rsid w:val="00771861"/>
    <w:rsid w:val="0077219E"/>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7BD"/>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0C82"/>
    <w:rsid w:val="007A201E"/>
    <w:rsid w:val="007A2462"/>
    <w:rsid w:val="007A2A21"/>
    <w:rsid w:val="007A2A6E"/>
    <w:rsid w:val="007A323B"/>
    <w:rsid w:val="007A393B"/>
    <w:rsid w:val="007A4232"/>
    <w:rsid w:val="007A427F"/>
    <w:rsid w:val="007A4593"/>
    <w:rsid w:val="007A466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2"/>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D3C"/>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7A"/>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34"/>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623"/>
    <w:rsid w:val="0094476A"/>
    <w:rsid w:val="009447F1"/>
    <w:rsid w:val="00945517"/>
    <w:rsid w:val="0094552F"/>
    <w:rsid w:val="00945D58"/>
    <w:rsid w:val="009460B2"/>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30B7"/>
    <w:rsid w:val="00993BFA"/>
    <w:rsid w:val="00994098"/>
    <w:rsid w:val="0099445A"/>
    <w:rsid w:val="00994AC6"/>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735"/>
    <w:rsid w:val="009C3935"/>
    <w:rsid w:val="009C3C56"/>
    <w:rsid w:val="009C3E61"/>
    <w:rsid w:val="009C3F9E"/>
    <w:rsid w:val="009C4176"/>
    <w:rsid w:val="009C4479"/>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0F87"/>
    <w:rsid w:val="00A01125"/>
    <w:rsid w:val="00A015DF"/>
    <w:rsid w:val="00A01731"/>
    <w:rsid w:val="00A0180A"/>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37E"/>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5416"/>
    <w:rsid w:val="00A7589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2FF"/>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045"/>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7CB"/>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1E53"/>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644"/>
    <w:rsid w:val="00B13805"/>
    <w:rsid w:val="00B13843"/>
    <w:rsid w:val="00B13BF4"/>
    <w:rsid w:val="00B142CD"/>
    <w:rsid w:val="00B1440B"/>
    <w:rsid w:val="00B14474"/>
    <w:rsid w:val="00B14745"/>
    <w:rsid w:val="00B14A7F"/>
    <w:rsid w:val="00B14D74"/>
    <w:rsid w:val="00B151C4"/>
    <w:rsid w:val="00B15426"/>
    <w:rsid w:val="00B155E4"/>
    <w:rsid w:val="00B156FA"/>
    <w:rsid w:val="00B15899"/>
    <w:rsid w:val="00B15921"/>
    <w:rsid w:val="00B16642"/>
    <w:rsid w:val="00B16721"/>
    <w:rsid w:val="00B16C4A"/>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400B6"/>
    <w:rsid w:val="00B40166"/>
    <w:rsid w:val="00B403A8"/>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4ED"/>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71C"/>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87D14"/>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720"/>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672"/>
    <w:rsid w:val="00C37693"/>
    <w:rsid w:val="00C3769E"/>
    <w:rsid w:val="00C37830"/>
    <w:rsid w:val="00C3788F"/>
    <w:rsid w:val="00C3796F"/>
    <w:rsid w:val="00C37F58"/>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0A"/>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C44"/>
    <w:rsid w:val="00CD3DDC"/>
    <w:rsid w:val="00CD3DFB"/>
    <w:rsid w:val="00CD4441"/>
    <w:rsid w:val="00CD46E8"/>
    <w:rsid w:val="00CD4B2A"/>
    <w:rsid w:val="00CD4B4A"/>
    <w:rsid w:val="00CD4D4E"/>
    <w:rsid w:val="00CD585B"/>
    <w:rsid w:val="00CD5D50"/>
    <w:rsid w:val="00CD5F04"/>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6F4"/>
    <w:rsid w:val="00CE1717"/>
    <w:rsid w:val="00CE172A"/>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1F93"/>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B6D"/>
    <w:rsid w:val="00D51C20"/>
    <w:rsid w:val="00D51D44"/>
    <w:rsid w:val="00D51D59"/>
    <w:rsid w:val="00D5237A"/>
    <w:rsid w:val="00D5271B"/>
    <w:rsid w:val="00D52A86"/>
    <w:rsid w:val="00D52AEF"/>
    <w:rsid w:val="00D5324B"/>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1F"/>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291"/>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647"/>
    <w:rsid w:val="00DB66CE"/>
    <w:rsid w:val="00DB6DB6"/>
    <w:rsid w:val="00DB6E6F"/>
    <w:rsid w:val="00DB741D"/>
    <w:rsid w:val="00DB7CE3"/>
    <w:rsid w:val="00DC038A"/>
    <w:rsid w:val="00DC0A2D"/>
    <w:rsid w:val="00DC0B0F"/>
    <w:rsid w:val="00DC18FC"/>
    <w:rsid w:val="00DC1A30"/>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F84"/>
    <w:rsid w:val="00DD2FB7"/>
    <w:rsid w:val="00DD3961"/>
    <w:rsid w:val="00DD3AA4"/>
    <w:rsid w:val="00DD4556"/>
    <w:rsid w:val="00DD4743"/>
    <w:rsid w:val="00DD48D9"/>
    <w:rsid w:val="00DD50D1"/>
    <w:rsid w:val="00DD52DB"/>
    <w:rsid w:val="00DD562B"/>
    <w:rsid w:val="00DD57B5"/>
    <w:rsid w:val="00DD5E05"/>
    <w:rsid w:val="00DD5EB7"/>
    <w:rsid w:val="00DD630B"/>
    <w:rsid w:val="00DD6734"/>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3C"/>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55"/>
    <w:rsid w:val="00E45054"/>
    <w:rsid w:val="00E45E64"/>
    <w:rsid w:val="00E4693E"/>
    <w:rsid w:val="00E46FF1"/>
    <w:rsid w:val="00E4774B"/>
    <w:rsid w:val="00E47EFB"/>
    <w:rsid w:val="00E50220"/>
    <w:rsid w:val="00E50990"/>
    <w:rsid w:val="00E50A9E"/>
    <w:rsid w:val="00E50BAD"/>
    <w:rsid w:val="00E50CF3"/>
    <w:rsid w:val="00E51983"/>
    <w:rsid w:val="00E51B8A"/>
    <w:rsid w:val="00E51F4B"/>
    <w:rsid w:val="00E52665"/>
    <w:rsid w:val="00E527A6"/>
    <w:rsid w:val="00E52F1B"/>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8EC"/>
    <w:rsid w:val="00F03B3A"/>
    <w:rsid w:val="00F043EB"/>
    <w:rsid w:val="00F044B5"/>
    <w:rsid w:val="00F04846"/>
    <w:rsid w:val="00F054A8"/>
    <w:rsid w:val="00F05790"/>
    <w:rsid w:val="00F0588F"/>
    <w:rsid w:val="00F05AA2"/>
    <w:rsid w:val="00F0630E"/>
    <w:rsid w:val="00F06393"/>
    <w:rsid w:val="00F0641A"/>
    <w:rsid w:val="00F066C6"/>
    <w:rsid w:val="00F06C41"/>
    <w:rsid w:val="00F06D30"/>
    <w:rsid w:val="00F077FA"/>
    <w:rsid w:val="00F079B8"/>
    <w:rsid w:val="00F079C2"/>
    <w:rsid w:val="00F101BD"/>
    <w:rsid w:val="00F1046E"/>
    <w:rsid w:val="00F10787"/>
    <w:rsid w:val="00F10AE7"/>
    <w:rsid w:val="00F10E2C"/>
    <w:rsid w:val="00F11029"/>
    <w:rsid w:val="00F11662"/>
    <w:rsid w:val="00F117B7"/>
    <w:rsid w:val="00F11A51"/>
    <w:rsid w:val="00F11C3E"/>
    <w:rsid w:val="00F11FAD"/>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A21"/>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7C7"/>
    <w:rsid w:val="00F57822"/>
    <w:rsid w:val="00F600F5"/>
    <w:rsid w:val="00F6010F"/>
    <w:rsid w:val="00F601AF"/>
    <w:rsid w:val="00F60208"/>
    <w:rsid w:val="00F60377"/>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833"/>
    <w:rsid w:val="00F81D31"/>
    <w:rsid w:val="00F82438"/>
    <w:rsid w:val="00F8245B"/>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204"/>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A7CB23B-40D7-418F-A578-989700F71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D6696D"/>
    <w:pPr>
      <w:spacing w:after="0"/>
      <w:ind w:left="720"/>
      <w:contextualSpacing/>
    </w:pPr>
    <w:rPr>
      <w:rFonts w:eastAsia="Times New Roman"/>
      <w:sz w:val="24"/>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1C3F9C"/>
    <w:rPr>
      <w:rFonts w:ascii="Times New Roman" w:eastAsia="Times New Roman" w:hAnsi="Times New Roman"/>
      <w:sz w:val="24"/>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286952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48983907">
      <w:bodyDiv w:val="1"/>
      <w:marLeft w:val="0"/>
      <w:marRight w:val="0"/>
      <w:marTop w:val="0"/>
      <w:marBottom w:val="0"/>
      <w:divBdr>
        <w:top w:val="none" w:sz="0" w:space="0" w:color="auto"/>
        <w:left w:val="none" w:sz="0" w:space="0" w:color="auto"/>
        <w:bottom w:val="none" w:sz="0" w:space="0" w:color="auto"/>
        <w:right w:val="none" w:sz="0" w:space="0" w:color="auto"/>
      </w:divBdr>
      <w:divsChild>
        <w:div w:id="406853562">
          <w:marLeft w:val="547"/>
          <w:marRight w:val="0"/>
          <w:marTop w:val="86"/>
          <w:marBottom w:val="0"/>
          <w:divBdr>
            <w:top w:val="none" w:sz="0" w:space="0" w:color="auto"/>
            <w:left w:val="none" w:sz="0" w:space="0" w:color="auto"/>
            <w:bottom w:val="none" w:sz="0" w:space="0" w:color="auto"/>
            <w:right w:val="none" w:sz="0" w:space="0" w:color="auto"/>
          </w:divBdr>
        </w:div>
        <w:div w:id="1257328317">
          <w:marLeft w:val="1166"/>
          <w:marRight w:val="0"/>
          <w:marTop w:val="67"/>
          <w:marBottom w:val="0"/>
          <w:divBdr>
            <w:top w:val="none" w:sz="0" w:space="0" w:color="auto"/>
            <w:left w:val="none" w:sz="0" w:space="0" w:color="auto"/>
            <w:bottom w:val="none" w:sz="0" w:space="0" w:color="auto"/>
            <w:right w:val="none" w:sz="0" w:space="0" w:color="auto"/>
          </w:divBdr>
        </w:div>
        <w:div w:id="179391307">
          <w:marLeft w:val="1166"/>
          <w:marRight w:val="0"/>
          <w:marTop w:val="67"/>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8148936">
      <w:bodyDiv w:val="1"/>
      <w:marLeft w:val="0"/>
      <w:marRight w:val="0"/>
      <w:marTop w:val="0"/>
      <w:marBottom w:val="0"/>
      <w:divBdr>
        <w:top w:val="none" w:sz="0" w:space="0" w:color="auto"/>
        <w:left w:val="none" w:sz="0" w:space="0" w:color="auto"/>
        <w:bottom w:val="none" w:sz="0" w:space="0" w:color="auto"/>
        <w:right w:val="none" w:sz="0" w:space="0" w:color="auto"/>
      </w:divBdr>
      <w:divsChild>
        <w:div w:id="84695493">
          <w:marLeft w:val="1080"/>
          <w:marRight w:val="0"/>
          <w:marTop w:val="0"/>
          <w:marBottom w:val="0"/>
          <w:divBdr>
            <w:top w:val="none" w:sz="0" w:space="0" w:color="auto"/>
            <w:left w:val="none" w:sz="0" w:space="0" w:color="auto"/>
            <w:bottom w:val="none" w:sz="0" w:space="0" w:color="auto"/>
            <w:right w:val="none" w:sz="0" w:space="0" w:color="auto"/>
          </w:divBdr>
        </w:div>
        <w:div w:id="88544334">
          <w:marLeft w:val="1080"/>
          <w:marRight w:val="0"/>
          <w:marTop w:val="0"/>
          <w:marBottom w:val="0"/>
          <w:divBdr>
            <w:top w:val="none" w:sz="0" w:space="0" w:color="auto"/>
            <w:left w:val="none" w:sz="0" w:space="0" w:color="auto"/>
            <w:bottom w:val="none" w:sz="0" w:space="0" w:color="auto"/>
            <w:right w:val="none" w:sz="0" w:space="0" w:color="auto"/>
          </w:divBdr>
        </w:div>
        <w:div w:id="905071900">
          <w:marLeft w:val="1080"/>
          <w:marRight w:val="0"/>
          <w:marTop w:val="0"/>
          <w:marBottom w:val="0"/>
          <w:divBdr>
            <w:top w:val="none" w:sz="0" w:space="0" w:color="auto"/>
            <w:left w:val="none" w:sz="0" w:space="0" w:color="auto"/>
            <w:bottom w:val="none" w:sz="0" w:space="0" w:color="auto"/>
            <w:right w:val="none" w:sz="0" w:space="0" w:color="auto"/>
          </w:divBdr>
        </w:div>
        <w:div w:id="1740177631">
          <w:marLeft w:val="1080"/>
          <w:marRight w:val="0"/>
          <w:marTop w:val="0"/>
          <w:marBottom w:val="0"/>
          <w:divBdr>
            <w:top w:val="none" w:sz="0" w:space="0" w:color="auto"/>
            <w:left w:val="none" w:sz="0" w:space="0" w:color="auto"/>
            <w:bottom w:val="none" w:sz="0" w:space="0" w:color="auto"/>
            <w:right w:val="none" w:sz="0" w:space="0" w:color="auto"/>
          </w:divBdr>
        </w:div>
      </w:divsChild>
    </w:div>
    <w:div w:id="213275967">
      <w:bodyDiv w:val="1"/>
      <w:marLeft w:val="0"/>
      <w:marRight w:val="0"/>
      <w:marTop w:val="0"/>
      <w:marBottom w:val="0"/>
      <w:divBdr>
        <w:top w:val="none" w:sz="0" w:space="0" w:color="auto"/>
        <w:left w:val="none" w:sz="0" w:space="0" w:color="auto"/>
        <w:bottom w:val="none" w:sz="0" w:space="0" w:color="auto"/>
        <w:right w:val="none" w:sz="0" w:space="0" w:color="auto"/>
      </w:divBdr>
      <w:divsChild>
        <w:div w:id="1918902298">
          <w:marLeft w:val="547"/>
          <w:marRight w:val="0"/>
          <w:marTop w:val="86"/>
          <w:marBottom w:val="0"/>
          <w:divBdr>
            <w:top w:val="none" w:sz="0" w:space="0" w:color="auto"/>
            <w:left w:val="none" w:sz="0" w:space="0" w:color="auto"/>
            <w:bottom w:val="none" w:sz="0" w:space="0" w:color="auto"/>
            <w:right w:val="none" w:sz="0" w:space="0" w:color="auto"/>
          </w:divBdr>
        </w:div>
        <w:div w:id="555899896">
          <w:marLeft w:val="1166"/>
          <w:marRight w:val="0"/>
          <w:marTop w:val="67"/>
          <w:marBottom w:val="0"/>
          <w:divBdr>
            <w:top w:val="none" w:sz="0" w:space="0" w:color="auto"/>
            <w:left w:val="none" w:sz="0" w:space="0" w:color="auto"/>
            <w:bottom w:val="none" w:sz="0" w:space="0" w:color="auto"/>
            <w:right w:val="none" w:sz="0" w:space="0" w:color="auto"/>
          </w:divBdr>
        </w:div>
        <w:div w:id="694968624">
          <w:marLeft w:val="1166"/>
          <w:marRight w:val="0"/>
          <w:marTop w:val="6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66236402">
      <w:bodyDiv w:val="1"/>
      <w:marLeft w:val="0"/>
      <w:marRight w:val="0"/>
      <w:marTop w:val="0"/>
      <w:marBottom w:val="0"/>
      <w:divBdr>
        <w:top w:val="none" w:sz="0" w:space="0" w:color="auto"/>
        <w:left w:val="none" w:sz="0" w:space="0" w:color="auto"/>
        <w:bottom w:val="none" w:sz="0" w:space="0" w:color="auto"/>
        <w:right w:val="none" w:sz="0" w:space="0" w:color="auto"/>
      </w:divBdr>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4748124">
      <w:bodyDiv w:val="1"/>
      <w:marLeft w:val="0"/>
      <w:marRight w:val="0"/>
      <w:marTop w:val="0"/>
      <w:marBottom w:val="0"/>
      <w:divBdr>
        <w:top w:val="none" w:sz="0" w:space="0" w:color="auto"/>
        <w:left w:val="none" w:sz="0" w:space="0" w:color="auto"/>
        <w:bottom w:val="none" w:sz="0" w:space="0" w:color="auto"/>
        <w:right w:val="none" w:sz="0" w:space="0" w:color="auto"/>
      </w:divBdr>
    </w:div>
    <w:div w:id="36367725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7209310">
      <w:bodyDiv w:val="1"/>
      <w:marLeft w:val="0"/>
      <w:marRight w:val="0"/>
      <w:marTop w:val="0"/>
      <w:marBottom w:val="0"/>
      <w:divBdr>
        <w:top w:val="none" w:sz="0" w:space="0" w:color="auto"/>
        <w:left w:val="none" w:sz="0" w:space="0" w:color="auto"/>
        <w:bottom w:val="none" w:sz="0" w:space="0" w:color="auto"/>
        <w:right w:val="none" w:sz="0" w:space="0" w:color="auto"/>
      </w:divBdr>
      <w:divsChild>
        <w:div w:id="507329069">
          <w:marLeft w:val="1526"/>
          <w:marRight w:val="0"/>
          <w:marTop w:val="0"/>
          <w:marBottom w:val="0"/>
          <w:divBdr>
            <w:top w:val="none" w:sz="0" w:space="0" w:color="auto"/>
            <w:left w:val="none" w:sz="0" w:space="0" w:color="auto"/>
            <w:bottom w:val="none" w:sz="0" w:space="0" w:color="auto"/>
            <w:right w:val="none" w:sz="0" w:space="0" w:color="auto"/>
          </w:divBdr>
        </w:div>
        <w:div w:id="685063235">
          <w:marLeft w:val="806"/>
          <w:marRight w:val="0"/>
          <w:marTop w:val="0"/>
          <w:marBottom w:val="0"/>
          <w:divBdr>
            <w:top w:val="none" w:sz="0" w:space="0" w:color="auto"/>
            <w:left w:val="none" w:sz="0" w:space="0" w:color="auto"/>
            <w:bottom w:val="none" w:sz="0" w:space="0" w:color="auto"/>
            <w:right w:val="none" w:sz="0" w:space="0" w:color="auto"/>
          </w:divBdr>
        </w:div>
        <w:div w:id="1146359493">
          <w:marLeft w:val="806"/>
          <w:marRight w:val="0"/>
          <w:marTop w:val="0"/>
          <w:marBottom w:val="0"/>
          <w:divBdr>
            <w:top w:val="none" w:sz="0" w:space="0" w:color="auto"/>
            <w:left w:val="none" w:sz="0" w:space="0" w:color="auto"/>
            <w:bottom w:val="none" w:sz="0" w:space="0" w:color="auto"/>
            <w:right w:val="none" w:sz="0" w:space="0" w:color="auto"/>
          </w:divBdr>
        </w:div>
        <w:div w:id="1280993251">
          <w:marLeft w:val="1526"/>
          <w:marRight w:val="0"/>
          <w:marTop w:val="0"/>
          <w:marBottom w:val="0"/>
          <w:divBdr>
            <w:top w:val="none" w:sz="0" w:space="0" w:color="auto"/>
            <w:left w:val="none" w:sz="0" w:space="0" w:color="auto"/>
            <w:bottom w:val="none" w:sz="0" w:space="0" w:color="auto"/>
            <w:right w:val="none" w:sz="0" w:space="0" w:color="auto"/>
          </w:divBdr>
        </w:div>
        <w:div w:id="1704935528">
          <w:marLeft w:val="1526"/>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8171391">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41544434">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6172674">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77844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18502424">
      <w:bodyDiv w:val="1"/>
      <w:marLeft w:val="0"/>
      <w:marRight w:val="0"/>
      <w:marTop w:val="0"/>
      <w:marBottom w:val="0"/>
      <w:divBdr>
        <w:top w:val="none" w:sz="0" w:space="0" w:color="auto"/>
        <w:left w:val="none" w:sz="0" w:space="0" w:color="auto"/>
        <w:bottom w:val="none" w:sz="0" w:space="0" w:color="auto"/>
        <w:right w:val="none" w:sz="0" w:space="0" w:color="auto"/>
      </w:divBdr>
      <w:divsChild>
        <w:div w:id="584612687">
          <w:marLeft w:val="806"/>
          <w:marRight w:val="0"/>
          <w:marTop w:val="0"/>
          <w:marBottom w:val="0"/>
          <w:divBdr>
            <w:top w:val="none" w:sz="0" w:space="0" w:color="auto"/>
            <w:left w:val="none" w:sz="0" w:space="0" w:color="auto"/>
            <w:bottom w:val="none" w:sz="0" w:space="0" w:color="auto"/>
            <w:right w:val="none" w:sz="0" w:space="0" w:color="auto"/>
          </w:divBdr>
        </w:div>
        <w:div w:id="1648195282">
          <w:marLeft w:val="806"/>
          <w:marRight w:val="0"/>
          <w:marTop w:val="0"/>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093964">
      <w:bodyDiv w:val="1"/>
      <w:marLeft w:val="0"/>
      <w:marRight w:val="0"/>
      <w:marTop w:val="0"/>
      <w:marBottom w:val="0"/>
      <w:divBdr>
        <w:top w:val="none" w:sz="0" w:space="0" w:color="auto"/>
        <w:left w:val="none" w:sz="0" w:space="0" w:color="auto"/>
        <w:bottom w:val="none" w:sz="0" w:space="0" w:color="auto"/>
        <w:right w:val="none" w:sz="0" w:space="0" w:color="auto"/>
      </w:divBdr>
    </w:div>
    <w:div w:id="833911948">
      <w:bodyDiv w:val="1"/>
      <w:marLeft w:val="0"/>
      <w:marRight w:val="0"/>
      <w:marTop w:val="0"/>
      <w:marBottom w:val="0"/>
      <w:divBdr>
        <w:top w:val="none" w:sz="0" w:space="0" w:color="auto"/>
        <w:left w:val="none" w:sz="0" w:space="0" w:color="auto"/>
        <w:bottom w:val="none" w:sz="0" w:space="0" w:color="auto"/>
        <w:right w:val="none" w:sz="0" w:space="0" w:color="auto"/>
      </w:divBdr>
      <w:divsChild>
        <w:div w:id="175194499">
          <w:marLeft w:val="1526"/>
          <w:marRight w:val="0"/>
          <w:marTop w:val="40"/>
          <w:marBottom w:val="0"/>
          <w:divBdr>
            <w:top w:val="none" w:sz="0" w:space="0" w:color="auto"/>
            <w:left w:val="none" w:sz="0" w:space="0" w:color="auto"/>
            <w:bottom w:val="none" w:sz="0" w:space="0" w:color="auto"/>
            <w:right w:val="none" w:sz="0" w:space="0" w:color="auto"/>
          </w:divBdr>
        </w:div>
        <w:div w:id="520625002">
          <w:marLeft w:val="1526"/>
          <w:marRight w:val="0"/>
          <w:marTop w:val="40"/>
          <w:marBottom w:val="0"/>
          <w:divBdr>
            <w:top w:val="none" w:sz="0" w:space="0" w:color="auto"/>
            <w:left w:val="none" w:sz="0" w:space="0" w:color="auto"/>
            <w:bottom w:val="none" w:sz="0" w:space="0" w:color="auto"/>
            <w:right w:val="none" w:sz="0" w:space="0" w:color="auto"/>
          </w:divBdr>
        </w:div>
        <w:div w:id="1096169501">
          <w:marLeft w:val="1526"/>
          <w:marRight w:val="0"/>
          <w:marTop w:val="40"/>
          <w:marBottom w:val="0"/>
          <w:divBdr>
            <w:top w:val="none" w:sz="0" w:space="0" w:color="auto"/>
            <w:left w:val="none" w:sz="0" w:space="0" w:color="auto"/>
            <w:bottom w:val="none" w:sz="0" w:space="0" w:color="auto"/>
            <w:right w:val="none" w:sz="0" w:space="0" w:color="auto"/>
          </w:divBdr>
        </w:div>
        <w:div w:id="1588733160">
          <w:marLeft w:val="806"/>
          <w:marRight w:val="0"/>
          <w:marTop w:val="40"/>
          <w:marBottom w:val="0"/>
          <w:divBdr>
            <w:top w:val="none" w:sz="0" w:space="0" w:color="auto"/>
            <w:left w:val="none" w:sz="0" w:space="0" w:color="auto"/>
            <w:bottom w:val="none" w:sz="0" w:space="0" w:color="auto"/>
            <w:right w:val="none" w:sz="0" w:space="0" w:color="auto"/>
          </w:divBdr>
        </w:div>
        <w:div w:id="1678574066">
          <w:marLeft w:val="1526"/>
          <w:marRight w:val="0"/>
          <w:marTop w:val="40"/>
          <w:marBottom w:val="0"/>
          <w:divBdr>
            <w:top w:val="none" w:sz="0" w:space="0" w:color="auto"/>
            <w:left w:val="none" w:sz="0" w:space="0" w:color="auto"/>
            <w:bottom w:val="none" w:sz="0" w:space="0" w:color="auto"/>
            <w:right w:val="none" w:sz="0" w:space="0" w:color="auto"/>
          </w:divBdr>
        </w:div>
        <w:div w:id="2117673771">
          <w:marLeft w:val="806"/>
          <w:marRight w:val="0"/>
          <w:marTop w:val="4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9513631">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1773361">
      <w:bodyDiv w:val="1"/>
      <w:marLeft w:val="0"/>
      <w:marRight w:val="0"/>
      <w:marTop w:val="0"/>
      <w:marBottom w:val="0"/>
      <w:divBdr>
        <w:top w:val="none" w:sz="0" w:space="0" w:color="auto"/>
        <w:left w:val="none" w:sz="0" w:space="0" w:color="auto"/>
        <w:bottom w:val="none" w:sz="0" w:space="0" w:color="auto"/>
        <w:right w:val="none" w:sz="0" w:space="0" w:color="auto"/>
      </w:divBdr>
      <w:divsChild>
        <w:div w:id="69426308">
          <w:marLeft w:val="547"/>
          <w:marRight w:val="0"/>
          <w:marTop w:val="86"/>
          <w:marBottom w:val="0"/>
          <w:divBdr>
            <w:top w:val="none" w:sz="0" w:space="0" w:color="auto"/>
            <w:left w:val="none" w:sz="0" w:space="0" w:color="auto"/>
            <w:bottom w:val="none" w:sz="0" w:space="0" w:color="auto"/>
            <w:right w:val="none" w:sz="0" w:space="0" w:color="auto"/>
          </w:divBdr>
        </w:div>
        <w:div w:id="1178929696">
          <w:marLeft w:val="1166"/>
          <w:marRight w:val="0"/>
          <w:marTop w:val="67"/>
          <w:marBottom w:val="0"/>
          <w:divBdr>
            <w:top w:val="none" w:sz="0" w:space="0" w:color="auto"/>
            <w:left w:val="none" w:sz="0" w:space="0" w:color="auto"/>
            <w:bottom w:val="none" w:sz="0" w:space="0" w:color="auto"/>
            <w:right w:val="none" w:sz="0" w:space="0" w:color="auto"/>
          </w:divBdr>
        </w:div>
        <w:div w:id="174737001">
          <w:marLeft w:val="1166"/>
          <w:marRight w:val="0"/>
          <w:marTop w:val="67"/>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03885">
      <w:bodyDiv w:val="1"/>
      <w:marLeft w:val="0"/>
      <w:marRight w:val="0"/>
      <w:marTop w:val="0"/>
      <w:marBottom w:val="0"/>
      <w:divBdr>
        <w:top w:val="none" w:sz="0" w:space="0" w:color="auto"/>
        <w:left w:val="none" w:sz="0" w:space="0" w:color="auto"/>
        <w:bottom w:val="none" w:sz="0" w:space="0" w:color="auto"/>
        <w:right w:val="none" w:sz="0" w:space="0" w:color="auto"/>
      </w:divBdr>
      <w:divsChild>
        <w:div w:id="2086762426">
          <w:marLeft w:val="1080"/>
          <w:marRight w:val="0"/>
          <w:marTop w:val="4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00158188">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27216200">
      <w:bodyDiv w:val="1"/>
      <w:marLeft w:val="0"/>
      <w:marRight w:val="0"/>
      <w:marTop w:val="0"/>
      <w:marBottom w:val="0"/>
      <w:divBdr>
        <w:top w:val="none" w:sz="0" w:space="0" w:color="auto"/>
        <w:left w:val="none" w:sz="0" w:space="0" w:color="auto"/>
        <w:bottom w:val="none" w:sz="0" w:space="0" w:color="auto"/>
        <w:right w:val="none" w:sz="0" w:space="0" w:color="auto"/>
      </w:divBdr>
      <w:divsChild>
        <w:div w:id="86658455">
          <w:marLeft w:val="1080"/>
          <w:marRight w:val="0"/>
          <w:marTop w:val="40"/>
          <w:marBottom w:val="0"/>
          <w:divBdr>
            <w:top w:val="none" w:sz="0" w:space="0" w:color="auto"/>
            <w:left w:val="none" w:sz="0" w:space="0" w:color="auto"/>
            <w:bottom w:val="none" w:sz="0" w:space="0" w:color="auto"/>
            <w:right w:val="none" w:sz="0" w:space="0" w:color="auto"/>
          </w:divBdr>
        </w:div>
        <w:div w:id="402028787">
          <w:marLeft w:val="1080"/>
          <w:marRight w:val="0"/>
          <w:marTop w:val="40"/>
          <w:marBottom w:val="0"/>
          <w:divBdr>
            <w:top w:val="none" w:sz="0" w:space="0" w:color="auto"/>
            <w:left w:val="none" w:sz="0" w:space="0" w:color="auto"/>
            <w:bottom w:val="none" w:sz="0" w:space="0" w:color="auto"/>
            <w:right w:val="none" w:sz="0" w:space="0" w:color="auto"/>
          </w:divBdr>
        </w:div>
        <w:div w:id="828139148">
          <w:marLeft w:val="360"/>
          <w:marRight w:val="0"/>
          <w:marTop w:val="40"/>
          <w:marBottom w:val="0"/>
          <w:divBdr>
            <w:top w:val="none" w:sz="0" w:space="0" w:color="auto"/>
            <w:left w:val="none" w:sz="0" w:space="0" w:color="auto"/>
            <w:bottom w:val="none" w:sz="0" w:space="0" w:color="auto"/>
            <w:right w:val="none" w:sz="0" w:space="0" w:color="auto"/>
          </w:divBdr>
        </w:div>
        <w:div w:id="1908297690">
          <w:marLeft w:val="1080"/>
          <w:marRight w:val="0"/>
          <w:marTop w:val="40"/>
          <w:marBottom w:val="0"/>
          <w:divBdr>
            <w:top w:val="none" w:sz="0" w:space="0" w:color="auto"/>
            <w:left w:val="none" w:sz="0" w:space="0" w:color="auto"/>
            <w:bottom w:val="none" w:sz="0" w:space="0" w:color="auto"/>
            <w:right w:val="none" w:sz="0" w:space="0" w:color="auto"/>
          </w:divBdr>
        </w:div>
        <w:div w:id="1992520921">
          <w:marLeft w:val="1080"/>
          <w:marRight w:val="0"/>
          <w:marTop w:val="40"/>
          <w:marBottom w:val="0"/>
          <w:divBdr>
            <w:top w:val="none" w:sz="0" w:space="0" w:color="auto"/>
            <w:left w:val="none" w:sz="0" w:space="0" w:color="auto"/>
            <w:bottom w:val="none" w:sz="0" w:space="0" w:color="auto"/>
            <w:right w:val="none" w:sz="0" w:space="0" w:color="auto"/>
          </w:divBdr>
        </w:div>
      </w:divsChild>
    </w:div>
    <w:div w:id="1035085862">
      <w:bodyDiv w:val="1"/>
      <w:marLeft w:val="0"/>
      <w:marRight w:val="0"/>
      <w:marTop w:val="0"/>
      <w:marBottom w:val="0"/>
      <w:divBdr>
        <w:top w:val="none" w:sz="0" w:space="0" w:color="auto"/>
        <w:left w:val="none" w:sz="0" w:space="0" w:color="auto"/>
        <w:bottom w:val="none" w:sz="0" w:space="0" w:color="auto"/>
        <w:right w:val="none" w:sz="0" w:space="0" w:color="auto"/>
      </w:divBdr>
      <w:divsChild>
        <w:div w:id="1543902931">
          <w:marLeft w:val="1080"/>
          <w:marRight w:val="0"/>
          <w:marTop w:val="40"/>
          <w:marBottom w:val="0"/>
          <w:divBdr>
            <w:top w:val="none" w:sz="0" w:space="0" w:color="auto"/>
            <w:left w:val="none" w:sz="0" w:space="0" w:color="auto"/>
            <w:bottom w:val="none" w:sz="0" w:space="0" w:color="auto"/>
            <w:right w:val="none" w:sz="0" w:space="0" w:color="auto"/>
          </w:divBdr>
        </w:div>
        <w:div w:id="2010599233">
          <w:marLeft w:val="1080"/>
          <w:marRight w:val="0"/>
          <w:marTop w:val="40"/>
          <w:marBottom w:val="0"/>
          <w:divBdr>
            <w:top w:val="none" w:sz="0" w:space="0" w:color="auto"/>
            <w:left w:val="none" w:sz="0" w:space="0" w:color="auto"/>
            <w:bottom w:val="none" w:sz="0" w:space="0" w:color="auto"/>
            <w:right w:val="none" w:sz="0" w:space="0" w:color="auto"/>
          </w:divBdr>
        </w:div>
        <w:div w:id="2037734684">
          <w:marLeft w:val="1080"/>
          <w:marRight w:val="0"/>
          <w:marTop w:val="40"/>
          <w:marBottom w:val="0"/>
          <w:divBdr>
            <w:top w:val="none" w:sz="0" w:space="0" w:color="auto"/>
            <w:left w:val="none" w:sz="0" w:space="0" w:color="auto"/>
            <w:bottom w:val="none" w:sz="0" w:space="0" w:color="auto"/>
            <w:right w:val="none" w:sz="0" w:space="0" w:color="auto"/>
          </w:divBdr>
        </w:div>
        <w:div w:id="2091005814">
          <w:marLeft w:val="360"/>
          <w:marRight w:val="0"/>
          <w:marTop w:val="4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8816224">
      <w:bodyDiv w:val="1"/>
      <w:marLeft w:val="0"/>
      <w:marRight w:val="0"/>
      <w:marTop w:val="0"/>
      <w:marBottom w:val="0"/>
      <w:divBdr>
        <w:top w:val="none" w:sz="0" w:space="0" w:color="auto"/>
        <w:left w:val="none" w:sz="0" w:space="0" w:color="auto"/>
        <w:bottom w:val="none" w:sz="0" w:space="0" w:color="auto"/>
        <w:right w:val="none" w:sz="0" w:space="0" w:color="auto"/>
      </w:divBdr>
      <w:divsChild>
        <w:div w:id="970282109">
          <w:marLeft w:val="1800"/>
          <w:marRight w:val="0"/>
          <w:marTop w:val="115"/>
          <w:marBottom w:val="0"/>
          <w:divBdr>
            <w:top w:val="none" w:sz="0" w:space="0" w:color="auto"/>
            <w:left w:val="none" w:sz="0" w:space="0" w:color="auto"/>
            <w:bottom w:val="none" w:sz="0" w:space="0" w:color="auto"/>
            <w:right w:val="none" w:sz="0" w:space="0" w:color="auto"/>
          </w:divBdr>
        </w:div>
        <w:div w:id="1642006026">
          <w:marLeft w:val="1166"/>
          <w:marRight w:val="0"/>
          <w:marTop w:val="134"/>
          <w:marBottom w:val="0"/>
          <w:divBdr>
            <w:top w:val="none" w:sz="0" w:space="0" w:color="auto"/>
            <w:left w:val="none" w:sz="0" w:space="0" w:color="auto"/>
            <w:bottom w:val="none" w:sz="0" w:space="0" w:color="auto"/>
            <w:right w:val="none" w:sz="0" w:space="0" w:color="auto"/>
          </w:divBdr>
        </w:div>
        <w:div w:id="2036878065">
          <w:marLeft w:val="547"/>
          <w:marRight w:val="0"/>
          <w:marTop w:val="154"/>
          <w:marBottom w:val="0"/>
          <w:divBdr>
            <w:top w:val="none" w:sz="0" w:space="0" w:color="auto"/>
            <w:left w:val="none" w:sz="0" w:space="0" w:color="auto"/>
            <w:bottom w:val="none" w:sz="0" w:space="0" w:color="auto"/>
            <w:right w:val="none" w:sz="0" w:space="0" w:color="auto"/>
          </w:divBdr>
        </w:div>
        <w:div w:id="2137677800">
          <w:marLeft w:val="1800"/>
          <w:marRight w:val="0"/>
          <w:marTop w:val="115"/>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37014414">
      <w:bodyDiv w:val="1"/>
      <w:marLeft w:val="0"/>
      <w:marRight w:val="0"/>
      <w:marTop w:val="0"/>
      <w:marBottom w:val="0"/>
      <w:divBdr>
        <w:top w:val="none" w:sz="0" w:space="0" w:color="auto"/>
        <w:left w:val="none" w:sz="0" w:space="0" w:color="auto"/>
        <w:bottom w:val="none" w:sz="0" w:space="0" w:color="auto"/>
        <w:right w:val="none" w:sz="0" w:space="0" w:color="auto"/>
      </w:divBdr>
      <w:divsChild>
        <w:div w:id="891111991">
          <w:marLeft w:val="360"/>
          <w:marRight w:val="0"/>
          <w:marTop w:val="40"/>
          <w:marBottom w:val="0"/>
          <w:divBdr>
            <w:top w:val="none" w:sz="0" w:space="0" w:color="auto"/>
            <w:left w:val="none" w:sz="0" w:space="0" w:color="auto"/>
            <w:bottom w:val="none" w:sz="0" w:space="0" w:color="auto"/>
            <w:right w:val="none" w:sz="0" w:space="0" w:color="auto"/>
          </w:divBdr>
        </w:div>
        <w:div w:id="1732536399">
          <w:marLeft w:val="1080"/>
          <w:marRight w:val="0"/>
          <w:marTop w:val="40"/>
          <w:marBottom w:val="0"/>
          <w:divBdr>
            <w:top w:val="none" w:sz="0" w:space="0" w:color="auto"/>
            <w:left w:val="none" w:sz="0" w:space="0" w:color="auto"/>
            <w:bottom w:val="none" w:sz="0" w:space="0" w:color="auto"/>
            <w:right w:val="none" w:sz="0" w:space="0" w:color="auto"/>
          </w:divBdr>
        </w:div>
        <w:div w:id="1739208371">
          <w:marLeft w:val="1080"/>
          <w:marRight w:val="0"/>
          <w:marTop w:val="40"/>
          <w:marBottom w:val="0"/>
          <w:divBdr>
            <w:top w:val="none" w:sz="0" w:space="0" w:color="auto"/>
            <w:left w:val="none" w:sz="0" w:space="0" w:color="auto"/>
            <w:bottom w:val="none" w:sz="0" w:space="0" w:color="auto"/>
            <w:right w:val="none" w:sz="0" w:space="0" w:color="auto"/>
          </w:divBdr>
        </w:div>
        <w:div w:id="1785297477">
          <w:marLeft w:val="1080"/>
          <w:marRight w:val="0"/>
          <w:marTop w:val="40"/>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6036156">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8285723">
      <w:bodyDiv w:val="1"/>
      <w:marLeft w:val="0"/>
      <w:marRight w:val="0"/>
      <w:marTop w:val="0"/>
      <w:marBottom w:val="0"/>
      <w:divBdr>
        <w:top w:val="none" w:sz="0" w:space="0" w:color="auto"/>
        <w:left w:val="none" w:sz="0" w:space="0" w:color="auto"/>
        <w:bottom w:val="none" w:sz="0" w:space="0" w:color="auto"/>
        <w:right w:val="none" w:sz="0" w:space="0" w:color="auto"/>
      </w:divBdr>
      <w:divsChild>
        <w:div w:id="1649242184">
          <w:marLeft w:val="547"/>
          <w:marRight w:val="0"/>
          <w:marTop w:val="77"/>
          <w:marBottom w:val="0"/>
          <w:divBdr>
            <w:top w:val="none" w:sz="0" w:space="0" w:color="auto"/>
            <w:left w:val="none" w:sz="0" w:space="0" w:color="auto"/>
            <w:bottom w:val="none" w:sz="0" w:space="0" w:color="auto"/>
            <w:right w:val="none" w:sz="0" w:space="0" w:color="auto"/>
          </w:divBdr>
        </w:div>
        <w:div w:id="2079398146">
          <w:marLeft w:val="1166"/>
          <w:marRight w:val="0"/>
          <w:marTop w:val="58"/>
          <w:marBottom w:val="0"/>
          <w:divBdr>
            <w:top w:val="none" w:sz="0" w:space="0" w:color="auto"/>
            <w:left w:val="none" w:sz="0" w:space="0" w:color="auto"/>
            <w:bottom w:val="none" w:sz="0" w:space="0" w:color="auto"/>
            <w:right w:val="none" w:sz="0" w:space="0" w:color="auto"/>
          </w:divBdr>
        </w:div>
        <w:div w:id="1327704349">
          <w:marLeft w:val="1166"/>
          <w:marRight w:val="0"/>
          <w:marTop w:val="58"/>
          <w:marBottom w:val="0"/>
          <w:divBdr>
            <w:top w:val="none" w:sz="0" w:space="0" w:color="auto"/>
            <w:left w:val="none" w:sz="0" w:space="0" w:color="auto"/>
            <w:bottom w:val="none" w:sz="0" w:space="0" w:color="auto"/>
            <w:right w:val="none" w:sz="0" w:space="0" w:color="auto"/>
          </w:divBdr>
        </w:div>
      </w:divsChild>
    </w:div>
    <w:div w:id="1365402807">
      <w:bodyDiv w:val="1"/>
      <w:marLeft w:val="0"/>
      <w:marRight w:val="0"/>
      <w:marTop w:val="0"/>
      <w:marBottom w:val="0"/>
      <w:divBdr>
        <w:top w:val="none" w:sz="0" w:space="0" w:color="auto"/>
        <w:left w:val="none" w:sz="0" w:space="0" w:color="auto"/>
        <w:bottom w:val="none" w:sz="0" w:space="0" w:color="auto"/>
        <w:right w:val="none" w:sz="0" w:space="0" w:color="auto"/>
      </w:divBdr>
      <w:divsChild>
        <w:div w:id="134180800">
          <w:marLeft w:val="1080"/>
          <w:marRight w:val="0"/>
          <w:marTop w:val="0"/>
          <w:marBottom w:val="0"/>
          <w:divBdr>
            <w:top w:val="none" w:sz="0" w:space="0" w:color="auto"/>
            <w:left w:val="none" w:sz="0" w:space="0" w:color="auto"/>
            <w:bottom w:val="none" w:sz="0" w:space="0" w:color="auto"/>
            <w:right w:val="none" w:sz="0" w:space="0" w:color="auto"/>
          </w:divBdr>
        </w:div>
        <w:div w:id="1176263596">
          <w:marLeft w:val="1080"/>
          <w:marRight w:val="0"/>
          <w:marTop w:val="0"/>
          <w:marBottom w:val="0"/>
          <w:divBdr>
            <w:top w:val="none" w:sz="0" w:space="0" w:color="auto"/>
            <w:left w:val="none" w:sz="0" w:space="0" w:color="auto"/>
            <w:bottom w:val="none" w:sz="0" w:space="0" w:color="auto"/>
            <w:right w:val="none" w:sz="0" w:space="0" w:color="auto"/>
          </w:divBdr>
        </w:div>
        <w:div w:id="1615938625">
          <w:marLeft w:val="1080"/>
          <w:marRight w:val="0"/>
          <w:marTop w:val="0"/>
          <w:marBottom w:val="0"/>
          <w:divBdr>
            <w:top w:val="none" w:sz="0" w:space="0" w:color="auto"/>
            <w:left w:val="none" w:sz="0" w:space="0" w:color="auto"/>
            <w:bottom w:val="none" w:sz="0" w:space="0" w:color="auto"/>
            <w:right w:val="none" w:sz="0" w:space="0" w:color="auto"/>
          </w:divBdr>
        </w:div>
        <w:div w:id="1892227377">
          <w:marLeft w:val="1080"/>
          <w:marRight w:val="0"/>
          <w:marTop w:val="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437357">
      <w:bodyDiv w:val="1"/>
      <w:marLeft w:val="0"/>
      <w:marRight w:val="0"/>
      <w:marTop w:val="0"/>
      <w:marBottom w:val="0"/>
      <w:divBdr>
        <w:top w:val="none" w:sz="0" w:space="0" w:color="auto"/>
        <w:left w:val="none" w:sz="0" w:space="0" w:color="auto"/>
        <w:bottom w:val="none" w:sz="0" w:space="0" w:color="auto"/>
        <w:right w:val="none" w:sz="0" w:space="0" w:color="auto"/>
      </w:divBdr>
      <w:divsChild>
        <w:div w:id="1558709701">
          <w:marLeft w:val="2966"/>
          <w:marRight w:val="0"/>
          <w:marTop w:val="0"/>
          <w:marBottom w:val="0"/>
          <w:divBdr>
            <w:top w:val="none" w:sz="0" w:space="0" w:color="auto"/>
            <w:left w:val="none" w:sz="0" w:space="0" w:color="auto"/>
            <w:bottom w:val="none" w:sz="0" w:space="0" w:color="auto"/>
            <w:right w:val="none" w:sz="0" w:space="0" w:color="auto"/>
          </w:divBdr>
        </w:div>
      </w:divsChild>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0269691">
      <w:bodyDiv w:val="1"/>
      <w:marLeft w:val="0"/>
      <w:marRight w:val="0"/>
      <w:marTop w:val="0"/>
      <w:marBottom w:val="0"/>
      <w:divBdr>
        <w:top w:val="none" w:sz="0" w:space="0" w:color="auto"/>
        <w:left w:val="none" w:sz="0" w:space="0" w:color="auto"/>
        <w:bottom w:val="none" w:sz="0" w:space="0" w:color="auto"/>
        <w:right w:val="none" w:sz="0" w:space="0" w:color="auto"/>
      </w:divBdr>
      <w:divsChild>
        <w:div w:id="499927937">
          <w:marLeft w:val="1080"/>
          <w:marRight w:val="0"/>
          <w:marTop w:val="40"/>
          <w:marBottom w:val="0"/>
          <w:divBdr>
            <w:top w:val="none" w:sz="0" w:space="0" w:color="auto"/>
            <w:left w:val="none" w:sz="0" w:space="0" w:color="auto"/>
            <w:bottom w:val="none" w:sz="0" w:space="0" w:color="auto"/>
            <w:right w:val="none" w:sz="0" w:space="0" w:color="auto"/>
          </w:divBdr>
        </w:div>
        <w:div w:id="698819076">
          <w:marLeft w:val="360"/>
          <w:marRight w:val="0"/>
          <w:marTop w:val="40"/>
          <w:marBottom w:val="0"/>
          <w:divBdr>
            <w:top w:val="none" w:sz="0" w:space="0" w:color="auto"/>
            <w:left w:val="none" w:sz="0" w:space="0" w:color="auto"/>
            <w:bottom w:val="none" w:sz="0" w:space="0" w:color="auto"/>
            <w:right w:val="none" w:sz="0" w:space="0" w:color="auto"/>
          </w:divBdr>
        </w:div>
        <w:div w:id="1086344242">
          <w:marLeft w:val="1080"/>
          <w:marRight w:val="0"/>
          <w:marTop w:val="40"/>
          <w:marBottom w:val="0"/>
          <w:divBdr>
            <w:top w:val="none" w:sz="0" w:space="0" w:color="auto"/>
            <w:left w:val="none" w:sz="0" w:space="0" w:color="auto"/>
            <w:bottom w:val="none" w:sz="0" w:space="0" w:color="auto"/>
            <w:right w:val="none" w:sz="0" w:space="0" w:color="auto"/>
          </w:divBdr>
        </w:div>
        <w:div w:id="1207109037">
          <w:marLeft w:val="1080"/>
          <w:marRight w:val="0"/>
          <w:marTop w:val="40"/>
          <w:marBottom w:val="0"/>
          <w:divBdr>
            <w:top w:val="none" w:sz="0" w:space="0" w:color="auto"/>
            <w:left w:val="none" w:sz="0" w:space="0" w:color="auto"/>
            <w:bottom w:val="none" w:sz="0" w:space="0" w:color="auto"/>
            <w:right w:val="none" w:sz="0" w:space="0" w:color="auto"/>
          </w:divBdr>
        </w:div>
        <w:div w:id="1561863568">
          <w:marLeft w:val="1080"/>
          <w:marRight w:val="0"/>
          <w:marTop w:val="40"/>
          <w:marBottom w:val="0"/>
          <w:divBdr>
            <w:top w:val="none" w:sz="0" w:space="0" w:color="auto"/>
            <w:left w:val="none" w:sz="0" w:space="0" w:color="auto"/>
            <w:bottom w:val="none" w:sz="0" w:space="0" w:color="auto"/>
            <w:right w:val="none" w:sz="0" w:space="0" w:color="auto"/>
          </w:divBdr>
        </w:div>
        <w:div w:id="1615674160">
          <w:marLeft w:val="360"/>
          <w:marRight w:val="0"/>
          <w:marTop w:val="40"/>
          <w:marBottom w:val="0"/>
          <w:divBdr>
            <w:top w:val="none" w:sz="0" w:space="0" w:color="auto"/>
            <w:left w:val="none" w:sz="0" w:space="0" w:color="auto"/>
            <w:bottom w:val="none" w:sz="0" w:space="0" w:color="auto"/>
            <w:right w:val="none" w:sz="0" w:space="0" w:color="auto"/>
          </w:divBdr>
        </w:div>
        <w:div w:id="1698845364">
          <w:marLeft w:val="360"/>
          <w:marRight w:val="0"/>
          <w:marTop w:val="40"/>
          <w:marBottom w:val="0"/>
          <w:divBdr>
            <w:top w:val="none" w:sz="0" w:space="0" w:color="auto"/>
            <w:left w:val="none" w:sz="0" w:space="0" w:color="auto"/>
            <w:bottom w:val="none" w:sz="0" w:space="0" w:color="auto"/>
            <w:right w:val="none" w:sz="0" w:space="0" w:color="auto"/>
          </w:divBdr>
        </w:div>
        <w:div w:id="1987314369">
          <w:marLeft w:val="1080"/>
          <w:marRight w:val="0"/>
          <w:marTop w:val="40"/>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553779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7561171">
      <w:bodyDiv w:val="1"/>
      <w:marLeft w:val="0"/>
      <w:marRight w:val="0"/>
      <w:marTop w:val="0"/>
      <w:marBottom w:val="0"/>
      <w:divBdr>
        <w:top w:val="none" w:sz="0" w:space="0" w:color="auto"/>
        <w:left w:val="none" w:sz="0" w:space="0" w:color="auto"/>
        <w:bottom w:val="none" w:sz="0" w:space="0" w:color="auto"/>
        <w:right w:val="none" w:sz="0" w:space="0" w:color="auto"/>
      </w:divBdr>
    </w:div>
    <w:div w:id="1984118265">
      <w:bodyDiv w:val="1"/>
      <w:marLeft w:val="0"/>
      <w:marRight w:val="0"/>
      <w:marTop w:val="0"/>
      <w:marBottom w:val="0"/>
      <w:divBdr>
        <w:top w:val="none" w:sz="0" w:space="0" w:color="auto"/>
        <w:left w:val="none" w:sz="0" w:space="0" w:color="auto"/>
        <w:bottom w:val="none" w:sz="0" w:space="0" w:color="auto"/>
        <w:right w:val="none" w:sz="0" w:space="0" w:color="auto"/>
      </w:divBdr>
      <w:divsChild>
        <w:div w:id="1075317285">
          <w:marLeft w:val="547"/>
          <w:marRight w:val="0"/>
          <w:marTop w:val="86"/>
          <w:marBottom w:val="0"/>
          <w:divBdr>
            <w:top w:val="none" w:sz="0" w:space="0" w:color="auto"/>
            <w:left w:val="none" w:sz="0" w:space="0" w:color="auto"/>
            <w:bottom w:val="none" w:sz="0" w:space="0" w:color="auto"/>
            <w:right w:val="none" w:sz="0" w:space="0" w:color="auto"/>
          </w:divBdr>
        </w:div>
        <w:div w:id="272830756">
          <w:marLeft w:val="1166"/>
          <w:marRight w:val="0"/>
          <w:marTop w:val="67"/>
          <w:marBottom w:val="0"/>
          <w:divBdr>
            <w:top w:val="none" w:sz="0" w:space="0" w:color="auto"/>
            <w:left w:val="none" w:sz="0" w:space="0" w:color="auto"/>
            <w:bottom w:val="none" w:sz="0" w:space="0" w:color="auto"/>
            <w:right w:val="none" w:sz="0" w:space="0" w:color="auto"/>
          </w:divBdr>
        </w:div>
        <w:div w:id="1202789574">
          <w:marLeft w:val="1166"/>
          <w:marRight w:val="0"/>
          <w:marTop w:val="67"/>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653252">
      <w:bodyDiv w:val="1"/>
      <w:marLeft w:val="0"/>
      <w:marRight w:val="0"/>
      <w:marTop w:val="0"/>
      <w:marBottom w:val="0"/>
      <w:divBdr>
        <w:top w:val="none" w:sz="0" w:space="0" w:color="auto"/>
        <w:left w:val="none" w:sz="0" w:space="0" w:color="auto"/>
        <w:bottom w:val="none" w:sz="0" w:space="0" w:color="auto"/>
        <w:right w:val="none" w:sz="0" w:space="0" w:color="auto"/>
      </w:divBdr>
      <w:divsChild>
        <w:div w:id="314532099">
          <w:marLeft w:val="1080"/>
          <w:marRight w:val="0"/>
          <w:marTop w:val="0"/>
          <w:marBottom w:val="0"/>
          <w:divBdr>
            <w:top w:val="none" w:sz="0" w:space="0" w:color="auto"/>
            <w:left w:val="none" w:sz="0" w:space="0" w:color="auto"/>
            <w:bottom w:val="none" w:sz="0" w:space="0" w:color="auto"/>
            <w:right w:val="none" w:sz="0" w:space="0" w:color="auto"/>
          </w:divBdr>
        </w:div>
        <w:div w:id="330447168">
          <w:marLeft w:val="1080"/>
          <w:marRight w:val="0"/>
          <w:marTop w:val="0"/>
          <w:marBottom w:val="0"/>
          <w:divBdr>
            <w:top w:val="none" w:sz="0" w:space="0" w:color="auto"/>
            <w:left w:val="none" w:sz="0" w:space="0" w:color="auto"/>
            <w:bottom w:val="none" w:sz="0" w:space="0" w:color="auto"/>
            <w:right w:val="none" w:sz="0" w:space="0" w:color="auto"/>
          </w:divBdr>
        </w:div>
        <w:div w:id="1485657344">
          <w:marLeft w:val="1080"/>
          <w:marRight w:val="0"/>
          <w:marTop w:val="0"/>
          <w:marBottom w:val="0"/>
          <w:divBdr>
            <w:top w:val="none" w:sz="0" w:space="0" w:color="auto"/>
            <w:left w:val="none" w:sz="0" w:space="0" w:color="auto"/>
            <w:bottom w:val="none" w:sz="0" w:space="0" w:color="auto"/>
            <w:right w:val="none" w:sz="0" w:space="0" w:color="auto"/>
          </w:divBdr>
        </w:div>
        <w:div w:id="2094816527">
          <w:marLeft w:val="108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5545760">
      <w:bodyDiv w:val="1"/>
      <w:marLeft w:val="0"/>
      <w:marRight w:val="0"/>
      <w:marTop w:val="0"/>
      <w:marBottom w:val="0"/>
      <w:divBdr>
        <w:top w:val="none" w:sz="0" w:space="0" w:color="auto"/>
        <w:left w:val="none" w:sz="0" w:space="0" w:color="auto"/>
        <w:bottom w:val="none" w:sz="0" w:space="0" w:color="auto"/>
        <w:right w:val="none" w:sz="0" w:space="0" w:color="auto"/>
      </w:divBdr>
      <w:divsChild>
        <w:div w:id="1971520363">
          <w:marLeft w:val="547"/>
          <w:marRight w:val="0"/>
          <w:marTop w:val="86"/>
          <w:marBottom w:val="0"/>
          <w:divBdr>
            <w:top w:val="none" w:sz="0" w:space="0" w:color="auto"/>
            <w:left w:val="none" w:sz="0" w:space="0" w:color="auto"/>
            <w:bottom w:val="none" w:sz="0" w:space="0" w:color="auto"/>
            <w:right w:val="none" w:sz="0" w:space="0" w:color="auto"/>
          </w:divBdr>
        </w:div>
        <w:div w:id="1752777805">
          <w:marLeft w:val="1166"/>
          <w:marRight w:val="0"/>
          <w:marTop w:val="67"/>
          <w:marBottom w:val="0"/>
          <w:divBdr>
            <w:top w:val="none" w:sz="0" w:space="0" w:color="auto"/>
            <w:left w:val="none" w:sz="0" w:space="0" w:color="auto"/>
            <w:bottom w:val="none" w:sz="0" w:space="0" w:color="auto"/>
            <w:right w:val="none" w:sz="0" w:space="0" w:color="auto"/>
          </w:divBdr>
        </w:div>
        <w:div w:id="1106929774">
          <w:marLeft w:val="1166"/>
          <w:marRight w:val="0"/>
          <w:marTop w:val="67"/>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CDFE3-5CC7-4490-82C8-B352D328707B}">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31E4F03D-CDCB-4E4E-9394-F637DF6D7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1202</TotalTime>
  <Pages>1</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cp:revision>
  <cp:lastPrinted>2009-04-22T06:01:00Z</cp:lastPrinted>
  <dcterms:created xsi:type="dcterms:W3CDTF">2020-07-30T01:56:00Z</dcterms:created>
  <dcterms:modified xsi:type="dcterms:W3CDTF">2020-08-07T14:58:00Z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