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0E7D2C"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0E7D2C">
        <w:rPr>
          <w:rFonts w:cs="Arial"/>
          <w:b/>
          <w:sz w:val="24"/>
          <w:lang w:val="en-US" w:eastAsia="zh-CN"/>
        </w:rPr>
        <w:t>3GPP TSG-RAN WG4 Meeting #9</w:t>
      </w:r>
      <w:r w:rsidR="00542A02" w:rsidRPr="000E7D2C">
        <w:rPr>
          <w:rFonts w:cs="Arial"/>
          <w:b/>
          <w:sz w:val="24"/>
          <w:lang w:val="en-US" w:eastAsia="zh-CN"/>
        </w:rPr>
        <w:t>6</w:t>
      </w:r>
      <w:r w:rsidRPr="000E7D2C">
        <w:rPr>
          <w:rFonts w:cs="Arial"/>
          <w:b/>
          <w:sz w:val="24"/>
          <w:lang w:val="en-US" w:eastAsia="zh-CN"/>
        </w:rPr>
        <w:t>-e</w:t>
      </w:r>
      <w:r w:rsidRPr="000E7D2C">
        <w:rPr>
          <w:b/>
          <w:i/>
          <w:noProof/>
          <w:sz w:val="28"/>
        </w:rPr>
        <w:tab/>
      </w:r>
      <w:bookmarkStart w:id="2" w:name="_GoBack"/>
      <w:r w:rsidR="00D8582F" w:rsidRPr="00D8582F">
        <w:rPr>
          <w:rFonts w:eastAsia="宋体" w:cs="Arial"/>
          <w:b/>
          <w:sz w:val="24"/>
          <w:lang w:val="en-US" w:eastAsia="zh-CN"/>
        </w:rPr>
        <w:t>R4-2011128</w:t>
      </w:r>
      <w:bookmarkEnd w:id="2"/>
    </w:p>
    <w:p w:rsidR="00915915" w:rsidRPr="000E7D2C" w:rsidRDefault="00915915" w:rsidP="00915915">
      <w:pPr>
        <w:pStyle w:val="a3"/>
        <w:tabs>
          <w:tab w:val="left" w:pos="2160"/>
        </w:tabs>
        <w:ind w:left="2127" w:hanging="2127"/>
        <w:jc w:val="both"/>
        <w:rPr>
          <w:rFonts w:eastAsia="宋体" w:cs="Arial"/>
          <w:noProof w:val="0"/>
          <w:sz w:val="24"/>
        </w:rPr>
      </w:pPr>
      <w:r w:rsidRPr="000E7D2C">
        <w:rPr>
          <w:sz w:val="24"/>
        </w:rPr>
        <w:t xml:space="preserve">Online, </w:t>
      </w:r>
      <w:r w:rsidR="00542A02" w:rsidRPr="000E7D2C">
        <w:rPr>
          <w:sz w:val="24"/>
        </w:rPr>
        <w:t>18</w:t>
      </w:r>
      <w:r w:rsidRPr="000E7D2C">
        <w:rPr>
          <w:sz w:val="24"/>
          <w:vertAlign w:val="superscript"/>
        </w:rPr>
        <w:t>th</w:t>
      </w:r>
      <w:r w:rsidRPr="000E7D2C">
        <w:rPr>
          <w:sz w:val="24"/>
        </w:rPr>
        <w:t xml:space="preserve">– </w:t>
      </w:r>
      <w:r w:rsidR="00542A02" w:rsidRPr="000E7D2C">
        <w:rPr>
          <w:sz w:val="24"/>
        </w:rPr>
        <w:t>29</w:t>
      </w:r>
      <w:r w:rsidRPr="000E7D2C">
        <w:rPr>
          <w:sz w:val="24"/>
          <w:vertAlign w:val="superscript"/>
        </w:rPr>
        <w:t>th</w:t>
      </w:r>
      <w:r w:rsidR="002E59D9" w:rsidRPr="000E7D2C">
        <w:rPr>
          <w:sz w:val="24"/>
        </w:rPr>
        <w:t xml:space="preserve"> </w:t>
      </w:r>
      <w:r w:rsidR="00542A02" w:rsidRPr="000E7D2C">
        <w:rPr>
          <w:sz w:val="24"/>
        </w:rPr>
        <w:t>August</w:t>
      </w:r>
      <w:r w:rsidRPr="000E7D2C">
        <w:rPr>
          <w:sz w:val="24"/>
        </w:rPr>
        <w:t xml:space="preserve">, </w:t>
      </w:r>
      <w:r w:rsidRPr="000E7D2C">
        <w:rPr>
          <w:rFonts w:cs="Arial"/>
          <w:noProof w:val="0"/>
          <w:sz w:val="24"/>
        </w:rPr>
        <w:t>2020</w:t>
      </w:r>
    </w:p>
    <w:bookmarkEnd w:id="0"/>
    <w:bookmarkEnd w:id="1"/>
    <w:p w:rsidR="00070561" w:rsidRPr="000E7D2C" w:rsidRDefault="00070561" w:rsidP="00F90E24">
      <w:pPr>
        <w:pStyle w:val="a4"/>
        <w:jc w:val="both"/>
        <w:rPr>
          <w:noProof w:val="0"/>
        </w:rPr>
      </w:pPr>
    </w:p>
    <w:p w:rsidR="00AD7AC5" w:rsidRPr="000E7D2C" w:rsidRDefault="00AD7AC5" w:rsidP="005C3A02">
      <w:pPr>
        <w:tabs>
          <w:tab w:val="left" w:pos="1985"/>
        </w:tabs>
        <w:ind w:left="1980" w:hanging="1980"/>
        <w:rPr>
          <w:rFonts w:ascii="Arial" w:eastAsia="宋体" w:hAnsi="Arial"/>
          <w:sz w:val="24"/>
          <w:lang w:val="en-US" w:eastAsia="zh-CN"/>
        </w:rPr>
      </w:pPr>
      <w:r w:rsidRPr="000E7D2C">
        <w:rPr>
          <w:rFonts w:ascii="Arial" w:hAnsi="Arial"/>
          <w:b/>
          <w:sz w:val="24"/>
          <w:lang w:val="en-US"/>
        </w:rPr>
        <w:t>Title:</w:t>
      </w:r>
      <w:r w:rsidRPr="000E7D2C">
        <w:rPr>
          <w:rFonts w:ascii="Arial" w:hAnsi="Arial"/>
          <w:sz w:val="24"/>
          <w:lang w:val="en-US"/>
        </w:rPr>
        <w:t xml:space="preserve"> </w:t>
      </w:r>
      <w:r w:rsidRPr="000E7D2C">
        <w:rPr>
          <w:rFonts w:ascii="Arial" w:hAnsi="Arial"/>
          <w:sz w:val="24"/>
          <w:lang w:val="en-US"/>
        </w:rPr>
        <w:tab/>
      </w:r>
      <w:r w:rsidR="00542A02" w:rsidRPr="000E7D2C">
        <w:rPr>
          <w:rFonts w:ascii="Arial" w:eastAsia="宋体" w:hAnsi="Arial"/>
          <w:b/>
          <w:sz w:val="24"/>
          <w:lang w:val="en-US" w:eastAsia="zh-CN"/>
        </w:rPr>
        <w:t>D</w:t>
      </w:r>
      <w:r w:rsidR="008854E2" w:rsidRPr="000E7D2C">
        <w:rPr>
          <w:rFonts w:ascii="Arial" w:eastAsia="宋体" w:hAnsi="Arial"/>
          <w:b/>
          <w:sz w:val="24"/>
          <w:lang w:val="en-US" w:eastAsia="zh-CN"/>
        </w:rPr>
        <w:t>iscussion on DAPS handover</w:t>
      </w:r>
      <w:r w:rsidR="001B5F0F" w:rsidRPr="000E7D2C">
        <w:rPr>
          <w:rFonts w:ascii="Arial" w:eastAsia="宋体" w:hAnsi="Arial"/>
          <w:b/>
          <w:sz w:val="24"/>
          <w:lang w:val="en-US" w:eastAsia="zh-CN"/>
        </w:rPr>
        <w:t xml:space="preserve"> test cases</w:t>
      </w:r>
    </w:p>
    <w:p w:rsidR="00070561" w:rsidRPr="000E7D2C" w:rsidRDefault="00070561" w:rsidP="00F90E24">
      <w:pPr>
        <w:tabs>
          <w:tab w:val="left" w:pos="1985"/>
        </w:tabs>
        <w:jc w:val="both"/>
        <w:rPr>
          <w:rFonts w:ascii="Arial" w:eastAsia="宋体" w:hAnsi="Arial"/>
          <w:b/>
          <w:sz w:val="24"/>
          <w:lang w:val="en-US" w:eastAsia="zh-CN"/>
        </w:rPr>
      </w:pPr>
      <w:r w:rsidRPr="000E7D2C">
        <w:rPr>
          <w:rFonts w:ascii="Arial" w:hAnsi="Arial"/>
          <w:b/>
          <w:sz w:val="24"/>
          <w:lang w:val="en-US"/>
        </w:rPr>
        <w:t xml:space="preserve">Source: </w:t>
      </w:r>
      <w:r w:rsidRPr="000E7D2C">
        <w:rPr>
          <w:rFonts w:ascii="Arial" w:hAnsi="Arial"/>
          <w:b/>
          <w:sz w:val="24"/>
          <w:lang w:val="en-US"/>
        </w:rPr>
        <w:tab/>
      </w:r>
      <w:bookmarkStart w:id="3" w:name="OLE_LINK25"/>
      <w:r w:rsidR="00A510C0" w:rsidRPr="000E7D2C">
        <w:rPr>
          <w:rFonts w:ascii="Arial" w:eastAsia="宋体" w:hAnsi="Arial" w:hint="eastAsia"/>
          <w:b/>
          <w:sz w:val="24"/>
          <w:lang w:val="en-US" w:eastAsia="zh-CN"/>
        </w:rPr>
        <w:t>Huawei, HiSilicon</w:t>
      </w:r>
      <w:bookmarkEnd w:id="3"/>
    </w:p>
    <w:p w:rsidR="00AD7AC5" w:rsidRPr="000E7D2C" w:rsidRDefault="00AD7AC5" w:rsidP="00AD7AC5">
      <w:pPr>
        <w:tabs>
          <w:tab w:val="left" w:pos="1985"/>
        </w:tabs>
        <w:jc w:val="both"/>
        <w:rPr>
          <w:rFonts w:ascii="Arial" w:eastAsia="宋体" w:hAnsi="Arial"/>
          <w:b/>
          <w:sz w:val="24"/>
          <w:lang w:val="en-US" w:eastAsia="zh-CN"/>
        </w:rPr>
      </w:pPr>
      <w:r w:rsidRPr="000E7D2C">
        <w:rPr>
          <w:rFonts w:ascii="Arial" w:hAnsi="Arial"/>
          <w:b/>
          <w:sz w:val="24"/>
          <w:lang w:val="en-US"/>
        </w:rPr>
        <w:t>Agenda item:</w:t>
      </w:r>
      <w:r w:rsidRPr="000E7D2C">
        <w:rPr>
          <w:rFonts w:ascii="Arial" w:hAnsi="Arial"/>
          <w:b/>
          <w:sz w:val="24"/>
          <w:lang w:val="en-US"/>
        </w:rPr>
        <w:tab/>
      </w:r>
      <w:r w:rsidR="00915915" w:rsidRPr="000E7D2C">
        <w:rPr>
          <w:rFonts w:ascii="Arial" w:eastAsia="宋体" w:hAnsi="Arial"/>
          <w:b/>
          <w:sz w:val="24"/>
          <w:lang w:val="en-US" w:eastAsia="zh-CN"/>
        </w:rPr>
        <w:t>6</w:t>
      </w:r>
      <w:r w:rsidR="00D1231C" w:rsidRPr="000E7D2C">
        <w:rPr>
          <w:rFonts w:ascii="Arial" w:eastAsia="宋体" w:hAnsi="Arial"/>
          <w:b/>
          <w:sz w:val="24"/>
          <w:lang w:val="en-US" w:eastAsia="zh-CN"/>
        </w:rPr>
        <w:t>.</w:t>
      </w:r>
      <w:r w:rsidR="004A0369" w:rsidRPr="000E7D2C">
        <w:rPr>
          <w:rFonts w:ascii="Arial" w:eastAsia="宋体" w:hAnsi="Arial"/>
          <w:b/>
          <w:sz w:val="24"/>
          <w:lang w:val="en-US" w:eastAsia="zh-CN"/>
        </w:rPr>
        <w:t>3</w:t>
      </w:r>
      <w:r w:rsidR="00D1231C" w:rsidRPr="000E7D2C">
        <w:rPr>
          <w:rFonts w:ascii="Arial" w:eastAsia="宋体" w:hAnsi="Arial"/>
          <w:b/>
          <w:sz w:val="24"/>
          <w:lang w:val="en-US" w:eastAsia="zh-CN"/>
        </w:rPr>
        <w:t>.</w:t>
      </w:r>
      <w:r w:rsidR="004A0369" w:rsidRPr="000E7D2C">
        <w:rPr>
          <w:rFonts w:ascii="Arial" w:eastAsia="宋体" w:hAnsi="Arial"/>
          <w:b/>
          <w:sz w:val="24"/>
          <w:lang w:val="en-US" w:eastAsia="zh-CN"/>
        </w:rPr>
        <w:t>2.1</w:t>
      </w:r>
    </w:p>
    <w:p w:rsidR="00070561" w:rsidRPr="000E7D2C" w:rsidRDefault="00070561" w:rsidP="00F90E24">
      <w:pPr>
        <w:tabs>
          <w:tab w:val="left" w:pos="1985"/>
        </w:tabs>
        <w:ind w:left="1980" w:hanging="1980"/>
        <w:jc w:val="both"/>
        <w:rPr>
          <w:rFonts w:ascii="Arial" w:eastAsia="宋体" w:hAnsi="Arial"/>
          <w:b/>
          <w:sz w:val="24"/>
          <w:lang w:val="en-US" w:eastAsia="zh-CN"/>
        </w:rPr>
      </w:pPr>
      <w:r w:rsidRPr="000E7D2C">
        <w:rPr>
          <w:rFonts w:ascii="Arial" w:hAnsi="Arial"/>
          <w:b/>
          <w:sz w:val="24"/>
          <w:lang w:val="en-US"/>
        </w:rPr>
        <w:t>Document for:</w:t>
      </w:r>
      <w:r w:rsidR="0006427B" w:rsidRPr="000E7D2C">
        <w:rPr>
          <w:rFonts w:ascii="Arial" w:hAnsi="Arial"/>
          <w:b/>
          <w:sz w:val="24"/>
          <w:lang w:val="en-US"/>
        </w:rPr>
        <w:tab/>
      </w:r>
      <w:r w:rsidR="00A510C0" w:rsidRPr="000E7D2C">
        <w:rPr>
          <w:rFonts w:ascii="Arial" w:eastAsia="宋体" w:hAnsi="Arial" w:hint="eastAsia"/>
          <w:b/>
          <w:sz w:val="24"/>
          <w:lang w:val="en-US" w:eastAsia="zh-CN"/>
        </w:rPr>
        <w:t>Discussion</w:t>
      </w:r>
    </w:p>
    <w:p w:rsidR="00114F4F" w:rsidRPr="000E7D2C" w:rsidRDefault="00114F4F" w:rsidP="00114F4F">
      <w:pPr>
        <w:pStyle w:val="1"/>
        <w:jc w:val="both"/>
        <w:rPr>
          <w:lang w:val="en-US"/>
        </w:rPr>
      </w:pPr>
      <w:r w:rsidRPr="000E7D2C">
        <w:rPr>
          <w:lang w:val="en-US"/>
        </w:rPr>
        <w:t>Introduction</w:t>
      </w:r>
    </w:p>
    <w:p w:rsidR="00122738" w:rsidRPr="000E7D2C" w:rsidRDefault="001B7396" w:rsidP="0064026D">
      <w:pPr>
        <w:adjustRightInd w:val="0"/>
        <w:snapToGrid w:val="0"/>
        <w:spacing w:before="180" w:after="120"/>
        <w:rPr>
          <w:rFonts w:eastAsia="宋体"/>
          <w:sz w:val="22"/>
          <w:lang w:eastAsia="zh-CN"/>
        </w:rPr>
      </w:pPr>
      <w:r w:rsidRPr="000E7D2C">
        <w:rPr>
          <w:rFonts w:eastAsia="宋体"/>
          <w:sz w:val="22"/>
          <w:lang w:eastAsia="zh-CN"/>
        </w:rPr>
        <w:t>T</w:t>
      </w:r>
      <w:r w:rsidR="003F334A" w:rsidRPr="000E7D2C">
        <w:rPr>
          <w:rFonts w:eastAsia="宋体"/>
          <w:sz w:val="22"/>
          <w:lang w:eastAsia="zh-CN"/>
        </w:rPr>
        <w:t xml:space="preserve">he </w:t>
      </w:r>
      <w:r w:rsidRPr="000E7D2C">
        <w:rPr>
          <w:rFonts w:eastAsia="宋体"/>
          <w:sz w:val="22"/>
          <w:lang w:eastAsia="zh-CN"/>
        </w:rPr>
        <w:t>DAPS handover requirements have been introduced</w:t>
      </w:r>
      <w:r w:rsidR="00934E8B" w:rsidRPr="000E7D2C">
        <w:rPr>
          <w:rFonts w:eastAsia="宋体"/>
          <w:sz w:val="22"/>
          <w:lang w:eastAsia="zh-CN"/>
        </w:rPr>
        <w:t xml:space="preserve"> and the corresponding test cases need to be defined</w:t>
      </w:r>
      <w:r w:rsidR="00122738" w:rsidRPr="000E7D2C">
        <w:rPr>
          <w:rFonts w:eastAsia="宋体"/>
          <w:sz w:val="22"/>
          <w:lang w:eastAsia="zh-CN"/>
        </w:rPr>
        <w:t>.</w:t>
      </w:r>
      <w:r w:rsidRPr="000E7D2C">
        <w:rPr>
          <w:rFonts w:eastAsia="宋体"/>
          <w:sz w:val="22"/>
          <w:lang w:eastAsia="zh-CN"/>
        </w:rPr>
        <w:t xml:space="preserve"> </w:t>
      </w:r>
      <w:r w:rsidRPr="000E7D2C">
        <w:rPr>
          <w:rFonts w:eastAsia="宋体" w:hint="eastAsia"/>
          <w:sz w:val="22"/>
          <w:lang w:eastAsia="zh-CN"/>
        </w:rPr>
        <w:t>In</w:t>
      </w:r>
      <w:r w:rsidRPr="000E7D2C">
        <w:rPr>
          <w:rFonts w:eastAsia="宋体"/>
          <w:sz w:val="22"/>
          <w:lang w:eastAsia="zh-CN"/>
        </w:rPr>
        <w:t xml:space="preserve"> RAN4</w:t>
      </w:r>
      <w:r w:rsidRPr="000E7D2C">
        <w:rPr>
          <w:rFonts w:eastAsia="宋体" w:hint="eastAsia"/>
          <w:sz w:val="22"/>
          <w:lang w:eastAsia="zh-CN"/>
        </w:rPr>
        <w:t>#</w:t>
      </w:r>
      <w:r w:rsidRPr="000E7D2C">
        <w:rPr>
          <w:rFonts w:eastAsia="宋体"/>
          <w:sz w:val="22"/>
          <w:lang w:eastAsia="zh-CN"/>
        </w:rPr>
        <w:t>95</w:t>
      </w:r>
      <w:r w:rsidRPr="000E7D2C">
        <w:rPr>
          <w:rFonts w:eastAsia="宋体" w:hint="eastAsia"/>
          <w:sz w:val="22"/>
          <w:lang w:eastAsia="zh-CN"/>
        </w:rPr>
        <w:t>-</w:t>
      </w:r>
      <w:r w:rsidRPr="000E7D2C">
        <w:rPr>
          <w:rFonts w:eastAsia="宋体"/>
          <w:sz w:val="22"/>
          <w:lang w:eastAsia="zh-CN"/>
        </w:rPr>
        <w:t>e meeting, the test cases for DAPS handover have been agreed.</w:t>
      </w:r>
      <w:r w:rsidR="00934E8B" w:rsidRPr="000E7D2C">
        <w:rPr>
          <w:rFonts w:eastAsia="宋体"/>
          <w:sz w:val="22"/>
          <w:lang w:eastAsia="zh-CN"/>
        </w:rPr>
        <w:t xml:space="preserve"> In this contribution, we provide the discussion on test setup for DAPS handover tests.</w:t>
      </w:r>
    </w:p>
    <w:p w:rsidR="00754DE9" w:rsidRPr="000E7D2C" w:rsidRDefault="00C643FE" w:rsidP="00754DE9">
      <w:pPr>
        <w:pStyle w:val="1"/>
        <w:jc w:val="both"/>
        <w:rPr>
          <w:lang w:val="en-US"/>
        </w:rPr>
      </w:pPr>
      <w:r w:rsidRPr="000E7D2C">
        <w:rPr>
          <w:lang w:val="en-US"/>
        </w:rPr>
        <w:t>Discussion</w:t>
      </w:r>
    </w:p>
    <w:p w:rsidR="000D0E05" w:rsidRPr="000E7D2C" w:rsidRDefault="009564C4" w:rsidP="006778C8">
      <w:pPr>
        <w:pStyle w:val="2"/>
        <w:rPr>
          <w:lang w:eastAsia="zh-CN"/>
        </w:rPr>
      </w:pPr>
      <w:bookmarkStart w:id="4" w:name="OLE_LINK232"/>
      <w:bookmarkStart w:id="5" w:name="OLE_LINK233"/>
      <w:bookmarkStart w:id="6" w:name="OLE_LINK665"/>
      <w:bookmarkStart w:id="7" w:name="OLE_LINK666"/>
      <w:bookmarkStart w:id="8" w:name="OLE_LINK667"/>
      <w:r w:rsidRPr="000E7D2C">
        <w:rPr>
          <w:lang w:eastAsia="zh-CN"/>
        </w:rPr>
        <w:t>Test setup</w:t>
      </w:r>
      <w:r w:rsidR="000D0E05" w:rsidRPr="000E7D2C">
        <w:rPr>
          <w:lang w:eastAsia="zh-CN"/>
        </w:rPr>
        <w:t xml:space="preserve"> for DAPS HO</w:t>
      </w:r>
    </w:p>
    <w:p w:rsidR="00BF4A82" w:rsidRPr="000E7D2C" w:rsidRDefault="00BF4A82" w:rsidP="000D0E05">
      <w:pPr>
        <w:widowControl w:val="0"/>
        <w:adjustRightInd w:val="0"/>
        <w:snapToGrid w:val="0"/>
        <w:spacing w:before="180"/>
        <w:rPr>
          <w:rFonts w:eastAsia="宋体"/>
          <w:sz w:val="22"/>
          <w:lang w:val="en-US" w:eastAsia="zh-CN"/>
        </w:rPr>
      </w:pPr>
      <w:bookmarkStart w:id="9" w:name="OLE_LINK6"/>
      <w:r w:rsidRPr="000E7D2C">
        <w:rPr>
          <w:rFonts w:eastAsia="宋体" w:hint="eastAsia"/>
          <w:sz w:val="22"/>
          <w:lang w:val="en-US" w:eastAsia="zh-CN"/>
        </w:rPr>
        <w:t>T</w:t>
      </w:r>
      <w:r w:rsidRPr="000E7D2C">
        <w:rPr>
          <w:rFonts w:eastAsia="宋体"/>
          <w:sz w:val="22"/>
          <w:lang w:val="en-US" w:eastAsia="zh-CN"/>
        </w:rPr>
        <w:t>he DAPS handover RRM requirements</w:t>
      </w:r>
      <w:bookmarkEnd w:id="9"/>
      <w:r w:rsidRPr="000E7D2C">
        <w:rPr>
          <w:rFonts w:eastAsia="宋体"/>
          <w:sz w:val="22"/>
          <w:lang w:val="en-US" w:eastAsia="zh-CN"/>
        </w:rPr>
        <w:t xml:space="preserve"> include two parts:</w:t>
      </w:r>
    </w:p>
    <w:p w:rsidR="00BF4A82" w:rsidRPr="000E7D2C" w:rsidRDefault="00BF4A82" w:rsidP="00BF4A82">
      <w:pPr>
        <w:pStyle w:val="af8"/>
        <w:widowControl w:val="0"/>
        <w:numPr>
          <w:ilvl w:val="0"/>
          <w:numId w:val="46"/>
        </w:numPr>
        <w:adjustRightInd w:val="0"/>
        <w:snapToGrid w:val="0"/>
        <w:spacing w:before="180"/>
        <w:rPr>
          <w:rFonts w:eastAsia="宋体"/>
          <w:sz w:val="22"/>
          <w:lang w:val="en-US" w:eastAsia="zh-CN"/>
        </w:rPr>
      </w:pPr>
      <w:r w:rsidRPr="000E7D2C">
        <w:rPr>
          <w:rFonts w:eastAsia="宋体" w:hint="eastAsia"/>
          <w:sz w:val="22"/>
          <w:lang w:val="en-US" w:eastAsia="zh-CN"/>
        </w:rPr>
        <w:t>H</w:t>
      </w:r>
      <w:r w:rsidRPr="000E7D2C">
        <w:rPr>
          <w:rFonts w:eastAsia="宋体"/>
          <w:sz w:val="22"/>
          <w:lang w:val="en-US" w:eastAsia="zh-CN"/>
        </w:rPr>
        <w:t>andover delay (D</w:t>
      </w:r>
      <w:r w:rsidRPr="000E7D2C">
        <w:rPr>
          <w:rFonts w:eastAsia="宋体"/>
          <w:sz w:val="22"/>
          <w:vertAlign w:val="subscript"/>
          <w:lang w:val="en-US" w:eastAsia="zh-CN"/>
        </w:rPr>
        <w:t>handover1</w:t>
      </w:r>
      <w:r w:rsidRPr="000E7D2C">
        <w:rPr>
          <w:rFonts w:eastAsia="宋体"/>
          <w:sz w:val="22"/>
          <w:lang w:val="en-US" w:eastAsia="zh-CN"/>
        </w:rPr>
        <w:t>) and interruption (T</w:t>
      </w:r>
      <w:r w:rsidRPr="000E7D2C">
        <w:rPr>
          <w:rFonts w:eastAsia="宋体"/>
          <w:sz w:val="22"/>
          <w:vertAlign w:val="subscript"/>
          <w:lang w:val="en-US" w:eastAsia="zh-CN"/>
        </w:rPr>
        <w:t>interrupt1</w:t>
      </w:r>
      <w:r w:rsidRPr="000E7D2C">
        <w:rPr>
          <w:rFonts w:eastAsia="宋体"/>
          <w:sz w:val="22"/>
          <w:lang w:val="en-US" w:eastAsia="zh-CN"/>
        </w:rPr>
        <w:t>) time for target cell addition</w:t>
      </w:r>
    </w:p>
    <w:p w:rsidR="00BF4A82" w:rsidRPr="000E7D2C" w:rsidRDefault="00BF4A82" w:rsidP="00BF4A82">
      <w:pPr>
        <w:pStyle w:val="af8"/>
        <w:widowControl w:val="0"/>
        <w:numPr>
          <w:ilvl w:val="0"/>
          <w:numId w:val="46"/>
        </w:numPr>
        <w:adjustRightInd w:val="0"/>
        <w:snapToGrid w:val="0"/>
        <w:spacing w:before="180"/>
        <w:rPr>
          <w:rFonts w:eastAsia="宋体"/>
          <w:sz w:val="22"/>
          <w:lang w:val="en-US" w:eastAsia="zh-CN"/>
        </w:rPr>
      </w:pPr>
      <w:r w:rsidRPr="000E7D2C">
        <w:rPr>
          <w:rFonts w:eastAsia="宋体" w:hint="eastAsia"/>
          <w:sz w:val="22"/>
          <w:lang w:val="en-US" w:eastAsia="zh-CN"/>
        </w:rPr>
        <w:t>H</w:t>
      </w:r>
      <w:r w:rsidRPr="000E7D2C">
        <w:rPr>
          <w:rFonts w:eastAsia="宋体"/>
          <w:sz w:val="22"/>
          <w:lang w:val="en-US" w:eastAsia="zh-CN"/>
        </w:rPr>
        <w:t>andover delay (D</w:t>
      </w:r>
      <w:r w:rsidRPr="000E7D2C">
        <w:rPr>
          <w:rFonts w:eastAsia="宋体"/>
          <w:sz w:val="22"/>
          <w:vertAlign w:val="subscript"/>
          <w:lang w:val="en-US" w:eastAsia="zh-CN"/>
        </w:rPr>
        <w:t>handover2</w:t>
      </w:r>
      <w:r w:rsidRPr="000E7D2C">
        <w:rPr>
          <w:rFonts w:eastAsia="宋体"/>
          <w:sz w:val="22"/>
          <w:lang w:val="en-US" w:eastAsia="zh-CN"/>
        </w:rPr>
        <w:t>) and interruption (T</w:t>
      </w:r>
      <w:r w:rsidRPr="000E7D2C">
        <w:rPr>
          <w:rFonts w:eastAsia="宋体"/>
          <w:sz w:val="22"/>
          <w:vertAlign w:val="subscript"/>
          <w:lang w:val="en-US" w:eastAsia="zh-CN"/>
        </w:rPr>
        <w:t>interrupt2</w:t>
      </w:r>
      <w:r w:rsidRPr="000E7D2C">
        <w:rPr>
          <w:rFonts w:eastAsia="宋体"/>
          <w:sz w:val="22"/>
          <w:lang w:val="en-US" w:eastAsia="zh-CN"/>
        </w:rPr>
        <w:t>) time for source cell release</w:t>
      </w:r>
    </w:p>
    <w:p w:rsidR="00E52DF7" w:rsidRPr="000E7D2C" w:rsidRDefault="007F62B2" w:rsidP="000D0E05">
      <w:pPr>
        <w:widowControl w:val="0"/>
        <w:adjustRightInd w:val="0"/>
        <w:snapToGrid w:val="0"/>
        <w:spacing w:before="180"/>
        <w:rPr>
          <w:rFonts w:eastAsia="宋体"/>
          <w:sz w:val="22"/>
          <w:lang w:val="en-US" w:eastAsia="zh-CN"/>
        </w:rPr>
      </w:pPr>
      <w:r w:rsidRPr="000E7D2C">
        <w:rPr>
          <w:rFonts w:eastAsia="宋体" w:hint="eastAsia"/>
          <w:sz w:val="22"/>
          <w:lang w:val="en-US" w:eastAsia="zh-CN"/>
        </w:rPr>
        <w:t>T</w:t>
      </w:r>
      <w:r w:rsidRPr="000E7D2C">
        <w:rPr>
          <w:rFonts w:eastAsia="宋体"/>
          <w:sz w:val="22"/>
          <w:lang w:val="en-US" w:eastAsia="zh-CN"/>
        </w:rPr>
        <w:t>he DAPS handover test</w:t>
      </w:r>
      <w:r w:rsidR="00E52DF7" w:rsidRPr="000E7D2C">
        <w:rPr>
          <w:rFonts w:eastAsia="宋体"/>
          <w:sz w:val="22"/>
          <w:lang w:val="en-US" w:eastAsia="zh-CN"/>
        </w:rPr>
        <w:t>s</w:t>
      </w:r>
      <w:r w:rsidRPr="000E7D2C">
        <w:rPr>
          <w:rFonts w:eastAsia="宋体"/>
          <w:sz w:val="22"/>
          <w:lang w:val="en-US" w:eastAsia="zh-CN"/>
        </w:rPr>
        <w:t xml:space="preserve"> could consists of t</w:t>
      </w:r>
      <w:r w:rsidR="00532B08" w:rsidRPr="000E7D2C">
        <w:rPr>
          <w:rFonts w:eastAsia="宋体"/>
          <w:sz w:val="22"/>
          <w:lang w:val="en-US" w:eastAsia="zh-CN"/>
        </w:rPr>
        <w:t>hree</w:t>
      </w:r>
      <w:r w:rsidRPr="000E7D2C">
        <w:rPr>
          <w:rFonts w:eastAsia="宋体"/>
          <w:sz w:val="22"/>
          <w:lang w:val="en-US" w:eastAsia="zh-CN"/>
        </w:rPr>
        <w:t xml:space="preserve"> successive time periods, with time durations of T1, T2 </w:t>
      </w:r>
      <w:r w:rsidR="00532B08" w:rsidRPr="000E7D2C">
        <w:rPr>
          <w:rFonts w:eastAsia="宋体"/>
          <w:sz w:val="22"/>
          <w:lang w:val="en-US" w:eastAsia="zh-CN"/>
        </w:rPr>
        <w:t xml:space="preserve">and T3 </w:t>
      </w:r>
      <w:r w:rsidRPr="000E7D2C">
        <w:rPr>
          <w:rFonts w:eastAsia="宋体"/>
          <w:sz w:val="22"/>
          <w:lang w:val="en-US" w:eastAsia="zh-CN"/>
        </w:rPr>
        <w:t xml:space="preserve">respectively. </w:t>
      </w:r>
    </w:p>
    <w:p w:rsidR="00E52DF7" w:rsidRPr="000E7D2C" w:rsidRDefault="007F62B2" w:rsidP="00AC7A9F">
      <w:pPr>
        <w:pStyle w:val="af8"/>
        <w:widowControl w:val="0"/>
        <w:numPr>
          <w:ilvl w:val="0"/>
          <w:numId w:val="46"/>
        </w:numPr>
        <w:adjustRightInd w:val="0"/>
        <w:snapToGrid w:val="0"/>
        <w:spacing w:before="180"/>
        <w:rPr>
          <w:rFonts w:eastAsia="宋体"/>
          <w:sz w:val="22"/>
          <w:lang w:val="en-US" w:eastAsia="zh-CN"/>
        </w:rPr>
      </w:pPr>
      <w:r w:rsidRPr="000E7D2C">
        <w:rPr>
          <w:rFonts w:eastAsia="宋体"/>
          <w:sz w:val="22"/>
          <w:lang w:val="en-US" w:eastAsia="zh-CN"/>
        </w:rPr>
        <w:t xml:space="preserve">At the start of time duration T1, the UE does not have any timing information of </w:t>
      </w:r>
      <w:r w:rsidR="00532B08" w:rsidRPr="000E7D2C">
        <w:rPr>
          <w:rFonts w:eastAsia="宋体"/>
          <w:sz w:val="22"/>
          <w:lang w:val="en-US" w:eastAsia="zh-CN"/>
        </w:rPr>
        <w:t>the target cell</w:t>
      </w:r>
      <w:r w:rsidRPr="000E7D2C">
        <w:rPr>
          <w:rFonts w:eastAsia="宋体"/>
          <w:sz w:val="22"/>
          <w:lang w:val="en-US" w:eastAsia="zh-CN"/>
        </w:rPr>
        <w:t xml:space="preserve">. </w:t>
      </w:r>
      <w:r w:rsidR="00AC7A9F" w:rsidRPr="000E7D2C">
        <w:rPr>
          <w:rFonts w:eastAsia="宋体"/>
          <w:sz w:val="22"/>
          <w:lang w:val="en-US" w:eastAsia="zh-CN"/>
        </w:rPr>
        <w:t>T1 is the preparation period for the test.</w:t>
      </w:r>
    </w:p>
    <w:p w:rsidR="00E52DF7" w:rsidRDefault="007F62B2" w:rsidP="00AC7A9F">
      <w:pPr>
        <w:pStyle w:val="af8"/>
        <w:widowControl w:val="0"/>
        <w:numPr>
          <w:ilvl w:val="0"/>
          <w:numId w:val="46"/>
        </w:numPr>
        <w:adjustRightInd w:val="0"/>
        <w:snapToGrid w:val="0"/>
        <w:spacing w:before="180"/>
        <w:rPr>
          <w:rFonts w:eastAsia="宋体"/>
          <w:sz w:val="22"/>
          <w:lang w:val="en-US" w:eastAsia="zh-CN"/>
        </w:rPr>
      </w:pPr>
      <w:r w:rsidRPr="000E7D2C">
        <w:rPr>
          <w:rFonts w:eastAsia="宋体"/>
          <w:sz w:val="22"/>
          <w:lang w:val="en-US" w:eastAsia="zh-CN"/>
        </w:rPr>
        <w:t xml:space="preserve">Starting T2, </w:t>
      </w:r>
      <w:r w:rsidR="00532B08" w:rsidRPr="000E7D2C">
        <w:rPr>
          <w:rFonts w:eastAsia="宋体"/>
          <w:sz w:val="22"/>
          <w:lang w:val="en-US" w:eastAsia="zh-CN"/>
        </w:rPr>
        <w:t>the target cell</w:t>
      </w:r>
      <w:r w:rsidRPr="000E7D2C">
        <w:rPr>
          <w:rFonts w:eastAsia="宋体"/>
          <w:sz w:val="22"/>
          <w:lang w:val="en-US" w:eastAsia="zh-CN"/>
        </w:rPr>
        <w:t xml:space="preserve"> becomes detectable and the UE receives a </w:t>
      </w:r>
      <w:r w:rsidR="00532B08" w:rsidRPr="000E7D2C">
        <w:rPr>
          <w:rFonts w:eastAsia="宋体"/>
          <w:sz w:val="22"/>
          <w:lang w:val="en-US" w:eastAsia="zh-CN"/>
        </w:rPr>
        <w:t>DAPS</w:t>
      </w:r>
      <w:r w:rsidRPr="000E7D2C">
        <w:rPr>
          <w:rFonts w:eastAsia="宋体"/>
          <w:sz w:val="22"/>
          <w:lang w:val="en-US" w:eastAsia="zh-CN"/>
        </w:rPr>
        <w:t xml:space="preserve"> handover command from the network. The start of T2 is the instant when the last TTI containing the RRC message implying </w:t>
      </w:r>
      <w:r w:rsidR="00532B08" w:rsidRPr="000E7D2C">
        <w:rPr>
          <w:rFonts w:eastAsia="宋体"/>
          <w:sz w:val="22"/>
          <w:lang w:val="en-US" w:eastAsia="zh-CN"/>
        </w:rPr>
        <w:t xml:space="preserve">DAPS </w:t>
      </w:r>
      <w:r w:rsidRPr="000E7D2C">
        <w:rPr>
          <w:rFonts w:eastAsia="宋体"/>
          <w:sz w:val="22"/>
          <w:lang w:val="en-US" w:eastAsia="zh-CN"/>
        </w:rPr>
        <w:t>handover is sent to the UE.</w:t>
      </w:r>
      <w:r w:rsidR="00532B08" w:rsidRPr="000E7D2C">
        <w:rPr>
          <w:rFonts w:eastAsia="宋体"/>
          <w:sz w:val="22"/>
          <w:lang w:val="en-US" w:eastAsia="zh-CN"/>
        </w:rPr>
        <w:t xml:space="preserve"> </w:t>
      </w:r>
      <w:r w:rsidR="00AC7A9F" w:rsidRPr="000E7D2C">
        <w:rPr>
          <w:rFonts w:eastAsia="宋体" w:hint="eastAsia"/>
          <w:sz w:val="22"/>
          <w:lang w:val="en-US" w:eastAsia="zh-CN"/>
        </w:rPr>
        <w:t>D</w:t>
      </w:r>
      <w:r w:rsidR="00AC7A9F" w:rsidRPr="000E7D2C">
        <w:rPr>
          <w:rFonts w:eastAsia="宋体"/>
          <w:sz w:val="22"/>
          <w:lang w:val="en-US" w:eastAsia="zh-CN"/>
        </w:rPr>
        <w:t>uring T2, the handover delay D</w:t>
      </w:r>
      <w:r w:rsidR="00AC7A9F" w:rsidRPr="000E7D2C">
        <w:rPr>
          <w:rFonts w:eastAsia="宋体"/>
          <w:sz w:val="22"/>
          <w:vertAlign w:val="subscript"/>
          <w:lang w:val="en-US" w:eastAsia="zh-CN"/>
        </w:rPr>
        <w:t>handover1</w:t>
      </w:r>
      <w:r w:rsidR="00AC7A9F" w:rsidRPr="000E7D2C">
        <w:rPr>
          <w:rFonts w:eastAsia="宋体"/>
          <w:sz w:val="22"/>
          <w:lang w:val="en-US" w:eastAsia="zh-CN"/>
        </w:rPr>
        <w:t xml:space="preserve"> and the interruption time T</w:t>
      </w:r>
      <w:r w:rsidR="00AC7A9F" w:rsidRPr="000E7D2C">
        <w:rPr>
          <w:rFonts w:eastAsia="宋体"/>
          <w:sz w:val="22"/>
          <w:vertAlign w:val="subscript"/>
          <w:lang w:val="en-US" w:eastAsia="zh-CN"/>
        </w:rPr>
        <w:t>interrupt1</w:t>
      </w:r>
      <w:r w:rsidR="00AC7A9F" w:rsidRPr="000E7D2C">
        <w:rPr>
          <w:rFonts w:eastAsia="宋体"/>
          <w:sz w:val="22"/>
          <w:lang w:val="en-US" w:eastAsia="zh-CN"/>
        </w:rPr>
        <w:t xml:space="preserve"> for target cell addition need to be verified.</w:t>
      </w:r>
    </w:p>
    <w:p w:rsidR="000E7D2C" w:rsidRDefault="000E7D2C" w:rsidP="000E7D2C">
      <w:pPr>
        <w:pStyle w:val="af8"/>
        <w:widowControl w:val="0"/>
        <w:adjustRightInd w:val="0"/>
        <w:snapToGrid w:val="0"/>
        <w:spacing w:before="180"/>
        <w:ind w:left="360"/>
        <w:rPr>
          <w:rFonts w:eastAsia="宋体"/>
          <w:sz w:val="22"/>
          <w:lang w:val="en-US" w:eastAsia="zh-CN"/>
        </w:rPr>
      </w:pPr>
    </w:p>
    <w:tbl>
      <w:tblPr>
        <w:tblStyle w:val="af4"/>
        <w:tblW w:w="0" w:type="auto"/>
        <w:tblInd w:w="360" w:type="dxa"/>
        <w:tblLook w:val="04A0" w:firstRow="1" w:lastRow="0" w:firstColumn="1" w:lastColumn="0" w:noHBand="0" w:noVBand="1"/>
      </w:tblPr>
      <w:tblGrid>
        <w:gridCol w:w="9261"/>
      </w:tblGrid>
      <w:tr w:rsidR="000E7D2C" w:rsidRPr="000E7D2C" w:rsidTr="000E7D2C">
        <w:tc>
          <w:tcPr>
            <w:tcW w:w="9261" w:type="dxa"/>
          </w:tcPr>
          <w:p w:rsidR="000E7D2C" w:rsidRPr="000E7D2C" w:rsidRDefault="000E7D2C" w:rsidP="000E7D2C">
            <w:pPr>
              <w:pStyle w:val="af8"/>
              <w:numPr>
                <w:ilvl w:val="0"/>
                <w:numId w:val="46"/>
              </w:numPr>
              <w:rPr>
                <w:rFonts w:cs="v4.2.0"/>
                <w:sz w:val="22"/>
                <w:szCs w:val="22"/>
              </w:rPr>
            </w:pPr>
            <w:r w:rsidRPr="000E7D2C">
              <w:rPr>
                <w:rFonts w:cs="v4.2.0"/>
                <w:sz w:val="22"/>
                <w:szCs w:val="22"/>
              </w:rPr>
              <w:t>T</w:t>
            </w:r>
            <w:r w:rsidRPr="000E7D2C">
              <w:rPr>
                <w:rFonts w:cs="v4.2.0"/>
                <w:sz w:val="22"/>
                <w:szCs w:val="22"/>
                <w:vertAlign w:val="subscript"/>
              </w:rPr>
              <w:t>interrupt1</w:t>
            </w:r>
            <w:r w:rsidRPr="000E7D2C">
              <w:rPr>
                <w:sz w:val="22"/>
                <w:szCs w:val="22"/>
              </w:rPr>
              <w:t xml:space="preserve"> is </w:t>
            </w:r>
            <w:r w:rsidRPr="000E7D2C">
              <w:rPr>
                <w:rFonts w:cs="v4.2.0"/>
                <w:sz w:val="22"/>
                <w:szCs w:val="22"/>
              </w:rPr>
              <w:t>1</w:t>
            </w:r>
            <w:r w:rsidRPr="000E7D2C">
              <w:rPr>
                <w:rFonts w:cs="v4.2.0"/>
                <w:sz w:val="22"/>
                <w:szCs w:val="22"/>
                <w:lang w:val="en-US"/>
              </w:rPr>
              <w:t> </w:t>
            </w:r>
            <w:r w:rsidRPr="000E7D2C">
              <w:rPr>
                <w:rFonts w:cs="v4.2.0"/>
                <w:sz w:val="22"/>
                <w:szCs w:val="22"/>
              </w:rPr>
              <w:t>ms for synchronous intra-frequency DAPS handover</w:t>
            </w:r>
            <w:r w:rsidRPr="000E7D2C">
              <w:rPr>
                <w:sz w:val="22"/>
                <w:szCs w:val="22"/>
              </w:rPr>
              <w:t xml:space="preserve"> </w:t>
            </w:r>
            <w:r w:rsidRPr="000E7D2C">
              <w:rPr>
                <w:rFonts w:cs="v4.2.0"/>
                <w:sz w:val="22"/>
                <w:szCs w:val="22"/>
              </w:rPr>
              <w:t>and 2ms for asynchronous intra-frequency DAPS handover, when</w:t>
            </w:r>
            <w:r w:rsidRPr="000E7D2C">
              <w:rPr>
                <w:sz w:val="22"/>
                <w:szCs w:val="22"/>
              </w:rPr>
              <w:t xml:space="preserve"> the bandwidth of target cell is no larger than the bandwidth of source cell,</w:t>
            </w:r>
            <w:r w:rsidRPr="000E7D2C">
              <w:rPr>
                <w:rFonts w:cs="v4.2.0"/>
                <w:sz w:val="22"/>
                <w:szCs w:val="22"/>
              </w:rPr>
              <w:t xml:space="preserve"> </w:t>
            </w:r>
          </w:p>
          <w:p w:rsidR="000E7D2C" w:rsidRPr="000E7D2C" w:rsidRDefault="000E7D2C" w:rsidP="000E7D2C">
            <w:pPr>
              <w:pStyle w:val="af8"/>
              <w:numPr>
                <w:ilvl w:val="0"/>
                <w:numId w:val="46"/>
              </w:numPr>
              <w:rPr>
                <w:sz w:val="22"/>
                <w:szCs w:val="22"/>
              </w:rPr>
            </w:pPr>
            <w:r w:rsidRPr="000E7D2C">
              <w:rPr>
                <w:sz w:val="22"/>
                <w:szCs w:val="22"/>
              </w:rPr>
              <w:t>T</w:t>
            </w:r>
            <w:r w:rsidRPr="000E7D2C">
              <w:rPr>
                <w:sz w:val="22"/>
                <w:szCs w:val="22"/>
                <w:vertAlign w:val="subscript"/>
              </w:rPr>
              <w:t>interrupt1</w:t>
            </w:r>
            <w:r w:rsidRPr="000E7D2C">
              <w:rPr>
                <w:sz w:val="22"/>
                <w:szCs w:val="22"/>
              </w:rPr>
              <w:t xml:space="preserve"> is 2ms for </w:t>
            </w:r>
            <w:r w:rsidRPr="000E7D2C">
              <w:rPr>
                <w:sz w:val="22"/>
                <w:szCs w:val="22"/>
                <w:lang w:eastAsia="zh-CN"/>
              </w:rPr>
              <w:t xml:space="preserve">synchronous </w:t>
            </w:r>
            <w:r w:rsidRPr="000E7D2C">
              <w:rPr>
                <w:sz w:val="22"/>
                <w:szCs w:val="22"/>
              </w:rPr>
              <w:t>intra-frequency DAPS handover and 3ms for</w:t>
            </w:r>
            <w:r w:rsidRPr="000E7D2C">
              <w:rPr>
                <w:sz w:val="22"/>
                <w:szCs w:val="22"/>
                <w:lang w:eastAsia="zh-CN"/>
              </w:rPr>
              <w:t xml:space="preserve"> asynchronous</w:t>
            </w:r>
            <w:r w:rsidRPr="000E7D2C">
              <w:rPr>
                <w:sz w:val="22"/>
                <w:szCs w:val="22"/>
              </w:rPr>
              <w:t xml:space="preserve"> intra-frequency DAPS handover, when the bandwidth of target cell is larger than the bandwidth of source cell,</w:t>
            </w:r>
          </w:p>
          <w:p w:rsidR="000E7D2C" w:rsidRPr="000E7D2C" w:rsidRDefault="000E7D2C" w:rsidP="000E7D2C">
            <w:pPr>
              <w:pStyle w:val="B10"/>
              <w:numPr>
                <w:ilvl w:val="0"/>
                <w:numId w:val="46"/>
              </w:numPr>
              <w:rPr>
                <w:rFonts w:ascii="Times New Roman" w:hAnsi="Times New Roman"/>
                <w:sz w:val="22"/>
                <w:szCs w:val="22"/>
              </w:rPr>
            </w:pPr>
            <w:r w:rsidRPr="000E7D2C">
              <w:rPr>
                <w:rFonts w:ascii="Times New Roman" w:hAnsi="Times New Roman"/>
                <w:sz w:val="22"/>
                <w:szCs w:val="22"/>
              </w:rPr>
              <w:t>T</w:t>
            </w:r>
            <w:r w:rsidRPr="000E7D2C">
              <w:rPr>
                <w:rFonts w:ascii="Times New Roman" w:hAnsi="Times New Roman"/>
                <w:sz w:val="22"/>
                <w:szCs w:val="22"/>
                <w:vertAlign w:val="subscript"/>
              </w:rPr>
              <w:t>interrupt1</w:t>
            </w:r>
            <w:r w:rsidRPr="000E7D2C">
              <w:rPr>
                <w:rFonts w:ascii="Times New Roman" w:hAnsi="Times New Roman"/>
                <w:sz w:val="22"/>
                <w:szCs w:val="22"/>
              </w:rPr>
              <w:t xml:space="preserve"> is 5</w:t>
            </w:r>
            <w:r w:rsidRPr="000E7D2C">
              <w:rPr>
                <w:rFonts w:ascii="Times New Roman" w:hAnsi="Times New Roman"/>
                <w:sz w:val="22"/>
                <w:szCs w:val="22"/>
                <w:lang w:val="en-US"/>
              </w:rPr>
              <w:t> </w:t>
            </w:r>
            <w:r w:rsidRPr="000E7D2C">
              <w:rPr>
                <w:rFonts w:ascii="Times New Roman" w:hAnsi="Times New Roman"/>
                <w:sz w:val="22"/>
                <w:szCs w:val="22"/>
              </w:rPr>
              <w:t xml:space="preserve">ms for </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intra-band inter-frequency DAPS handover and 6</w:t>
            </w:r>
            <w:r w:rsidRPr="000E7D2C">
              <w:rPr>
                <w:rFonts w:ascii="Times New Roman" w:hAnsi="Times New Roman"/>
                <w:sz w:val="22"/>
                <w:szCs w:val="22"/>
                <w:lang w:val="en-US"/>
              </w:rPr>
              <w:t> </w:t>
            </w:r>
            <w:r w:rsidRPr="000E7D2C">
              <w:rPr>
                <w:rFonts w:ascii="Times New Roman" w:hAnsi="Times New Roman"/>
                <w:sz w:val="22"/>
                <w:szCs w:val="22"/>
              </w:rPr>
              <w:t xml:space="preserve">ms for </w:t>
            </w:r>
            <w:r w:rsidRPr="000E7D2C">
              <w:rPr>
                <w:rFonts w:ascii="Times New Roman" w:hAnsi="Times New Roman"/>
                <w:sz w:val="22"/>
                <w:szCs w:val="22"/>
                <w:lang w:eastAsia="zh-CN"/>
              </w:rPr>
              <w:t>asynchronous</w:t>
            </w:r>
            <w:r w:rsidRPr="000E7D2C">
              <w:rPr>
                <w:rFonts w:ascii="Times New Roman" w:hAnsi="Times New Roman"/>
                <w:sz w:val="22"/>
                <w:szCs w:val="22"/>
              </w:rPr>
              <w:t xml:space="preserve"> intra-band inter-frequency DAPS handover</w:t>
            </w:r>
          </w:p>
          <w:p w:rsidR="000E7D2C" w:rsidRPr="000E7D2C" w:rsidRDefault="000E7D2C" w:rsidP="000E7D2C">
            <w:pPr>
              <w:pStyle w:val="B10"/>
              <w:numPr>
                <w:ilvl w:val="0"/>
                <w:numId w:val="46"/>
              </w:numPr>
              <w:rPr>
                <w:rFonts w:ascii="Times New Roman" w:hAnsi="Times New Roman"/>
                <w:sz w:val="22"/>
                <w:szCs w:val="22"/>
              </w:rPr>
            </w:pPr>
            <w:r w:rsidRPr="000E7D2C">
              <w:rPr>
                <w:rFonts w:ascii="Times New Roman" w:hAnsi="Times New Roman"/>
                <w:sz w:val="22"/>
                <w:szCs w:val="22"/>
              </w:rPr>
              <w:t>-</w:t>
            </w:r>
            <w:r w:rsidRPr="000E7D2C">
              <w:rPr>
                <w:rFonts w:ascii="Times New Roman" w:hAnsi="Times New Roman"/>
                <w:sz w:val="22"/>
                <w:szCs w:val="22"/>
              </w:rPr>
              <w:tab/>
              <w:t>T</w:t>
            </w:r>
            <w:r w:rsidRPr="000E7D2C">
              <w:rPr>
                <w:rFonts w:ascii="Times New Roman" w:hAnsi="Times New Roman"/>
                <w:sz w:val="22"/>
                <w:szCs w:val="22"/>
                <w:vertAlign w:val="subscript"/>
              </w:rPr>
              <w:t>interrupt1</w:t>
            </w:r>
            <w:r w:rsidRPr="000E7D2C">
              <w:rPr>
                <w:rFonts w:ascii="Times New Roman" w:hAnsi="Times New Roman"/>
                <w:sz w:val="22"/>
                <w:szCs w:val="22"/>
              </w:rPr>
              <w:t xml:space="preserve"> is 1</w:t>
            </w:r>
            <w:r w:rsidRPr="000E7D2C">
              <w:rPr>
                <w:rFonts w:ascii="Times New Roman" w:hAnsi="Times New Roman"/>
                <w:sz w:val="22"/>
                <w:szCs w:val="22"/>
                <w:lang w:val="en-US"/>
              </w:rPr>
              <w:t> </w:t>
            </w:r>
            <w:r w:rsidRPr="000E7D2C">
              <w:rPr>
                <w:rFonts w:ascii="Times New Roman" w:hAnsi="Times New Roman"/>
                <w:sz w:val="22"/>
                <w:szCs w:val="22"/>
              </w:rPr>
              <w:t xml:space="preserve">ms for </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inter-band inter-frequency DAPS handover and 2</w:t>
            </w:r>
            <w:r w:rsidRPr="000E7D2C">
              <w:rPr>
                <w:rFonts w:ascii="Times New Roman" w:hAnsi="Times New Roman"/>
                <w:sz w:val="22"/>
                <w:szCs w:val="22"/>
                <w:lang w:val="en-US"/>
              </w:rPr>
              <w:t> </w:t>
            </w:r>
            <w:r w:rsidRPr="000E7D2C">
              <w:rPr>
                <w:rFonts w:ascii="Times New Roman" w:hAnsi="Times New Roman"/>
                <w:sz w:val="22"/>
                <w:szCs w:val="22"/>
              </w:rPr>
              <w:t>ms for a</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inter-band inter-frequency DAPS handover.</w:t>
            </w:r>
          </w:p>
          <w:p w:rsidR="000E7D2C" w:rsidRPr="000E7D2C" w:rsidRDefault="000E7D2C" w:rsidP="000E7D2C">
            <w:pPr>
              <w:pStyle w:val="af8"/>
              <w:widowControl w:val="0"/>
              <w:numPr>
                <w:ilvl w:val="0"/>
                <w:numId w:val="46"/>
              </w:numPr>
              <w:adjustRightInd w:val="0"/>
              <w:snapToGrid w:val="0"/>
              <w:spacing w:before="180"/>
              <w:rPr>
                <w:rFonts w:eastAsia="宋体"/>
                <w:sz w:val="22"/>
                <w:lang w:val="en-US" w:eastAsia="zh-CN"/>
              </w:rPr>
            </w:pPr>
          </w:p>
        </w:tc>
      </w:tr>
    </w:tbl>
    <w:p w:rsidR="000E7D2C" w:rsidRPr="000E7D2C" w:rsidRDefault="000E7D2C" w:rsidP="000E7D2C">
      <w:pPr>
        <w:pStyle w:val="af8"/>
        <w:widowControl w:val="0"/>
        <w:adjustRightInd w:val="0"/>
        <w:snapToGrid w:val="0"/>
        <w:spacing w:before="180"/>
        <w:ind w:left="360"/>
        <w:rPr>
          <w:rFonts w:eastAsia="宋体"/>
          <w:sz w:val="22"/>
          <w:lang w:val="en-GB" w:eastAsia="zh-CN"/>
        </w:rPr>
      </w:pPr>
    </w:p>
    <w:p w:rsidR="00115CB2" w:rsidRPr="000E7D2C" w:rsidRDefault="00532B08" w:rsidP="00AC7A9F">
      <w:pPr>
        <w:pStyle w:val="af8"/>
        <w:widowControl w:val="0"/>
        <w:numPr>
          <w:ilvl w:val="0"/>
          <w:numId w:val="46"/>
        </w:numPr>
        <w:adjustRightInd w:val="0"/>
        <w:snapToGrid w:val="0"/>
        <w:spacing w:before="180"/>
        <w:rPr>
          <w:rFonts w:eastAsia="宋体"/>
          <w:sz w:val="22"/>
          <w:lang w:val="en-US" w:eastAsia="zh-CN"/>
        </w:rPr>
      </w:pPr>
      <w:r w:rsidRPr="000E7D2C">
        <w:rPr>
          <w:rFonts w:eastAsia="宋体"/>
          <w:sz w:val="22"/>
          <w:lang w:val="en-US" w:eastAsia="zh-CN"/>
        </w:rPr>
        <w:t>Starting T3, the UE receives a source cell release command from the network. The start of T3 is the instant when the last TTI containing the RRC message implying DAPS handover is sent to the UE. No Gap pattern shall be configured.</w:t>
      </w:r>
      <w:r w:rsidR="00AC7A9F" w:rsidRPr="000E7D2C">
        <w:rPr>
          <w:rFonts w:eastAsia="宋体" w:hint="eastAsia"/>
          <w:sz w:val="22"/>
          <w:lang w:val="en-US" w:eastAsia="zh-CN"/>
        </w:rPr>
        <w:t xml:space="preserve"> D</w:t>
      </w:r>
      <w:r w:rsidR="00AC7A9F" w:rsidRPr="000E7D2C">
        <w:rPr>
          <w:rFonts w:eastAsia="宋体"/>
          <w:sz w:val="22"/>
          <w:lang w:val="en-US" w:eastAsia="zh-CN"/>
        </w:rPr>
        <w:t>uring T3, the handover delay D</w:t>
      </w:r>
      <w:r w:rsidR="00AC7A9F" w:rsidRPr="000E7D2C">
        <w:rPr>
          <w:rFonts w:eastAsia="宋体"/>
          <w:sz w:val="22"/>
          <w:vertAlign w:val="subscript"/>
          <w:lang w:val="en-US" w:eastAsia="zh-CN"/>
        </w:rPr>
        <w:t>handover2</w:t>
      </w:r>
      <w:r w:rsidR="00AC7A9F" w:rsidRPr="000E7D2C">
        <w:rPr>
          <w:rFonts w:eastAsia="宋体"/>
          <w:sz w:val="22"/>
          <w:lang w:val="en-US" w:eastAsia="zh-CN"/>
        </w:rPr>
        <w:t xml:space="preserve"> and the interruption time T</w:t>
      </w:r>
      <w:r w:rsidR="00AC7A9F" w:rsidRPr="000E7D2C">
        <w:rPr>
          <w:rFonts w:eastAsia="宋体"/>
          <w:sz w:val="22"/>
          <w:vertAlign w:val="subscript"/>
          <w:lang w:val="en-US" w:eastAsia="zh-CN"/>
        </w:rPr>
        <w:t>interrupt2</w:t>
      </w:r>
      <w:r w:rsidR="00AC7A9F" w:rsidRPr="000E7D2C">
        <w:rPr>
          <w:rFonts w:eastAsia="宋体"/>
          <w:sz w:val="22"/>
          <w:lang w:val="en-US" w:eastAsia="zh-CN"/>
        </w:rPr>
        <w:t xml:space="preserve"> for source cell release need to be verified.</w:t>
      </w:r>
    </w:p>
    <w:tbl>
      <w:tblPr>
        <w:tblStyle w:val="af4"/>
        <w:tblW w:w="0" w:type="auto"/>
        <w:tblInd w:w="360" w:type="dxa"/>
        <w:tblLook w:val="04A0" w:firstRow="1" w:lastRow="0" w:firstColumn="1" w:lastColumn="0" w:noHBand="0" w:noVBand="1"/>
      </w:tblPr>
      <w:tblGrid>
        <w:gridCol w:w="9261"/>
      </w:tblGrid>
      <w:tr w:rsidR="000E7D2C" w:rsidRPr="000E7D2C" w:rsidTr="000E7D2C">
        <w:tc>
          <w:tcPr>
            <w:tcW w:w="9621" w:type="dxa"/>
          </w:tcPr>
          <w:p w:rsidR="000E7D2C" w:rsidRPr="000E7D2C" w:rsidRDefault="000E7D2C" w:rsidP="000E7D2C">
            <w:pPr>
              <w:pStyle w:val="B10"/>
              <w:numPr>
                <w:ilvl w:val="0"/>
                <w:numId w:val="46"/>
              </w:numPr>
              <w:rPr>
                <w:rFonts w:ascii="Times New Roman" w:hAnsi="Times New Roman"/>
                <w:sz w:val="22"/>
                <w:szCs w:val="22"/>
              </w:rPr>
            </w:pPr>
            <w:r w:rsidRPr="000E7D2C">
              <w:rPr>
                <w:rFonts w:ascii="Times New Roman" w:hAnsi="Times New Roman"/>
                <w:sz w:val="22"/>
                <w:szCs w:val="22"/>
              </w:rPr>
              <w:lastRenderedPageBreak/>
              <w:t>T</w:t>
            </w:r>
            <w:r w:rsidRPr="000E7D2C">
              <w:rPr>
                <w:rFonts w:ascii="Times New Roman" w:hAnsi="Times New Roman"/>
                <w:sz w:val="22"/>
                <w:szCs w:val="22"/>
                <w:vertAlign w:val="subscript"/>
              </w:rPr>
              <w:t>interrupt2</w:t>
            </w:r>
            <w:r w:rsidRPr="000E7D2C">
              <w:rPr>
                <w:rFonts w:ascii="Times New Roman" w:hAnsi="Times New Roman"/>
                <w:sz w:val="22"/>
                <w:szCs w:val="22"/>
              </w:rPr>
              <w:t xml:space="preserve"> is 2</w:t>
            </w:r>
            <w:r w:rsidRPr="000E7D2C">
              <w:rPr>
                <w:rFonts w:ascii="Times New Roman" w:hAnsi="Times New Roman"/>
                <w:sz w:val="22"/>
                <w:szCs w:val="22"/>
                <w:lang w:val="en-US"/>
              </w:rPr>
              <w:t> </w:t>
            </w:r>
            <w:r w:rsidRPr="000E7D2C">
              <w:rPr>
                <w:rFonts w:ascii="Times New Roman" w:hAnsi="Times New Roman"/>
                <w:sz w:val="22"/>
                <w:szCs w:val="22"/>
              </w:rPr>
              <w:t xml:space="preserve">ms for </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intra-frequency DAPS handover and 3</w:t>
            </w:r>
            <w:r w:rsidRPr="000E7D2C">
              <w:rPr>
                <w:rFonts w:ascii="Times New Roman" w:hAnsi="Times New Roman"/>
                <w:sz w:val="22"/>
                <w:szCs w:val="22"/>
                <w:lang w:val="en-US"/>
              </w:rPr>
              <w:t> </w:t>
            </w:r>
            <w:r w:rsidRPr="000E7D2C">
              <w:rPr>
                <w:rFonts w:ascii="Times New Roman" w:hAnsi="Times New Roman"/>
                <w:sz w:val="22"/>
                <w:szCs w:val="22"/>
              </w:rPr>
              <w:t>ms for a</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intra-frequency DAPS handover, when the bandwidth of target cell is smaller than the bandwidth of source cell.</w:t>
            </w:r>
          </w:p>
          <w:p w:rsidR="000E7D2C" w:rsidRPr="000E7D2C" w:rsidRDefault="000E7D2C" w:rsidP="000E7D2C">
            <w:pPr>
              <w:pStyle w:val="B10"/>
              <w:numPr>
                <w:ilvl w:val="0"/>
                <w:numId w:val="46"/>
              </w:numPr>
              <w:rPr>
                <w:rFonts w:ascii="Times New Roman" w:hAnsi="Times New Roman"/>
                <w:sz w:val="22"/>
                <w:szCs w:val="22"/>
              </w:rPr>
            </w:pPr>
            <w:r w:rsidRPr="000E7D2C">
              <w:rPr>
                <w:rFonts w:ascii="Times New Roman" w:hAnsi="Times New Roman"/>
                <w:sz w:val="22"/>
                <w:szCs w:val="22"/>
              </w:rPr>
              <w:t>T</w:t>
            </w:r>
            <w:r w:rsidRPr="000E7D2C">
              <w:rPr>
                <w:rFonts w:ascii="Times New Roman" w:hAnsi="Times New Roman"/>
                <w:sz w:val="22"/>
                <w:szCs w:val="22"/>
                <w:vertAlign w:val="subscript"/>
              </w:rPr>
              <w:t>interrupt2</w:t>
            </w:r>
            <w:r w:rsidRPr="000E7D2C">
              <w:rPr>
                <w:rFonts w:ascii="Times New Roman" w:hAnsi="Times New Roman"/>
                <w:sz w:val="22"/>
                <w:szCs w:val="22"/>
              </w:rPr>
              <w:t xml:space="preserve"> is 1</w:t>
            </w:r>
            <w:r w:rsidRPr="000E7D2C">
              <w:rPr>
                <w:rFonts w:ascii="Times New Roman" w:hAnsi="Times New Roman"/>
                <w:sz w:val="22"/>
                <w:szCs w:val="22"/>
                <w:lang w:val="en-US"/>
              </w:rPr>
              <w:t> </w:t>
            </w:r>
            <w:r w:rsidRPr="000E7D2C">
              <w:rPr>
                <w:rFonts w:ascii="Times New Roman" w:hAnsi="Times New Roman"/>
                <w:sz w:val="22"/>
                <w:szCs w:val="22"/>
              </w:rPr>
              <w:t>ms for</w:t>
            </w:r>
            <w:r w:rsidRPr="000E7D2C">
              <w:rPr>
                <w:rFonts w:ascii="Times New Roman" w:hAnsi="Times New Roman"/>
                <w:sz w:val="22"/>
                <w:szCs w:val="22"/>
                <w:lang w:eastAsia="zh-CN"/>
              </w:rPr>
              <w:t xml:space="preserve"> synchronous</w:t>
            </w:r>
            <w:r w:rsidRPr="000E7D2C">
              <w:rPr>
                <w:rFonts w:ascii="Times New Roman" w:hAnsi="Times New Roman"/>
                <w:sz w:val="22"/>
                <w:szCs w:val="22"/>
              </w:rPr>
              <w:t xml:space="preserve"> intra-frequency DAPS handover and 2</w:t>
            </w:r>
            <w:r w:rsidRPr="000E7D2C">
              <w:rPr>
                <w:rFonts w:ascii="Times New Roman" w:hAnsi="Times New Roman"/>
                <w:sz w:val="22"/>
                <w:szCs w:val="22"/>
                <w:lang w:val="en-US"/>
              </w:rPr>
              <w:t> </w:t>
            </w:r>
            <w:r w:rsidRPr="000E7D2C">
              <w:rPr>
                <w:rFonts w:ascii="Times New Roman" w:hAnsi="Times New Roman"/>
                <w:sz w:val="22"/>
                <w:szCs w:val="22"/>
              </w:rPr>
              <w:t>ms for a</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intra-frequency DAPS handover, when the bandwidth of target cell is not smaller than the bandwidth of source cell.</w:t>
            </w:r>
          </w:p>
          <w:p w:rsidR="000E7D2C" w:rsidRPr="000E7D2C" w:rsidRDefault="000E7D2C" w:rsidP="000E7D2C">
            <w:pPr>
              <w:pStyle w:val="B10"/>
              <w:numPr>
                <w:ilvl w:val="0"/>
                <w:numId w:val="46"/>
              </w:numPr>
              <w:rPr>
                <w:rFonts w:ascii="Times New Roman" w:hAnsi="Times New Roman"/>
                <w:sz w:val="22"/>
                <w:szCs w:val="22"/>
              </w:rPr>
            </w:pPr>
            <w:r w:rsidRPr="000E7D2C">
              <w:rPr>
                <w:rFonts w:ascii="Times New Roman" w:hAnsi="Times New Roman"/>
                <w:sz w:val="22"/>
                <w:szCs w:val="22"/>
              </w:rPr>
              <w:t>T</w:t>
            </w:r>
            <w:r w:rsidRPr="000E7D2C">
              <w:rPr>
                <w:rFonts w:ascii="Times New Roman" w:hAnsi="Times New Roman"/>
                <w:sz w:val="22"/>
                <w:szCs w:val="22"/>
                <w:vertAlign w:val="subscript"/>
              </w:rPr>
              <w:t>interrupt2</w:t>
            </w:r>
            <w:r w:rsidRPr="000E7D2C">
              <w:rPr>
                <w:rFonts w:ascii="Times New Roman" w:hAnsi="Times New Roman"/>
                <w:sz w:val="22"/>
                <w:szCs w:val="22"/>
              </w:rPr>
              <w:t xml:space="preserve"> is 5</w:t>
            </w:r>
            <w:r w:rsidRPr="000E7D2C">
              <w:rPr>
                <w:rFonts w:ascii="Times New Roman" w:hAnsi="Times New Roman"/>
                <w:sz w:val="22"/>
                <w:szCs w:val="22"/>
                <w:lang w:val="en-US"/>
              </w:rPr>
              <w:t> </w:t>
            </w:r>
            <w:r w:rsidRPr="000E7D2C">
              <w:rPr>
                <w:rFonts w:ascii="Times New Roman" w:hAnsi="Times New Roman"/>
                <w:sz w:val="22"/>
                <w:szCs w:val="22"/>
              </w:rPr>
              <w:t xml:space="preserve">ms for </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intra-band inter-frequency DAPS handover and 6</w:t>
            </w:r>
            <w:r w:rsidRPr="000E7D2C">
              <w:rPr>
                <w:rFonts w:ascii="Times New Roman" w:hAnsi="Times New Roman"/>
                <w:sz w:val="22"/>
                <w:szCs w:val="22"/>
                <w:lang w:val="en-US"/>
              </w:rPr>
              <w:t> </w:t>
            </w:r>
            <w:r w:rsidRPr="000E7D2C">
              <w:rPr>
                <w:rFonts w:ascii="Times New Roman" w:hAnsi="Times New Roman"/>
                <w:sz w:val="22"/>
                <w:szCs w:val="22"/>
              </w:rPr>
              <w:t>ms for a</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intra-band inter-frequency DAPS handover.</w:t>
            </w:r>
          </w:p>
          <w:p w:rsidR="000E7D2C" w:rsidRPr="000E7D2C" w:rsidRDefault="000E7D2C" w:rsidP="000E7D2C">
            <w:pPr>
              <w:pStyle w:val="B10"/>
              <w:numPr>
                <w:ilvl w:val="0"/>
                <w:numId w:val="46"/>
              </w:numPr>
              <w:rPr>
                <w:rFonts w:ascii="Times New Roman" w:hAnsi="Times New Roman"/>
                <w:sz w:val="22"/>
                <w:szCs w:val="22"/>
              </w:rPr>
            </w:pPr>
            <w:r w:rsidRPr="000E7D2C">
              <w:rPr>
                <w:rFonts w:ascii="Times New Roman" w:hAnsi="Times New Roman"/>
                <w:sz w:val="22"/>
                <w:szCs w:val="22"/>
              </w:rPr>
              <w:t>T</w:t>
            </w:r>
            <w:r w:rsidRPr="000E7D2C">
              <w:rPr>
                <w:rFonts w:ascii="Times New Roman" w:hAnsi="Times New Roman"/>
                <w:sz w:val="22"/>
                <w:szCs w:val="22"/>
                <w:vertAlign w:val="subscript"/>
              </w:rPr>
              <w:t>interrupt2</w:t>
            </w:r>
            <w:r w:rsidRPr="000E7D2C">
              <w:rPr>
                <w:rFonts w:ascii="Times New Roman" w:hAnsi="Times New Roman"/>
                <w:sz w:val="22"/>
                <w:szCs w:val="22"/>
              </w:rPr>
              <w:t xml:space="preserve"> is 1</w:t>
            </w:r>
            <w:r w:rsidRPr="000E7D2C">
              <w:rPr>
                <w:rFonts w:ascii="Times New Roman" w:hAnsi="Times New Roman"/>
                <w:sz w:val="22"/>
                <w:szCs w:val="22"/>
                <w:lang w:val="en-US"/>
              </w:rPr>
              <w:t> </w:t>
            </w:r>
            <w:r w:rsidRPr="000E7D2C">
              <w:rPr>
                <w:rFonts w:ascii="Times New Roman" w:hAnsi="Times New Roman"/>
                <w:sz w:val="22"/>
                <w:szCs w:val="22"/>
              </w:rPr>
              <w:t xml:space="preserve">ms for </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inter-band inter-frequency DAPS handover and 2ms for a</w:t>
            </w:r>
            <w:r w:rsidRPr="000E7D2C">
              <w:rPr>
                <w:rFonts w:ascii="Times New Roman" w:hAnsi="Times New Roman"/>
                <w:sz w:val="22"/>
                <w:szCs w:val="22"/>
                <w:lang w:eastAsia="zh-CN"/>
              </w:rPr>
              <w:t xml:space="preserve">synchronous </w:t>
            </w:r>
            <w:r w:rsidRPr="000E7D2C">
              <w:rPr>
                <w:rFonts w:ascii="Times New Roman" w:hAnsi="Times New Roman"/>
                <w:sz w:val="22"/>
                <w:szCs w:val="22"/>
              </w:rPr>
              <w:t>inter-band inter-frequency DAPS handover.</w:t>
            </w:r>
          </w:p>
        </w:tc>
      </w:tr>
    </w:tbl>
    <w:p w:rsidR="000E7D2C" w:rsidRPr="000E7D2C" w:rsidRDefault="000E7D2C" w:rsidP="000E7D2C">
      <w:pPr>
        <w:widowControl w:val="0"/>
        <w:adjustRightInd w:val="0"/>
        <w:snapToGrid w:val="0"/>
        <w:spacing w:before="180"/>
        <w:rPr>
          <w:rFonts w:eastAsia="宋体"/>
          <w:sz w:val="22"/>
          <w:lang w:val="en-US" w:eastAsia="zh-CN"/>
        </w:rPr>
      </w:pPr>
    </w:p>
    <w:p w:rsidR="00AC7A9F" w:rsidRPr="000E7D2C" w:rsidRDefault="00AC7A9F" w:rsidP="00AC7A9F">
      <w:pPr>
        <w:widowControl w:val="0"/>
        <w:adjustRightInd w:val="0"/>
        <w:snapToGrid w:val="0"/>
        <w:spacing w:before="180"/>
        <w:rPr>
          <w:rFonts w:eastAsia="宋体"/>
          <w:b/>
          <w:i/>
          <w:sz w:val="22"/>
          <w:lang w:val="x-none" w:eastAsia="zh-CN"/>
        </w:rPr>
      </w:pPr>
      <w:bookmarkStart w:id="10" w:name="OLE_LINK119"/>
      <w:bookmarkStart w:id="11" w:name="OLE_LINK120"/>
      <w:r w:rsidRPr="000E7D2C">
        <w:rPr>
          <w:rFonts w:eastAsia="宋体"/>
          <w:b/>
          <w:i/>
          <w:sz w:val="22"/>
          <w:lang w:val="x-none" w:eastAsia="zh-CN"/>
        </w:rPr>
        <w:t>Proposal 1: It is suggested that the DAPS handover tests consist of three successive time periods.</w:t>
      </w:r>
    </w:p>
    <w:p w:rsidR="00AC7A9F" w:rsidRPr="000E7D2C" w:rsidRDefault="00AC7A9F" w:rsidP="00AC7A9F">
      <w:pPr>
        <w:pStyle w:val="af8"/>
        <w:widowControl w:val="0"/>
        <w:numPr>
          <w:ilvl w:val="0"/>
          <w:numId w:val="46"/>
        </w:numPr>
        <w:adjustRightInd w:val="0"/>
        <w:snapToGrid w:val="0"/>
        <w:spacing w:before="180"/>
        <w:rPr>
          <w:rFonts w:eastAsia="宋体"/>
          <w:b/>
          <w:i/>
          <w:sz w:val="22"/>
          <w:lang w:eastAsia="zh-CN"/>
        </w:rPr>
      </w:pPr>
      <w:r w:rsidRPr="000E7D2C">
        <w:rPr>
          <w:rFonts w:eastAsia="宋体"/>
          <w:b/>
          <w:i/>
          <w:sz w:val="22"/>
          <w:lang w:eastAsia="zh-CN"/>
        </w:rPr>
        <w:t>The time duration T1 is the preparation period for the test.</w:t>
      </w:r>
    </w:p>
    <w:p w:rsidR="00AC7A9F" w:rsidRPr="000E7D2C" w:rsidRDefault="00AC7A9F" w:rsidP="00AC7A9F">
      <w:pPr>
        <w:pStyle w:val="af8"/>
        <w:widowControl w:val="0"/>
        <w:numPr>
          <w:ilvl w:val="0"/>
          <w:numId w:val="46"/>
        </w:numPr>
        <w:adjustRightInd w:val="0"/>
        <w:snapToGrid w:val="0"/>
        <w:spacing w:before="180"/>
        <w:rPr>
          <w:rFonts w:eastAsia="宋体"/>
          <w:b/>
          <w:i/>
          <w:sz w:val="22"/>
          <w:lang w:eastAsia="zh-CN"/>
        </w:rPr>
      </w:pPr>
      <w:r w:rsidRPr="000E7D2C">
        <w:rPr>
          <w:rFonts w:eastAsia="宋体" w:hint="eastAsia"/>
          <w:b/>
          <w:i/>
          <w:sz w:val="22"/>
          <w:lang w:val="en-US" w:eastAsia="zh-CN"/>
        </w:rPr>
        <w:t>D</w:t>
      </w:r>
      <w:r w:rsidRPr="000E7D2C">
        <w:rPr>
          <w:rFonts w:eastAsia="宋体"/>
          <w:b/>
          <w:i/>
          <w:sz w:val="22"/>
          <w:lang w:val="en-US" w:eastAsia="zh-CN"/>
        </w:rPr>
        <w:t xml:space="preserve">uring </w:t>
      </w:r>
      <w:r w:rsidRPr="000E7D2C">
        <w:rPr>
          <w:rFonts w:eastAsia="宋体"/>
          <w:b/>
          <w:i/>
          <w:sz w:val="22"/>
          <w:lang w:eastAsia="zh-CN"/>
        </w:rPr>
        <w:t>time duration</w:t>
      </w:r>
      <w:r w:rsidRPr="000E7D2C">
        <w:rPr>
          <w:rFonts w:eastAsia="宋体"/>
          <w:b/>
          <w:i/>
          <w:sz w:val="22"/>
          <w:lang w:val="en-US" w:eastAsia="zh-CN"/>
        </w:rPr>
        <w:t xml:space="preserve"> T2, the handover delay D</w:t>
      </w:r>
      <w:r w:rsidRPr="000E7D2C">
        <w:rPr>
          <w:rFonts w:eastAsia="宋体"/>
          <w:b/>
          <w:i/>
          <w:sz w:val="22"/>
          <w:vertAlign w:val="subscript"/>
          <w:lang w:val="en-US" w:eastAsia="zh-CN"/>
        </w:rPr>
        <w:t>handover1</w:t>
      </w:r>
      <w:r w:rsidRPr="000E7D2C">
        <w:rPr>
          <w:rFonts w:eastAsia="宋体"/>
          <w:b/>
          <w:i/>
          <w:sz w:val="22"/>
          <w:lang w:val="en-US" w:eastAsia="zh-CN"/>
        </w:rPr>
        <w:t xml:space="preserve"> and the interruption time T</w:t>
      </w:r>
      <w:r w:rsidRPr="000E7D2C">
        <w:rPr>
          <w:rFonts w:eastAsia="宋体"/>
          <w:b/>
          <w:i/>
          <w:sz w:val="22"/>
          <w:vertAlign w:val="subscript"/>
          <w:lang w:val="en-US" w:eastAsia="zh-CN"/>
        </w:rPr>
        <w:t>interrupt1</w:t>
      </w:r>
      <w:r w:rsidRPr="000E7D2C">
        <w:rPr>
          <w:rFonts w:eastAsia="宋体"/>
          <w:b/>
          <w:i/>
          <w:sz w:val="22"/>
          <w:lang w:val="en-US" w:eastAsia="zh-CN"/>
        </w:rPr>
        <w:t xml:space="preserve"> for target cell addition need to be tested.</w:t>
      </w:r>
    </w:p>
    <w:p w:rsidR="00AC7A9F" w:rsidRPr="000E7D2C" w:rsidRDefault="00AC7A9F" w:rsidP="00AC7A9F">
      <w:pPr>
        <w:pStyle w:val="af8"/>
        <w:widowControl w:val="0"/>
        <w:numPr>
          <w:ilvl w:val="0"/>
          <w:numId w:val="46"/>
        </w:numPr>
        <w:adjustRightInd w:val="0"/>
        <w:snapToGrid w:val="0"/>
        <w:spacing w:before="180"/>
        <w:rPr>
          <w:rFonts w:eastAsia="宋体"/>
          <w:b/>
          <w:i/>
          <w:sz w:val="22"/>
          <w:lang w:eastAsia="zh-CN"/>
        </w:rPr>
      </w:pPr>
      <w:r w:rsidRPr="000E7D2C">
        <w:rPr>
          <w:rFonts w:eastAsia="宋体" w:hint="eastAsia"/>
          <w:b/>
          <w:i/>
          <w:sz w:val="22"/>
          <w:lang w:val="en-US" w:eastAsia="zh-CN"/>
        </w:rPr>
        <w:t>D</w:t>
      </w:r>
      <w:r w:rsidRPr="000E7D2C">
        <w:rPr>
          <w:rFonts w:eastAsia="宋体"/>
          <w:b/>
          <w:i/>
          <w:sz w:val="22"/>
          <w:lang w:val="en-US" w:eastAsia="zh-CN"/>
        </w:rPr>
        <w:t xml:space="preserve">uring </w:t>
      </w:r>
      <w:r w:rsidRPr="000E7D2C">
        <w:rPr>
          <w:rFonts w:eastAsia="宋体"/>
          <w:b/>
          <w:i/>
          <w:sz w:val="22"/>
          <w:lang w:eastAsia="zh-CN"/>
        </w:rPr>
        <w:t>time duration</w:t>
      </w:r>
      <w:r w:rsidRPr="000E7D2C">
        <w:rPr>
          <w:rFonts w:eastAsia="宋体"/>
          <w:b/>
          <w:i/>
          <w:sz w:val="22"/>
          <w:lang w:val="en-US" w:eastAsia="zh-CN"/>
        </w:rPr>
        <w:t xml:space="preserve"> T3, the handover delay D</w:t>
      </w:r>
      <w:r w:rsidRPr="000E7D2C">
        <w:rPr>
          <w:rFonts w:eastAsia="宋体"/>
          <w:b/>
          <w:i/>
          <w:sz w:val="22"/>
          <w:vertAlign w:val="subscript"/>
          <w:lang w:val="en-US" w:eastAsia="zh-CN"/>
        </w:rPr>
        <w:t>handover2</w:t>
      </w:r>
      <w:r w:rsidRPr="000E7D2C">
        <w:rPr>
          <w:rFonts w:eastAsia="宋体"/>
          <w:b/>
          <w:i/>
          <w:sz w:val="22"/>
          <w:lang w:val="en-US" w:eastAsia="zh-CN"/>
        </w:rPr>
        <w:t xml:space="preserve"> and the interruption time T</w:t>
      </w:r>
      <w:r w:rsidRPr="000E7D2C">
        <w:rPr>
          <w:rFonts w:eastAsia="宋体"/>
          <w:b/>
          <w:i/>
          <w:sz w:val="22"/>
          <w:vertAlign w:val="subscript"/>
          <w:lang w:val="en-US" w:eastAsia="zh-CN"/>
        </w:rPr>
        <w:t>interrupt2</w:t>
      </w:r>
      <w:r w:rsidRPr="000E7D2C">
        <w:rPr>
          <w:rFonts w:eastAsia="宋体"/>
          <w:b/>
          <w:i/>
          <w:sz w:val="22"/>
          <w:lang w:val="en-US" w:eastAsia="zh-CN"/>
        </w:rPr>
        <w:t xml:space="preserve"> for source cell release need to be tested.</w:t>
      </w:r>
    </w:p>
    <w:bookmarkEnd w:id="10"/>
    <w:bookmarkEnd w:id="11"/>
    <w:p w:rsidR="000D0E05" w:rsidRPr="000E7D2C" w:rsidRDefault="009564C4" w:rsidP="006778C8">
      <w:pPr>
        <w:pStyle w:val="2"/>
        <w:rPr>
          <w:lang w:eastAsia="zh-CN"/>
        </w:rPr>
      </w:pPr>
      <w:r w:rsidRPr="000E7D2C">
        <w:rPr>
          <w:lang w:eastAsia="zh-CN"/>
        </w:rPr>
        <w:t>Applicability rules for</w:t>
      </w:r>
      <w:r w:rsidR="000D0E05" w:rsidRPr="000E7D2C">
        <w:rPr>
          <w:lang w:eastAsia="zh-CN"/>
        </w:rPr>
        <w:t xml:space="preserve"> synchronous</w:t>
      </w:r>
      <w:r w:rsidRPr="000E7D2C">
        <w:rPr>
          <w:lang w:eastAsia="zh-CN"/>
        </w:rPr>
        <w:t>/asynchronous</w:t>
      </w:r>
      <w:r w:rsidR="000D0E05" w:rsidRPr="000E7D2C">
        <w:rPr>
          <w:lang w:eastAsia="zh-CN"/>
        </w:rPr>
        <w:t xml:space="preserve"> DAPS HO</w:t>
      </w:r>
    </w:p>
    <w:p w:rsidR="00986ECB" w:rsidRDefault="00986ECB" w:rsidP="00D15DEC">
      <w:pPr>
        <w:widowControl w:val="0"/>
        <w:adjustRightInd w:val="0"/>
        <w:snapToGrid w:val="0"/>
        <w:spacing w:before="180"/>
        <w:rPr>
          <w:rFonts w:eastAsia="宋体"/>
          <w:sz w:val="22"/>
          <w:lang w:eastAsia="zh-CN"/>
        </w:rPr>
      </w:pPr>
      <w:r w:rsidRPr="00986ECB">
        <w:rPr>
          <w:rFonts w:eastAsia="宋体"/>
          <w:sz w:val="22"/>
          <w:lang w:eastAsia="zh-CN"/>
        </w:rPr>
        <w:t xml:space="preserve">For DAPS handover, support of synchronous or asynchronous DAPS HO is a UE capability. The UE capable of synchronous DAPS handover only supports DAPS handover in synchronous scenario, and it is suggested that the UE needs to verify the synchronous DAPS handover test. The UE capable of asynchronous DAPS handover supports DAPS handover in both synchronous and asynchronous scenarios. However, the UE could be tested with one of those two scenarios. We suggest only to test the UE capable of asynchronous DAPS handover in asynchronous scenario. </w:t>
      </w:r>
    </w:p>
    <w:p w:rsidR="00D15DEC" w:rsidRPr="000E7D2C" w:rsidRDefault="00D15DEC" w:rsidP="00D15DEC">
      <w:pPr>
        <w:widowControl w:val="0"/>
        <w:adjustRightInd w:val="0"/>
        <w:snapToGrid w:val="0"/>
        <w:spacing w:before="180"/>
        <w:rPr>
          <w:rFonts w:eastAsia="宋体"/>
          <w:b/>
          <w:i/>
          <w:sz w:val="22"/>
          <w:lang w:val="x-none" w:eastAsia="zh-CN"/>
        </w:rPr>
      </w:pPr>
      <w:r w:rsidRPr="000E7D2C">
        <w:rPr>
          <w:rFonts w:eastAsia="宋体"/>
          <w:b/>
          <w:i/>
          <w:sz w:val="22"/>
          <w:lang w:val="x-none" w:eastAsia="zh-CN"/>
        </w:rPr>
        <w:t>Proposal</w:t>
      </w:r>
      <w:r w:rsidR="00845A9D" w:rsidRPr="000E7D2C">
        <w:rPr>
          <w:rFonts w:eastAsia="宋体"/>
          <w:b/>
          <w:i/>
          <w:sz w:val="22"/>
          <w:lang w:val="x-none" w:eastAsia="zh-CN"/>
        </w:rPr>
        <w:t xml:space="preserve"> </w:t>
      </w:r>
      <w:r w:rsidR="00986ECB">
        <w:rPr>
          <w:rFonts w:eastAsia="宋体"/>
          <w:b/>
          <w:i/>
          <w:sz w:val="22"/>
          <w:lang w:val="x-none" w:eastAsia="zh-CN"/>
        </w:rPr>
        <w:t>2</w:t>
      </w:r>
      <w:r w:rsidRPr="000E7D2C">
        <w:rPr>
          <w:rFonts w:eastAsia="宋体"/>
          <w:b/>
          <w:i/>
          <w:sz w:val="22"/>
          <w:lang w:val="x-none" w:eastAsia="zh-CN"/>
        </w:rPr>
        <w:t xml:space="preserve">: </w:t>
      </w:r>
      <w:r w:rsidR="00967651" w:rsidRPr="000E7D2C">
        <w:rPr>
          <w:rFonts w:eastAsia="宋体"/>
          <w:b/>
          <w:i/>
          <w:sz w:val="22"/>
          <w:lang w:val="x-none" w:eastAsia="zh-CN"/>
        </w:rPr>
        <w:t>The UE capable of synchronous DAPS handover need</w:t>
      </w:r>
      <w:r w:rsidR="00986ECB">
        <w:rPr>
          <w:rFonts w:eastAsia="宋体"/>
          <w:b/>
          <w:i/>
          <w:sz w:val="22"/>
          <w:lang w:val="x-none" w:eastAsia="zh-CN"/>
        </w:rPr>
        <w:t>s</w:t>
      </w:r>
      <w:r w:rsidR="00967651" w:rsidRPr="000E7D2C">
        <w:rPr>
          <w:rFonts w:eastAsia="宋体"/>
          <w:b/>
          <w:i/>
          <w:sz w:val="22"/>
          <w:lang w:val="x-none" w:eastAsia="zh-CN"/>
        </w:rPr>
        <w:t xml:space="preserve"> to </w:t>
      </w:r>
      <w:r w:rsidR="00531A11" w:rsidRPr="000E7D2C">
        <w:rPr>
          <w:rFonts w:eastAsia="宋体"/>
          <w:b/>
          <w:i/>
          <w:sz w:val="22"/>
          <w:lang w:val="x-none" w:eastAsia="zh-CN"/>
        </w:rPr>
        <w:t>be tested in synchronous scenario.</w:t>
      </w:r>
    </w:p>
    <w:p w:rsidR="00531A11" w:rsidRPr="000E7D2C" w:rsidRDefault="00531A11" w:rsidP="00531A11">
      <w:pPr>
        <w:widowControl w:val="0"/>
        <w:adjustRightInd w:val="0"/>
        <w:snapToGrid w:val="0"/>
        <w:spacing w:before="180"/>
        <w:rPr>
          <w:rFonts w:eastAsia="宋体"/>
          <w:b/>
          <w:i/>
          <w:sz w:val="22"/>
          <w:lang w:val="x-none" w:eastAsia="zh-CN"/>
        </w:rPr>
      </w:pPr>
      <w:r w:rsidRPr="000E7D2C">
        <w:rPr>
          <w:rFonts w:eastAsia="宋体"/>
          <w:b/>
          <w:i/>
          <w:sz w:val="22"/>
          <w:lang w:val="x-none" w:eastAsia="zh-CN"/>
        </w:rPr>
        <w:t xml:space="preserve">Proposal </w:t>
      </w:r>
      <w:r w:rsidR="00986ECB">
        <w:rPr>
          <w:rFonts w:eastAsia="宋体"/>
          <w:b/>
          <w:i/>
          <w:sz w:val="22"/>
          <w:lang w:val="x-none" w:eastAsia="zh-CN"/>
        </w:rPr>
        <w:t>3</w:t>
      </w:r>
      <w:r w:rsidRPr="000E7D2C">
        <w:rPr>
          <w:rFonts w:eastAsia="宋体"/>
          <w:b/>
          <w:i/>
          <w:sz w:val="22"/>
          <w:lang w:val="x-none" w:eastAsia="zh-CN"/>
        </w:rPr>
        <w:t>: The UE capable of asynchronous DAPS handover need</w:t>
      </w:r>
      <w:r w:rsidR="00986ECB">
        <w:rPr>
          <w:rFonts w:eastAsia="宋体"/>
          <w:b/>
          <w:i/>
          <w:sz w:val="22"/>
          <w:lang w:val="x-none" w:eastAsia="zh-CN"/>
        </w:rPr>
        <w:t>s</w:t>
      </w:r>
      <w:r w:rsidRPr="000E7D2C">
        <w:rPr>
          <w:rFonts w:eastAsia="宋体"/>
          <w:b/>
          <w:i/>
          <w:sz w:val="22"/>
          <w:lang w:val="x-none" w:eastAsia="zh-CN"/>
        </w:rPr>
        <w:t xml:space="preserve"> to be tested</w:t>
      </w:r>
      <w:r w:rsidR="00986ECB">
        <w:rPr>
          <w:rFonts w:eastAsia="宋体"/>
          <w:b/>
          <w:i/>
          <w:sz w:val="22"/>
          <w:lang w:val="x-none" w:eastAsia="zh-CN"/>
        </w:rPr>
        <w:t xml:space="preserve"> in</w:t>
      </w:r>
      <w:r w:rsidRPr="000E7D2C">
        <w:rPr>
          <w:rFonts w:eastAsia="宋体"/>
          <w:b/>
          <w:i/>
          <w:sz w:val="22"/>
          <w:lang w:val="x-none" w:eastAsia="zh-CN"/>
        </w:rPr>
        <w:t xml:space="preserve"> asynchronous scenario.</w:t>
      </w:r>
    </w:p>
    <w:bookmarkEnd w:id="4"/>
    <w:bookmarkEnd w:id="5"/>
    <w:bookmarkEnd w:id="6"/>
    <w:bookmarkEnd w:id="7"/>
    <w:bookmarkEnd w:id="8"/>
    <w:p w:rsidR="001B0BA7" w:rsidRPr="000E7D2C" w:rsidRDefault="001B0BA7" w:rsidP="001B0BA7">
      <w:pPr>
        <w:pStyle w:val="1"/>
        <w:jc w:val="both"/>
        <w:rPr>
          <w:lang w:val="en-US"/>
        </w:rPr>
      </w:pPr>
      <w:r w:rsidRPr="000E7D2C">
        <w:rPr>
          <w:lang w:val="en-US"/>
        </w:rPr>
        <w:t>Conclusions</w:t>
      </w:r>
    </w:p>
    <w:p w:rsidR="00486751" w:rsidRPr="000E7D2C" w:rsidRDefault="00486751" w:rsidP="00486751">
      <w:pPr>
        <w:adjustRightInd w:val="0"/>
        <w:snapToGrid w:val="0"/>
        <w:rPr>
          <w:rFonts w:eastAsia="宋体"/>
          <w:sz w:val="22"/>
          <w:lang w:eastAsia="zh-CN"/>
        </w:rPr>
      </w:pPr>
      <w:r w:rsidRPr="000E7D2C">
        <w:rPr>
          <w:rFonts w:eastAsia="宋体"/>
          <w:sz w:val="22"/>
          <w:lang w:eastAsia="zh-CN"/>
        </w:rPr>
        <w:t>T</w:t>
      </w:r>
      <w:r w:rsidRPr="000E7D2C">
        <w:rPr>
          <w:rFonts w:eastAsia="宋体" w:hint="eastAsia"/>
          <w:sz w:val="22"/>
          <w:lang w:eastAsia="zh-CN"/>
        </w:rPr>
        <w:t xml:space="preserve">his contribution provides </w:t>
      </w:r>
      <w:r w:rsidRPr="000E7D2C">
        <w:rPr>
          <w:rFonts w:eastAsia="宋体"/>
          <w:sz w:val="22"/>
          <w:lang w:eastAsia="zh-CN"/>
        </w:rPr>
        <w:t>the discussion</w:t>
      </w:r>
      <w:r w:rsidRPr="000E7D2C">
        <w:rPr>
          <w:rFonts w:eastAsia="宋体" w:hint="eastAsia"/>
          <w:sz w:val="22"/>
          <w:lang w:eastAsia="zh-CN"/>
        </w:rPr>
        <w:t xml:space="preserve"> on </w:t>
      </w:r>
      <w:r w:rsidRPr="000E7D2C">
        <w:rPr>
          <w:rFonts w:eastAsia="宋体"/>
          <w:sz w:val="22"/>
          <w:lang w:eastAsia="zh-CN"/>
        </w:rPr>
        <w:t>the handover requirements for DAPS-based handover</w:t>
      </w:r>
      <w:r w:rsidRPr="000E7D2C">
        <w:rPr>
          <w:rFonts w:eastAsia="宋体" w:hint="eastAsia"/>
          <w:sz w:val="22"/>
          <w:lang w:eastAsia="zh-CN"/>
        </w:rPr>
        <w:t xml:space="preserve">. </w:t>
      </w:r>
      <w:r w:rsidRPr="000E7D2C">
        <w:rPr>
          <w:rFonts w:eastAsia="宋体"/>
          <w:sz w:val="22"/>
          <w:lang w:eastAsia="zh-CN"/>
        </w:rPr>
        <w:t>T</w:t>
      </w:r>
      <w:r w:rsidRPr="000E7D2C">
        <w:rPr>
          <w:rFonts w:eastAsia="宋体" w:hint="eastAsia"/>
          <w:sz w:val="22"/>
          <w:lang w:eastAsia="zh-CN"/>
        </w:rPr>
        <w:t xml:space="preserve">he following </w:t>
      </w:r>
      <w:r w:rsidRPr="000E7D2C">
        <w:rPr>
          <w:rFonts w:eastAsia="宋体"/>
          <w:sz w:val="22"/>
          <w:lang w:eastAsia="zh-CN"/>
        </w:rPr>
        <w:t>are</w:t>
      </w:r>
      <w:r w:rsidRPr="000E7D2C">
        <w:rPr>
          <w:rFonts w:eastAsia="宋体" w:hint="eastAsia"/>
          <w:sz w:val="22"/>
          <w:lang w:eastAsia="zh-CN"/>
        </w:rPr>
        <w:t xml:space="preserve"> </w:t>
      </w:r>
      <w:r w:rsidRPr="000E7D2C">
        <w:rPr>
          <w:rFonts w:eastAsia="宋体"/>
          <w:sz w:val="22"/>
          <w:lang w:eastAsia="zh-CN"/>
        </w:rPr>
        <w:t>provided</w:t>
      </w:r>
      <w:r w:rsidRPr="000E7D2C">
        <w:rPr>
          <w:rFonts w:eastAsia="宋体" w:hint="eastAsia"/>
          <w:sz w:val="22"/>
          <w:lang w:eastAsia="zh-CN"/>
        </w:rPr>
        <w:t>:</w:t>
      </w:r>
    </w:p>
    <w:p w:rsidR="00081283" w:rsidRPr="000E7D2C" w:rsidRDefault="00081283" w:rsidP="00081283">
      <w:pPr>
        <w:widowControl w:val="0"/>
        <w:adjustRightInd w:val="0"/>
        <w:snapToGrid w:val="0"/>
        <w:spacing w:before="180"/>
        <w:rPr>
          <w:rFonts w:eastAsia="宋体"/>
          <w:b/>
          <w:i/>
          <w:sz w:val="22"/>
          <w:lang w:val="x-none" w:eastAsia="zh-CN"/>
        </w:rPr>
      </w:pPr>
      <w:r w:rsidRPr="000E7D2C">
        <w:rPr>
          <w:rFonts w:eastAsia="宋体"/>
          <w:b/>
          <w:i/>
          <w:sz w:val="22"/>
          <w:lang w:val="x-none" w:eastAsia="zh-CN"/>
        </w:rPr>
        <w:t>Proposal 1: It is suggested that the DAPS handover tests consist of three successive time periods.</w:t>
      </w:r>
    </w:p>
    <w:p w:rsidR="00081283" w:rsidRPr="000E7D2C" w:rsidRDefault="00081283" w:rsidP="00081283">
      <w:pPr>
        <w:pStyle w:val="af8"/>
        <w:widowControl w:val="0"/>
        <w:numPr>
          <w:ilvl w:val="0"/>
          <w:numId w:val="46"/>
        </w:numPr>
        <w:adjustRightInd w:val="0"/>
        <w:snapToGrid w:val="0"/>
        <w:spacing w:before="180"/>
        <w:rPr>
          <w:rFonts w:eastAsia="宋体"/>
          <w:b/>
          <w:i/>
          <w:sz w:val="22"/>
          <w:lang w:eastAsia="zh-CN"/>
        </w:rPr>
      </w:pPr>
      <w:r w:rsidRPr="000E7D2C">
        <w:rPr>
          <w:rFonts w:eastAsia="宋体"/>
          <w:b/>
          <w:i/>
          <w:sz w:val="22"/>
          <w:lang w:eastAsia="zh-CN"/>
        </w:rPr>
        <w:t>The time duration T1 is the preparation period for the test.</w:t>
      </w:r>
    </w:p>
    <w:p w:rsidR="00081283" w:rsidRPr="000E7D2C" w:rsidRDefault="00081283" w:rsidP="00081283">
      <w:pPr>
        <w:pStyle w:val="af8"/>
        <w:widowControl w:val="0"/>
        <w:numPr>
          <w:ilvl w:val="0"/>
          <w:numId w:val="46"/>
        </w:numPr>
        <w:adjustRightInd w:val="0"/>
        <w:snapToGrid w:val="0"/>
        <w:spacing w:before="180"/>
        <w:rPr>
          <w:rFonts w:eastAsia="宋体"/>
          <w:b/>
          <w:i/>
          <w:sz w:val="22"/>
          <w:lang w:eastAsia="zh-CN"/>
        </w:rPr>
      </w:pPr>
      <w:r w:rsidRPr="000E7D2C">
        <w:rPr>
          <w:rFonts w:eastAsia="宋体" w:hint="eastAsia"/>
          <w:b/>
          <w:i/>
          <w:sz w:val="22"/>
          <w:lang w:val="en-US" w:eastAsia="zh-CN"/>
        </w:rPr>
        <w:t>D</w:t>
      </w:r>
      <w:r w:rsidRPr="000E7D2C">
        <w:rPr>
          <w:rFonts w:eastAsia="宋体"/>
          <w:b/>
          <w:i/>
          <w:sz w:val="22"/>
          <w:lang w:val="en-US" w:eastAsia="zh-CN"/>
        </w:rPr>
        <w:t xml:space="preserve">uring </w:t>
      </w:r>
      <w:r w:rsidRPr="000E7D2C">
        <w:rPr>
          <w:rFonts w:eastAsia="宋体"/>
          <w:b/>
          <w:i/>
          <w:sz w:val="22"/>
          <w:lang w:eastAsia="zh-CN"/>
        </w:rPr>
        <w:t>time duration</w:t>
      </w:r>
      <w:r w:rsidRPr="000E7D2C">
        <w:rPr>
          <w:rFonts w:eastAsia="宋体"/>
          <w:b/>
          <w:i/>
          <w:sz w:val="22"/>
          <w:lang w:val="en-US" w:eastAsia="zh-CN"/>
        </w:rPr>
        <w:t xml:space="preserve"> T2, the handover delay D</w:t>
      </w:r>
      <w:r w:rsidRPr="000E7D2C">
        <w:rPr>
          <w:rFonts w:eastAsia="宋体"/>
          <w:b/>
          <w:i/>
          <w:sz w:val="22"/>
          <w:vertAlign w:val="subscript"/>
          <w:lang w:val="en-US" w:eastAsia="zh-CN"/>
        </w:rPr>
        <w:t>handover1</w:t>
      </w:r>
      <w:r w:rsidRPr="000E7D2C">
        <w:rPr>
          <w:rFonts w:eastAsia="宋体"/>
          <w:b/>
          <w:i/>
          <w:sz w:val="22"/>
          <w:lang w:val="en-US" w:eastAsia="zh-CN"/>
        </w:rPr>
        <w:t xml:space="preserve"> and the interruption time T</w:t>
      </w:r>
      <w:r w:rsidRPr="000E7D2C">
        <w:rPr>
          <w:rFonts w:eastAsia="宋体"/>
          <w:b/>
          <w:i/>
          <w:sz w:val="22"/>
          <w:vertAlign w:val="subscript"/>
          <w:lang w:val="en-US" w:eastAsia="zh-CN"/>
        </w:rPr>
        <w:t>interrupt1</w:t>
      </w:r>
      <w:r w:rsidRPr="000E7D2C">
        <w:rPr>
          <w:rFonts w:eastAsia="宋体"/>
          <w:b/>
          <w:i/>
          <w:sz w:val="22"/>
          <w:lang w:val="en-US" w:eastAsia="zh-CN"/>
        </w:rPr>
        <w:t xml:space="preserve"> for target cell addition need to be tested.</w:t>
      </w:r>
    </w:p>
    <w:p w:rsidR="00081283" w:rsidRPr="000E7D2C" w:rsidRDefault="00081283" w:rsidP="00081283">
      <w:pPr>
        <w:pStyle w:val="af8"/>
        <w:widowControl w:val="0"/>
        <w:numPr>
          <w:ilvl w:val="0"/>
          <w:numId w:val="46"/>
        </w:numPr>
        <w:adjustRightInd w:val="0"/>
        <w:snapToGrid w:val="0"/>
        <w:spacing w:before="180"/>
        <w:rPr>
          <w:rFonts w:eastAsia="宋体"/>
          <w:b/>
          <w:i/>
          <w:sz w:val="22"/>
          <w:lang w:eastAsia="zh-CN"/>
        </w:rPr>
      </w:pPr>
      <w:r w:rsidRPr="000E7D2C">
        <w:rPr>
          <w:rFonts w:eastAsia="宋体" w:hint="eastAsia"/>
          <w:b/>
          <w:i/>
          <w:sz w:val="22"/>
          <w:lang w:val="en-US" w:eastAsia="zh-CN"/>
        </w:rPr>
        <w:t>D</w:t>
      </w:r>
      <w:r w:rsidRPr="000E7D2C">
        <w:rPr>
          <w:rFonts w:eastAsia="宋体"/>
          <w:b/>
          <w:i/>
          <w:sz w:val="22"/>
          <w:lang w:val="en-US" w:eastAsia="zh-CN"/>
        </w:rPr>
        <w:t xml:space="preserve">uring </w:t>
      </w:r>
      <w:r w:rsidRPr="000E7D2C">
        <w:rPr>
          <w:rFonts w:eastAsia="宋体"/>
          <w:b/>
          <w:i/>
          <w:sz w:val="22"/>
          <w:lang w:eastAsia="zh-CN"/>
        </w:rPr>
        <w:t>time duration</w:t>
      </w:r>
      <w:r w:rsidRPr="000E7D2C">
        <w:rPr>
          <w:rFonts w:eastAsia="宋体"/>
          <w:b/>
          <w:i/>
          <w:sz w:val="22"/>
          <w:lang w:val="en-US" w:eastAsia="zh-CN"/>
        </w:rPr>
        <w:t xml:space="preserve"> T3, the handover delay D</w:t>
      </w:r>
      <w:r w:rsidRPr="000E7D2C">
        <w:rPr>
          <w:rFonts w:eastAsia="宋体"/>
          <w:b/>
          <w:i/>
          <w:sz w:val="22"/>
          <w:vertAlign w:val="subscript"/>
          <w:lang w:val="en-US" w:eastAsia="zh-CN"/>
        </w:rPr>
        <w:t>handover2</w:t>
      </w:r>
      <w:r w:rsidRPr="000E7D2C">
        <w:rPr>
          <w:rFonts w:eastAsia="宋体"/>
          <w:b/>
          <w:i/>
          <w:sz w:val="22"/>
          <w:lang w:val="en-US" w:eastAsia="zh-CN"/>
        </w:rPr>
        <w:t xml:space="preserve"> and the interruption time T</w:t>
      </w:r>
      <w:r w:rsidRPr="000E7D2C">
        <w:rPr>
          <w:rFonts w:eastAsia="宋体"/>
          <w:b/>
          <w:i/>
          <w:sz w:val="22"/>
          <w:vertAlign w:val="subscript"/>
          <w:lang w:val="en-US" w:eastAsia="zh-CN"/>
        </w:rPr>
        <w:t>interrupt2</w:t>
      </w:r>
      <w:r w:rsidRPr="000E7D2C">
        <w:rPr>
          <w:rFonts w:eastAsia="宋体"/>
          <w:b/>
          <w:i/>
          <w:sz w:val="22"/>
          <w:lang w:val="en-US" w:eastAsia="zh-CN"/>
        </w:rPr>
        <w:t xml:space="preserve"> for source cell release need to be tested.</w:t>
      </w:r>
    </w:p>
    <w:p w:rsidR="00081283" w:rsidRPr="000E7D2C" w:rsidRDefault="00081283" w:rsidP="00081283">
      <w:pPr>
        <w:widowControl w:val="0"/>
        <w:adjustRightInd w:val="0"/>
        <w:snapToGrid w:val="0"/>
        <w:spacing w:before="180"/>
        <w:rPr>
          <w:rFonts w:eastAsia="宋体"/>
          <w:b/>
          <w:i/>
          <w:sz w:val="22"/>
          <w:lang w:val="x-none" w:eastAsia="zh-CN"/>
        </w:rPr>
      </w:pPr>
      <w:r w:rsidRPr="000E7D2C">
        <w:rPr>
          <w:rFonts w:eastAsia="宋体"/>
          <w:b/>
          <w:i/>
          <w:sz w:val="22"/>
          <w:lang w:val="x-none" w:eastAsia="zh-CN"/>
        </w:rPr>
        <w:t xml:space="preserve">Proposal </w:t>
      </w:r>
      <w:r>
        <w:rPr>
          <w:rFonts w:eastAsia="宋体"/>
          <w:b/>
          <w:i/>
          <w:sz w:val="22"/>
          <w:lang w:val="x-none" w:eastAsia="zh-CN"/>
        </w:rPr>
        <w:t>2</w:t>
      </w:r>
      <w:r w:rsidRPr="000E7D2C">
        <w:rPr>
          <w:rFonts w:eastAsia="宋体"/>
          <w:b/>
          <w:i/>
          <w:sz w:val="22"/>
          <w:lang w:val="x-none" w:eastAsia="zh-CN"/>
        </w:rPr>
        <w:t>: The UE capable of synchronous DAPS handover need</w:t>
      </w:r>
      <w:r>
        <w:rPr>
          <w:rFonts w:eastAsia="宋体"/>
          <w:b/>
          <w:i/>
          <w:sz w:val="22"/>
          <w:lang w:val="x-none" w:eastAsia="zh-CN"/>
        </w:rPr>
        <w:t>s</w:t>
      </w:r>
      <w:r w:rsidRPr="000E7D2C">
        <w:rPr>
          <w:rFonts w:eastAsia="宋体"/>
          <w:b/>
          <w:i/>
          <w:sz w:val="22"/>
          <w:lang w:val="x-none" w:eastAsia="zh-CN"/>
        </w:rPr>
        <w:t xml:space="preserve"> to be tested in synchronous scenario.</w:t>
      </w:r>
    </w:p>
    <w:p w:rsidR="00081283" w:rsidRPr="000E7D2C" w:rsidRDefault="00081283" w:rsidP="00081283">
      <w:pPr>
        <w:widowControl w:val="0"/>
        <w:adjustRightInd w:val="0"/>
        <w:snapToGrid w:val="0"/>
        <w:spacing w:before="180"/>
        <w:rPr>
          <w:rFonts w:eastAsia="宋体"/>
          <w:b/>
          <w:i/>
          <w:sz w:val="22"/>
          <w:lang w:val="x-none" w:eastAsia="zh-CN"/>
        </w:rPr>
      </w:pPr>
      <w:r w:rsidRPr="000E7D2C">
        <w:rPr>
          <w:rFonts w:eastAsia="宋体"/>
          <w:b/>
          <w:i/>
          <w:sz w:val="22"/>
          <w:lang w:val="x-none" w:eastAsia="zh-CN"/>
        </w:rPr>
        <w:t xml:space="preserve">Proposal </w:t>
      </w:r>
      <w:r>
        <w:rPr>
          <w:rFonts w:eastAsia="宋体"/>
          <w:b/>
          <w:i/>
          <w:sz w:val="22"/>
          <w:lang w:val="x-none" w:eastAsia="zh-CN"/>
        </w:rPr>
        <w:t>3</w:t>
      </w:r>
      <w:r w:rsidRPr="000E7D2C">
        <w:rPr>
          <w:rFonts w:eastAsia="宋体"/>
          <w:b/>
          <w:i/>
          <w:sz w:val="22"/>
          <w:lang w:val="x-none" w:eastAsia="zh-CN"/>
        </w:rPr>
        <w:t>: The UE capable of asynchronous DAPS handover need</w:t>
      </w:r>
      <w:r>
        <w:rPr>
          <w:rFonts w:eastAsia="宋体"/>
          <w:b/>
          <w:i/>
          <w:sz w:val="22"/>
          <w:lang w:val="x-none" w:eastAsia="zh-CN"/>
        </w:rPr>
        <w:t>s</w:t>
      </w:r>
      <w:r w:rsidRPr="000E7D2C">
        <w:rPr>
          <w:rFonts w:eastAsia="宋体"/>
          <w:b/>
          <w:i/>
          <w:sz w:val="22"/>
          <w:lang w:val="x-none" w:eastAsia="zh-CN"/>
        </w:rPr>
        <w:t xml:space="preserve"> to be tested</w:t>
      </w:r>
      <w:r>
        <w:rPr>
          <w:rFonts w:eastAsia="宋体"/>
          <w:b/>
          <w:i/>
          <w:sz w:val="22"/>
          <w:lang w:val="x-none" w:eastAsia="zh-CN"/>
        </w:rPr>
        <w:t xml:space="preserve"> in</w:t>
      </w:r>
      <w:r w:rsidRPr="000E7D2C">
        <w:rPr>
          <w:rFonts w:eastAsia="宋体"/>
          <w:b/>
          <w:i/>
          <w:sz w:val="22"/>
          <w:lang w:val="x-none" w:eastAsia="zh-CN"/>
        </w:rPr>
        <w:t xml:space="preserve"> asynchronous scenario.</w:t>
      </w:r>
    </w:p>
    <w:p w:rsidR="005361AB" w:rsidRPr="00081283" w:rsidRDefault="005361AB" w:rsidP="000D0E05">
      <w:pPr>
        <w:adjustRightInd w:val="0"/>
        <w:snapToGrid w:val="0"/>
        <w:spacing w:after="120"/>
        <w:rPr>
          <w:rFonts w:eastAsia="宋体"/>
          <w:sz w:val="22"/>
          <w:lang w:val="x-none" w:eastAsia="zh-CN"/>
        </w:rPr>
      </w:pPr>
    </w:p>
    <w:sectPr w:rsidR="005361AB" w:rsidRPr="00081283"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55C" w:rsidRDefault="00DC055C">
      <w:r>
        <w:separator/>
      </w:r>
    </w:p>
  </w:endnote>
  <w:endnote w:type="continuationSeparator" w:id="0">
    <w:p w:rsidR="00DC055C" w:rsidRDefault="00DC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A82" w:rsidRDefault="00BF4A8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F4A82" w:rsidRDefault="00BF4A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A82" w:rsidRDefault="00BF4A8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C03AA">
      <w:rPr>
        <w:rStyle w:val="af1"/>
      </w:rPr>
      <w:t>1</w:t>
    </w:r>
    <w:r>
      <w:rPr>
        <w:rStyle w:val="af1"/>
      </w:rPr>
      <w:fldChar w:fldCharType="end"/>
    </w:r>
  </w:p>
  <w:p w:rsidR="00BF4A82" w:rsidRDefault="00BF4A8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55C" w:rsidRDefault="00DC055C">
      <w:r>
        <w:separator/>
      </w:r>
    </w:p>
  </w:footnote>
  <w:footnote w:type="continuationSeparator" w:id="0">
    <w:p w:rsidR="00DC055C" w:rsidRDefault="00DC0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040153"/>
    <w:multiLevelType w:val="hybridMultilevel"/>
    <w:tmpl w:val="E834C53C"/>
    <w:lvl w:ilvl="0" w:tplc="83BC320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652"/>
    <w:multiLevelType w:val="hybridMultilevel"/>
    <w:tmpl w:val="D938D00C"/>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8801A04"/>
    <w:multiLevelType w:val="hybridMultilevel"/>
    <w:tmpl w:val="A266914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645C58"/>
    <w:multiLevelType w:val="hybridMultilevel"/>
    <w:tmpl w:val="CC3E19F2"/>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C39B6"/>
    <w:multiLevelType w:val="hybridMultilevel"/>
    <w:tmpl w:val="915AB99E"/>
    <w:lvl w:ilvl="0" w:tplc="897CD756">
      <w:start w:val="1"/>
      <w:numFmt w:val="bullet"/>
      <w:lvlText w:val="-"/>
      <w:lvlJc w:val="left"/>
      <w:pPr>
        <w:tabs>
          <w:tab w:val="num" w:pos="360"/>
        </w:tabs>
        <w:ind w:left="360" w:hanging="360"/>
      </w:pPr>
      <w:rPr>
        <w:rFonts w:ascii="宋体" w:hAnsi="宋体" w:hint="default"/>
      </w:rPr>
    </w:lvl>
    <w:lvl w:ilvl="1" w:tplc="A10E2DD8">
      <w:start w:val="1"/>
      <w:numFmt w:val="bullet"/>
      <w:lvlText w:val="-"/>
      <w:lvlJc w:val="left"/>
      <w:pPr>
        <w:tabs>
          <w:tab w:val="num" w:pos="1080"/>
        </w:tabs>
        <w:ind w:left="1080" w:hanging="360"/>
      </w:pPr>
      <w:rPr>
        <w:rFonts w:ascii="宋体" w:hAnsi="宋体" w:hint="default"/>
      </w:rPr>
    </w:lvl>
    <w:lvl w:ilvl="2" w:tplc="229E622C">
      <w:start w:val="1"/>
      <w:numFmt w:val="bullet"/>
      <w:lvlText w:val="-"/>
      <w:lvlJc w:val="left"/>
      <w:pPr>
        <w:tabs>
          <w:tab w:val="num" w:pos="1800"/>
        </w:tabs>
        <w:ind w:left="1800" w:hanging="360"/>
      </w:pPr>
      <w:rPr>
        <w:rFonts w:ascii="宋体" w:hAnsi="宋体" w:hint="default"/>
      </w:rPr>
    </w:lvl>
    <w:lvl w:ilvl="3" w:tplc="AD7CEF4C">
      <w:numFmt w:val="bullet"/>
      <w:lvlText w:val="-"/>
      <w:lvlJc w:val="left"/>
      <w:pPr>
        <w:tabs>
          <w:tab w:val="num" w:pos="2520"/>
        </w:tabs>
        <w:ind w:left="2520" w:hanging="360"/>
      </w:pPr>
      <w:rPr>
        <w:rFonts w:ascii="宋体" w:hAnsi="宋体" w:hint="default"/>
      </w:rPr>
    </w:lvl>
    <w:lvl w:ilvl="4" w:tplc="CEF8AD5E" w:tentative="1">
      <w:start w:val="1"/>
      <w:numFmt w:val="bullet"/>
      <w:lvlText w:val="-"/>
      <w:lvlJc w:val="left"/>
      <w:pPr>
        <w:tabs>
          <w:tab w:val="num" w:pos="3240"/>
        </w:tabs>
        <w:ind w:left="3240" w:hanging="360"/>
      </w:pPr>
      <w:rPr>
        <w:rFonts w:ascii="宋体" w:hAnsi="宋体" w:hint="default"/>
      </w:rPr>
    </w:lvl>
    <w:lvl w:ilvl="5" w:tplc="826AAD7A" w:tentative="1">
      <w:start w:val="1"/>
      <w:numFmt w:val="bullet"/>
      <w:lvlText w:val="-"/>
      <w:lvlJc w:val="left"/>
      <w:pPr>
        <w:tabs>
          <w:tab w:val="num" w:pos="3960"/>
        </w:tabs>
        <w:ind w:left="3960" w:hanging="360"/>
      </w:pPr>
      <w:rPr>
        <w:rFonts w:ascii="宋体" w:hAnsi="宋体" w:hint="default"/>
      </w:rPr>
    </w:lvl>
    <w:lvl w:ilvl="6" w:tplc="8D160FCC" w:tentative="1">
      <w:start w:val="1"/>
      <w:numFmt w:val="bullet"/>
      <w:lvlText w:val="-"/>
      <w:lvlJc w:val="left"/>
      <w:pPr>
        <w:tabs>
          <w:tab w:val="num" w:pos="4680"/>
        </w:tabs>
        <w:ind w:left="4680" w:hanging="360"/>
      </w:pPr>
      <w:rPr>
        <w:rFonts w:ascii="宋体" w:hAnsi="宋体" w:hint="default"/>
      </w:rPr>
    </w:lvl>
    <w:lvl w:ilvl="7" w:tplc="4C22101E" w:tentative="1">
      <w:start w:val="1"/>
      <w:numFmt w:val="bullet"/>
      <w:lvlText w:val="-"/>
      <w:lvlJc w:val="left"/>
      <w:pPr>
        <w:tabs>
          <w:tab w:val="num" w:pos="5400"/>
        </w:tabs>
        <w:ind w:left="5400" w:hanging="360"/>
      </w:pPr>
      <w:rPr>
        <w:rFonts w:ascii="宋体" w:hAnsi="宋体" w:hint="default"/>
      </w:rPr>
    </w:lvl>
    <w:lvl w:ilvl="8" w:tplc="A282E582" w:tentative="1">
      <w:start w:val="1"/>
      <w:numFmt w:val="bullet"/>
      <w:lvlText w:val="-"/>
      <w:lvlJc w:val="left"/>
      <w:pPr>
        <w:tabs>
          <w:tab w:val="num" w:pos="6120"/>
        </w:tabs>
        <w:ind w:left="6120" w:hanging="360"/>
      </w:pPr>
      <w:rPr>
        <w:rFonts w:ascii="宋体" w:hAnsi="宋体"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2E7653B"/>
    <w:multiLevelType w:val="hybridMultilevel"/>
    <w:tmpl w:val="B03C9BAA"/>
    <w:lvl w:ilvl="0" w:tplc="67047E90">
      <w:start w:val="1"/>
      <w:numFmt w:val="bullet"/>
      <w:lvlText w:val="•"/>
      <w:lvlJc w:val="left"/>
      <w:pPr>
        <w:tabs>
          <w:tab w:val="num" w:pos="360"/>
        </w:tabs>
        <w:ind w:left="360" w:hanging="360"/>
      </w:pPr>
      <w:rPr>
        <w:rFonts w:ascii="Arial" w:hAnsi="Arial" w:hint="default"/>
      </w:rPr>
    </w:lvl>
    <w:lvl w:ilvl="1" w:tplc="F900125A">
      <w:start w:val="1"/>
      <w:numFmt w:val="bullet"/>
      <w:lvlText w:val="•"/>
      <w:lvlJc w:val="left"/>
      <w:pPr>
        <w:tabs>
          <w:tab w:val="num" w:pos="1080"/>
        </w:tabs>
        <w:ind w:left="1080" w:hanging="360"/>
      </w:pPr>
      <w:rPr>
        <w:rFonts w:ascii="Arial" w:hAnsi="Arial" w:hint="default"/>
      </w:rPr>
    </w:lvl>
    <w:lvl w:ilvl="2" w:tplc="5AC81EE2" w:tentative="1">
      <w:start w:val="1"/>
      <w:numFmt w:val="bullet"/>
      <w:lvlText w:val="•"/>
      <w:lvlJc w:val="left"/>
      <w:pPr>
        <w:tabs>
          <w:tab w:val="num" w:pos="1800"/>
        </w:tabs>
        <w:ind w:left="1800" w:hanging="360"/>
      </w:pPr>
      <w:rPr>
        <w:rFonts w:ascii="Arial" w:hAnsi="Arial" w:hint="default"/>
      </w:rPr>
    </w:lvl>
    <w:lvl w:ilvl="3" w:tplc="14B028D8" w:tentative="1">
      <w:start w:val="1"/>
      <w:numFmt w:val="bullet"/>
      <w:lvlText w:val="•"/>
      <w:lvlJc w:val="left"/>
      <w:pPr>
        <w:tabs>
          <w:tab w:val="num" w:pos="2520"/>
        </w:tabs>
        <w:ind w:left="2520" w:hanging="360"/>
      </w:pPr>
      <w:rPr>
        <w:rFonts w:ascii="Arial" w:hAnsi="Arial" w:hint="default"/>
      </w:rPr>
    </w:lvl>
    <w:lvl w:ilvl="4" w:tplc="66AC40C2" w:tentative="1">
      <w:start w:val="1"/>
      <w:numFmt w:val="bullet"/>
      <w:lvlText w:val="•"/>
      <w:lvlJc w:val="left"/>
      <w:pPr>
        <w:tabs>
          <w:tab w:val="num" w:pos="3240"/>
        </w:tabs>
        <w:ind w:left="3240" w:hanging="360"/>
      </w:pPr>
      <w:rPr>
        <w:rFonts w:ascii="Arial" w:hAnsi="Arial" w:hint="default"/>
      </w:rPr>
    </w:lvl>
    <w:lvl w:ilvl="5" w:tplc="A1C827FC" w:tentative="1">
      <w:start w:val="1"/>
      <w:numFmt w:val="bullet"/>
      <w:lvlText w:val="•"/>
      <w:lvlJc w:val="left"/>
      <w:pPr>
        <w:tabs>
          <w:tab w:val="num" w:pos="3960"/>
        </w:tabs>
        <w:ind w:left="3960" w:hanging="360"/>
      </w:pPr>
      <w:rPr>
        <w:rFonts w:ascii="Arial" w:hAnsi="Arial" w:hint="default"/>
      </w:rPr>
    </w:lvl>
    <w:lvl w:ilvl="6" w:tplc="4B92A782" w:tentative="1">
      <w:start w:val="1"/>
      <w:numFmt w:val="bullet"/>
      <w:lvlText w:val="•"/>
      <w:lvlJc w:val="left"/>
      <w:pPr>
        <w:tabs>
          <w:tab w:val="num" w:pos="4680"/>
        </w:tabs>
        <w:ind w:left="4680" w:hanging="360"/>
      </w:pPr>
      <w:rPr>
        <w:rFonts w:ascii="Arial" w:hAnsi="Arial" w:hint="default"/>
      </w:rPr>
    </w:lvl>
    <w:lvl w:ilvl="7" w:tplc="C5B66398" w:tentative="1">
      <w:start w:val="1"/>
      <w:numFmt w:val="bullet"/>
      <w:lvlText w:val="•"/>
      <w:lvlJc w:val="left"/>
      <w:pPr>
        <w:tabs>
          <w:tab w:val="num" w:pos="5400"/>
        </w:tabs>
        <w:ind w:left="5400" w:hanging="360"/>
      </w:pPr>
      <w:rPr>
        <w:rFonts w:ascii="Arial" w:hAnsi="Arial" w:hint="default"/>
      </w:rPr>
    </w:lvl>
    <w:lvl w:ilvl="8" w:tplc="3EA6F95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8513BB"/>
    <w:multiLevelType w:val="hybridMultilevel"/>
    <w:tmpl w:val="534ACB54"/>
    <w:lvl w:ilvl="0" w:tplc="253E1C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5"/>
  </w:num>
  <w:num w:numId="2">
    <w:abstractNumId w:val="38"/>
  </w:num>
  <w:num w:numId="3">
    <w:abstractNumId w:val="44"/>
  </w:num>
  <w:num w:numId="4">
    <w:abstractNumId w:val="14"/>
  </w:num>
  <w:num w:numId="5">
    <w:abstractNumId w:val="23"/>
  </w:num>
  <w:num w:numId="6">
    <w:abstractNumId w:val="0"/>
  </w:num>
  <w:num w:numId="7">
    <w:abstractNumId w:val="33"/>
  </w:num>
  <w:num w:numId="8">
    <w:abstractNumId w:val="36"/>
  </w:num>
  <w:num w:numId="9">
    <w:abstractNumId w:val="24"/>
  </w:num>
  <w:num w:numId="10">
    <w:abstractNumId w:val="22"/>
  </w:num>
  <w:num w:numId="11">
    <w:abstractNumId w:val="32"/>
  </w:num>
  <w:num w:numId="12">
    <w:abstractNumId w:val="41"/>
  </w:num>
  <w:num w:numId="13">
    <w:abstractNumId w:val="8"/>
  </w:num>
  <w:num w:numId="14">
    <w:abstractNumId w:val="1"/>
  </w:num>
  <w:num w:numId="15">
    <w:abstractNumId w:val="11"/>
  </w:num>
  <w:num w:numId="16">
    <w:abstractNumId w:val="20"/>
  </w:num>
  <w:num w:numId="17">
    <w:abstractNumId w:val="15"/>
  </w:num>
  <w:num w:numId="18">
    <w:abstractNumId w:val="18"/>
  </w:num>
  <w:num w:numId="19">
    <w:abstractNumId w:val="19"/>
  </w:num>
  <w:num w:numId="20">
    <w:abstractNumId w:val="21"/>
  </w:num>
  <w:num w:numId="21">
    <w:abstractNumId w:val="28"/>
  </w:num>
  <w:num w:numId="22">
    <w:abstractNumId w:val="35"/>
  </w:num>
  <w:num w:numId="23">
    <w:abstractNumId w:val="13"/>
  </w:num>
  <w:num w:numId="24">
    <w:abstractNumId w:val="3"/>
  </w:num>
  <w:num w:numId="25">
    <w:abstractNumId w:val="12"/>
  </w:num>
  <w:num w:numId="26">
    <w:abstractNumId w:val="45"/>
  </w:num>
  <w:num w:numId="27">
    <w:abstractNumId w:val="34"/>
  </w:num>
  <w:num w:numId="28">
    <w:abstractNumId w:val="10"/>
  </w:num>
  <w:num w:numId="29">
    <w:abstractNumId w:val="27"/>
  </w:num>
  <w:num w:numId="30">
    <w:abstractNumId w:val="17"/>
  </w:num>
  <w:num w:numId="31">
    <w:abstractNumId w:val="16"/>
  </w:num>
  <w:num w:numId="32">
    <w:abstractNumId w:val="39"/>
  </w:num>
  <w:num w:numId="33">
    <w:abstractNumId w:val="9"/>
  </w:num>
  <w:num w:numId="34">
    <w:abstractNumId w:val="42"/>
  </w:num>
  <w:num w:numId="35">
    <w:abstractNumId w:val="31"/>
  </w:num>
  <w:num w:numId="36">
    <w:abstractNumId w:val="30"/>
  </w:num>
  <w:num w:numId="37">
    <w:abstractNumId w:val="4"/>
  </w:num>
  <w:num w:numId="38">
    <w:abstractNumId w:val="2"/>
  </w:num>
  <w:num w:numId="39">
    <w:abstractNumId w:val="6"/>
  </w:num>
  <w:num w:numId="40">
    <w:abstractNumId w:val="26"/>
  </w:num>
  <w:num w:numId="41">
    <w:abstractNumId w:val="5"/>
  </w:num>
  <w:num w:numId="42">
    <w:abstractNumId w:val="29"/>
  </w:num>
  <w:num w:numId="43">
    <w:abstractNumId w:val="7"/>
  </w:num>
  <w:num w:numId="44">
    <w:abstractNumId w:val="40"/>
  </w:num>
  <w:num w:numId="45">
    <w:abstractNumId w:val="37"/>
  </w:num>
  <w:num w:numId="46">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83"/>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D2C"/>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6BA"/>
    <w:rsid w:val="001B781D"/>
    <w:rsid w:val="001C006D"/>
    <w:rsid w:val="001C027D"/>
    <w:rsid w:val="001C064F"/>
    <w:rsid w:val="001C06E0"/>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C7B"/>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A02"/>
    <w:rsid w:val="00542FCF"/>
    <w:rsid w:val="00543144"/>
    <w:rsid w:val="0054320A"/>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81C"/>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215"/>
    <w:rsid w:val="00770C50"/>
    <w:rsid w:val="00770C66"/>
    <w:rsid w:val="00770DB7"/>
    <w:rsid w:val="007712A7"/>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6D2"/>
    <w:rsid w:val="007A393B"/>
    <w:rsid w:val="007A3A59"/>
    <w:rsid w:val="007A3EB0"/>
    <w:rsid w:val="007A4232"/>
    <w:rsid w:val="007A427F"/>
    <w:rsid w:val="007A4593"/>
    <w:rsid w:val="007A4713"/>
    <w:rsid w:val="007A47B8"/>
    <w:rsid w:val="007A49AC"/>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67B0D"/>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0E87"/>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ECB"/>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3AA"/>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823"/>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2F"/>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55C"/>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DF7"/>
    <w:rsid w:val="00E52F1B"/>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471279">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051578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2307789">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5098556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206C8AA-7913-4342-87B0-2BE1E7CE7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2020-08-07T15:25:00Z</dcterms:created>
  <dcterms:modified xsi:type="dcterms:W3CDTF">2020-08-07T15:25:00Z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(3)DiG80AIg5Ah59ujM+V/RbySGSR9GImuDM2SsEVr07+htYWf9PYQJNiU4tTXsJYTL3VM49G1I
F9LWmJTTJammFRJnR8uj4xKkqCTqJiq7vK7lnn9kll1B/4uyNPy1R1nxeNKMmMGvX63AdTuP
NXKV+BD2FLzz7hOAG7zWtr40gIFwpJZ+ohZewzOV/+DXP9wZ3GwnCVlLFiToo+OcL3y5ai/D
K9H6308+Ud9CoOQ//N</vt:lpwstr>
  </property>
  <property fmtid="{D5CDD505-2E9C-101B-9397-08002B2CF9AE}" pid="17" name="_2015_ms_pID_725343_00">
    <vt:lpwstr>_2015_ms_pID_725343</vt:lpwstr>
  </property>
  <property fmtid="{D5CDD505-2E9C-101B-9397-08002B2CF9AE}" pid="18" name="_2015_ms_pID_7253431">
    <vt:lpwstr>ZlHMtbtgc7FXX/cnoYWM1EkPaxRzK9hHH1bzsQECX5EKyoVZ7utcRu
UfnDirJ1VhL1iFkPfzZEFjNtvEfuer6qkg7/UG6pf8y/RQh4AtP11f4FGTwnDj87Ow5c8y8D
7GZecHALdo7rL8I2cHy88ZQYDDg6MiCF8TEC2TxEv8OODNOOoMDMQH4K/PP2UsUnPwHyvE+U
CK4Di8TCKkx8s2mmUmb2vU8cbu9biIVLqL+d</vt:lpwstr>
  </property>
  <property fmtid="{D5CDD505-2E9C-101B-9397-08002B2CF9AE}" pid="19" name="_2015_ms_pID_7253431_00">
    <vt:lpwstr>_2015_ms_pID_7253431</vt:lpwstr>
  </property>
  <property fmtid="{D5CDD505-2E9C-101B-9397-08002B2CF9AE}" pid="20" name="_2015_ms_pID_7253432">
    <vt:lpwstr>wTisdBonBUgnUyDww/zSJwTa7elGXELFdQSN
THINUkZjUJEs2/JJetBt3HJmGozK2zuVjDQyySuxNR4ODIwFIPM=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