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11E9" w:rsidRPr="00615B29" w:rsidRDefault="00E911E9" w:rsidP="00203447">
      <w:pPr>
        <w:pStyle w:val="a5"/>
        <w:keepLines/>
        <w:tabs>
          <w:tab w:val="right" w:pos="9639"/>
          <w:tab w:val="right" w:pos="13323"/>
        </w:tabs>
        <w:rPr>
          <w:rFonts w:asciiTheme="minorHAnsi" w:eastAsiaTheme="minorEastAsia" w:hAnsiTheme="minorHAnsi" w:cs="Arial"/>
          <w:bCs/>
          <w:noProof w:val="0"/>
          <w:sz w:val="22"/>
          <w:szCs w:val="22"/>
          <w:lang w:eastAsia="zh-CN"/>
        </w:rPr>
      </w:pPr>
      <w:bookmarkStart w:id="0" w:name="Title"/>
      <w:bookmarkStart w:id="1" w:name="DocumentFor"/>
      <w:bookmarkEnd w:id="0"/>
      <w:bookmarkEnd w:id="1"/>
      <w:r w:rsidRPr="00615B29">
        <w:rPr>
          <w:rFonts w:asciiTheme="minorHAnsi" w:eastAsiaTheme="minorEastAsia" w:hAnsiTheme="minorHAnsi" w:cs="Arial"/>
          <w:bCs/>
          <w:noProof w:val="0"/>
          <w:sz w:val="22"/>
          <w:szCs w:val="22"/>
          <w:lang w:eastAsia="zh-CN"/>
        </w:rPr>
        <w:t xml:space="preserve">3GPP TSG-RAN WG4 Meeting # </w:t>
      </w:r>
      <w:r w:rsidR="00D07DFC" w:rsidRPr="00615B29">
        <w:rPr>
          <w:rFonts w:asciiTheme="minorHAnsi" w:eastAsiaTheme="minorEastAsia" w:hAnsiTheme="minorHAnsi" w:cs="Arial"/>
          <w:bCs/>
          <w:noProof w:val="0"/>
          <w:sz w:val="22"/>
          <w:szCs w:val="22"/>
          <w:lang w:eastAsia="zh-CN"/>
        </w:rPr>
        <w:t>9</w:t>
      </w:r>
      <w:r w:rsidR="004F7885">
        <w:rPr>
          <w:rFonts w:asciiTheme="minorHAnsi" w:eastAsiaTheme="minorEastAsia" w:hAnsiTheme="minorHAnsi" w:cs="Arial"/>
          <w:bCs/>
          <w:noProof w:val="0"/>
          <w:sz w:val="22"/>
          <w:szCs w:val="22"/>
          <w:lang w:eastAsia="zh-CN"/>
        </w:rPr>
        <w:t>6</w:t>
      </w:r>
      <w:r w:rsidRPr="00615B29">
        <w:rPr>
          <w:rFonts w:asciiTheme="minorHAnsi" w:eastAsiaTheme="minorEastAsia" w:hAnsiTheme="minorHAnsi" w:cs="Arial"/>
          <w:bCs/>
          <w:noProof w:val="0"/>
          <w:sz w:val="22"/>
          <w:szCs w:val="22"/>
          <w:lang w:eastAsia="zh-CN"/>
        </w:rPr>
        <w:t>-e</w:t>
      </w:r>
      <w:r w:rsidRPr="00615B29" w:rsidDel="00277FAB">
        <w:rPr>
          <w:rFonts w:asciiTheme="minorHAnsi" w:eastAsiaTheme="minorEastAsia" w:hAnsiTheme="minorHAnsi" w:cs="Arial"/>
          <w:bCs/>
          <w:noProof w:val="0"/>
          <w:sz w:val="22"/>
          <w:szCs w:val="22"/>
          <w:lang w:eastAsia="zh-CN"/>
        </w:rPr>
        <w:t xml:space="preserve"> </w:t>
      </w:r>
      <w:r w:rsidRPr="00615B29">
        <w:rPr>
          <w:rFonts w:asciiTheme="minorHAnsi" w:eastAsiaTheme="minorEastAsia" w:hAnsiTheme="minorHAnsi" w:cs="Arial"/>
          <w:bCs/>
          <w:noProof w:val="0"/>
          <w:sz w:val="22"/>
          <w:szCs w:val="22"/>
          <w:lang w:eastAsia="zh-CN"/>
        </w:rPr>
        <w:tab/>
      </w:r>
      <w:r w:rsidR="0031456B" w:rsidRPr="0031456B">
        <w:rPr>
          <w:rFonts w:asciiTheme="minorHAnsi" w:eastAsiaTheme="minorEastAsia" w:hAnsiTheme="minorHAnsi" w:cs="Arial"/>
          <w:bCs/>
          <w:noProof w:val="0"/>
          <w:sz w:val="22"/>
          <w:szCs w:val="22"/>
          <w:lang w:eastAsia="zh-CN"/>
        </w:rPr>
        <w:t>R4-2010219</w:t>
      </w:r>
    </w:p>
    <w:p w:rsidR="00E911E9" w:rsidRPr="00615B29" w:rsidRDefault="00CE47F7" w:rsidP="00E911E9">
      <w:pPr>
        <w:pStyle w:val="a5"/>
        <w:tabs>
          <w:tab w:val="right" w:pos="9781"/>
          <w:tab w:val="right" w:pos="13323"/>
        </w:tabs>
        <w:outlineLvl w:val="0"/>
        <w:rPr>
          <w:rFonts w:asciiTheme="minorHAnsi" w:eastAsiaTheme="minorEastAsia" w:hAnsiTheme="minorHAnsi" w:cs="Arial"/>
          <w:bCs/>
          <w:noProof w:val="0"/>
          <w:sz w:val="22"/>
          <w:szCs w:val="22"/>
          <w:lang w:eastAsia="zh-CN"/>
        </w:rPr>
      </w:pPr>
      <w:r w:rsidRPr="00CE47F7">
        <w:rPr>
          <w:rFonts w:asciiTheme="minorHAnsi" w:eastAsiaTheme="minorEastAsia" w:hAnsiTheme="minorHAnsi" w:cs="Arial"/>
          <w:bCs/>
          <w:noProof w:val="0"/>
          <w:sz w:val="22"/>
          <w:szCs w:val="22"/>
          <w:lang w:eastAsia="zh-CN"/>
        </w:rPr>
        <w:t xml:space="preserve">Electronic Meeting, </w:t>
      </w:r>
      <w:r w:rsidR="004F7885">
        <w:rPr>
          <w:rFonts w:asciiTheme="minorHAnsi" w:eastAsiaTheme="minorEastAsia" w:hAnsiTheme="minorHAnsi" w:cs="Arial"/>
          <w:bCs/>
          <w:noProof w:val="0"/>
          <w:sz w:val="22"/>
          <w:szCs w:val="22"/>
          <w:lang w:eastAsia="zh-CN"/>
        </w:rPr>
        <w:t>17-28</w:t>
      </w:r>
      <w:r w:rsidRPr="00CE47F7">
        <w:rPr>
          <w:rFonts w:asciiTheme="minorHAnsi" w:eastAsiaTheme="minorEastAsia" w:hAnsiTheme="minorHAnsi" w:cs="Arial"/>
          <w:bCs/>
          <w:noProof w:val="0"/>
          <w:sz w:val="22"/>
          <w:szCs w:val="22"/>
          <w:lang w:eastAsia="zh-CN"/>
        </w:rPr>
        <w:t xml:space="preserve"> </w:t>
      </w:r>
      <w:r w:rsidR="004F7885">
        <w:rPr>
          <w:rFonts w:asciiTheme="minorHAnsi" w:eastAsiaTheme="minorEastAsia" w:hAnsiTheme="minorHAnsi" w:cs="Arial"/>
          <w:bCs/>
          <w:noProof w:val="0"/>
          <w:sz w:val="22"/>
          <w:szCs w:val="22"/>
          <w:lang w:eastAsia="zh-CN"/>
        </w:rPr>
        <w:t>Aug.</w:t>
      </w:r>
      <w:r w:rsidRPr="00CE47F7">
        <w:rPr>
          <w:rFonts w:asciiTheme="minorHAnsi" w:eastAsiaTheme="minorEastAsia" w:hAnsiTheme="minorHAnsi" w:cs="Arial"/>
          <w:bCs/>
          <w:noProof w:val="0"/>
          <w:sz w:val="22"/>
          <w:szCs w:val="22"/>
          <w:lang w:eastAsia="zh-CN"/>
        </w:rPr>
        <w:t>, 2020</w:t>
      </w:r>
    </w:p>
    <w:p w:rsidR="009F04D6" w:rsidRPr="004F7885" w:rsidRDefault="009F04D6" w:rsidP="002E7133">
      <w:pPr>
        <w:ind w:left="1985" w:hanging="1985"/>
        <w:jc w:val="both"/>
        <w:rPr>
          <w:rFonts w:cs="Arial"/>
          <w:b/>
          <w:bCs/>
          <w:lang w:val="en-GB"/>
        </w:rPr>
      </w:pPr>
    </w:p>
    <w:p w:rsidR="00811EEE" w:rsidRPr="00615B29" w:rsidRDefault="00811EEE" w:rsidP="002E7133">
      <w:pPr>
        <w:ind w:left="1985" w:hanging="1985"/>
        <w:jc w:val="both"/>
        <w:rPr>
          <w:rFonts w:cs="Arial"/>
          <w:b/>
          <w:bCs/>
        </w:rPr>
      </w:pPr>
      <w:r w:rsidRPr="00615B29">
        <w:rPr>
          <w:rFonts w:cs="Arial"/>
          <w:b/>
          <w:bCs/>
        </w:rPr>
        <w:t>Agenda Item:</w:t>
      </w:r>
      <w:r w:rsidRPr="00615B29">
        <w:rPr>
          <w:rFonts w:cs="Arial"/>
          <w:b/>
          <w:bCs/>
        </w:rPr>
        <w:tab/>
      </w:r>
      <w:r w:rsidR="009B4C07" w:rsidRPr="009B4C07">
        <w:rPr>
          <w:rFonts w:cs="Arial"/>
          <w:b/>
          <w:bCs/>
        </w:rPr>
        <w:t>7.9.2.2</w:t>
      </w:r>
      <w:bookmarkStart w:id="2" w:name="_GoBack"/>
      <w:bookmarkEnd w:id="2"/>
    </w:p>
    <w:p w:rsidR="0034111C" w:rsidRPr="00615B29" w:rsidRDefault="0034111C" w:rsidP="002E7133">
      <w:pPr>
        <w:ind w:left="1985" w:hanging="1985"/>
        <w:jc w:val="both"/>
        <w:rPr>
          <w:rFonts w:cs="Arial"/>
          <w:b/>
          <w:bCs/>
        </w:rPr>
      </w:pPr>
      <w:r w:rsidRPr="00615B29">
        <w:rPr>
          <w:rFonts w:cs="Arial"/>
          <w:b/>
          <w:bCs/>
        </w:rPr>
        <w:t>Source:</w:t>
      </w:r>
      <w:r w:rsidRPr="00615B29">
        <w:rPr>
          <w:rFonts w:cs="Arial"/>
          <w:b/>
          <w:bCs/>
        </w:rPr>
        <w:tab/>
      </w:r>
      <w:r w:rsidR="002E58D2" w:rsidRPr="00615B29">
        <w:rPr>
          <w:rFonts w:cs="Arial"/>
          <w:b/>
          <w:bCs/>
        </w:rPr>
        <w:t>MediaTek Inc.</w:t>
      </w:r>
    </w:p>
    <w:p w:rsidR="00174EC2" w:rsidRPr="00615B29" w:rsidRDefault="0034111C" w:rsidP="002E7133">
      <w:pPr>
        <w:ind w:left="1985" w:hanging="1985"/>
        <w:jc w:val="both"/>
        <w:rPr>
          <w:rFonts w:cs="Arial"/>
          <w:b/>
          <w:bCs/>
        </w:rPr>
      </w:pPr>
      <w:r w:rsidRPr="00615B29">
        <w:rPr>
          <w:rFonts w:cs="Arial"/>
          <w:b/>
          <w:bCs/>
        </w:rPr>
        <w:t>Title:</w:t>
      </w:r>
      <w:r w:rsidRPr="00615B29">
        <w:rPr>
          <w:rFonts w:cs="Arial"/>
          <w:b/>
          <w:bCs/>
        </w:rPr>
        <w:tab/>
      </w:r>
      <w:r w:rsidR="00615B29" w:rsidRPr="00615B29">
        <w:rPr>
          <w:rFonts w:cs="Arial"/>
          <w:b/>
          <w:bCs/>
        </w:rPr>
        <w:t>Dis</w:t>
      </w:r>
      <w:r w:rsidR="00BF462F">
        <w:rPr>
          <w:rFonts w:cs="Arial"/>
          <w:b/>
          <w:bCs/>
        </w:rPr>
        <w:t>cussion on MRTD for multiple TPxP</w:t>
      </w:r>
      <w:r w:rsidR="00615B29" w:rsidRPr="00615B29">
        <w:rPr>
          <w:rFonts w:cs="Arial"/>
          <w:b/>
          <w:bCs/>
        </w:rPr>
        <w:t>s scenario</w:t>
      </w:r>
    </w:p>
    <w:p w:rsidR="0034111C" w:rsidRPr="00615B29" w:rsidRDefault="0034111C" w:rsidP="002E7133">
      <w:pPr>
        <w:ind w:left="1985" w:hanging="1985"/>
        <w:jc w:val="both"/>
        <w:rPr>
          <w:rFonts w:cs="Arial"/>
          <w:b/>
          <w:bCs/>
        </w:rPr>
      </w:pPr>
      <w:r w:rsidRPr="00615B29">
        <w:rPr>
          <w:rFonts w:cs="Arial"/>
          <w:b/>
          <w:bCs/>
        </w:rPr>
        <w:t>Document for:</w:t>
      </w:r>
      <w:r w:rsidRPr="00615B29">
        <w:rPr>
          <w:rFonts w:cs="Arial"/>
          <w:b/>
          <w:bCs/>
        </w:rPr>
        <w:tab/>
      </w:r>
      <w:r w:rsidRPr="00615B29">
        <w:rPr>
          <w:rFonts w:cs="Arial"/>
          <w:b/>
          <w:bCs/>
        </w:rPr>
        <w:tab/>
      </w:r>
      <w:r w:rsidR="00E85D04" w:rsidRPr="00615B29">
        <w:rPr>
          <w:rFonts w:cs="Arial"/>
          <w:b/>
          <w:bCs/>
        </w:rPr>
        <w:t>Discussion</w:t>
      </w:r>
    </w:p>
    <w:p w:rsidR="0034111C" w:rsidRPr="00615B29" w:rsidRDefault="0034111C" w:rsidP="002E7133">
      <w:pPr>
        <w:pStyle w:val="1"/>
        <w:numPr>
          <w:ilvl w:val="0"/>
          <w:numId w:val="1"/>
        </w:numPr>
        <w:jc w:val="both"/>
        <w:rPr>
          <w:rFonts w:ascii="Calibri" w:hAnsi="Calibri"/>
          <w:lang w:eastAsia="zh-CN"/>
        </w:rPr>
      </w:pPr>
      <w:r w:rsidRPr="00615B29">
        <w:rPr>
          <w:rFonts w:ascii="Calibri" w:hAnsi="Calibri"/>
        </w:rPr>
        <w:tab/>
      </w:r>
      <w:r w:rsidR="00EE7FA7" w:rsidRPr="00615B29">
        <w:rPr>
          <w:rFonts w:ascii="Calibri" w:hAnsi="Calibri"/>
        </w:rPr>
        <w:t>Introduction</w:t>
      </w:r>
    </w:p>
    <w:p w:rsidR="00A667E7" w:rsidRPr="00615B29" w:rsidRDefault="009758A1" w:rsidP="002E7133">
      <w:pPr>
        <w:jc w:val="both"/>
      </w:pPr>
      <w:r w:rsidRPr="00615B29">
        <w:t>In</w:t>
      </w:r>
      <w:r w:rsidR="00E911E9" w:rsidRPr="00615B29">
        <w:t xml:space="preserve"> </w:t>
      </w:r>
      <w:r w:rsidRPr="00615B29">
        <w:t>R</w:t>
      </w:r>
      <w:r w:rsidR="00983C4D">
        <w:t>el-</w:t>
      </w:r>
      <w:r w:rsidRPr="00615B29">
        <w:t>15, co</w:t>
      </w:r>
      <w:r w:rsidR="002F7788">
        <w:t>-</w:t>
      </w:r>
      <w:r w:rsidRPr="00615B29">
        <w:t xml:space="preserve">location </w:t>
      </w:r>
      <w:r w:rsidR="00B756CE" w:rsidRPr="00615B29">
        <w:t xml:space="preserve">of CA cells </w:t>
      </w:r>
      <w:r w:rsidRPr="00615B29">
        <w:t>is always assumed for</w:t>
      </w:r>
      <w:r w:rsidR="001C1261" w:rsidRPr="00615B29">
        <w:t xml:space="preserve"> FR1 and FR2</w:t>
      </w:r>
      <w:r w:rsidRPr="00615B29">
        <w:t xml:space="preserve"> intra-band CA. However, </w:t>
      </w:r>
      <w:r w:rsidR="002F7788">
        <w:t>in R</w:t>
      </w:r>
      <w:r w:rsidR="00983C4D">
        <w:t>el-</w:t>
      </w:r>
      <w:r w:rsidR="00BF462F">
        <w:t>16, the multiple TPxP</w:t>
      </w:r>
      <w:r w:rsidR="002F7788">
        <w:t xml:space="preserve">s for a </w:t>
      </w:r>
      <w:r w:rsidR="006518C3">
        <w:t xml:space="preserve">cell </w:t>
      </w:r>
      <w:r w:rsidR="002F7788">
        <w:t>is deployed in R</w:t>
      </w:r>
      <w:r w:rsidR="00983C4D">
        <w:t>el-</w:t>
      </w:r>
      <w:r w:rsidR="002F7788">
        <w:t>16, thus the MRTD requirement may no longer hold</w:t>
      </w:r>
      <w:r w:rsidR="00B50DE6">
        <w:t xml:space="preserve"> in some case</w:t>
      </w:r>
      <w:r w:rsidR="00026466">
        <w:t>s</w:t>
      </w:r>
      <w:r w:rsidR="002F7788">
        <w:t>.</w:t>
      </w:r>
      <w:r w:rsidR="00B46984">
        <w:t xml:space="preserve"> In the previous meeting</w:t>
      </w:r>
      <w:r w:rsidR="006C2942">
        <w:t xml:space="preserve"> [1]</w:t>
      </w:r>
      <w:r w:rsidR="00B46984">
        <w:t>, t</w:t>
      </w:r>
      <w:r w:rsidR="002F7788">
        <w:t xml:space="preserve">he core requirement impact of </w:t>
      </w:r>
      <w:r w:rsidR="00B46984">
        <w:t>MRTD</w:t>
      </w:r>
      <w:r w:rsidR="002F7788">
        <w:t xml:space="preserve"> has been discussed </w:t>
      </w:r>
      <w:r w:rsidR="006518C3">
        <w:t>without</w:t>
      </w:r>
      <w:r w:rsidR="00B46984">
        <w:t xml:space="preserve"> conclusion. </w:t>
      </w:r>
    </w:p>
    <w:p w:rsidR="00305599" w:rsidRPr="00615B29" w:rsidRDefault="00C51F3B" w:rsidP="00305599">
      <w:pPr>
        <w:pStyle w:val="1"/>
        <w:numPr>
          <w:ilvl w:val="0"/>
          <w:numId w:val="1"/>
        </w:numPr>
        <w:jc w:val="both"/>
        <w:rPr>
          <w:rFonts w:ascii="Calibri" w:hAnsi="Calibri"/>
        </w:rPr>
      </w:pPr>
      <w:r w:rsidRPr="00615B29">
        <w:rPr>
          <w:rFonts w:ascii="Calibri" w:hAnsi="Calibri"/>
        </w:rPr>
        <w:t>Dis</w:t>
      </w:r>
      <w:r w:rsidR="0076676F" w:rsidRPr="00615B29">
        <w:rPr>
          <w:rFonts w:ascii="Calibri" w:hAnsi="Calibri"/>
        </w:rPr>
        <w:t>cu</w:t>
      </w:r>
      <w:r w:rsidRPr="00615B29">
        <w:rPr>
          <w:rFonts w:ascii="Calibri" w:hAnsi="Calibri"/>
        </w:rPr>
        <w:t>ssion</w:t>
      </w:r>
    </w:p>
    <w:p w:rsidR="004D36DE" w:rsidRDefault="002F7788" w:rsidP="00515995">
      <w:pPr>
        <w:jc w:val="both"/>
      </w:pPr>
      <w:r>
        <w:rPr>
          <w:rFonts w:ascii="Calibri" w:eastAsia="SimSun" w:hAnsi="Calibri" w:cs="Arial"/>
          <w:bCs/>
          <w:lang w:val="en-GB"/>
        </w:rPr>
        <w:t xml:space="preserve">In </w:t>
      </w:r>
      <w:r w:rsidR="004F7885">
        <w:rPr>
          <w:rFonts w:ascii="Calibri" w:eastAsia="SimSun" w:hAnsi="Calibri" w:cs="Arial"/>
          <w:bCs/>
          <w:lang w:val="en-GB"/>
        </w:rPr>
        <w:t>previous</w:t>
      </w:r>
      <w:r>
        <w:rPr>
          <w:rFonts w:ascii="Calibri" w:eastAsia="SimSun" w:hAnsi="Calibri" w:cs="Arial"/>
          <w:bCs/>
          <w:lang w:val="en-GB"/>
        </w:rPr>
        <w:t xml:space="preserve"> meeting, </w:t>
      </w:r>
      <w:r w:rsidR="000C6B0A">
        <w:t>DL reception scenarios</w:t>
      </w:r>
      <w:r w:rsidR="004D36DE">
        <w:t xml:space="preserve"> </w:t>
      </w:r>
      <w:r w:rsidR="000C6B0A">
        <w:t>in</w:t>
      </w:r>
      <w:r w:rsidR="006053C9">
        <w:t xml:space="preserve"> </w:t>
      </w:r>
      <w:r w:rsidR="00170F8B">
        <w:t>intra-band EN-DC and FR1 intra-band CA</w:t>
      </w:r>
      <w:r w:rsidR="00B65408">
        <w:t xml:space="preserve"> </w:t>
      </w:r>
      <w:r w:rsidR="00E2510F">
        <w:t xml:space="preserve">have been discussed for the </w:t>
      </w:r>
      <w:r w:rsidR="00B65408">
        <w:t xml:space="preserve">multiple </w:t>
      </w:r>
      <w:r w:rsidR="0080056A">
        <w:t>TPxP</w:t>
      </w:r>
      <w:r w:rsidR="00B65408">
        <w:t>s</w:t>
      </w:r>
      <w:r w:rsidR="0080056A">
        <w:t xml:space="preserve"> scenario</w:t>
      </w:r>
      <w:r w:rsidR="00E2510F">
        <w:t>. T</w:t>
      </w:r>
      <w:r w:rsidR="000C6B0A">
        <w:t>he scenarios are provided as follows:</w:t>
      </w:r>
      <w:r w:rsidR="0080056A">
        <w:t xml:space="preserve"> </w:t>
      </w:r>
    </w:p>
    <w:p w:rsidR="004D36DE" w:rsidRDefault="00E2510F" w:rsidP="004D36DE">
      <w:pPr>
        <w:pStyle w:val="af5"/>
        <w:numPr>
          <w:ilvl w:val="0"/>
          <w:numId w:val="46"/>
        </w:numPr>
        <w:jc w:val="both"/>
      </w:pPr>
      <w:r>
        <w:t xml:space="preserve">Case 1: </w:t>
      </w:r>
      <w:r w:rsidR="000E1A0D">
        <w:t>For</w:t>
      </w:r>
      <w:r w:rsidR="004D36DE">
        <w:t xml:space="preserve"> </w:t>
      </w:r>
      <w:r w:rsidR="000C6B0A">
        <w:t>DL</w:t>
      </w:r>
      <w:r w:rsidR="007017B3">
        <w:t xml:space="preserve"> signals transmitted from</w:t>
      </w:r>
      <w:r w:rsidR="000E1A0D">
        <w:t xml:space="preserve"> </w:t>
      </w:r>
      <w:r w:rsidR="00BE26E2">
        <w:t xml:space="preserve">the </w:t>
      </w:r>
      <w:r w:rsidR="000E1A0D">
        <w:t>different CC</w:t>
      </w:r>
      <w:r w:rsidR="007017B3">
        <w:t>s</w:t>
      </w:r>
      <w:r w:rsidR="000E1A0D">
        <w:t xml:space="preserve"> </w:t>
      </w:r>
      <w:r w:rsidR="007017B3">
        <w:t xml:space="preserve">in the </w:t>
      </w:r>
      <w:r w:rsidR="000E1A0D">
        <w:t xml:space="preserve">same </w:t>
      </w:r>
      <w:r w:rsidR="00B65408" w:rsidRPr="003D6A5A">
        <w:t xml:space="preserve">physical </w:t>
      </w:r>
      <w:r w:rsidR="000E1A0D">
        <w:t>location</w:t>
      </w:r>
      <w:r w:rsidR="004D36DE">
        <w:t xml:space="preserve"> TPxP</w:t>
      </w:r>
      <w:r w:rsidR="007017B3">
        <w:t xml:space="preserve"> scenario</w:t>
      </w:r>
      <w:r w:rsidR="004D36DE">
        <w:t xml:space="preserve"> (as the left part in the figure)</w:t>
      </w:r>
      <w:r w:rsidR="000E1A0D">
        <w:t xml:space="preserve">, </w:t>
      </w:r>
      <w:r w:rsidR="000C6B0A">
        <w:t xml:space="preserve">UE is required to receive DL signals within </w:t>
      </w:r>
      <w:r w:rsidR="000E1A0D">
        <w:t xml:space="preserve">the existing MRTD requirement </w:t>
      </w:r>
      <w:r w:rsidR="000C6B0A">
        <w:t xml:space="preserve">defined in </w:t>
      </w:r>
      <w:r w:rsidR="000E1A0D">
        <w:t xml:space="preserve">T38.133. </w:t>
      </w:r>
    </w:p>
    <w:p w:rsidR="004D36DE" w:rsidRPr="004A1BF2" w:rsidRDefault="00E2510F" w:rsidP="004D36DE">
      <w:pPr>
        <w:pStyle w:val="af5"/>
        <w:numPr>
          <w:ilvl w:val="0"/>
          <w:numId w:val="46"/>
        </w:numPr>
        <w:jc w:val="both"/>
      </w:pPr>
      <w:r>
        <w:t xml:space="preserve">Case 2: </w:t>
      </w:r>
      <w:r w:rsidR="000E1A0D">
        <w:t>For</w:t>
      </w:r>
      <w:r w:rsidR="004D36DE">
        <w:t xml:space="preserve"> </w:t>
      </w:r>
      <w:r w:rsidR="000C6B0A">
        <w:t>DL</w:t>
      </w:r>
      <w:r w:rsidR="000E1A0D">
        <w:t xml:space="preserve"> </w:t>
      </w:r>
      <w:r w:rsidR="007017B3">
        <w:t xml:space="preserve">signals transmitted from the </w:t>
      </w:r>
      <w:r w:rsidR="000E1A0D">
        <w:t xml:space="preserve">same CC </w:t>
      </w:r>
      <w:r w:rsidR="007017B3">
        <w:t xml:space="preserve">in </w:t>
      </w:r>
      <w:r w:rsidR="004D36DE">
        <w:t xml:space="preserve">the </w:t>
      </w:r>
      <w:r w:rsidR="000E1A0D">
        <w:t>different</w:t>
      </w:r>
      <w:r w:rsidR="004D36DE">
        <w:t xml:space="preserve"> </w:t>
      </w:r>
      <w:r w:rsidR="00B65408" w:rsidRPr="003D6A5A">
        <w:t xml:space="preserve">physical </w:t>
      </w:r>
      <w:r w:rsidR="004D36DE">
        <w:t xml:space="preserve">location </w:t>
      </w:r>
      <w:r w:rsidR="000E1A0D">
        <w:t>TPxP</w:t>
      </w:r>
      <w:r w:rsidR="007017B3">
        <w:t>s</w:t>
      </w:r>
      <w:r w:rsidR="004D36DE">
        <w:t xml:space="preserve"> </w:t>
      </w:r>
      <w:r w:rsidR="007017B3">
        <w:t xml:space="preserve">scenario </w:t>
      </w:r>
      <w:r w:rsidR="004D36DE">
        <w:t>(as black arrow case)</w:t>
      </w:r>
      <w:r w:rsidR="000E1A0D">
        <w:t xml:space="preserve">, UE is required to receive DL </w:t>
      </w:r>
      <w:r w:rsidR="000E1A0D" w:rsidRPr="004A1BF2">
        <w:t>signals within CP.</w:t>
      </w:r>
      <w:r w:rsidR="00AB3569" w:rsidRPr="004A1BF2">
        <w:t>[</w:t>
      </w:r>
      <w:r w:rsidR="004A1BF2">
        <w:t>2</w:t>
      </w:r>
      <w:r w:rsidR="00AB3569" w:rsidRPr="004A1BF2">
        <w:t>]</w:t>
      </w:r>
      <w:r w:rsidR="000E1A0D" w:rsidRPr="004A1BF2">
        <w:t xml:space="preserve"> </w:t>
      </w:r>
    </w:p>
    <w:p w:rsidR="009B4C07" w:rsidRDefault="00E2510F" w:rsidP="004D36DE">
      <w:pPr>
        <w:pStyle w:val="af5"/>
        <w:numPr>
          <w:ilvl w:val="0"/>
          <w:numId w:val="46"/>
        </w:numPr>
        <w:jc w:val="both"/>
      </w:pPr>
      <w:r>
        <w:t xml:space="preserve">Case 3: </w:t>
      </w:r>
      <w:r w:rsidR="004D36DE">
        <w:t>F</w:t>
      </w:r>
      <w:r w:rsidR="0080056A">
        <w:t xml:space="preserve">or </w:t>
      </w:r>
      <w:r w:rsidR="000C6B0A">
        <w:t>DL</w:t>
      </w:r>
      <w:r w:rsidR="0080056A">
        <w:t xml:space="preserve"> </w:t>
      </w:r>
      <w:r w:rsidR="007017B3">
        <w:t xml:space="preserve">signals transmitted from the </w:t>
      </w:r>
      <w:r w:rsidR="004D36DE">
        <w:t>different CC</w:t>
      </w:r>
      <w:r w:rsidR="007017B3">
        <w:t>s</w:t>
      </w:r>
      <w:r w:rsidR="004D36DE">
        <w:t xml:space="preserve"> </w:t>
      </w:r>
      <w:r w:rsidR="007017B3">
        <w:t xml:space="preserve">in </w:t>
      </w:r>
      <w:r w:rsidR="004D36DE">
        <w:t xml:space="preserve">the different </w:t>
      </w:r>
      <w:r w:rsidR="00B65408" w:rsidRPr="003D6A5A">
        <w:t xml:space="preserve">physical </w:t>
      </w:r>
      <w:r w:rsidR="004D36DE">
        <w:t>location TPxP</w:t>
      </w:r>
      <w:r w:rsidR="007017B3">
        <w:t>s scenario</w:t>
      </w:r>
      <w:r w:rsidR="004D36DE">
        <w:t>,</w:t>
      </w:r>
      <w:r w:rsidR="0080056A">
        <w:t xml:space="preserve"> </w:t>
      </w:r>
      <w:r w:rsidR="004D36DE">
        <w:t>i.e.</w:t>
      </w:r>
      <w:r w:rsidR="000C6848">
        <w:t xml:space="preserve"> between</w:t>
      </w:r>
      <w:r w:rsidR="004D36DE" w:rsidRPr="004D36DE">
        <w:t xml:space="preserve"> </w:t>
      </w:r>
      <w:r w:rsidR="004D36DE" w:rsidRPr="00FE2EBC">
        <w:t>TPxP0-CC0 and TPxP1-CC1</w:t>
      </w:r>
      <w:r w:rsidR="004D36DE">
        <w:t xml:space="preserve"> </w:t>
      </w:r>
      <w:r w:rsidR="0080056A">
        <w:t>(as red arrow case)</w:t>
      </w:r>
      <w:r w:rsidR="004D36DE">
        <w:t xml:space="preserve">, </w:t>
      </w:r>
      <w:r>
        <w:t>there is</w:t>
      </w:r>
      <w:r w:rsidR="0080056A">
        <w:t xml:space="preserve"> no conclusion</w:t>
      </w:r>
      <w:r w:rsidR="00C45746">
        <w:t xml:space="preserve"> so far</w:t>
      </w:r>
      <w:r w:rsidR="0080056A">
        <w:t xml:space="preserve">. </w:t>
      </w:r>
    </w:p>
    <w:p w:rsidR="009B4C07" w:rsidRDefault="009B4C07" w:rsidP="0083582A">
      <w:pPr>
        <w:jc w:val="center"/>
      </w:pPr>
      <w:r w:rsidRPr="009B4C07">
        <w:rPr>
          <w:noProof/>
          <w:lang w:eastAsia="zh-TW"/>
        </w:rPr>
        <w:drawing>
          <wp:inline distT="0" distB="0" distL="0" distR="0" wp14:anchorId="751F9E1F" wp14:editId="74AF8E0B">
            <wp:extent cx="5257165" cy="2514600"/>
            <wp:effectExtent l="19050" t="19050" r="635" b="0"/>
            <wp:docPr id="8" name="圖片 7"/>
            <wp:cNvGraphicFramePr/>
            <a:graphic xmlns:a="http://schemas.openxmlformats.org/drawingml/2006/main">
              <a:graphicData uri="http://schemas.openxmlformats.org/drawingml/2006/picture">
                <pic:pic xmlns:pic="http://schemas.openxmlformats.org/drawingml/2006/picture">
                  <pic:nvPicPr>
                    <pic:cNvPr id="8" name="圖片 7"/>
                    <pic:cNvPicPr/>
                  </pic:nvPicPr>
                  <pic:blipFill>
                    <a:blip r:embed="rId8"/>
                    <a:stretch>
                      <a:fillRect/>
                    </a:stretch>
                  </pic:blipFill>
                  <pic:spPr>
                    <a:xfrm>
                      <a:off x="0" y="0"/>
                      <a:ext cx="5257165" cy="2514600"/>
                    </a:xfrm>
                    <a:prstGeom prst="rect">
                      <a:avLst/>
                    </a:prstGeom>
                    <a:solidFill>
                      <a:schemeClr val="bg1"/>
                    </a:solidFill>
                    <a:ln>
                      <a:solidFill>
                        <a:schemeClr val="bg1"/>
                      </a:solidFill>
                    </a:ln>
                  </pic:spPr>
                </pic:pic>
              </a:graphicData>
            </a:graphic>
          </wp:inline>
        </w:drawing>
      </w:r>
    </w:p>
    <w:p w:rsidR="004B22CB" w:rsidRDefault="00542DD9" w:rsidP="004B22CB">
      <w:pPr>
        <w:jc w:val="center"/>
      </w:pPr>
      <w:r>
        <w:t>Fig. 1 illustrate the related requirement of the signals transmission in current specification</w:t>
      </w:r>
    </w:p>
    <w:p w:rsidR="006053C9" w:rsidRPr="00BE26E2" w:rsidRDefault="006053C9" w:rsidP="006053C9">
      <w:pPr>
        <w:jc w:val="both"/>
      </w:pPr>
    </w:p>
    <w:p w:rsidR="00BE26E2" w:rsidRDefault="00EC32E9" w:rsidP="00235BAE">
      <w:pPr>
        <w:jc w:val="both"/>
      </w:pPr>
      <w:r>
        <w:t xml:space="preserve">However, for the </w:t>
      </w:r>
      <w:r w:rsidR="000C6848">
        <w:t>case 3</w:t>
      </w:r>
      <w:r w:rsidR="00EC555B">
        <w:t xml:space="preserve">, </w:t>
      </w:r>
      <w:r w:rsidR="00BE26E2">
        <w:t xml:space="preserve">there </w:t>
      </w:r>
      <w:r w:rsidR="006B338B">
        <w:t>are</w:t>
      </w:r>
      <w:r w:rsidR="00BE26E2">
        <w:t xml:space="preserve"> </w:t>
      </w:r>
      <w:r w:rsidR="000B37E5">
        <w:t>two case</w:t>
      </w:r>
      <w:r w:rsidR="00BE26E2">
        <w:t xml:space="preserve">s can be </w:t>
      </w:r>
      <w:r w:rsidR="000C6848">
        <w:t xml:space="preserve">further </w:t>
      </w:r>
      <w:r w:rsidR="00BE26E2">
        <w:t xml:space="preserve">discussed: one is intra-band contiguous </w:t>
      </w:r>
      <w:r w:rsidR="00F72E56">
        <w:t xml:space="preserve">CA </w:t>
      </w:r>
      <w:r w:rsidR="000B37E5">
        <w:t xml:space="preserve">case </w:t>
      </w:r>
      <w:r w:rsidR="00F72E56">
        <w:t>and the other</w:t>
      </w:r>
      <w:r w:rsidR="00071388">
        <w:t>s</w:t>
      </w:r>
      <w:r w:rsidR="00F72E56">
        <w:t xml:space="preserve"> </w:t>
      </w:r>
      <w:r w:rsidR="00071388">
        <w:t>are</w:t>
      </w:r>
      <w:r w:rsidR="00F72E56">
        <w:t xml:space="preserve"> intra-band non-contiguous CA</w:t>
      </w:r>
      <w:r w:rsidR="00114410">
        <w:t xml:space="preserve"> and intra-band EN-DC</w:t>
      </w:r>
      <w:r w:rsidR="000B37E5">
        <w:t xml:space="preserve"> case</w:t>
      </w:r>
      <w:r w:rsidR="00F72E56">
        <w:t>.</w:t>
      </w:r>
    </w:p>
    <w:p w:rsidR="00F72E56" w:rsidRDefault="00F72E56" w:rsidP="00235BAE">
      <w:pPr>
        <w:jc w:val="both"/>
      </w:pPr>
      <w:r>
        <w:lastRenderedPageBreak/>
        <w:t>For FR1 intra-band contiguous CA</w:t>
      </w:r>
      <w:r w:rsidR="000B37E5">
        <w:t xml:space="preserve"> case</w:t>
      </w:r>
      <w:r>
        <w:t xml:space="preserve">, </w:t>
      </w:r>
      <w:r w:rsidR="006B338B">
        <w:t xml:space="preserve">to our understanding, </w:t>
      </w:r>
      <w:r w:rsidR="00D23FA7">
        <w:t>UE can receive the signals from multiple TPxP</w:t>
      </w:r>
      <w:r w:rsidR="0034267D">
        <w:t>s</w:t>
      </w:r>
      <w:r w:rsidR="00D23FA7">
        <w:t xml:space="preserve"> within a CP with single/multiple FFT windows. Thus, </w:t>
      </w:r>
      <w:r w:rsidR="006B338B">
        <w:t xml:space="preserve">it is same as the scenario of </w:t>
      </w:r>
      <w:r w:rsidR="0034267D">
        <w:t xml:space="preserve">a </w:t>
      </w:r>
      <w:r w:rsidR="006B338B">
        <w:t xml:space="preserve">single CC from </w:t>
      </w:r>
      <w:r w:rsidR="0034267D">
        <w:t>multiple</w:t>
      </w:r>
      <w:r w:rsidR="006B338B">
        <w:t xml:space="preserve"> TPxP</w:t>
      </w:r>
      <w:r w:rsidR="0034267D">
        <w:t>s</w:t>
      </w:r>
      <w:r w:rsidR="006B338B">
        <w:t xml:space="preserve"> in Rel-15</w:t>
      </w:r>
      <w:r w:rsidR="00D23FA7">
        <w:t xml:space="preserve"> and</w:t>
      </w:r>
      <w:r w:rsidR="006B338B">
        <w:t xml:space="preserve"> we may not to define </w:t>
      </w:r>
      <w:r w:rsidR="00114410">
        <w:t>MRTD</w:t>
      </w:r>
      <w:r w:rsidR="006B338B">
        <w:t xml:space="preserve"> requirement for it in specification.</w:t>
      </w:r>
    </w:p>
    <w:p w:rsidR="006B338B" w:rsidRPr="000F30DA" w:rsidRDefault="006B338B" w:rsidP="006B338B">
      <w:pPr>
        <w:jc w:val="both"/>
      </w:pPr>
      <w:bookmarkStart w:id="3" w:name="_Ref47080943"/>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F873CC">
        <w:rPr>
          <w:rFonts w:ascii="Calibri" w:eastAsia="SimSun" w:hAnsi="Calibri" w:cs="Arial"/>
          <w:b/>
          <w:noProof/>
        </w:rPr>
        <w:t>1</w:t>
      </w:r>
      <w:r w:rsidRPr="006C29AE">
        <w:rPr>
          <w:rFonts w:ascii="Calibri" w:eastAsia="SimSun" w:hAnsi="Calibri" w:cs="Arial"/>
          <w:b/>
        </w:rPr>
        <w:fldChar w:fldCharType="end"/>
      </w:r>
      <w:r w:rsidRPr="006C29AE">
        <w:rPr>
          <w:rFonts w:ascii="Calibri" w:eastAsia="SimSun" w:hAnsi="Calibri" w:cs="Arial"/>
          <w:b/>
        </w:rPr>
        <w:t>:</w:t>
      </w:r>
      <w:r>
        <w:rPr>
          <w:rFonts w:ascii="Calibri" w:eastAsia="SimSun" w:hAnsi="Calibri" w:cs="Arial"/>
          <w:b/>
        </w:rPr>
        <w:t xml:space="preserve"> </w:t>
      </w:r>
      <w:r w:rsidR="00DC60DA">
        <w:rPr>
          <w:rFonts w:ascii="Calibri" w:eastAsia="SimSun" w:hAnsi="Calibri" w:cs="Arial"/>
          <w:b/>
        </w:rPr>
        <w:t>F</w:t>
      </w:r>
      <w:r>
        <w:rPr>
          <w:rFonts w:ascii="Calibri" w:eastAsia="SimSun" w:hAnsi="Calibri" w:cs="Arial"/>
          <w:b/>
        </w:rPr>
        <w:t>or FR1 intra-band contiguous CA</w:t>
      </w:r>
      <w:r w:rsidR="00004781">
        <w:rPr>
          <w:rFonts w:ascii="Calibri" w:eastAsia="SimSun" w:hAnsi="Calibri" w:cs="Arial"/>
          <w:b/>
        </w:rPr>
        <w:t xml:space="preserve"> in multiple TPxP</w:t>
      </w:r>
      <w:r w:rsidR="0034267D">
        <w:rPr>
          <w:rFonts w:ascii="Calibri" w:eastAsia="SimSun" w:hAnsi="Calibri" w:cs="Arial"/>
          <w:b/>
        </w:rPr>
        <w:t>s</w:t>
      </w:r>
      <w:r w:rsidR="00DC60DA">
        <w:rPr>
          <w:rFonts w:ascii="Calibri" w:eastAsia="SimSun" w:hAnsi="Calibri" w:cs="Arial"/>
          <w:b/>
        </w:rPr>
        <w:t xml:space="preserve"> case, UE is required to receive the signals from multiple CCs within CP</w:t>
      </w:r>
      <w:r>
        <w:rPr>
          <w:rFonts w:ascii="Calibri" w:eastAsia="SimSun" w:hAnsi="Calibri" w:cs="Arial"/>
          <w:b/>
        </w:rPr>
        <w:t xml:space="preserve">, it is same as the scenario of </w:t>
      </w:r>
      <w:r w:rsidR="00114410">
        <w:rPr>
          <w:rFonts w:ascii="Calibri" w:eastAsia="SimSun" w:hAnsi="Calibri" w:cs="Arial"/>
          <w:b/>
        </w:rPr>
        <w:t xml:space="preserve">a </w:t>
      </w:r>
      <w:r>
        <w:rPr>
          <w:rFonts w:ascii="Calibri" w:eastAsia="SimSun" w:hAnsi="Calibri" w:cs="Arial"/>
          <w:b/>
        </w:rPr>
        <w:t xml:space="preserve">single CC from </w:t>
      </w:r>
      <w:r w:rsidR="00004781">
        <w:rPr>
          <w:rFonts w:ascii="Calibri" w:eastAsia="SimSun" w:hAnsi="Calibri" w:cs="Arial"/>
          <w:b/>
        </w:rPr>
        <w:t xml:space="preserve">multiple </w:t>
      </w:r>
      <w:r>
        <w:rPr>
          <w:rFonts w:ascii="Calibri" w:eastAsia="SimSun" w:hAnsi="Calibri" w:cs="Arial"/>
          <w:b/>
        </w:rPr>
        <w:t>TPxP</w:t>
      </w:r>
      <w:r w:rsidR="00004781">
        <w:rPr>
          <w:rFonts w:ascii="Calibri" w:eastAsia="SimSun" w:hAnsi="Calibri" w:cs="Arial"/>
          <w:b/>
        </w:rPr>
        <w:t>s</w:t>
      </w:r>
      <w:r>
        <w:rPr>
          <w:rFonts w:ascii="Calibri" w:eastAsia="SimSun" w:hAnsi="Calibri" w:cs="Arial"/>
          <w:b/>
        </w:rPr>
        <w:t>.</w:t>
      </w:r>
      <w:bookmarkEnd w:id="3"/>
    </w:p>
    <w:p w:rsidR="00886DCD" w:rsidRDefault="006B338B" w:rsidP="00235BAE">
      <w:pPr>
        <w:jc w:val="both"/>
      </w:pPr>
      <w:r>
        <w:t xml:space="preserve">For FR1 intra-band non-contiguous CA and intra-band EN-DC </w:t>
      </w:r>
      <w:r w:rsidR="000B37E5">
        <w:t>case</w:t>
      </w:r>
      <w:r>
        <w:t>, we may assume</w:t>
      </w:r>
      <w:r w:rsidR="00EC32E9">
        <w:t xml:space="preserve"> that</w:t>
      </w:r>
      <w:r w:rsidR="00EC555B">
        <w:t xml:space="preserve"> UE may apply two FFT windows for </w:t>
      </w:r>
      <w:r w:rsidR="00886DCD">
        <w:t>two</w:t>
      </w:r>
      <w:r w:rsidR="004648B4">
        <w:t xml:space="preserve"> CC</w:t>
      </w:r>
      <w:r w:rsidR="00886DCD">
        <w:t>s</w:t>
      </w:r>
      <w:r w:rsidR="00E70286">
        <w:t xml:space="preserve"> </w:t>
      </w:r>
      <w:r w:rsidR="00886DCD">
        <w:t>to receiv</w:t>
      </w:r>
      <w:r w:rsidR="00E70286">
        <w:t>e</w:t>
      </w:r>
      <w:r w:rsidR="00886DCD">
        <w:t xml:space="preserve"> data</w:t>
      </w:r>
      <w:r w:rsidRPr="006B338B">
        <w:t xml:space="preserve"> </w:t>
      </w:r>
      <w:r>
        <w:t>individually</w:t>
      </w:r>
      <w:r w:rsidR="004648B4">
        <w:t xml:space="preserve">. </w:t>
      </w:r>
      <w:r w:rsidR="00EB1BFF">
        <w:t>Thus</w:t>
      </w:r>
      <w:r w:rsidR="004648B4">
        <w:t xml:space="preserve">, </w:t>
      </w:r>
      <w:r>
        <w:t xml:space="preserve">two </w:t>
      </w:r>
      <w:r w:rsidR="00EB1BFF">
        <w:t>different FFT windows would not impact each other while two CCs are received by two different FFT windows</w:t>
      </w:r>
      <w:r>
        <w:t>.</w:t>
      </w:r>
      <w:r w:rsidR="004648B4">
        <w:t xml:space="preserve"> </w:t>
      </w:r>
      <w:r>
        <w:t xml:space="preserve">As a result, </w:t>
      </w:r>
      <w:r w:rsidR="00E70286">
        <w:t xml:space="preserve">UE is required to receive DL signals from </w:t>
      </w:r>
      <w:r w:rsidR="0034267D">
        <w:t xml:space="preserve">the </w:t>
      </w:r>
      <w:r w:rsidR="00E70286">
        <w:t>same CC within CP for each CCs but no</w:t>
      </w:r>
      <w:r>
        <w:t>t</w:t>
      </w:r>
      <w:r w:rsidR="00E70286">
        <w:t xml:space="preserve"> required to receive DL signals from </w:t>
      </w:r>
      <w:r w:rsidR="0034267D">
        <w:t xml:space="preserve">the </w:t>
      </w:r>
      <w:r w:rsidR="00E70286">
        <w:t>different CCs within CP</w:t>
      </w:r>
      <w:r w:rsidR="00EB1BFF">
        <w:t>.</w:t>
      </w:r>
    </w:p>
    <w:p w:rsidR="00235BAE" w:rsidRDefault="00F873CC" w:rsidP="00F873CC">
      <w:pPr>
        <w:jc w:val="both"/>
        <w:rPr>
          <w:rFonts w:ascii="Calibri" w:eastAsia="SimSun" w:hAnsi="Calibri" w:cs="Arial"/>
          <w:b/>
        </w:rPr>
      </w:pPr>
      <w:bookmarkStart w:id="4" w:name="_Ref40107290"/>
      <w:r w:rsidRPr="003B4CA6">
        <w:rPr>
          <w:rFonts w:ascii="Calibri" w:eastAsia="SimSun" w:hAnsi="Calibri" w:cs="Arial"/>
          <w:b/>
          <w:bCs/>
        </w:rPr>
        <w:t xml:space="preserve">Observation </w:t>
      </w:r>
      <w:r w:rsidRPr="003B4CA6">
        <w:rPr>
          <w:rFonts w:ascii="Calibri" w:eastAsia="SimSun" w:hAnsi="Calibri" w:cs="Arial"/>
          <w:b/>
          <w:bCs/>
        </w:rPr>
        <w:fldChar w:fldCharType="begin"/>
      </w:r>
      <w:r w:rsidRPr="003B4CA6">
        <w:rPr>
          <w:rFonts w:ascii="Calibri" w:eastAsia="SimSun" w:hAnsi="Calibri" w:cs="Arial"/>
          <w:b/>
          <w:bCs/>
        </w:rPr>
        <w:instrText xml:space="preserve"> SEQ Observation \* ARABIC </w:instrText>
      </w:r>
      <w:r w:rsidRPr="003B4CA6">
        <w:rPr>
          <w:rFonts w:ascii="Calibri" w:eastAsia="SimSun" w:hAnsi="Calibri" w:cs="Arial"/>
          <w:b/>
          <w:bCs/>
        </w:rPr>
        <w:fldChar w:fldCharType="separate"/>
      </w:r>
      <w:r>
        <w:rPr>
          <w:rFonts w:ascii="Calibri" w:eastAsia="SimSun" w:hAnsi="Calibri" w:cs="Arial"/>
          <w:b/>
          <w:bCs/>
          <w:noProof/>
        </w:rPr>
        <w:t>1</w:t>
      </w:r>
      <w:r w:rsidRPr="003B4CA6">
        <w:rPr>
          <w:rFonts w:ascii="Calibri" w:eastAsia="SimSun" w:hAnsi="Calibri" w:cs="Arial"/>
          <w:b/>
          <w:bCs/>
        </w:rPr>
        <w:fldChar w:fldCharType="end"/>
      </w:r>
      <w:r w:rsidRPr="003B4CA6">
        <w:rPr>
          <w:rFonts w:ascii="Calibri" w:eastAsia="SimSun" w:hAnsi="Calibri" w:cs="Arial"/>
          <w:b/>
          <w:bCs/>
        </w:rPr>
        <w:t>:</w:t>
      </w:r>
      <w:r>
        <w:rPr>
          <w:rFonts w:ascii="Calibri" w:eastAsia="SimSun" w:hAnsi="Calibri" w:cs="Arial"/>
          <w:b/>
          <w:bCs/>
        </w:rPr>
        <w:t xml:space="preserve"> </w:t>
      </w:r>
      <w:r w:rsidR="00814990">
        <w:rPr>
          <w:rFonts w:ascii="Calibri" w:eastAsia="SimSun" w:hAnsi="Calibri" w:cs="Arial"/>
          <w:b/>
        </w:rPr>
        <w:t>For</w:t>
      </w:r>
      <w:r w:rsidRPr="00886DCD">
        <w:rPr>
          <w:rFonts w:ascii="Calibri" w:eastAsia="SimSun" w:hAnsi="Calibri" w:cs="Arial"/>
          <w:b/>
        </w:rPr>
        <w:t xml:space="preserve"> </w:t>
      </w:r>
      <w:r w:rsidR="005F48A5">
        <w:rPr>
          <w:rFonts w:ascii="Calibri" w:eastAsia="SimSun" w:hAnsi="Calibri" w:cs="Arial"/>
          <w:b/>
        </w:rPr>
        <w:t xml:space="preserve">FR1 </w:t>
      </w:r>
      <w:r w:rsidRPr="00886DCD">
        <w:rPr>
          <w:rFonts w:ascii="Calibri" w:eastAsia="SimSun" w:hAnsi="Calibri" w:cs="Arial"/>
          <w:b/>
        </w:rPr>
        <w:t>intra-band non-contiguous CA and intra-band EN-DC scenarios</w:t>
      </w:r>
      <w:r>
        <w:rPr>
          <w:b/>
        </w:rPr>
        <w:t>,</w:t>
      </w:r>
      <w:r w:rsidRPr="00235BAE">
        <w:rPr>
          <w:b/>
        </w:rPr>
        <w:t xml:space="preserve"> UE is no</w:t>
      </w:r>
      <w:r>
        <w:rPr>
          <w:b/>
        </w:rPr>
        <w:t>t</w:t>
      </w:r>
      <w:r w:rsidRPr="00235BAE">
        <w:rPr>
          <w:b/>
        </w:rPr>
        <w:t xml:space="preserve"> required to receive DL signals from </w:t>
      </w:r>
      <w:r w:rsidR="0034267D">
        <w:rPr>
          <w:b/>
        </w:rPr>
        <w:t xml:space="preserve">the </w:t>
      </w:r>
      <w:r w:rsidRPr="00235BAE">
        <w:rPr>
          <w:b/>
        </w:rPr>
        <w:t>different CCs within CP</w:t>
      </w:r>
      <w:r w:rsidRPr="00872BF2">
        <w:rPr>
          <w:rFonts w:ascii="Calibri" w:eastAsia="SimSun" w:hAnsi="Calibri" w:cs="Arial"/>
          <w:b/>
        </w:rPr>
        <w:t>.</w:t>
      </w:r>
      <w:bookmarkEnd w:id="4"/>
    </w:p>
    <w:p w:rsidR="00337961" w:rsidRDefault="00235BAE" w:rsidP="006053C9">
      <w:pPr>
        <w:jc w:val="both"/>
      </w:pPr>
      <w:r>
        <w:t>On the other hand, MRTD is defined as a relati</w:t>
      </w:r>
      <w:r w:rsidR="00CB36FA">
        <w:t xml:space="preserve">ve timing difference between </w:t>
      </w:r>
      <w:r>
        <w:t xml:space="preserve">slot timing of different </w:t>
      </w:r>
      <w:r w:rsidR="000C6848">
        <w:t>CCs</w:t>
      </w:r>
      <w:r w:rsidR="000B37E5">
        <w:t>. Thus</w:t>
      </w:r>
      <w:r w:rsidR="00EC32E9">
        <w:t xml:space="preserve">, </w:t>
      </w:r>
      <w:r w:rsidR="00534709">
        <w:t xml:space="preserve">in FR1 </w:t>
      </w:r>
      <w:r w:rsidR="00534709" w:rsidRPr="006B338B">
        <w:t>intra-band non-contiguous C</w:t>
      </w:r>
      <w:r w:rsidR="00534709">
        <w:t xml:space="preserve">A and intra-band EN-DC scenarios, </w:t>
      </w:r>
      <w:r w:rsidR="00814990">
        <w:t xml:space="preserve">for UE complexity reduction, </w:t>
      </w:r>
      <w:r w:rsidR="00EC32E9">
        <w:t xml:space="preserve">UE is required to receive the DL signals from </w:t>
      </w:r>
      <w:r w:rsidR="00EC32E9" w:rsidRPr="00534709">
        <w:t xml:space="preserve">different CCs within </w:t>
      </w:r>
      <w:r w:rsidR="007017B3" w:rsidRPr="00534709">
        <w:t>the</w:t>
      </w:r>
      <w:r w:rsidR="00D23FA7" w:rsidRPr="00534709">
        <w:t xml:space="preserve"> existing</w:t>
      </w:r>
      <w:r w:rsidR="007017B3" w:rsidRPr="00534709">
        <w:t xml:space="preserve"> </w:t>
      </w:r>
      <w:r w:rsidR="000B37E5" w:rsidRPr="00534709">
        <w:t>MRTD</w:t>
      </w:r>
      <w:r w:rsidR="007017B3" w:rsidRPr="00534709">
        <w:t xml:space="preserve"> </w:t>
      </w:r>
      <w:r w:rsidR="00534709" w:rsidRPr="00534709">
        <w:t xml:space="preserve">requirement but not </w:t>
      </w:r>
      <w:r w:rsidR="00534709" w:rsidRPr="00B76EDE">
        <w:rPr>
          <w:rFonts w:ascii="Calibri" w:eastAsia="SimSun" w:hAnsi="Calibri" w:cs="Arial"/>
        </w:rPr>
        <w:t>required to receive the signals when the arriving timing exceeding the MRTD requirement.</w:t>
      </w:r>
      <w:r w:rsidR="00534709" w:rsidRPr="00534709" w:rsidDel="00534709">
        <w:t xml:space="preserve"> </w:t>
      </w:r>
      <w:r w:rsidR="00814990">
        <w:t>.</w:t>
      </w:r>
    </w:p>
    <w:p w:rsidR="006053C9" w:rsidRPr="000F30DA" w:rsidRDefault="006053C9" w:rsidP="00170F8B">
      <w:pPr>
        <w:jc w:val="both"/>
      </w:pPr>
      <w:bookmarkStart w:id="5" w:name="_Ref37320478"/>
      <w:bookmarkStart w:id="6" w:name="_Ref37420920"/>
      <w:bookmarkStart w:id="7" w:name="_Ref40194505"/>
      <w:bookmarkStart w:id="8" w:name="_Ref39678201"/>
      <w:bookmarkStart w:id="9" w:name="_Ref46931534"/>
      <w:r w:rsidRPr="006C29AE">
        <w:rPr>
          <w:rFonts w:ascii="Calibri" w:eastAsia="SimSun" w:hAnsi="Calibri" w:cs="Arial"/>
          <w:b/>
        </w:rPr>
        <w:t xml:space="preserve">Proposal </w:t>
      </w:r>
      <w:r w:rsidRPr="006C29AE">
        <w:rPr>
          <w:rFonts w:ascii="Calibri" w:eastAsia="SimSun" w:hAnsi="Calibri" w:cs="Arial"/>
          <w:b/>
        </w:rPr>
        <w:fldChar w:fldCharType="begin"/>
      </w:r>
      <w:r w:rsidRPr="006C29AE">
        <w:rPr>
          <w:rFonts w:ascii="Calibri" w:eastAsia="SimSun" w:hAnsi="Calibri" w:cs="Arial"/>
          <w:b/>
        </w:rPr>
        <w:instrText xml:space="preserve"> SEQ Proposal \* ARABIC </w:instrText>
      </w:r>
      <w:r w:rsidRPr="006C29AE">
        <w:rPr>
          <w:rFonts w:ascii="Calibri" w:eastAsia="SimSun" w:hAnsi="Calibri" w:cs="Arial"/>
          <w:b/>
        </w:rPr>
        <w:fldChar w:fldCharType="separate"/>
      </w:r>
      <w:r w:rsidR="00F873CC">
        <w:rPr>
          <w:rFonts w:ascii="Calibri" w:eastAsia="SimSun" w:hAnsi="Calibri" w:cs="Arial"/>
          <w:b/>
          <w:noProof/>
        </w:rPr>
        <w:t>2</w:t>
      </w:r>
      <w:r w:rsidRPr="006C29AE">
        <w:rPr>
          <w:rFonts w:ascii="Calibri" w:eastAsia="SimSun" w:hAnsi="Calibri" w:cs="Arial"/>
          <w:b/>
        </w:rPr>
        <w:fldChar w:fldCharType="end"/>
      </w:r>
      <w:r w:rsidRPr="006C29AE">
        <w:rPr>
          <w:rFonts w:ascii="Calibri" w:eastAsia="SimSun" w:hAnsi="Calibri" w:cs="Arial"/>
          <w:b/>
        </w:rPr>
        <w:t>:</w:t>
      </w:r>
      <w:r w:rsidRPr="00ED0FED">
        <w:rPr>
          <w:rFonts w:ascii="Calibri" w:eastAsia="SimSun" w:hAnsi="Calibri" w:cs="Arial"/>
          <w:b/>
        </w:rPr>
        <w:t xml:space="preserve"> </w:t>
      </w:r>
      <w:bookmarkEnd w:id="5"/>
      <w:bookmarkEnd w:id="6"/>
      <w:bookmarkEnd w:id="7"/>
      <w:bookmarkEnd w:id="8"/>
      <w:r w:rsidR="00FB3EF8">
        <w:rPr>
          <w:rFonts w:ascii="Calibri" w:eastAsia="SimSun" w:hAnsi="Calibri" w:cs="Arial"/>
          <w:b/>
        </w:rPr>
        <w:t xml:space="preserve">Reuse the Rel-15 MRTD requirement for </w:t>
      </w:r>
      <w:r w:rsidR="00FB3EF8" w:rsidRPr="00FB3EF8">
        <w:rPr>
          <w:rFonts w:ascii="Calibri" w:eastAsia="SimSun" w:hAnsi="Calibri" w:cs="Arial"/>
          <w:b/>
        </w:rPr>
        <w:t xml:space="preserve">intra-band EN-DC and FR1 intra-band </w:t>
      </w:r>
      <w:r w:rsidR="00BA2F81">
        <w:rPr>
          <w:rFonts w:ascii="Calibri" w:eastAsia="SimSun" w:hAnsi="Calibri" w:cs="Arial"/>
          <w:b/>
        </w:rPr>
        <w:t xml:space="preserve">non-contiguous </w:t>
      </w:r>
      <w:r w:rsidR="00FB3EF8" w:rsidRPr="00FB3EF8">
        <w:rPr>
          <w:rFonts w:ascii="Calibri" w:eastAsia="SimSun" w:hAnsi="Calibri" w:cs="Arial"/>
          <w:b/>
        </w:rPr>
        <w:t xml:space="preserve">CA in multiple </w:t>
      </w:r>
      <w:r w:rsidR="00814990">
        <w:rPr>
          <w:rFonts w:ascii="Calibri" w:eastAsia="SimSun" w:hAnsi="Calibri" w:cs="Arial"/>
          <w:b/>
        </w:rPr>
        <w:t>TPxPs</w:t>
      </w:r>
      <w:r w:rsidR="00FB3EF8" w:rsidRPr="00FB3EF8">
        <w:rPr>
          <w:rFonts w:ascii="Calibri" w:eastAsia="SimSun" w:hAnsi="Calibri" w:cs="Arial"/>
          <w:b/>
        </w:rPr>
        <w:t xml:space="preserve"> scenario</w:t>
      </w:r>
      <w:r w:rsidR="000C6848">
        <w:rPr>
          <w:rFonts w:ascii="Calibri" w:eastAsia="SimSun" w:hAnsi="Calibri" w:cs="Arial"/>
          <w:b/>
        </w:rPr>
        <w:t>.</w:t>
      </w:r>
      <w:r w:rsidR="00814990">
        <w:rPr>
          <w:rFonts w:ascii="Calibri" w:eastAsia="SimSun" w:hAnsi="Calibri" w:cs="Arial"/>
          <w:b/>
        </w:rPr>
        <w:t xml:space="preserve"> </w:t>
      </w:r>
      <w:r w:rsidR="00170F8B">
        <w:rPr>
          <w:rFonts w:ascii="Calibri" w:eastAsia="SimSun" w:hAnsi="Calibri" w:cs="Arial"/>
          <w:b/>
        </w:rPr>
        <w:t xml:space="preserve">UE is not required to </w:t>
      </w:r>
      <w:r w:rsidR="00170F8B" w:rsidRPr="00983C4D">
        <w:rPr>
          <w:rFonts w:ascii="Calibri" w:eastAsia="SimSun" w:hAnsi="Calibri" w:cs="Arial"/>
          <w:b/>
        </w:rPr>
        <w:t>receive the signals from</w:t>
      </w:r>
      <w:r w:rsidR="00814990">
        <w:rPr>
          <w:rFonts w:ascii="Calibri" w:eastAsia="SimSun" w:hAnsi="Calibri" w:cs="Arial"/>
          <w:b/>
        </w:rPr>
        <w:t xml:space="preserve"> different CCs in</w:t>
      </w:r>
      <w:r w:rsidR="00170F8B" w:rsidRPr="00983C4D">
        <w:rPr>
          <w:rFonts w:ascii="Calibri" w:eastAsia="SimSun" w:hAnsi="Calibri" w:cs="Arial"/>
          <w:b/>
        </w:rPr>
        <w:t xml:space="preserve"> the </w:t>
      </w:r>
      <w:r w:rsidR="00814990">
        <w:rPr>
          <w:rFonts w:ascii="Calibri" w:eastAsia="SimSun" w:hAnsi="Calibri" w:cs="Arial"/>
          <w:b/>
        </w:rPr>
        <w:t>multiple TPxP</w:t>
      </w:r>
      <w:r w:rsidR="00170F8B" w:rsidRPr="00983C4D">
        <w:rPr>
          <w:rFonts w:ascii="Calibri" w:eastAsia="SimSun" w:hAnsi="Calibri" w:cs="Arial"/>
          <w:b/>
        </w:rPr>
        <w:t xml:space="preserve">s </w:t>
      </w:r>
      <w:r w:rsidR="00814990">
        <w:rPr>
          <w:rFonts w:ascii="Calibri" w:eastAsia="SimSun" w:hAnsi="Calibri" w:cs="Arial"/>
          <w:b/>
        </w:rPr>
        <w:t xml:space="preserve">scenario </w:t>
      </w:r>
      <w:r w:rsidR="00170F8B" w:rsidRPr="00983C4D">
        <w:rPr>
          <w:rFonts w:ascii="Calibri" w:eastAsia="SimSun" w:hAnsi="Calibri" w:cs="Arial"/>
          <w:b/>
        </w:rPr>
        <w:t xml:space="preserve">with the arriving timing exceeding </w:t>
      </w:r>
      <w:r w:rsidR="00170F8B" w:rsidRPr="00D56A10">
        <w:rPr>
          <w:rFonts w:ascii="Calibri" w:eastAsia="SimSun" w:hAnsi="Calibri" w:cs="Arial"/>
          <w:b/>
        </w:rPr>
        <w:t xml:space="preserve">the </w:t>
      </w:r>
      <w:r w:rsidR="00170F8B" w:rsidRPr="00983C4D">
        <w:rPr>
          <w:rFonts w:ascii="Calibri" w:eastAsia="SimSun" w:hAnsi="Calibri" w:cs="Arial"/>
          <w:b/>
        </w:rPr>
        <w:t>MRTD requirement</w:t>
      </w:r>
      <w:r w:rsidR="00170F8B">
        <w:rPr>
          <w:rFonts w:ascii="Calibri" w:eastAsia="SimSun" w:hAnsi="Calibri" w:cs="Arial"/>
          <w:b/>
        </w:rPr>
        <w:t>.</w:t>
      </w:r>
      <w:bookmarkEnd w:id="9"/>
    </w:p>
    <w:p w:rsidR="006053C9" w:rsidRPr="00803207" w:rsidRDefault="006053C9" w:rsidP="00515995">
      <w:pPr>
        <w:jc w:val="both"/>
        <w:rPr>
          <w:rFonts w:ascii="Calibri" w:eastAsia="SimSun" w:hAnsi="Calibri" w:cs="Arial"/>
          <w:b/>
        </w:rPr>
      </w:pPr>
    </w:p>
    <w:p w:rsidR="00CE0D5E" w:rsidRPr="00615B29" w:rsidRDefault="00141644" w:rsidP="002E7133">
      <w:pPr>
        <w:pStyle w:val="1"/>
        <w:numPr>
          <w:ilvl w:val="0"/>
          <w:numId w:val="1"/>
        </w:numPr>
        <w:jc w:val="both"/>
        <w:rPr>
          <w:rFonts w:ascii="Calibri" w:hAnsi="Calibri"/>
          <w:lang w:eastAsia="zh-CN"/>
        </w:rPr>
      </w:pPr>
      <w:r w:rsidRPr="00615B29">
        <w:rPr>
          <w:rFonts w:ascii="Calibri" w:hAnsi="Calibri"/>
        </w:rPr>
        <w:t>Summary</w:t>
      </w:r>
    </w:p>
    <w:p w:rsidR="004C0364" w:rsidRDefault="006F7557" w:rsidP="004C0364">
      <w:pPr>
        <w:adjustRightInd w:val="0"/>
        <w:snapToGrid w:val="0"/>
        <w:spacing w:before="180" w:after="120"/>
        <w:jc w:val="both"/>
      </w:pPr>
      <w:r w:rsidRPr="00615B29">
        <w:rPr>
          <w:rFonts w:hint="eastAsia"/>
        </w:rPr>
        <w:t xml:space="preserve">In this </w:t>
      </w:r>
      <w:r w:rsidRPr="00615B29">
        <w:t>paper,</w:t>
      </w:r>
      <w:r w:rsidR="00FB24ED" w:rsidRPr="00615B29">
        <w:rPr>
          <w:rFonts w:hint="eastAsia"/>
        </w:rPr>
        <w:t xml:space="preserve"> </w:t>
      </w:r>
      <w:r w:rsidR="00CE0CB5" w:rsidRPr="00615B29">
        <w:t xml:space="preserve">the </w:t>
      </w:r>
      <w:r w:rsidR="009758A1" w:rsidRPr="00615B29">
        <w:t>discussion</w:t>
      </w:r>
      <w:r w:rsidR="00CE0CB5" w:rsidRPr="00615B29">
        <w:t xml:space="preserve"> of </w:t>
      </w:r>
      <w:r w:rsidR="00BF462F">
        <w:t>MRTD for multiple TPxP</w:t>
      </w:r>
      <w:r w:rsidR="009758A1" w:rsidRPr="00615B29">
        <w:t>s is</w:t>
      </w:r>
      <w:r w:rsidR="006D29F5" w:rsidRPr="00615B29">
        <w:rPr>
          <w:lang w:eastAsia="ja-JP"/>
        </w:rPr>
        <w:t xml:space="preserve"> provided</w:t>
      </w:r>
      <w:r w:rsidR="00CE0CB5" w:rsidRPr="00615B29">
        <w:t>.</w:t>
      </w:r>
      <w:r w:rsidR="00E710BA" w:rsidRPr="00615B29">
        <w:t xml:space="preserve"> </w:t>
      </w:r>
      <w:r w:rsidR="009758A1" w:rsidRPr="00615B29">
        <w:t>We have the following proposal</w:t>
      </w:r>
      <w:r w:rsidR="00E710BA" w:rsidRPr="00615B29">
        <w:t>:</w:t>
      </w:r>
    </w:p>
    <w:p w:rsidR="00F873CC" w:rsidRDefault="00F873CC"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Pr>
          <w:rFonts w:ascii="Calibri" w:eastAsia="SimSun" w:hAnsi="Calibri" w:cs="Arial"/>
          <w:b/>
        </w:rPr>
        <w:instrText xml:space="preserve"> REF _Ref47080943 \h </w:instrText>
      </w:r>
      <w:r>
        <w:rPr>
          <w:rFonts w:ascii="Calibri" w:eastAsia="SimSun" w:hAnsi="Calibri" w:cs="Arial"/>
          <w:b/>
        </w:rPr>
      </w:r>
      <w:r>
        <w:rPr>
          <w:rFonts w:ascii="Calibri" w:eastAsia="SimSun" w:hAnsi="Calibri" w:cs="Arial"/>
          <w:b/>
        </w:rPr>
        <w:fldChar w:fldCharType="separate"/>
      </w:r>
      <w:r w:rsidR="00E201E2" w:rsidRPr="006C29AE">
        <w:rPr>
          <w:rFonts w:ascii="Calibri" w:eastAsia="SimSun" w:hAnsi="Calibri" w:cs="Arial"/>
          <w:b/>
        </w:rPr>
        <w:t xml:space="preserve">Proposal </w:t>
      </w:r>
      <w:r w:rsidR="00E201E2">
        <w:rPr>
          <w:rFonts w:ascii="Calibri" w:eastAsia="SimSun" w:hAnsi="Calibri" w:cs="Arial"/>
          <w:b/>
          <w:noProof/>
        </w:rPr>
        <w:t>1</w:t>
      </w:r>
      <w:r w:rsidR="00E201E2" w:rsidRPr="006C29AE">
        <w:rPr>
          <w:rFonts w:ascii="Calibri" w:eastAsia="SimSun" w:hAnsi="Calibri" w:cs="Arial"/>
          <w:b/>
        </w:rPr>
        <w:t>:</w:t>
      </w:r>
      <w:r w:rsidR="00E201E2">
        <w:rPr>
          <w:rFonts w:ascii="Calibri" w:eastAsia="SimSun" w:hAnsi="Calibri" w:cs="Arial"/>
          <w:b/>
        </w:rPr>
        <w:t xml:space="preserve"> For FR1 intra-band contiguous CA in multiple TPxPs case, UE is required to receive the signals from multiple CCs within CP, it is same as the scenario of a single CC from multiple TPxPs.</w:t>
      </w:r>
      <w:r>
        <w:rPr>
          <w:rFonts w:ascii="Calibri" w:eastAsia="SimSun" w:hAnsi="Calibri" w:cs="Arial"/>
          <w:b/>
        </w:rPr>
        <w:fldChar w:fldCharType="end"/>
      </w:r>
    </w:p>
    <w:p w:rsidR="00F873CC" w:rsidRDefault="00F873CC"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Pr>
          <w:rFonts w:ascii="Calibri" w:eastAsia="SimSun" w:hAnsi="Calibri" w:cs="Arial"/>
          <w:b/>
        </w:rPr>
        <w:instrText xml:space="preserve"> REF _Ref40107290 \h </w:instrText>
      </w:r>
      <w:r>
        <w:rPr>
          <w:rFonts w:ascii="Calibri" w:eastAsia="SimSun" w:hAnsi="Calibri" w:cs="Arial"/>
          <w:b/>
        </w:rPr>
      </w:r>
      <w:r>
        <w:rPr>
          <w:rFonts w:ascii="Calibri" w:eastAsia="SimSun" w:hAnsi="Calibri" w:cs="Arial"/>
          <w:b/>
        </w:rPr>
        <w:fldChar w:fldCharType="separate"/>
      </w:r>
      <w:r w:rsidR="00E201E2" w:rsidRPr="003B4CA6">
        <w:rPr>
          <w:rFonts w:ascii="Calibri" w:eastAsia="SimSun" w:hAnsi="Calibri" w:cs="Arial"/>
          <w:b/>
          <w:bCs/>
        </w:rPr>
        <w:t xml:space="preserve">Observation </w:t>
      </w:r>
      <w:r w:rsidR="00E201E2">
        <w:rPr>
          <w:rFonts w:ascii="Calibri" w:eastAsia="SimSun" w:hAnsi="Calibri" w:cs="Arial"/>
          <w:b/>
          <w:bCs/>
          <w:noProof/>
        </w:rPr>
        <w:t>1</w:t>
      </w:r>
      <w:r w:rsidR="00E201E2" w:rsidRPr="003B4CA6">
        <w:rPr>
          <w:rFonts w:ascii="Calibri" w:eastAsia="SimSun" w:hAnsi="Calibri" w:cs="Arial"/>
          <w:b/>
          <w:bCs/>
        </w:rPr>
        <w:t>:</w:t>
      </w:r>
      <w:r w:rsidR="00E201E2">
        <w:rPr>
          <w:rFonts w:ascii="Calibri" w:eastAsia="SimSun" w:hAnsi="Calibri" w:cs="Arial"/>
          <w:b/>
          <w:bCs/>
        </w:rPr>
        <w:t xml:space="preserve"> </w:t>
      </w:r>
      <w:r w:rsidR="00E201E2">
        <w:rPr>
          <w:rFonts w:ascii="Calibri" w:eastAsia="SimSun" w:hAnsi="Calibri" w:cs="Arial"/>
          <w:b/>
        </w:rPr>
        <w:t>For</w:t>
      </w:r>
      <w:r w:rsidR="00E201E2" w:rsidRPr="00886DCD">
        <w:rPr>
          <w:rFonts w:ascii="Calibri" w:eastAsia="SimSun" w:hAnsi="Calibri" w:cs="Arial"/>
          <w:b/>
        </w:rPr>
        <w:t xml:space="preserve"> </w:t>
      </w:r>
      <w:r w:rsidR="00E201E2">
        <w:rPr>
          <w:rFonts w:ascii="Calibri" w:eastAsia="SimSun" w:hAnsi="Calibri" w:cs="Arial"/>
          <w:b/>
        </w:rPr>
        <w:t xml:space="preserve">FR1 </w:t>
      </w:r>
      <w:r w:rsidR="00E201E2" w:rsidRPr="00886DCD">
        <w:rPr>
          <w:rFonts w:ascii="Calibri" w:eastAsia="SimSun" w:hAnsi="Calibri" w:cs="Arial"/>
          <w:b/>
        </w:rPr>
        <w:t>intra-band non-contiguous CA and intra-band EN-DC scenarios</w:t>
      </w:r>
      <w:r w:rsidR="00E201E2">
        <w:rPr>
          <w:b/>
        </w:rPr>
        <w:t>,</w:t>
      </w:r>
      <w:r w:rsidR="00E201E2" w:rsidRPr="00235BAE">
        <w:rPr>
          <w:b/>
        </w:rPr>
        <w:t xml:space="preserve"> UE is no</w:t>
      </w:r>
      <w:r w:rsidR="00E201E2">
        <w:rPr>
          <w:b/>
        </w:rPr>
        <w:t>t</w:t>
      </w:r>
      <w:r w:rsidR="00E201E2" w:rsidRPr="00235BAE">
        <w:rPr>
          <w:b/>
        </w:rPr>
        <w:t xml:space="preserve"> required to receive DL signals from </w:t>
      </w:r>
      <w:r w:rsidR="00E201E2">
        <w:rPr>
          <w:b/>
        </w:rPr>
        <w:t xml:space="preserve">the </w:t>
      </w:r>
      <w:r w:rsidR="00E201E2" w:rsidRPr="00235BAE">
        <w:rPr>
          <w:b/>
        </w:rPr>
        <w:t>different CCs within CP</w:t>
      </w:r>
      <w:r w:rsidR="00E201E2" w:rsidRPr="00872BF2">
        <w:rPr>
          <w:rFonts w:ascii="Calibri" w:eastAsia="SimSun" w:hAnsi="Calibri" w:cs="Arial"/>
          <w:b/>
        </w:rPr>
        <w:t>.</w:t>
      </w:r>
      <w:r>
        <w:rPr>
          <w:rFonts w:ascii="Calibri" w:eastAsia="SimSun" w:hAnsi="Calibri" w:cs="Arial"/>
          <w:b/>
        </w:rPr>
        <w:fldChar w:fldCharType="end"/>
      </w:r>
    </w:p>
    <w:p w:rsidR="00FB3EF8" w:rsidRDefault="00F873CC" w:rsidP="004C0364">
      <w:pPr>
        <w:adjustRightInd w:val="0"/>
        <w:snapToGrid w:val="0"/>
        <w:spacing w:before="180" w:after="120"/>
        <w:jc w:val="both"/>
        <w:rPr>
          <w:rFonts w:ascii="Calibri" w:eastAsia="SimSun" w:hAnsi="Calibri" w:cs="Arial"/>
          <w:b/>
        </w:rPr>
      </w:pPr>
      <w:r>
        <w:rPr>
          <w:rFonts w:ascii="Calibri" w:eastAsia="SimSun" w:hAnsi="Calibri" w:cs="Arial"/>
          <w:b/>
        </w:rPr>
        <w:fldChar w:fldCharType="begin"/>
      </w:r>
      <w:r>
        <w:rPr>
          <w:rFonts w:ascii="Calibri" w:eastAsia="SimSun" w:hAnsi="Calibri" w:cs="Arial"/>
          <w:b/>
        </w:rPr>
        <w:instrText xml:space="preserve"> REF _Ref46931534 \h </w:instrText>
      </w:r>
      <w:r>
        <w:rPr>
          <w:rFonts w:ascii="Calibri" w:eastAsia="SimSun" w:hAnsi="Calibri" w:cs="Arial"/>
          <w:b/>
        </w:rPr>
      </w:r>
      <w:r>
        <w:rPr>
          <w:rFonts w:ascii="Calibri" w:eastAsia="SimSun" w:hAnsi="Calibri" w:cs="Arial"/>
          <w:b/>
        </w:rPr>
        <w:fldChar w:fldCharType="separate"/>
      </w:r>
      <w:r w:rsidR="00E201E2" w:rsidRPr="006C29AE">
        <w:rPr>
          <w:rFonts w:ascii="Calibri" w:eastAsia="SimSun" w:hAnsi="Calibri" w:cs="Arial"/>
          <w:b/>
        </w:rPr>
        <w:t xml:space="preserve">Proposal </w:t>
      </w:r>
      <w:r w:rsidR="00E201E2">
        <w:rPr>
          <w:rFonts w:ascii="Calibri" w:eastAsia="SimSun" w:hAnsi="Calibri" w:cs="Arial"/>
          <w:b/>
          <w:noProof/>
        </w:rPr>
        <w:t>2</w:t>
      </w:r>
      <w:r w:rsidR="00E201E2" w:rsidRPr="006C29AE">
        <w:rPr>
          <w:rFonts w:ascii="Calibri" w:eastAsia="SimSun" w:hAnsi="Calibri" w:cs="Arial"/>
          <w:b/>
        </w:rPr>
        <w:t>:</w:t>
      </w:r>
      <w:r w:rsidR="00E201E2" w:rsidRPr="00ED0FED">
        <w:rPr>
          <w:rFonts w:ascii="Calibri" w:eastAsia="SimSun" w:hAnsi="Calibri" w:cs="Arial"/>
          <w:b/>
        </w:rPr>
        <w:t xml:space="preserve"> </w:t>
      </w:r>
      <w:r w:rsidR="00E201E2">
        <w:rPr>
          <w:rFonts w:ascii="Calibri" w:eastAsia="SimSun" w:hAnsi="Calibri" w:cs="Arial"/>
          <w:b/>
        </w:rPr>
        <w:t xml:space="preserve">Reuse the Rel-15 MRTD requirement for </w:t>
      </w:r>
      <w:r w:rsidR="00E201E2" w:rsidRPr="00FB3EF8">
        <w:rPr>
          <w:rFonts w:ascii="Calibri" w:eastAsia="SimSun" w:hAnsi="Calibri" w:cs="Arial"/>
          <w:b/>
        </w:rPr>
        <w:t xml:space="preserve">intra-band EN-DC and FR1 intra-band </w:t>
      </w:r>
      <w:r w:rsidR="00E201E2">
        <w:rPr>
          <w:rFonts w:ascii="Calibri" w:eastAsia="SimSun" w:hAnsi="Calibri" w:cs="Arial"/>
          <w:b/>
        </w:rPr>
        <w:t xml:space="preserve">non-contiguous </w:t>
      </w:r>
      <w:r w:rsidR="00E201E2" w:rsidRPr="00FB3EF8">
        <w:rPr>
          <w:rFonts w:ascii="Calibri" w:eastAsia="SimSun" w:hAnsi="Calibri" w:cs="Arial"/>
          <w:b/>
        </w:rPr>
        <w:t xml:space="preserve">CA in multiple </w:t>
      </w:r>
      <w:r w:rsidR="00E201E2">
        <w:rPr>
          <w:rFonts w:ascii="Calibri" w:eastAsia="SimSun" w:hAnsi="Calibri" w:cs="Arial"/>
          <w:b/>
        </w:rPr>
        <w:t>TPxPs</w:t>
      </w:r>
      <w:r w:rsidR="00E201E2" w:rsidRPr="00FB3EF8">
        <w:rPr>
          <w:rFonts w:ascii="Calibri" w:eastAsia="SimSun" w:hAnsi="Calibri" w:cs="Arial"/>
          <w:b/>
        </w:rPr>
        <w:t xml:space="preserve"> scenario</w:t>
      </w:r>
      <w:r w:rsidR="00E201E2">
        <w:rPr>
          <w:rFonts w:ascii="Calibri" w:eastAsia="SimSun" w:hAnsi="Calibri" w:cs="Arial"/>
          <w:b/>
        </w:rPr>
        <w:t xml:space="preserve">. UE is not required to </w:t>
      </w:r>
      <w:r w:rsidR="00E201E2" w:rsidRPr="00983C4D">
        <w:rPr>
          <w:rFonts w:ascii="Calibri" w:eastAsia="SimSun" w:hAnsi="Calibri" w:cs="Arial"/>
          <w:b/>
        </w:rPr>
        <w:t>receive the signals from</w:t>
      </w:r>
      <w:r w:rsidR="00E201E2">
        <w:rPr>
          <w:rFonts w:ascii="Calibri" w:eastAsia="SimSun" w:hAnsi="Calibri" w:cs="Arial"/>
          <w:b/>
        </w:rPr>
        <w:t xml:space="preserve"> different CCs in</w:t>
      </w:r>
      <w:r w:rsidR="00E201E2" w:rsidRPr="00983C4D">
        <w:rPr>
          <w:rFonts w:ascii="Calibri" w:eastAsia="SimSun" w:hAnsi="Calibri" w:cs="Arial"/>
          <w:b/>
        </w:rPr>
        <w:t xml:space="preserve"> the </w:t>
      </w:r>
      <w:r w:rsidR="00E201E2">
        <w:rPr>
          <w:rFonts w:ascii="Calibri" w:eastAsia="SimSun" w:hAnsi="Calibri" w:cs="Arial"/>
          <w:b/>
        </w:rPr>
        <w:t>multiple TPxP</w:t>
      </w:r>
      <w:r w:rsidR="00E201E2" w:rsidRPr="00983C4D">
        <w:rPr>
          <w:rFonts w:ascii="Calibri" w:eastAsia="SimSun" w:hAnsi="Calibri" w:cs="Arial"/>
          <w:b/>
        </w:rPr>
        <w:t xml:space="preserve">s </w:t>
      </w:r>
      <w:r w:rsidR="00E201E2">
        <w:rPr>
          <w:rFonts w:ascii="Calibri" w:eastAsia="SimSun" w:hAnsi="Calibri" w:cs="Arial"/>
          <w:b/>
        </w:rPr>
        <w:t xml:space="preserve">scenario </w:t>
      </w:r>
      <w:r w:rsidR="00E201E2" w:rsidRPr="00983C4D">
        <w:rPr>
          <w:rFonts w:ascii="Calibri" w:eastAsia="SimSun" w:hAnsi="Calibri" w:cs="Arial"/>
          <w:b/>
        </w:rPr>
        <w:t xml:space="preserve">with the arriving timing exceeding </w:t>
      </w:r>
      <w:r w:rsidR="00E201E2" w:rsidRPr="00D56A10">
        <w:rPr>
          <w:rFonts w:ascii="Calibri" w:eastAsia="SimSun" w:hAnsi="Calibri" w:cs="Arial"/>
          <w:b/>
        </w:rPr>
        <w:t xml:space="preserve">the </w:t>
      </w:r>
      <w:r w:rsidR="00E201E2" w:rsidRPr="00983C4D">
        <w:rPr>
          <w:rFonts w:ascii="Calibri" w:eastAsia="SimSun" w:hAnsi="Calibri" w:cs="Arial"/>
          <w:b/>
        </w:rPr>
        <w:t>MRTD requirement</w:t>
      </w:r>
      <w:r w:rsidR="00E201E2">
        <w:rPr>
          <w:rFonts w:ascii="Calibri" w:eastAsia="SimSun" w:hAnsi="Calibri" w:cs="Arial"/>
          <w:b/>
        </w:rPr>
        <w:t>.</w:t>
      </w:r>
      <w:r>
        <w:rPr>
          <w:rFonts w:ascii="Calibri" w:eastAsia="SimSun" w:hAnsi="Calibri" w:cs="Arial"/>
          <w:b/>
        </w:rPr>
        <w:fldChar w:fldCharType="end"/>
      </w:r>
    </w:p>
    <w:p w:rsidR="00D63646" w:rsidRPr="00615B29" w:rsidRDefault="000F20AC" w:rsidP="002E7133">
      <w:pPr>
        <w:pStyle w:val="1"/>
        <w:ind w:left="0" w:firstLine="0"/>
        <w:jc w:val="both"/>
        <w:rPr>
          <w:rFonts w:ascii="Calibri" w:hAnsi="Calibri"/>
        </w:rPr>
      </w:pPr>
      <w:r w:rsidRPr="00615B29">
        <w:rPr>
          <w:rFonts w:ascii="Calibri" w:hAnsi="Calibri"/>
        </w:rPr>
        <w:t>References</w:t>
      </w:r>
    </w:p>
    <w:p w:rsidR="00C80529" w:rsidRDefault="00ED7C55" w:rsidP="002E7133">
      <w:pPr>
        <w:jc w:val="both"/>
      </w:pPr>
      <w:r w:rsidRPr="00615B29">
        <w:t xml:space="preserve">[1] </w:t>
      </w:r>
      <w:r w:rsidR="009758A1" w:rsidRPr="00615B29">
        <w:t xml:space="preserve"> </w:t>
      </w:r>
      <w:r w:rsidR="006C2942">
        <w:t>R4-2005335 “WF eMIMO RRM” Samsung</w:t>
      </w:r>
      <w:r w:rsidR="001C1261" w:rsidRPr="001C1261">
        <w:t xml:space="preserve"> </w:t>
      </w:r>
    </w:p>
    <w:p w:rsidR="004A1BF2" w:rsidRPr="00241AAA" w:rsidRDefault="004A1BF2" w:rsidP="002E7133">
      <w:pPr>
        <w:jc w:val="both"/>
        <w:rPr>
          <w:lang w:eastAsia="en-US"/>
        </w:rPr>
      </w:pPr>
      <w:r>
        <w:t>[2]</w:t>
      </w:r>
      <w:r w:rsidR="00392D95">
        <w:t xml:space="preserve">  </w:t>
      </w:r>
      <w:r w:rsidR="00392D95" w:rsidRPr="00392D95">
        <w:t>Final Report of 3GPP TSG RAN WG1 #95 v1.0.0</w:t>
      </w:r>
    </w:p>
    <w:sectPr w:rsidR="004A1BF2" w:rsidRPr="00241AAA"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3870" w:rsidRDefault="00423870">
      <w:r>
        <w:separator/>
      </w:r>
    </w:p>
  </w:endnote>
  <w:endnote w:type="continuationSeparator" w:id="0">
    <w:p w:rsidR="00423870" w:rsidRDefault="00423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3870" w:rsidRDefault="00423870">
      <w:r>
        <w:separator/>
      </w:r>
    </w:p>
  </w:footnote>
  <w:footnote w:type="continuationSeparator" w:id="0">
    <w:p w:rsidR="00423870" w:rsidRDefault="004238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220C"/>
    <w:multiLevelType w:val="hybridMultilevel"/>
    <w:tmpl w:val="CC6E1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B49B3"/>
    <w:multiLevelType w:val="hybridMultilevel"/>
    <w:tmpl w:val="54442388"/>
    <w:lvl w:ilvl="0" w:tplc="A4B40474">
      <w:start w:val="1"/>
      <w:numFmt w:val="bullet"/>
      <w:lvlText w:val="•"/>
      <w:lvlJc w:val="left"/>
      <w:pPr>
        <w:tabs>
          <w:tab w:val="num" w:pos="720"/>
        </w:tabs>
        <w:ind w:left="720" w:hanging="360"/>
      </w:pPr>
      <w:rPr>
        <w:rFonts w:ascii="Arial" w:hAnsi="Arial" w:hint="default"/>
      </w:rPr>
    </w:lvl>
    <w:lvl w:ilvl="1" w:tplc="5896D81A">
      <w:numFmt w:val="bullet"/>
      <w:lvlText w:val="–"/>
      <w:lvlJc w:val="left"/>
      <w:pPr>
        <w:tabs>
          <w:tab w:val="num" w:pos="1440"/>
        </w:tabs>
        <w:ind w:left="1440" w:hanging="360"/>
      </w:pPr>
      <w:rPr>
        <w:rFonts w:ascii="Calibri Light" w:hAnsi="Calibri Light" w:hint="default"/>
      </w:rPr>
    </w:lvl>
    <w:lvl w:ilvl="2" w:tplc="0FAA36A8">
      <w:start w:val="1"/>
      <w:numFmt w:val="bullet"/>
      <w:lvlText w:val="•"/>
      <w:lvlJc w:val="left"/>
      <w:pPr>
        <w:tabs>
          <w:tab w:val="num" w:pos="2160"/>
        </w:tabs>
        <w:ind w:left="2160" w:hanging="360"/>
      </w:pPr>
      <w:rPr>
        <w:rFonts w:ascii="Arial" w:hAnsi="Arial" w:hint="default"/>
      </w:rPr>
    </w:lvl>
    <w:lvl w:ilvl="3" w:tplc="59BAB360" w:tentative="1">
      <w:start w:val="1"/>
      <w:numFmt w:val="bullet"/>
      <w:lvlText w:val="•"/>
      <w:lvlJc w:val="left"/>
      <w:pPr>
        <w:tabs>
          <w:tab w:val="num" w:pos="2880"/>
        </w:tabs>
        <w:ind w:left="2880" w:hanging="360"/>
      </w:pPr>
      <w:rPr>
        <w:rFonts w:ascii="Arial" w:hAnsi="Arial" w:hint="default"/>
      </w:rPr>
    </w:lvl>
    <w:lvl w:ilvl="4" w:tplc="DE867E30" w:tentative="1">
      <w:start w:val="1"/>
      <w:numFmt w:val="bullet"/>
      <w:lvlText w:val="•"/>
      <w:lvlJc w:val="left"/>
      <w:pPr>
        <w:tabs>
          <w:tab w:val="num" w:pos="3600"/>
        </w:tabs>
        <w:ind w:left="3600" w:hanging="360"/>
      </w:pPr>
      <w:rPr>
        <w:rFonts w:ascii="Arial" w:hAnsi="Arial" w:hint="default"/>
      </w:rPr>
    </w:lvl>
    <w:lvl w:ilvl="5" w:tplc="9FB68E32" w:tentative="1">
      <w:start w:val="1"/>
      <w:numFmt w:val="bullet"/>
      <w:lvlText w:val="•"/>
      <w:lvlJc w:val="left"/>
      <w:pPr>
        <w:tabs>
          <w:tab w:val="num" w:pos="4320"/>
        </w:tabs>
        <w:ind w:left="4320" w:hanging="360"/>
      </w:pPr>
      <w:rPr>
        <w:rFonts w:ascii="Arial" w:hAnsi="Arial" w:hint="default"/>
      </w:rPr>
    </w:lvl>
    <w:lvl w:ilvl="6" w:tplc="A1C46D0A" w:tentative="1">
      <w:start w:val="1"/>
      <w:numFmt w:val="bullet"/>
      <w:lvlText w:val="•"/>
      <w:lvlJc w:val="left"/>
      <w:pPr>
        <w:tabs>
          <w:tab w:val="num" w:pos="5040"/>
        </w:tabs>
        <w:ind w:left="5040" w:hanging="360"/>
      </w:pPr>
      <w:rPr>
        <w:rFonts w:ascii="Arial" w:hAnsi="Arial" w:hint="default"/>
      </w:rPr>
    </w:lvl>
    <w:lvl w:ilvl="7" w:tplc="A8CE7CFC" w:tentative="1">
      <w:start w:val="1"/>
      <w:numFmt w:val="bullet"/>
      <w:lvlText w:val="•"/>
      <w:lvlJc w:val="left"/>
      <w:pPr>
        <w:tabs>
          <w:tab w:val="num" w:pos="5760"/>
        </w:tabs>
        <w:ind w:left="5760" w:hanging="360"/>
      </w:pPr>
      <w:rPr>
        <w:rFonts w:ascii="Arial" w:hAnsi="Arial" w:hint="default"/>
      </w:rPr>
    </w:lvl>
    <w:lvl w:ilvl="8" w:tplc="4EB26F1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E6B30"/>
    <w:multiLevelType w:val="hybridMultilevel"/>
    <w:tmpl w:val="DCCC3186"/>
    <w:lvl w:ilvl="0" w:tplc="4C5A7284">
      <w:start w:val="1"/>
      <w:numFmt w:val="bullet"/>
      <w:lvlText w:val="•"/>
      <w:lvlJc w:val="left"/>
      <w:pPr>
        <w:tabs>
          <w:tab w:val="num" w:pos="360"/>
        </w:tabs>
        <w:ind w:left="360" w:hanging="360"/>
      </w:pPr>
      <w:rPr>
        <w:rFonts w:ascii="Arial" w:hAnsi="Arial" w:hint="default"/>
      </w:rPr>
    </w:lvl>
    <w:lvl w:ilvl="1" w:tplc="BB6CCFFC" w:tentative="1">
      <w:start w:val="1"/>
      <w:numFmt w:val="bullet"/>
      <w:lvlText w:val="•"/>
      <w:lvlJc w:val="left"/>
      <w:pPr>
        <w:tabs>
          <w:tab w:val="num" w:pos="1080"/>
        </w:tabs>
        <w:ind w:left="1080" w:hanging="360"/>
      </w:pPr>
      <w:rPr>
        <w:rFonts w:ascii="Arial" w:hAnsi="Arial" w:hint="default"/>
      </w:rPr>
    </w:lvl>
    <w:lvl w:ilvl="2" w:tplc="783AEF26" w:tentative="1">
      <w:start w:val="1"/>
      <w:numFmt w:val="bullet"/>
      <w:lvlText w:val="•"/>
      <w:lvlJc w:val="left"/>
      <w:pPr>
        <w:tabs>
          <w:tab w:val="num" w:pos="1800"/>
        </w:tabs>
        <w:ind w:left="1800" w:hanging="360"/>
      </w:pPr>
      <w:rPr>
        <w:rFonts w:ascii="Arial" w:hAnsi="Arial" w:hint="default"/>
      </w:rPr>
    </w:lvl>
    <w:lvl w:ilvl="3" w:tplc="4628C26C" w:tentative="1">
      <w:start w:val="1"/>
      <w:numFmt w:val="bullet"/>
      <w:lvlText w:val="•"/>
      <w:lvlJc w:val="left"/>
      <w:pPr>
        <w:tabs>
          <w:tab w:val="num" w:pos="2520"/>
        </w:tabs>
        <w:ind w:left="2520" w:hanging="360"/>
      </w:pPr>
      <w:rPr>
        <w:rFonts w:ascii="Arial" w:hAnsi="Arial" w:hint="default"/>
      </w:rPr>
    </w:lvl>
    <w:lvl w:ilvl="4" w:tplc="52FAD1F0" w:tentative="1">
      <w:start w:val="1"/>
      <w:numFmt w:val="bullet"/>
      <w:lvlText w:val="•"/>
      <w:lvlJc w:val="left"/>
      <w:pPr>
        <w:tabs>
          <w:tab w:val="num" w:pos="3240"/>
        </w:tabs>
        <w:ind w:left="3240" w:hanging="360"/>
      </w:pPr>
      <w:rPr>
        <w:rFonts w:ascii="Arial" w:hAnsi="Arial" w:hint="default"/>
      </w:rPr>
    </w:lvl>
    <w:lvl w:ilvl="5" w:tplc="7AC661D2" w:tentative="1">
      <w:start w:val="1"/>
      <w:numFmt w:val="bullet"/>
      <w:lvlText w:val="•"/>
      <w:lvlJc w:val="left"/>
      <w:pPr>
        <w:tabs>
          <w:tab w:val="num" w:pos="3960"/>
        </w:tabs>
        <w:ind w:left="3960" w:hanging="360"/>
      </w:pPr>
      <w:rPr>
        <w:rFonts w:ascii="Arial" w:hAnsi="Arial" w:hint="default"/>
      </w:rPr>
    </w:lvl>
    <w:lvl w:ilvl="6" w:tplc="44D02C1E" w:tentative="1">
      <w:start w:val="1"/>
      <w:numFmt w:val="bullet"/>
      <w:lvlText w:val="•"/>
      <w:lvlJc w:val="left"/>
      <w:pPr>
        <w:tabs>
          <w:tab w:val="num" w:pos="4680"/>
        </w:tabs>
        <w:ind w:left="4680" w:hanging="360"/>
      </w:pPr>
      <w:rPr>
        <w:rFonts w:ascii="Arial" w:hAnsi="Arial" w:hint="default"/>
      </w:rPr>
    </w:lvl>
    <w:lvl w:ilvl="7" w:tplc="E9CA861C" w:tentative="1">
      <w:start w:val="1"/>
      <w:numFmt w:val="bullet"/>
      <w:lvlText w:val="•"/>
      <w:lvlJc w:val="left"/>
      <w:pPr>
        <w:tabs>
          <w:tab w:val="num" w:pos="5400"/>
        </w:tabs>
        <w:ind w:left="5400" w:hanging="360"/>
      </w:pPr>
      <w:rPr>
        <w:rFonts w:ascii="Arial" w:hAnsi="Arial" w:hint="default"/>
      </w:rPr>
    </w:lvl>
    <w:lvl w:ilvl="8" w:tplc="71B2410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B6D0DBF"/>
    <w:multiLevelType w:val="hybridMultilevel"/>
    <w:tmpl w:val="1FF44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1A01C0"/>
    <w:multiLevelType w:val="hybridMultilevel"/>
    <w:tmpl w:val="BEFE882C"/>
    <w:lvl w:ilvl="0" w:tplc="7F82FD34">
      <w:start w:val="1"/>
      <w:numFmt w:val="bullet"/>
      <w:lvlText w:val="•"/>
      <w:lvlJc w:val="left"/>
      <w:pPr>
        <w:tabs>
          <w:tab w:val="num" w:pos="720"/>
        </w:tabs>
        <w:ind w:left="720" w:hanging="360"/>
      </w:pPr>
      <w:rPr>
        <w:rFonts w:ascii="Arial" w:hAnsi="Arial" w:hint="default"/>
      </w:rPr>
    </w:lvl>
    <w:lvl w:ilvl="1" w:tplc="4CE69E74" w:tentative="1">
      <w:start w:val="1"/>
      <w:numFmt w:val="bullet"/>
      <w:lvlText w:val="•"/>
      <w:lvlJc w:val="left"/>
      <w:pPr>
        <w:tabs>
          <w:tab w:val="num" w:pos="1440"/>
        </w:tabs>
        <w:ind w:left="1440" w:hanging="360"/>
      </w:pPr>
      <w:rPr>
        <w:rFonts w:ascii="Arial" w:hAnsi="Arial" w:hint="default"/>
      </w:rPr>
    </w:lvl>
    <w:lvl w:ilvl="2" w:tplc="3FD2D912" w:tentative="1">
      <w:start w:val="1"/>
      <w:numFmt w:val="bullet"/>
      <w:lvlText w:val="•"/>
      <w:lvlJc w:val="left"/>
      <w:pPr>
        <w:tabs>
          <w:tab w:val="num" w:pos="2160"/>
        </w:tabs>
        <w:ind w:left="2160" w:hanging="360"/>
      </w:pPr>
      <w:rPr>
        <w:rFonts w:ascii="Arial" w:hAnsi="Arial" w:hint="default"/>
      </w:rPr>
    </w:lvl>
    <w:lvl w:ilvl="3" w:tplc="26CA8248" w:tentative="1">
      <w:start w:val="1"/>
      <w:numFmt w:val="bullet"/>
      <w:lvlText w:val="•"/>
      <w:lvlJc w:val="left"/>
      <w:pPr>
        <w:tabs>
          <w:tab w:val="num" w:pos="2880"/>
        </w:tabs>
        <w:ind w:left="2880" w:hanging="360"/>
      </w:pPr>
      <w:rPr>
        <w:rFonts w:ascii="Arial" w:hAnsi="Arial" w:hint="default"/>
      </w:rPr>
    </w:lvl>
    <w:lvl w:ilvl="4" w:tplc="9D3228C2" w:tentative="1">
      <w:start w:val="1"/>
      <w:numFmt w:val="bullet"/>
      <w:lvlText w:val="•"/>
      <w:lvlJc w:val="left"/>
      <w:pPr>
        <w:tabs>
          <w:tab w:val="num" w:pos="3600"/>
        </w:tabs>
        <w:ind w:left="3600" w:hanging="360"/>
      </w:pPr>
      <w:rPr>
        <w:rFonts w:ascii="Arial" w:hAnsi="Arial" w:hint="default"/>
      </w:rPr>
    </w:lvl>
    <w:lvl w:ilvl="5" w:tplc="0F1ADA3E" w:tentative="1">
      <w:start w:val="1"/>
      <w:numFmt w:val="bullet"/>
      <w:lvlText w:val="•"/>
      <w:lvlJc w:val="left"/>
      <w:pPr>
        <w:tabs>
          <w:tab w:val="num" w:pos="4320"/>
        </w:tabs>
        <w:ind w:left="4320" w:hanging="360"/>
      </w:pPr>
      <w:rPr>
        <w:rFonts w:ascii="Arial" w:hAnsi="Arial" w:hint="default"/>
      </w:rPr>
    </w:lvl>
    <w:lvl w:ilvl="6" w:tplc="0A6C51B0" w:tentative="1">
      <w:start w:val="1"/>
      <w:numFmt w:val="bullet"/>
      <w:lvlText w:val="•"/>
      <w:lvlJc w:val="left"/>
      <w:pPr>
        <w:tabs>
          <w:tab w:val="num" w:pos="5040"/>
        </w:tabs>
        <w:ind w:left="5040" w:hanging="360"/>
      </w:pPr>
      <w:rPr>
        <w:rFonts w:ascii="Arial" w:hAnsi="Arial" w:hint="default"/>
      </w:rPr>
    </w:lvl>
    <w:lvl w:ilvl="7" w:tplc="1C649796" w:tentative="1">
      <w:start w:val="1"/>
      <w:numFmt w:val="bullet"/>
      <w:lvlText w:val="•"/>
      <w:lvlJc w:val="left"/>
      <w:pPr>
        <w:tabs>
          <w:tab w:val="num" w:pos="5760"/>
        </w:tabs>
        <w:ind w:left="5760" w:hanging="360"/>
      </w:pPr>
      <w:rPr>
        <w:rFonts w:ascii="Arial" w:hAnsi="Arial" w:hint="default"/>
      </w:rPr>
    </w:lvl>
    <w:lvl w:ilvl="8" w:tplc="DFC4EBB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E73EC0"/>
    <w:multiLevelType w:val="hybridMultilevel"/>
    <w:tmpl w:val="34A897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211328"/>
    <w:multiLevelType w:val="hybridMultilevel"/>
    <w:tmpl w:val="4CDAA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F7BE4"/>
    <w:multiLevelType w:val="hybridMultilevel"/>
    <w:tmpl w:val="61CE8B5E"/>
    <w:lvl w:ilvl="0" w:tplc="258E2B46">
      <w:start w:val="1"/>
      <w:numFmt w:val="bullet"/>
      <w:lvlText w:val="-"/>
      <w:lvlJc w:val="left"/>
      <w:pPr>
        <w:tabs>
          <w:tab w:val="num" w:pos="720"/>
        </w:tabs>
        <w:ind w:left="720" w:hanging="360"/>
      </w:pPr>
      <w:rPr>
        <w:rFonts w:ascii="Arial" w:hAnsi="Arial" w:hint="default"/>
      </w:rPr>
    </w:lvl>
    <w:lvl w:ilvl="1" w:tplc="A6884F56" w:tentative="1">
      <w:start w:val="1"/>
      <w:numFmt w:val="bullet"/>
      <w:lvlText w:val="-"/>
      <w:lvlJc w:val="left"/>
      <w:pPr>
        <w:tabs>
          <w:tab w:val="num" w:pos="1440"/>
        </w:tabs>
        <w:ind w:left="1440" w:hanging="360"/>
      </w:pPr>
      <w:rPr>
        <w:rFonts w:ascii="Arial" w:hAnsi="Arial" w:hint="default"/>
      </w:rPr>
    </w:lvl>
    <w:lvl w:ilvl="2" w:tplc="027816DC">
      <w:start w:val="1"/>
      <w:numFmt w:val="bullet"/>
      <w:lvlText w:val="-"/>
      <w:lvlJc w:val="left"/>
      <w:pPr>
        <w:tabs>
          <w:tab w:val="num" w:pos="2160"/>
        </w:tabs>
        <w:ind w:left="2160" w:hanging="360"/>
      </w:pPr>
      <w:rPr>
        <w:rFonts w:ascii="Arial" w:hAnsi="Arial" w:hint="default"/>
      </w:rPr>
    </w:lvl>
    <w:lvl w:ilvl="3" w:tplc="7E340B46" w:tentative="1">
      <w:start w:val="1"/>
      <w:numFmt w:val="bullet"/>
      <w:lvlText w:val="-"/>
      <w:lvlJc w:val="left"/>
      <w:pPr>
        <w:tabs>
          <w:tab w:val="num" w:pos="2880"/>
        </w:tabs>
        <w:ind w:left="2880" w:hanging="360"/>
      </w:pPr>
      <w:rPr>
        <w:rFonts w:ascii="Arial" w:hAnsi="Arial" w:hint="default"/>
      </w:rPr>
    </w:lvl>
    <w:lvl w:ilvl="4" w:tplc="C5DC221C" w:tentative="1">
      <w:start w:val="1"/>
      <w:numFmt w:val="bullet"/>
      <w:lvlText w:val="-"/>
      <w:lvlJc w:val="left"/>
      <w:pPr>
        <w:tabs>
          <w:tab w:val="num" w:pos="3600"/>
        </w:tabs>
        <w:ind w:left="3600" w:hanging="360"/>
      </w:pPr>
      <w:rPr>
        <w:rFonts w:ascii="Arial" w:hAnsi="Arial" w:hint="default"/>
      </w:rPr>
    </w:lvl>
    <w:lvl w:ilvl="5" w:tplc="E0AE1332" w:tentative="1">
      <w:start w:val="1"/>
      <w:numFmt w:val="bullet"/>
      <w:lvlText w:val="-"/>
      <w:lvlJc w:val="left"/>
      <w:pPr>
        <w:tabs>
          <w:tab w:val="num" w:pos="4320"/>
        </w:tabs>
        <w:ind w:left="4320" w:hanging="360"/>
      </w:pPr>
      <w:rPr>
        <w:rFonts w:ascii="Arial" w:hAnsi="Arial" w:hint="default"/>
      </w:rPr>
    </w:lvl>
    <w:lvl w:ilvl="6" w:tplc="C4161850" w:tentative="1">
      <w:start w:val="1"/>
      <w:numFmt w:val="bullet"/>
      <w:lvlText w:val="-"/>
      <w:lvlJc w:val="left"/>
      <w:pPr>
        <w:tabs>
          <w:tab w:val="num" w:pos="5040"/>
        </w:tabs>
        <w:ind w:left="5040" w:hanging="360"/>
      </w:pPr>
      <w:rPr>
        <w:rFonts w:ascii="Arial" w:hAnsi="Arial" w:hint="default"/>
      </w:rPr>
    </w:lvl>
    <w:lvl w:ilvl="7" w:tplc="177E9B58" w:tentative="1">
      <w:start w:val="1"/>
      <w:numFmt w:val="bullet"/>
      <w:lvlText w:val="-"/>
      <w:lvlJc w:val="left"/>
      <w:pPr>
        <w:tabs>
          <w:tab w:val="num" w:pos="5760"/>
        </w:tabs>
        <w:ind w:left="5760" w:hanging="360"/>
      </w:pPr>
      <w:rPr>
        <w:rFonts w:ascii="Arial" w:hAnsi="Arial" w:hint="default"/>
      </w:rPr>
    </w:lvl>
    <w:lvl w:ilvl="8" w:tplc="E750A0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3436CE"/>
    <w:multiLevelType w:val="hybridMultilevel"/>
    <w:tmpl w:val="C728E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F5B47"/>
    <w:multiLevelType w:val="hybridMultilevel"/>
    <w:tmpl w:val="E13A00A6"/>
    <w:lvl w:ilvl="0" w:tplc="1C0678A0">
      <w:start w:val="1"/>
      <w:numFmt w:val="bullet"/>
      <w:lvlText w:val="•"/>
      <w:lvlJc w:val="left"/>
      <w:pPr>
        <w:tabs>
          <w:tab w:val="num" w:pos="720"/>
        </w:tabs>
        <w:ind w:left="720" w:hanging="360"/>
      </w:pPr>
      <w:rPr>
        <w:rFonts w:ascii="Arial" w:hAnsi="Arial" w:hint="default"/>
      </w:rPr>
    </w:lvl>
    <w:lvl w:ilvl="1" w:tplc="046C1166">
      <w:numFmt w:val="bullet"/>
      <w:lvlText w:val="–"/>
      <w:lvlJc w:val="left"/>
      <w:pPr>
        <w:tabs>
          <w:tab w:val="num" w:pos="1440"/>
        </w:tabs>
        <w:ind w:left="1440" w:hanging="360"/>
      </w:pPr>
      <w:rPr>
        <w:rFonts w:ascii="Calibri Light" w:hAnsi="Calibri Light" w:hint="default"/>
      </w:rPr>
    </w:lvl>
    <w:lvl w:ilvl="2" w:tplc="EC844D8C" w:tentative="1">
      <w:start w:val="1"/>
      <w:numFmt w:val="bullet"/>
      <w:lvlText w:val="•"/>
      <w:lvlJc w:val="left"/>
      <w:pPr>
        <w:tabs>
          <w:tab w:val="num" w:pos="2160"/>
        </w:tabs>
        <w:ind w:left="2160" w:hanging="360"/>
      </w:pPr>
      <w:rPr>
        <w:rFonts w:ascii="Arial" w:hAnsi="Arial" w:hint="default"/>
      </w:rPr>
    </w:lvl>
    <w:lvl w:ilvl="3" w:tplc="644ADA9C" w:tentative="1">
      <w:start w:val="1"/>
      <w:numFmt w:val="bullet"/>
      <w:lvlText w:val="•"/>
      <w:lvlJc w:val="left"/>
      <w:pPr>
        <w:tabs>
          <w:tab w:val="num" w:pos="2880"/>
        </w:tabs>
        <w:ind w:left="2880" w:hanging="360"/>
      </w:pPr>
      <w:rPr>
        <w:rFonts w:ascii="Arial" w:hAnsi="Arial" w:hint="default"/>
      </w:rPr>
    </w:lvl>
    <w:lvl w:ilvl="4" w:tplc="2B64EA94" w:tentative="1">
      <w:start w:val="1"/>
      <w:numFmt w:val="bullet"/>
      <w:lvlText w:val="•"/>
      <w:lvlJc w:val="left"/>
      <w:pPr>
        <w:tabs>
          <w:tab w:val="num" w:pos="3600"/>
        </w:tabs>
        <w:ind w:left="3600" w:hanging="360"/>
      </w:pPr>
      <w:rPr>
        <w:rFonts w:ascii="Arial" w:hAnsi="Arial" w:hint="default"/>
      </w:rPr>
    </w:lvl>
    <w:lvl w:ilvl="5" w:tplc="F09AC7C0" w:tentative="1">
      <w:start w:val="1"/>
      <w:numFmt w:val="bullet"/>
      <w:lvlText w:val="•"/>
      <w:lvlJc w:val="left"/>
      <w:pPr>
        <w:tabs>
          <w:tab w:val="num" w:pos="4320"/>
        </w:tabs>
        <w:ind w:left="4320" w:hanging="360"/>
      </w:pPr>
      <w:rPr>
        <w:rFonts w:ascii="Arial" w:hAnsi="Arial" w:hint="default"/>
      </w:rPr>
    </w:lvl>
    <w:lvl w:ilvl="6" w:tplc="CE4CAE5E" w:tentative="1">
      <w:start w:val="1"/>
      <w:numFmt w:val="bullet"/>
      <w:lvlText w:val="•"/>
      <w:lvlJc w:val="left"/>
      <w:pPr>
        <w:tabs>
          <w:tab w:val="num" w:pos="5040"/>
        </w:tabs>
        <w:ind w:left="5040" w:hanging="360"/>
      </w:pPr>
      <w:rPr>
        <w:rFonts w:ascii="Arial" w:hAnsi="Arial" w:hint="default"/>
      </w:rPr>
    </w:lvl>
    <w:lvl w:ilvl="7" w:tplc="D85CDCA6" w:tentative="1">
      <w:start w:val="1"/>
      <w:numFmt w:val="bullet"/>
      <w:lvlText w:val="•"/>
      <w:lvlJc w:val="left"/>
      <w:pPr>
        <w:tabs>
          <w:tab w:val="num" w:pos="5760"/>
        </w:tabs>
        <w:ind w:left="5760" w:hanging="360"/>
      </w:pPr>
      <w:rPr>
        <w:rFonts w:ascii="Arial" w:hAnsi="Arial" w:hint="default"/>
      </w:rPr>
    </w:lvl>
    <w:lvl w:ilvl="8" w:tplc="82546C6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409604D"/>
    <w:multiLevelType w:val="hybridMultilevel"/>
    <w:tmpl w:val="8C169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4C27F3"/>
    <w:multiLevelType w:val="hybridMultilevel"/>
    <w:tmpl w:val="B19E951A"/>
    <w:lvl w:ilvl="0" w:tplc="AE7C59FC">
      <w:start w:val="1"/>
      <w:numFmt w:val="bullet"/>
      <w:lvlText w:val="–"/>
      <w:lvlJc w:val="left"/>
      <w:pPr>
        <w:tabs>
          <w:tab w:val="num" w:pos="720"/>
        </w:tabs>
        <w:ind w:left="720" w:hanging="360"/>
      </w:pPr>
      <w:rPr>
        <w:rFonts w:ascii="Calibri Light" w:hAnsi="Calibri Light" w:hint="default"/>
      </w:rPr>
    </w:lvl>
    <w:lvl w:ilvl="1" w:tplc="A10496C0">
      <w:start w:val="1"/>
      <w:numFmt w:val="bullet"/>
      <w:lvlText w:val="–"/>
      <w:lvlJc w:val="left"/>
      <w:pPr>
        <w:tabs>
          <w:tab w:val="num" w:pos="1440"/>
        </w:tabs>
        <w:ind w:left="1440" w:hanging="360"/>
      </w:pPr>
      <w:rPr>
        <w:rFonts w:ascii="Calibri Light" w:hAnsi="Calibri Light" w:hint="default"/>
      </w:rPr>
    </w:lvl>
    <w:lvl w:ilvl="2" w:tplc="BEE62930">
      <w:numFmt w:val="bullet"/>
      <w:lvlText w:val="-"/>
      <w:lvlJc w:val="left"/>
      <w:pPr>
        <w:tabs>
          <w:tab w:val="num" w:pos="2160"/>
        </w:tabs>
        <w:ind w:left="2160" w:hanging="360"/>
      </w:pPr>
      <w:rPr>
        <w:rFonts w:ascii="Arial" w:hAnsi="Arial" w:hint="default"/>
      </w:rPr>
    </w:lvl>
    <w:lvl w:ilvl="3" w:tplc="72B043A2" w:tentative="1">
      <w:start w:val="1"/>
      <w:numFmt w:val="bullet"/>
      <w:lvlText w:val="–"/>
      <w:lvlJc w:val="left"/>
      <w:pPr>
        <w:tabs>
          <w:tab w:val="num" w:pos="2880"/>
        </w:tabs>
        <w:ind w:left="2880" w:hanging="360"/>
      </w:pPr>
      <w:rPr>
        <w:rFonts w:ascii="Calibri Light" w:hAnsi="Calibri Light" w:hint="default"/>
      </w:rPr>
    </w:lvl>
    <w:lvl w:ilvl="4" w:tplc="08482B52" w:tentative="1">
      <w:start w:val="1"/>
      <w:numFmt w:val="bullet"/>
      <w:lvlText w:val="–"/>
      <w:lvlJc w:val="left"/>
      <w:pPr>
        <w:tabs>
          <w:tab w:val="num" w:pos="3600"/>
        </w:tabs>
        <w:ind w:left="3600" w:hanging="360"/>
      </w:pPr>
      <w:rPr>
        <w:rFonts w:ascii="Calibri Light" w:hAnsi="Calibri Light" w:hint="default"/>
      </w:rPr>
    </w:lvl>
    <w:lvl w:ilvl="5" w:tplc="5964C8DE" w:tentative="1">
      <w:start w:val="1"/>
      <w:numFmt w:val="bullet"/>
      <w:lvlText w:val="–"/>
      <w:lvlJc w:val="left"/>
      <w:pPr>
        <w:tabs>
          <w:tab w:val="num" w:pos="4320"/>
        </w:tabs>
        <w:ind w:left="4320" w:hanging="360"/>
      </w:pPr>
      <w:rPr>
        <w:rFonts w:ascii="Calibri Light" w:hAnsi="Calibri Light" w:hint="default"/>
      </w:rPr>
    </w:lvl>
    <w:lvl w:ilvl="6" w:tplc="707255E8" w:tentative="1">
      <w:start w:val="1"/>
      <w:numFmt w:val="bullet"/>
      <w:lvlText w:val="–"/>
      <w:lvlJc w:val="left"/>
      <w:pPr>
        <w:tabs>
          <w:tab w:val="num" w:pos="5040"/>
        </w:tabs>
        <w:ind w:left="5040" w:hanging="360"/>
      </w:pPr>
      <w:rPr>
        <w:rFonts w:ascii="Calibri Light" w:hAnsi="Calibri Light" w:hint="default"/>
      </w:rPr>
    </w:lvl>
    <w:lvl w:ilvl="7" w:tplc="FC722C26" w:tentative="1">
      <w:start w:val="1"/>
      <w:numFmt w:val="bullet"/>
      <w:lvlText w:val="–"/>
      <w:lvlJc w:val="left"/>
      <w:pPr>
        <w:tabs>
          <w:tab w:val="num" w:pos="5760"/>
        </w:tabs>
        <w:ind w:left="5760" w:hanging="360"/>
      </w:pPr>
      <w:rPr>
        <w:rFonts w:ascii="Calibri Light" w:hAnsi="Calibri Light" w:hint="default"/>
      </w:rPr>
    </w:lvl>
    <w:lvl w:ilvl="8" w:tplc="2A9E7736" w:tentative="1">
      <w:start w:val="1"/>
      <w:numFmt w:val="bullet"/>
      <w:lvlText w:val="–"/>
      <w:lvlJc w:val="left"/>
      <w:pPr>
        <w:tabs>
          <w:tab w:val="num" w:pos="6480"/>
        </w:tabs>
        <w:ind w:left="6480" w:hanging="360"/>
      </w:pPr>
      <w:rPr>
        <w:rFonts w:ascii="Calibri Light" w:hAnsi="Calibri Light" w:hint="default"/>
      </w:rPr>
    </w:lvl>
  </w:abstractNum>
  <w:abstractNum w:abstractNumId="12" w15:restartNumberingAfterBreak="0">
    <w:nsid w:val="19592D94"/>
    <w:multiLevelType w:val="hybridMultilevel"/>
    <w:tmpl w:val="9438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3B3AE2"/>
    <w:multiLevelType w:val="hybridMultilevel"/>
    <w:tmpl w:val="7DBC1D16"/>
    <w:lvl w:ilvl="0" w:tplc="8EC0EFF2">
      <w:start w:val="1"/>
      <w:numFmt w:val="bullet"/>
      <w:lvlText w:val="•"/>
      <w:lvlJc w:val="left"/>
      <w:pPr>
        <w:tabs>
          <w:tab w:val="num" w:pos="360"/>
        </w:tabs>
        <w:ind w:left="360" w:hanging="360"/>
      </w:pPr>
      <w:rPr>
        <w:rFonts w:ascii="Arial" w:hAnsi="Aria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0B3AE3"/>
    <w:multiLevelType w:val="hybridMultilevel"/>
    <w:tmpl w:val="926A6298"/>
    <w:lvl w:ilvl="0" w:tplc="E4F07B46">
      <w:start w:val="1"/>
      <w:numFmt w:val="bullet"/>
      <w:lvlText w:val="o"/>
      <w:lvlJc w:val="left"/>
      <w:pPr>
        <w:tabs>
          <w:tab w:val="num" w:pos="720"/>
        </w:tabs>
        <w:ind w:left="720" w:hanging="360"/>
      </w:pPr>
      <w:rPr>
        <w:rFonts w:ascii="Courier New" w:hAnsi="Courier New" w:hint="default"/>
      </w:rPr>
    </w:lvl>
    <w:lvl w:ilvl="1" w:tplc="A4246E2A">
      <w:start w:val="1"/>
      <w:numFmt w:val="bullet"/>
      <w:lvlText w:val="o"/>
      <w:lvlJc w:val="left"/>
      <w:pPr>
        <w:tabs>
          <w:tab w:val="num" w:pos="1440"/>
        </w:tabs>
        <w:ind w:left="1440" w:hanging="360"/>
      </w:pPr>
      <w:rPr>
        <w:rFonts w:ascii="Courier New" w:hAnsi="Courier New" w:hint="default"/>
      </w:rPr>
    </w:lvl>
    <w:lvl w:ilvl="2" w:tplc="B3C06EA4" w:tentative="1">
      <w:start w:val="1"/>
      <w:numFmt w:val="bullet"/>
      <w:lvlText w:val="o"/>
      <w:lvlJc w:val="left"/>
      <w:pPr>
        <w:tabs>
          <w:tab w:val="num" w:pos="2160"/>
        </w:tabs>
        <w:ind w:left="2160" w:hanging="360"/>
      </w:pPr>
      <w:rPr>
        <w:rFonts w:ascii="Courier New" w:hAnsi="Courier New" w:hint="default"/>
      </w:rPr>
    </w:lvl>
    <w:lvl w:ilvl="3" w:tplc="E59880FA" w:tentative="1">
      <w:start w:val="1"/>
      <w:numFmt w:val="bullet"/>
      <w:lvlText w:val="o"/>
      <w:lvlJc w:val="left"/>
      <w:pPr>
        <w:tabs>
          <w:tab w:val="num" w:pos="2880"/>
        </w:tabs>
        <w:ind w:left="2880" w:hanging="360"/>
      </w:pPr>
      <w:rPr>
        <w:rFonts w:ascii="Courier New" w:hAnsi="Courier New" w:hint="default"/>
      </w:rPr>
    </w:lvl>
    <w:lvl w:ilvl="4" w:tplc="9FD8D40E" w:tentative="1">
      <w:start w:val="1"/>
      <w:numFmt w:val="bullet"/>
      <w:lvlText w:val="o"/>
      <w:lvlJc w:val="left"/>
      <w:pPr>
        <w:tabs>
          <w:tab w:val="num" w:pos="3600"/>
        </w:tabs>
        <w:ind w:left="3600" w:hanging="360"/>
      </w:pPr>
      <w:rPr>
        <w:rFonts w:ascii="Courier New" w:hAnsi="Courier New" w:hint="default"/>
      </w:rPr>
    </w:lvl>
    <w:lvl w:ilvl="5" w:tplc="99DE6716" w:tentative="1">
      <w:start w:val="1"/>
      <w:numFmt w:val="bullet"/>
      <w:lvlText w:val="o"/>
      <w:lvlJc w:val="left"/>
      <w:pPr>
        <w:tabs>
          <w:tab w:val="num" w:pos="4320"/>
        </w:tabs>
        <w:ind w:left="4320" w:hanging="360"/>
      </w:pPr>
      <w:rPr>
        <w:rFonts w:ascii="Courier New" w:hAnsi="Courier New" w:hint="default"/>
      </w:rPr>
    </w:lvl>
    <w:lvl w:ilvl="6" w:tplc="2BE40D3E" w:tentative="1">
      <w:start w:val="1"/>
      <w:numFmt w:val="bullet"/>
      <w:lvlText w:val="o"/>
      <w:lvlJc w:val="left"/>
      <w:pPr>
        <w:tabs>
          <w:tab w:val="num" w:pos="5040"/>
        </w:tabs>
        <w:ind w:left="5040" w:hanging="360"/>
      </w:pPr>
      <w:rPr>
        <w:rFonts w:ascii="Courier New" w:hAnsi="Courier New" w:hint="default"/>
      </w:rPr>
    </w:lvl>
    <w:lvl w:ilvl="7" w:tplc="742897EE" w:tentative="1">
      <w:start w:val="1"/>
      <w:numFmt w:val="bullet"/>
      <w:lvlText w:val="o"/>
      <w:lvlJc w:val="left"/>
      <w:pPr>
        <w:tabs>
          <w:tab w:val="num" w:pos="5760"/>
        </w:tabs>
        <w:ind w:left="5760" w:hanging="360"/>
      </w:pPr>
      <w:rPr>
        <w:rFonts w:ascii="Courier New" w:hAnsi="Courier New" w:hint="default"/>
      </w:rPr>
    </w:lvl>
    <w:lvl w:ilvl="8" w:tplc="F78C6892"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34F398D"/>
    <w:multiLevelType w:val="hybridMultilevel"/>
    <w:tmpl w:val="74984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FE08B2"/>
    <w:multiLevelType w:val="multilevel"/>
    <w:tmpl w:val="8E469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F04DAA"/>
    <w:multiLevelType w:val="hybridMultilevel"/>
    <w:tmpl w:val="5D9EE1A4"/>
    <w:lvl w:ilvl="0" w:tplc="09C89F5E">
      <w:start w:val="1"/>
      <w:numFmt w:val="bullet"/>
      <w:lvlText w:val="-"/>
      <w:lvlJc w:val="left"/>
      <w:pPr>
        <w:tabs>
          <w:tab w:val="num" w:pos="720"/>
        </w:tabs>
        <w:ind w:left="720" w:hanging="360"/>
      </w:pPr>
      <w:rPr>
        <w:rFonts w:ascii="Times New Roman" w:hAnsi="Times New Roman" w:hint="default"/>
      </w:rPr>
    </w:lvl>
    <w:lvl w:ilvl="1" w:tplc="587C1FF0" w:tentative="1">
      <w:start w:val="1"/>
      <w:numFmt w:val="bullet"/>
      <w:lvlText w:val="-"/>
      <w:lvlJc w:val="left"/>
      <w:pPr>
        <w:tabs>
          <w:tab w:val="num" w:pos="1440"/>
        </w:tabs>
        <w:ind w:left="1440" w:hanging="360"/>
      </w:pPr>
      <w:rPr>
        <w:rFonts w:ascii="Times New Roman" w:hAnsi="Times New Roman" w:hint="default"/>
      </w:rPr>
    </w:lvl>
    <w:lvl w:ilvl="2" w:tplc="908A6D14" w:tentative="1">
      <w:start w:val="1"/>
      <w:numFmt w:val="bullet"/>
      <w:lvlText w:val="-"/>
      <w:lvlJc w:val="left"/>
      <w:pPr>
        <w:tabs>
          <w:tab w:val="num" w:pos="2160"/>
        </w:tabs>
        <w:ind w:left="2160" w:hanging="360"/>
      </w:pPr>
      <w:rPr>
        <w:rFonts w:ascii="Times New Roman" w:hAnsi="Times New Roman" w:hint="default"/>
      </w:rPr>
    </w:lvl>
    <w:lvl w:ilvl="3" w:tplc="F8964120" w:tentative="1">
      <w:start w:val="1"/>
      <w:numFmt w:val="bullet"/>
      <w:lvlText w:val="-"/>
      <w:lvlJc w:val="left"/>
      <w:pPr>
        <w:tabs>
          <w:tab w:val="num" w:pos="2880"/>
        </w:tabs>
        <w:ind w:left="2880" w:hanging="360"/>
      </w:pPr>
      <w:rPr>
        <w:rFonts w:ascii="Times New Roman" w:hAnsi="Times New Roman" w:hint="default"/>
      </w:rPr>
    </w:lvl>
    <w:lvl w:ilvl="4" w:tplc="C4E882A6" w:tentative="1">
      <w:start w:val="1"/>
      <w:numFmt w:val="bullet"/>
      <w:lvlText w:val="-"/>
      <w:lvlJc w:val="left"/>
      <w:pPr>
        <w:tabs>
          <w:tab w:val="num" w:pos="3600"/>
        </w:tabs>
        <w:ind w:left="3600" w:hanging="360"/>
      </w:pPr>
      <w:rPr>
        <w:rFonts w:ascii="Times New Roman" w:hAnsi="Times New Roman" w:hint="default"/>
      </w:rPr>
    </w:lvl>
    <w:lvl w:ilvl="5" w:tplc="B2748ADE" w:tentative="1">
      <w:start w:val="1"/>
      <w:numFmt w:val="bullet"/>
      <w:lvlText w:val="-"/>
      <w:lvlJc w:val="left"/>
      <w:pPr>
        <w:tabs>
          <w:tab w:val="num" w:pos="4320"/>
        </w:tabs>
        <w:ind w:left="4320" w:hanging="360"/>
      </w:pPr>
      <w:rPr>
        <w:rFonts w:ascii="Times New Roman" w:hAnsi="Times New Roman" w:hint="default"/>
      </w:rPr>
    </w:lvl>
    <w:lvl w:ilvl="6" w:tplc="E88826E6" w:tentative="1">
      <w:start w:val="1"/>
      <w:numFmt w:val="bullet"/>
      <w:lvlText w:val="-"/>
      <w:lvlJc w:val="left"/>
      <w:pPr>
        <w:tabs>
          <w:tab w:val="num" w:pos="5040"/>
        </w:tabs>
        <w:ind w:left="5040" w:hanging="360"/>
      </w:pPr>
      <w:rPr>
        <w:rFonts w:ascii="Times New Roman" w:hAnsi="Times New Roman" w:hint="default"/>
      </w:rPr>
    </w:lvl>
    <w:lvl w:ilvl="7" w:tplc="BD088E7A" w:tentative="1">
      <w:start w:val="1"/>
      <w:numFmt w:val="bullet"/>
      <w:lvlText w:val="-"/>
      <w:lvlJc w:val="left"/>
      <w:pPr>
        <w:tabs>
          <w:tab w:val="num" w:pos="5760"/>
        </w:tabs>
        <w:ind w:left="5760" w:hanging="360"/>
      </w:pPr>
      <w:rPr>
        <w:rFonts w:ascii="Times New Roman" w:hAnsi="Times New Roman" w:hint="default"/>
      </w:rPr>
    </w:lvl>
    <w:lvl w:ilvl="8" w:tplc="6F407798"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2D152FF6"/>
    <w:multiLevelType w:val="hybridMultilevel"/>
    <w:tmpl w:val="4B00D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753CB"/>
    <w:multiLevelType w:val="hybridMultilevel"/>
    <w:tmpl w:val="AB64BE82"/>
    <w:lvl w:ilvl="0" w:tplc="27F07D58">
      <w:start w:val="1"/>
      <w:numFmt w:val="bullet"/>
      <w:lvlText w:val="•"/>
      <w:lvlJc w:val="left"/>
      <w:pPr>
        <w:tabs>
          <w:tab w:val="num" w:pos="360"/>
        </w:tabs>
        <w:ind w:left="360" w:hanging="360"/>
      </w:pPr>
      <w:rPr>
        <w:rFonts w:ascii="Arial" w:hAnsi="Arial" w:hint="default"/>
      </w:rPr>
    </w:lvl>
    <w:lvl w:ilvl="1" w:tplc="01882126">
      <w:numFmt w:val="bullet"/>
      <w:lvlText w:val="–"/>
      <w:lvlJc w:val="left"/>
      <w:pPr>
        <w:tabs>
          <w:tab w:val="num" w:pos="1080"/>
        </w:tabs>
        <w:ind w:left="1080" w:hanging="360"/>
      </w:pPr>
      <w:rPr>
        <w:rFonts w:ascii="Calibri Light" w:hAnsi="Calibri Light" w:hint="default"/>
      </w:rPr>
    </w:lvl>
    <w:lvl w:ilvl="2" w:tplc="0D8E6592">
      <w:numFmt w:val="bullet"/>
      <w:lvlText w:val="-"/>
      <w:lvlJc w:val="left"/>
      <w:pPr>
        <w:tabs>
          <w:tab w:val="num" w:pos="1800"/>
        </w:tabs>
        <w:ind w:left="1800" w:hanging="360"/>
      </w:pPr>
      <w:rPr>
        <w:rFonts w:ascii="Arial" w:hAnsi="Arial" w:hint="default"/>
      </w:rPr>
    </w:lvl>
    <w:lvl w:ilvl="3" w:tplc="1E68C7E2">
      <w:numFmt w:val="bullet"/>
      <w:lvlText w:val="•"/>
      <w:lvlJc w:val="left"/>
      <w:pPr>
        <w:tabs>
          <w:tab w:val="num" w:pos="2520"/>
        </w:tabs>
        <w:ind w:left="2520" w:hanging="360"/>
      </w:pPr>
      <w:rPr>
        <w:rFonts w:ascii="Arial" w:hAnsi="Arial" w:hint="default"/>
      </w:rPr>
    </w:lvl>
    <w:lvl w:ilvl="4" w:tplc="C7EC4B86" w:tentative="1">
      <w:start w:val="1"/>
      <w:numFmt w:val="bullet"/>
      <w:lvlText w:val="•"/>
      <w:lvlJc w:val="left"/>
      <w:pPr>
        <w:tabs>
          <w:tab w:val="num" w:pos="3240"/>
        </w:tabs>
        <w:ind w:left="3240" w:hanging="360"/>
      </w:pPr>
      <w:rPr>
        <w:rFonts w:ascii="Arial" w:hAnsi="Arial" w:hint="default"/>
      </w:rPr>
    </w:lvl>
    <w:lvl w:ilvl="5" w:tplc="CC0EDA6E" w:tentative="1">
      <w:start w:val="1"/>
      <w:numFmt w:val="bullet"/>
      <w:lvlText w:val="•"/>
      <w:lvlJc w:val="left"/>
      <w:pPr>
        <w:tabs>
          <w:tab w:val="num" w:pos="3960"/>
        </w:tabs>
        <w:ind w:left="3960" w:hanging="360"/>
      </w:pPr>
      <w:rPr>
        <w:rFonts w:ascii="Arial" w:hAnsi="Arial" w:hint="default"/>
      </w:rPr>
    </w:lvl>
    <w:lvl w:ilvl="6" w:tplc="302C6A74" w:tentative="1">
      <w:start w:val="1"/>
      <w:numFmt w:val="bullet"/>
      <w:lvlText w:val="•"/>
      <w:lvlJc w:val="left"/>
      <w:pPr>
        <w:tabs>
          <w:tab w:val="num" w:pos="4680"/>
        </w:tabs>
        <w:ind w:left="4680" w:hanging="360"/>
      </w:pPr>
      <w:rPr>
        <w:rFonts w:ascii="Arial" w:hAnsi="Arial" w:hint="default"/>
      </w:rPr>
    </w:lvl>
    <w:lvl w:ilvl="7" w:tplc="77BAB6E2" w:tentative="1">
      <w:start w:val="1"/>
      <w:numFmt w:val="bullet"/>
      <w:lvlText w:val="•"/>
      <w:lvlJc w:val="left"/>
      <w:pPr>
        <w:tabs>
          <w:tab w:val="num" w:pos="5400"/>
        </w:tabs>
        <w:ind w:left="5400" w:hanging="360"/>
      </w:pPr>
      <w:rPr>
        <w:rFonts w:ascii="Arial" w:hAnsi="Arial" w:hint="default"/>
      </w:rPr>
    </w:lvl>
    <w:lvl w:ilvl="8" w:tplc="9FCAADC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7027AED"/>
    <w:multiLevelType w:val="hybridMultilevel"/>
    <w:tmpl w:val="65E0A2A8"/>
    <w:lvl w:ilvl="0" w:tplc="8FB69DBE">
      <w:start w:val="1"/>
      <w:numFmt w:val="bullet"/>
      <w:lvlText w:val="o"/>
      <w:lvlJc w:val="left"/>
      <w:pPr>
        <w:tabs>
          <w:tab w:val="num" w:pos="720"/>
        </w:tabs>
        <w:ind w:left="720" w:hanging="360"/>
      </w:pPr>
      <w:rPr>
        <w:rFonts w:ascii="Courier New" w:hAnsi="Courier New" w:hint="default"/>
      </w:rPr>
    </w:lvl>
    <w:lvl w:ilvl="1" w:tplc="FEC0D920">
      <w:start w:val="1"/>
      <w:numFmt w:val="bullet"/>
      <w:lvlText w:val="o"/>
      <w:lvlJc w:val="left"/>
      <w:pPr>
        <w:tabs>
          <w:tab w:val="num" w:pos="1440"/>
        </w:tabs>
        <w:ind w:left="1440" w:hanging="360"/>
      </w:pPr>
      <w:rPr>
        <w:rFonts w:ascii="Courier New" w:hAnsi="Courier New" w:hint="default"/>
      </w:rPr>
    </w:lvl>
    <w:lvl w:ilvl="2" w:tplc="2A22A6AA" w:tentative="1">
      <w:start w:val="1"/>
      <w:numFmt w:val="bullet"/>
      <w:lvlText w:val="o"/>
      <w:lvlJc w:val="left"/>
      <w:pPr>
        <w:tabs>
          <w:tab w:val="num" w:pos="2160"/>
        </w:tabs>
        <w:ind w:left="2160" w:hanging="360"/>
      </w:pPr>
      <w:rPr>
        <w:rFonts w:ascii="Courier New" w:hAnsi="Courier New" w:hint="default"/>
      </w:rPr>
    </w:lvl>
    <w:lvl w:ilvl="3" w:tplc="41F01CE2" w:tentative="1">
      <w:start w:val="1"/>
      <w:numFmt w:val="bullet"/>
      <w:lvlText w:val="o"/>
      <w:lvlJc w:val="left"/>
      <w:pPr>
        <w:tabs>
          <w:tab w:val="num" w:pos="2880"/>
        </w:tabs>
        <w:ind w:left="2880" w:hanging="360"/>
      </w:pPr>
      <w:rPr>
        <w:rFonts w:ascii="Courier New" w:hAnsi="Courier New" w:hint="default"/>
      </w:rPr>
    </w:lvl>
    <w:lvl w:ilvl="4" w:tplc="91422C1C" w:tentative="1">
      <w:start w:val="1"/>
      <w:numFmt w:val="bullet"/>
      <w:lvlText w:val="o"/>
      <w:lvlJc w:val="left"/>
      <w:pPr>
        <w:tabs>
          <w:tab w:val="num" w:pos="3600"/>
        </w:tabs>
        <w:ind w:left="3600" w:hanging="360"/>
      </w:pPr>
      <w:rPr>
        <w:rFonts w:ascii="Courier New" w:hAnsi="Courier New" w:hint="default"/>
      </w:rPr>
    </w:lvl>
    <w:lvl w:ilvl="5" w:tplc="8BAEFA8C" w:tentative="1">
      <w:start w:val="1"/>
      <w:numFmt w:val="bullet"/>
      <w:lvlText w:val="o"/>
      <w:lvlJc w:val="left"/>
      <w:pPr>
        <w:tabs>
          <w:tab w:val="num" w:pos="4320"/>
        </w:tabs>
        <w:ind w:left="4320" w:hanging="360"/>
      </w:pPr>
      <w:rPr>
        <w:rFonts w:ascii="Courier New" w:hAnsi="Courier New" w:hint="default"/>
      </w:rPr>
    </w:lvl>
    <w:lvl w:ilvl="6" w:tplc="8468FD54" w:tentative="1">
      <w:start w:val="1"/>
      <w:numFmt w:val="bullet"/>
      <w:lvlText w:val="o"/>
      <w:lvlJc w:val="left"/>
      <w:pPr>
        <w:tabs>
          <w:tab w:val="num" w:pos="5040"/>
        </w:tabs>
        <w:ind w:left="5040" w:hanging="360"/>
      </w:pPr>
      <w:rPr>
        <w:rFonts w:ascii="Courier New" w:hAnsi="Courier New" w:hint="default"/>
      </w:rPr>
    </w:lvl>
    <w:lvl w:ilvl="7" w:tplc="092C4EEE" w:tentative="1">
      <w:start w:val="1"/>
      <w:numFmt w:val="bullet"/>
      <w:lvlText w:val="o"/>
      <w:lvlJc w:val="left"/>
      <w:pPr>
        <w:tabs>
          <w:tab w:val="num" w:pos="5760"/>
        </w:tabs>
        <w:ind w:left="5760" w:hanging="360"/>
      </w:pPr>
      <w:rPr>
        <w:rFonts w:ascii="Courier New" w:hAnsi="Courier New" w:hint="default"/>
      </w:rPr>
    </w:lvl>
    <w:lvl w:ilvl="8" w:tplc="53204348"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3A127139"/>
    <w:multiLevelType w:val="hybridMultilevel"/>
    <w:tmpl w:val="E98645CC"/>
    <w:lvl w:ilvl="0" w:tplc="993AACF6">
      <w:start w:val="1"/>
      <w:numFmt w:val="decimal"/>
      <w:lvlText w:val="%1.)"/>
      <w:lvlJc w:val="left"/>
      <w:pPr>
        <w:ind w:left="456" w:hanging="45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BA43308"/>
    <w:multiLevelType w:val="hybridMultilevel"/>
    <w:tmpl w:val="D8C8F99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0BF32A9"/>
    <w:multiLevelType w:val="hybridMultilevel"/>
    <w:tmpl w:val="53D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547AD5"/>
    <w:multiLevelType w:val="hybridMultilevel"/>
    <w:tmpl w:val="FF90F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A66BC3"/>
    <w:multiLevelType w:val="hybridMultilevel"/>
    <w:tmpl w:val="EF788212"/>
    <w:lvl w:ilvl="0" w:tplc="5A56F866">
      <w:start w:val="1"/>
      <w:numFmt w:val="bullet"/>
      <w:lvlText w:val="–"/>
      <w:lvlJc w:val="left"/>
      <w:pPr>
        <w:tabs>
          <w:tab w:val="num" w:pos="720"/>
        </w:tabs>
        <w:ind w:left="720" w:hanging="360"/>
      </w:pPr>
      <w:rPr>
        <w:rFonts w:ascii="Calibri Light" w:hAnsi="Calibri Light" w:hint="default"/>
      </w:rPr>
    </w:lvl>
    <w:lvl w:ilvl="1" w:tplc="089801C8">
      <w:start w:val="1"/>
      <w:numFmt w:val="bullet"/>
      <w:lvlText w:val="–"/>
      <w:lvlJc w:val="left"/>
      <w:pPr>
        <w:tabs>
          <w:tab w:val="num" w:pos="1440"/>
        </w:tabs>
        <w:ind w:left="1440" w:hanging="360"/>
      </w:pPr>
      <w:rPr>
        <w:rFonts w:ascii="Calibri Light" w:hAnsi="Calibri Light" w:hint="default"/>
      </w:rPr>
    </w:lvl>
    <w:lvl w:ilvl="2" w:tplc="C6E4AD6A">
      <w:numFmt w:val="bullet"/>
      <w:lvlText w:val="-"/>
      <w:lvlJc w:val="left"/>
      <w:pPr>
        <w:tabs>
          <w:tab w:val="num" w:pos="2160"/>
        </w:tabs>
        <w:ind w:left="2160" w:hanging="360"/>
      </w:pPr>
      <w:rPr>
        <w:rFonts w:ascii="Arial" w:hAnsi="Arial" w:hint="default"/>
      </w:rPr>
    </w:lvl>
    <w:lvl w:ilvl="3" w:tplc="2F46F342">
      <w:numFmt w:val="bullet"/>
      <w:lvlText w:val="•"/>
      <w:lvlJc w:val="left"/>
      <w:pPr>
        <w:tabs>
          <w:tab w:val="num" w:pos="2880"/>
        </w:tabs>
        <w:ind w:left="2880" w:hanging="360"/>
      </w:pPr>
      <w:rPr>
        <w:rFonts w:ascii="Arial" w:hAnsi="Arial" w:hint="default"/>
      </w:rPr>
    </w:lvl>
    <w:lvl w:ilvl="4" w:tplc="C6C40020" w:tentative="1">
      <w:start w:val="1"/>
      <w:numFmt w:val="bullet"/>
      <w:lvlText w:val="–"/>
      <w:lvlJc w:val="left"/>
      <w:pPr>
        <w:tabs>
          <w:tab w:val="num" w:pos="3600"/>
        </w:tabs>
        <w:ind w:left="3600" w:hanging="360"/>
      </w:pPr>
      <w:rPr>
        <w:rFonts w:ascii="Calibri Light" w:hAnsi="Calibri Light" w:hint="default"/>
      </w:rPr>
    </w:lvl>
    <w:lvl w:ilvl="5" w:tplc="4E743406" w:tentative="1">
      <w:start w:val="1"/>
      <w:numFmt w:val="bullet"/>
      <w:lvlText w:val="–"/>
      <w:lvlJc w:val="left"/>
      <w:pPr>
        <w:tabs>
          <w:tab w:val="num" w:pos="4320"/>
        </w:tabs>
        <w:ind w:left="4320" w:hanging="360"/>
      </w:pPr>
      <w:rPr>
        <w:rFonts w:ascii="Calibri Light" w:hAnsi="Calibri Light" w:hint="default"/>
      </w:rPr>
    </w:lvl>
    <w:lvl w:ilvl="6" w:tplc="46B60FEE" w:tentative="1">
      <w:start w:val="1"/>
      <w:numFmt w:val="bullet"/>
      <w:lvlText w:val="–"/>
      <w:lvlJc w:val="left"/>
      <w:pPr>
        <w:tabs>
          <w:tab w:val="num" w:pos="5040"/>
        </w:tabs>
        <w:ind w:left="5040" w:hanging="360"/>
      </w:pPr>
      <w:rPr>
        <w:rFonts w:ascii="Calibri Light" w:hAnsi="Calibri Light" w:hint="default"/>
      </w:rPr>
    </w:lvl>
    <w:lvl w:ilvl="7" w:tplc="904C2C3C" w:tentative="1">
      <w:start w:val="1"/>
      <w:numFmt w:val="bullet"/>
      <w:lvlText w:val="–"/>
      <w:lvlJc w:val="left"/>
      <w:pPr>
        <w:tabs>
          <w:tab w:val="num" w:pos="5760"/>
        </w:tabs>
        <w:ind w:left="5760" w:hanging="360"/>
      </w:pPr>
      <w:rPr>
        <w:rFonts w:ascii="Calibri Light" w:hAnsi="Calibri Light" w:hint="default"/>
      </w:rPr>
    </w:lvl>
    <w:lvl w:ilvl="8" w:tplc="71648F2A" w:tentative="1">
      <w:start w:val="1"/>
      <w:numFmt w:val="bullet"/>
      <w:lvlText w:val="–"/>
      <w:lvlJc w:val="left"/>
      <w:pPr>
        <w:tabs>
          <w:tab w:val="num" w:pos="6480"/>
        </w:tabs>
        <w:ind w:left="6480" w:hanging="360"/>
      </w:pPr>
      <w:rPr>
        <w:rFonts w:ascii="Calibri Light" w:hAnsi="Calibri Light" w:hint="default"/>
      </w:rPr>
    </w:lvl>
  </w:abstractNum>
  <w:abstractNum w:abstractNumId="28" w15:restartNumberingAfterBreak="0">
    <w:nsid w:val="48B207F1"/>
    <w:multiLevelType w:val="hybridMultilevel"/>
    <w:tmpl w:val="CFB62A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A9D38D1"/>
    <w:multiLevelType w:val="hybridMultilevel"/>
    <w:tmpl w:val="DC7647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755599"/>
    <w:multiLevelType w:val="hybridMultilevel"/>
    <w:tmpl w:val="112C18AC"/>
    <w:lvl w:ilvl="0" w:tplc="0409000F">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055240F"/>
    <w:multiLevelType w:val="hybridMultilevel"/>
    <w:tmpl w:val="09682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040837"/>
    <w:multiLevelType w:val="hybridMultilevel"/>
    <w:tmpl w:val="99BE96FC"/>
    <w:lvl w:ilvl="0" w:tplc="3B2A438A">
      <w:start w:val="1"/>
      <w:numFmt w:val="decimal"/>
      <w:lvlText w:val="%1)"/>
      <w:lvlJc w:val="left"/>
      <w:pPr>
        <w:ind w:left="644" w:hanging="360"/>
      </w:pPr>
      <w:rPr>
        <w:rFonts w:hint="eastAsia"/>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576F0D8C"/>
    <w:multiLevelType w:val="hybridMultilevel"/>
    <w:tmpl w:val="BF04AEAA"/>
    <w:lvl w:ilvl="0" w:tplc="1AEE9FD6">
      <w:start w:val="1"/>
      <w:numFmt w:val="bullet"/>
      <w:lvlText w:val="•"/>
      <w:lvlJc w:val="left"/>
      <w:pPr>
        <w:tabs>
          <w:tab w:val="num" w:pos="644"/>
        </w:tabs>
        <w:ind w:left="644" w:hanging="360"/>
      </w:pPr>
      <w:rPr>
        <w:rFonts w:ascii="Arial" w:hAnsi="Arial" w:hint="default"/>
      </w:rPr>
    </w:lvl>
    <w:lvl w:ilvl="1" w:tplc="82C649B2" w:tentative="1">
      <w:start w:val="1"/>
      <w:numFmt w:val="bullet"/>
      <w:lvlText w:val="•"/>
      <w:lvlJc w:val="left"/>
      <w:pPr>
        <w:tabs>
          <w:tab w:val="num" w:pos="1364"/>
        </w:tabs>
        <w:ind w:left="1364" w:hanging="360"/>
      </w:pPr>
      <w:rPr>
        <w:rFonts w:ascii="Arial" w:hAnsi="Arial" w:hint="default"/>
      </w:rPr>
    </w:lvl>
    <w:lvl w:ilvl="2" w:tplc="B1242338" w:tentative="1">
      <w:start w:val="1"/>
      <w:numFmt w:val="bullet"/>
      <w:lvlText w:val="•"/>
      <w:lvlJc w:val="left"/>
      <w:pPr>
        <w:tabs>
          <w:tab w:val="num" w:pos="2084"/>
        </w:tabs>
        <w:ind w:left="2084" w:hanging="360"/>
      </w:pPr>
      <w:rPr>
        <w:rFonts w:ascii="Arial" w:hAnsi="Arial" w:hint="default"/>
      </w:rPr>
    </w:lvl>
    <w:lvl w:ilvl="3" w:tplc="805E2920" w:tentative="1">
      <w:start w:val="1"/>
      <w:numFmt w:val="bullet"/>
      <w:lvlText w:val="•"/>
      <w:lvlJc w:val="left"/>
      <w:pPr>
        <w:tabs>
          <w:tab w:val="num" w:pos="2804"/>
        </w:tabs>
        <w:ind w:left="2804" w:hanging="360"/>
      </w:pPr>
      <w:rPr>
        <w:rFonts w:ascii="Arial" w:hAnsi="Arial" w:hint="default"/>
      </w:rPr>
    </w:lvl>
    <w:lvl w:ilvl="4" w:tplc="25B01F24" w:tentative="1">
      <w:start w:val="1"/>
      <w:numFmt w:val="bullet"/>
      <w:lvlText w:val="•"/>
      <w:lvlJc w:val="left"/>
      <w:pPr>
        <w:tabs>
          <w:tab w:val="num" w:pos="3524"/>
        </w:tabs>
        <w:ind w:left="3524" w:hanging="360"/>
      </w:pPr>
      <w:rPr>
        <w:rFonts w:ascii="Arial" w:hAnsi="Arial" w:hint="default"/>
      </w:rPr>
    </w:lvl>
    <w:lvl w:ilvl="5" w:tplc="10001CDA" w:tentative="1">
      <w:start w:val="1"/>
      <w:numFmt w:val="bullet"/>
      <w:lvlText w:val="•"/>
      <w:lvlJc w:val="left"/>
      <w:pPr>
        <w:tabs>
          <w:tab w:val="num" w:pos="4244"/>
        </w:tabs>
        <w:ind w:left="4244" w:hanging="360"/>
      </w:pPr>
      <w:rPr>
        <w:rFonts w:ascii="Arial" w:hAnsi="Arial" w:hint="default"/>
      </w:rPr>
    </w:lvl>
    <w:lvl w:ilvl="6" w:tplc="37CAB482" w:tentative="1">
      <w:start w:val="1"/>
      <w:numFmt w:val="bullet"/>
      <w:lvlText w:val="•"/>
      <w:lvlJc w:val="left"/>
      <w:pPr>
        <w:tabs>
          <w:tab w:val="num" w:pos="4964"/>
        </w:tabs>
        <w:ind w:left="4964" w:hanging="360"/>
      </w:pPr>
      <w:rPr>
        <w:rFonts w:ascii="Arial" w:hAnsi="Arial" w:hint="default"/>
      </w:rPr>
    </w:lvl>
    <w:lvl w:ilvl="7" w:tplc="810ABA16" w:tentative="1">
      <w:start w:val="1"/>
      <w:numFmt w:val="bullet"/>
      <w:lvlText w:val="•"/>
      <w:lvlJc w:val="left"/>
      <w:pPr>
        <w:tabs>
          <w:tab w:val="num" w:pos="5684"/>
        </w:tabs>
        <w:ind w:left="5684" w:hanging="360"/>
      </w:pPr>
      <w:rPr>
        <w:rFonts w:ascii="Arial" w:hAnsi="Arial" w:hint="default"/>
      </w:rPr>
    </w:lvl>
    <w:lvl w:ilvl="8" w:tplc="650A9CB4"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5A4311CB"/>
    <w:multiLevelType w:val="hybridMultilevel"/>
    <w:tmpl w:val="8F94ABD0"/>
    <w:lvl w:ilvl="0" w:tplc="04090001">
      <w:start w:val="1"/>
      <w:numFmt w:val="bullet"/>
      <w:lvlText w:val=""/>
      <w:lvlJc w:val="left"/>
      <w:pPr>
        <w:tabs>
          <w:tab w:val="num" w:pos="360"/>
        </w:tabs>
        <w:ind w:left="360" w:hanging="360"/>
      </w:pPr>
      <w:rPr>
        <w:rFonts w:ascii="Symbol" w:hAnsi="Symbol"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CA9782E"/>
    <w:multiLevelType w:val="hybridMultilevel"/>
    <w:tmpl w:val="ADE6DC76"/>
    <w:lvl w:ilvl="0" w:tplc="04090011">
      <w:start w:val="1"/>
      <w:numFmt w:val="decimal"/>
      <w:lvlText w:val="%1)"/>
      <w:lvlJc w:val="left"/>
      <w:pPr>
        <w:tabs>
          <w:tab w:val="num" w:pos="360"/>
        </w:tabs>
        <w:ind w:left="360" w:hanging="360"/>
      </w:pPr>
      <w:rPr>
        <w:rFonts w:hint="default"/>
      </w:rPr>
    </w:lvl>
    <w:lvl w:ilvl="1" w:tplc="C4929A98">
      <w:numFmt w:val="bullet"/>
      <w:lvlText w:val="–"/>
      <w:lvlJc w:val="left"/>
      <w:pPr>
        <w:tabs>
          <w:tab w:val="num" w:pos="1080"/>
        </w:tabs>
        <w:ind w:left="1080" w:hanging="360"/>
      </w:pPr>
      <w:rPr>
        <w:rFonts w:ascii="Calibri Light" w:hAnsi="Calibri Light" w:hint="default"/>
      </w:rPr>
    </w:lvl>
    <w:lvl w:ilvl="2" w:tplc="65D2B1D6" w:tentative="1">
      <w:start w:val="1"/>
      <w:numFmt w:val="bullet"/>
      <w:lvlText w:val="•"/>
      <w:lvlJc w:val="left"/>
      <w:pPr>
        <w:tabs>
          <w:tab w:val="num" w:pos="1800"/>
        </w:tabs>
        <w:ind w:left="1800" w:hanging="360"/>
      </w:pPr>
      <w:rPr>
        <w:rFonts w:ascii="Arial" w:hAnsi="Arial" w:hint="default"/>
      </w:rPr>
    </w:lvl>
    <w:lvl w:ilvl="3" w:tplc="E07EFCC6" w:tentative="1">
      <w:start w:val="1"/>
      <w:numFmt w:val="bullet"/>
      <w:lvlText w:val="•"/>
      <w:lvlJc w:val="left"/>
      <w:pPr>
        <w:tabs>
          <w:tab w:val="num" w:pos="2520"/>
        </w:tabs>
        <w:ind w:left="2520" w:hanging="360"/>
      </w:pPr>
      <w:rPr>
        <w:rFonts w:ascii="Arial" w:hAnsi="Arial" w:hint="default"/>
      </w:rPr>
    </w:lvl>
    <w:lvl w:ilvl="4" w:tplc="EF542990" w:tentative="1">
      <w:start w:val="1"/>
      <w:numFmt w:val="bullet"/>
      <w:lvlText w:val="•"/>
      <w:lvlJc w:val="left"/>
      <w:pPr>
        <w:tabs>
          <w:tab w:val="num" w:pos="3240"/>
        </w:tabs>
        <w:ind w:left="3240" w:hanging="360"/>
      </w:pPr>
      <w:rPr>
        <w:rFonts w:ascii="Arial" w:hAnsi="Arial" w:hint="default"/>
      </w:rPr>
    </w:lvl>
    <w:lvl w:ilvl="5" w:tplc="EBD27554" w:tentative="1">
      <w:start w:val="1"/>
      <w:numFmt w:val="bullet"/>
      <w:lvlText w:val="•"/>
      <w:lvlJc w:val="left"/>
      <w:pPr>
        <w:tabs>
          <w:tab w:val="num" w:pos="3960"/>
        </w:tabs>
        <w:ind w:left="3960" w:hanging="360"/>
      </w:pPr>
      <w:rPr>
        <w:rFonts w:ascii="Arial" w:hAnsi="Arial" w:hint="default"/>
      </w:rPr>
    </w:lvl>
    <w:lvl w:ilvl="6" w:tplc="B766312C" w:tentative="1">
      <w:start w:val="1"/>
      <w:numFmt w:val="bullet"/>
      <w:lvlText w:val="•"/>
      <w:lvlJc w:val="left"/>
      <w:pPr>
        <w:tabs>
          <w:tab w:val="num" w:pos="4680"/>
        </w:tabs>
        <w:ind w:left="4680" w:hanging="360"/>
      </w:pPr>
      <w:rPr>
        <w:rFonts w:ascii="Arial" w:hAnsi="Arial" w:hint="default"/>
      </w:rPr>
    </w:lvl>
    <w:lvl w:ilvl="7" w:tplc="B9AA388C" w:tentative="1">
      <w:start w:val="1"/>
      <w:numFmt w:val="bullet"/>
      <w:lvlText w:val="•"/>
      <w:lvlJc w:val="left"/>
      <w:pPr>
        <w:tabs>
          <w:tab w:val="num" w:pos="5400"/>
        </w:tabs>
        <w:ind w:left="5400" w:hanging="360"/>
      </w:pPr>
      <w:rPr>
        <w:rFonts w:ascii="Arial" w:hAnsi="Arial" w:hint="default"/>
      </w:rPr>
    </w:lvl>
    <w:lvl w:ilvl="8" w:tplc="D0A61A8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FB32447"/>
    <w:multiLevelType w:val="hybridMultilevel"/>
    <w:tmpl w:val="E1EEEB32"/>
    <w:lvl w:ilvl="0" w:tplc="7096CDCE">
      <w:start w:val="1"/>
      <w:numFmt w:val="bullet"/>
      <w:lvlText w:val="-"/>
      <w:lvlJc w:val="left"/>
      <w:pPr>
        <w:tabs>
          <w:tab w:val="num" w:pos="720"/>
        </w:tabs>
        <w:ind w:left="720" w:hanging="360"/>
      </w:pPr>
      <w:rPr>
        <w:rFonts w:ascii="Arial" w:hAnsi="Arial" w:hint="default"/>
      </w:rPr>
    </w:lvl>
    <w:lvl w:ilvl="1" w:tplc="E5906AE4">
      <w:numFmt w:val="bullet"/>
      <w:lvlText w:val="–"/>
      <w:lvlJc w:val="left"/>
      <w:pPr>
        <w:tabs>
          <w:tab w:val="num" w:pos="1440"/>
        </w:tabs>
        <w:ind w:left="1440" w:hanging="360"/>
      </w:pPr>
      <w:rPr>
        <w:rFonts w:ascii="Calibri Light" w:hAnsi="Calibri Light" w:hint="default"/>
      </w:rPr>
    </w:lvl>
    <w:lvl w:ilvl="2" w:tplc="06BA8364">
      <w:start w:val="1"/>
      <w:numFmt w:val="bullet"/>
      <w:lvlText w:val="-"/>
      <w:lvlJc w:val="left"/>
      <w:pPr>
        <w:tabs>
          <w:tab w:val="num" w:pos="2160"/>
        </w:tabs>
        <w:ind w:left="2160" w:hanging="360"/>
      </w:pPr>
      <w:rPr>
        <w:rFonts w:ascii="Arial" w:hAnsi="Arial" w:hint="default"/>
      </w:rPr>
    </w:lvl>
    <w:lvl w:ilvl="3" w:tplc="3648B6E8" w:tentative="1">
      <w:start w:val="1"/>
      <w:numFmt w:val="bullet"/>
      <w:lvlText w:val="-"/>
      <w:lvlJc w:val="left"/>
      <w:pPr>
        <w:tabs>
          <w:tab w:val="num" w:pos="2880"/>
        </w:tabs>
        <w:ind w:left="2880" w:hanging="360"/>
      </w:pPr>
      <w:rPr>
        <w:rFonts w:ascii="Arial" w:hAnsi="Arial" w:hint="default"/>
      </w:rPr>
    </w:lvl>
    <w:lvl w:ilvl="4" w:tplc="7978765E" w:tentative="1">
      <w:start w:val="1"/>
      <w:numFmt w:val="bullet"/>
      <w:lvlText w:val="-"/>
      <w:lvlJc w:val="left"/>
      <w:pPr>
        <w:tabs>
          <w:tab w:val="num" w:pos="3600"/>
        </w:tabs>
        <w:ind w:left="3600" w:hanging="360"/>
      </w:pPr>
      <w:rPr>
        <w:rFonts w:ascii="Arial" w:hAnsi="Arial" w:hint="default"/>
      </w:rPr>
    </w:lvl>
    <w:lvl w:ilvl="5" w:tplc="80B056B8" w:tentative="1">
      <w:start w:val="1"/>
      <w:numFmt w:val="bullet"/>
      <w:lvlText w:val="-"/>
      <w:lvlJc w:val="left"/>
      <w:pPr>
        <w:tabs>
          <w:tab w:val="num" w:pos="4320"/>
        </w:tabs>
        <w:ind w:left="4320" w:hanging="360"/>
      </w:pPr>
      <w:rPr>
        <w:rFonts w:ascii="Arial" w:hAnsi="Arial" w:hint="default"/>
      </w:rPr>
    </w:lvl>
    <w:lvl w:ilvl="6" w:tplc="40264956" w:tentative="1">
      <w:start w:val="1"/>
      <w:numFmt w:val="bullet"/>
      <w:lvlText w:val="-"/>
      <w:lvlJc w:val="left"/>
      <w:pPr>
        <w:tabs>
          <w:tab w:val="num" w:pos="5040"/>
        </w:tabs>
        <w:ind w:left="5040" w:hanging="360"/>
      </w:pPr>
      <w:rPr>
        <w:rFonts w:ascii="Arial" w:hAnsi="Arial" w:hint="default"/>
      </w:rPr>
    </w:lvl>
    <w:lvl w:ilvl="7" w:tplc="E152858C" w:tentative="1">
      <w:start w:val="1"/>
      <w:numFmt w:val="bullet"/>
      <w:lvlText w:val="-"/>
      <w:lvlJc w:val="left"/>
      <w:pPr>
        <w:tabs>
          <w:tab w:val="num" w:pos="5760"/>
        </w:tabs>
        <w:ind w:left="5760" w:hanging="360"/>
      </w:pPr>
      <w:rPr>
        <w:rFonts w:ascii="Arial" w:hAnsi="Arial" w:hint="default"/>
      </w:rPr>
    </w:lvl>
    <w:lvl w:ilvl="8" w:tplc="F69A103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F2467C"/>
    <w:multiLevelType w:val="hybridMultilevel"/>
    <w:tmpl w:val="87BA5626"/>
    <w:lvl w:ilvl="0" w:tplc="54DE1B04">
      <w:start w:val="1"/>
      <w:numFmt w:val="bullet"/>
      <w:lvlText w:val="–"/>
      <w:lvlJc w:val="left"/>
      <w:pPr>
        <w:tabs>
          <w:tab w:val="num" w:pos="720"/>
        </w:tabs>
        <w:ind w:left="720" w:hanging="360"/>
      </w:pPr>
      <w:rPr>
        <w:rFonts w:ascii="Calibri Light" w:hAnsi="Calibri Light" w:hint="default"/>
      </w:rPr>
    </w:lvl>
    <w:lvl w:ilvl="1" w:tplc="E3247F06">
      <w:start w:val="1"/>
      <w:numFmt w:val="bullet"/>
      <w:lvlText w:val="–"/>
      <w:lvlJc w:val="left"/>
      <w:pPr>
        <w:tabs>
          <w:tab w:val="num" w:pos="1440"/>
        </w:tabs>
        <w:ind w:left="1440" w:hanging="360"/>
      </w:pPr>
      <w:rPr>
        <w:rFonts w:ascii="Calibri Light" w:hAnsi="Calibri Light" w:hint="default"/>
      </w:rPr>
    </w:lvl>
    <w:lvl w:ilvl="2" w:tplc="A132AB86" w:tentative="1">
      <w:start w:val="1"/>
      <w:numFmt w:val="bullet"/>
      <w:lvlText w:val="–"/>
      <w:lvlJc w:val="left"/>
      <w:pPr>
        <w:tabs>
          <w:tab w:val="num" w:pos="2160"/>
        </w:tabs>
        <w:ind w:left="2160" w:hanging="360"/>
      </w:pPr>
      <w:rPr>
        <w:rFonts w:ascii="Calibri Light" w:hAnsi="Calibri Light" w:hint="default"/>
      </w:rPr>
    </w:lvl>
    <w:lvl w:ilvl="3" w:tplc="C6DA3286" w:tentative="1">
      <w:start w:val="1"/>
      <w:numFmt w:val="bullet"/>
      <w:lvlText w:val="–"/>
      <w:lvlJc w:val="left"/>
      <w:pPr>
        <w:tabs>
          <w:tab w:val="num" w:pos="2880"/>
        </w:tabs>
        <w:ind w:left="2880" w:hanging="360"/>
      </w:pPr>
      <w:rPr>
        <w:rFonts w:ascii="Calibri Light" w:hAnsi="Calibri Light" w:hint="default"/>
      </w:rPr>
    </w:lvl>
    <w:lvl w:ilvl="4" w:tplc="A2B0D6BA" w:tentative="1">
      <w:start w:val="1"/>
      <w:numFmt w:val="bullet"/>
      <w:lvlText w:val="–"/>
      <w:lvlJc w:val="left"/>
      <w:pPr>
        <w:tabs>
          <w:tab w:val="num" w:pos="3600"/>
        </w:tabs>
        <w:ind w:left="3600" w:hanging="360"/>
      </w:pPr>
      <w:rPr>
        <w:rFonts w:ascii="Calibri Light" w:hAnsi="Calibri Light" w:hint="default"/>
      </w:rPr>
    </w:lvl>
    <w:lvl w:ilvl="5" w:tplc="2864E86C" w:tentative="1">
      <w:start w:val="1"/>
      <w:numFmt w:val="bullet"/>
      <w:lvlText w:val="–"/>
      <w:lvlJc w:val="left"/>
      <w:pPr>
        <w:tabs>
          <w:tab w:val="num" w:pos="4320"/>
        </w:tabs>
        <w:ind w:left="4320" w:hanging="360"/>
      </w:pPr>
      <w:rPr>
        <w:rFonts w:ascii="Calibri Light" w:hAnsi="Calibri Light" w:hint="default"/>
      </w:rPr>
    </w:lvl>
    <w:lvl w:ilvl="6" w:tplc="179C07D8" w:tentative="1">
      <w:start w:val="1"/>
      <w:numFmt w:val="bullet"/>
      <w:lvlText w:val="–"/>
      <w:lvlJc w:val="left"/>
      <w:pPr>
        <w:tabs>
          <w:tab w:val="num" w:pos="5040"/>
        </w:tabs>
        <w:ind w:left="5040" w:hanging="360"/>
      </w:pPr>
      <w:rPr>
        <w:rFonts w:ascii="Calibri Light" w:hAnsi="Calibri Light" w:hint="default"/>
      </w:rPr>
    </w:lvl>
    <w:lvl w:ilvl="7" w:tplc="6E66E0C4" w:tentative="1">
      <w:start w:val="1"/>
      <w:numFmt w:val="bullet"/>
      <w:lvlText w:val="–"/>
      <w:lvlJc w:val="left"/>
      <w:pPr>
        <w:tabs>
          <w:tab w:val="num" w:pos="5760"/>
        </w:tabs>
        <w:ind w:left="5760" w:hanging="360"/>
      </w:pPr>
      <w:rPr>
        <w:rFonts w:ascii="Calibri Light" w:hAnsi="Calibri Light" w:hint="default"/>
      </w:rPr>
    </w:lvl>
    <w:lvl w:ilvl="8" w:tplc="43E2C9FE"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6BE73CD8"/>
    <w:multiLevelType w:val="hybridMultilevel"/>
    <w:tmpl w:val="B69AE3B6"/>
    <w:lvl w:ilvl="0" w:tplc="4DD2EDF2">
      <w:start w:val="1"/>
      <w:numFmt w:val="bullet"/>
      <w:lvlText w:val="-"/>
      <w:lvlJc w:val="left"/>
      <w:pPr>
        <w:tabs>
          <w:tab w:val="num" w:pos="720"/>
        </w:tabs>
        <w:ind w:left="720" w:hanging="360"/>
      </w:pPr>
      <w:rPr>
        <w:rFonts w:ascii="Arial" w:hAnsi="Arial" w:hint="default"/>
      </w:rPr>
    </w:lvl>
    <w:lvl w:ilvl="1" w:tplc="25686B5E" w:tentative="1">
      <w:start w:val="1"/>
      <w:numFmt w:val="bullet"/>
      <w:lvlText w:val="-"/>
      <w:lvlJc w:val="left"/>
      <w:pPr>
        <w:tabs>
          <w:tab w:val="num" w:pos="1440"/>
        </w:tabs>
        <w:ind w:left="1440" w:hanging="360"/>
      </w:pPr>
      <w:rPr>
        <w:rFonts w:ascii="Arial" w:hAnsi="Arial" w:hint="default"/>
      </w:rPr>
    </w:lvl>
    <w:lvl w:ilvl="2" w:tplc="8A84839A">
      <w:start w:val="1"/>
      <w:numFmt w:val="bullet"/>
      <w:lvlText w:val="-"/>
      <w:lvlJc w:val="left"/>
      <w:pPr>
        <w:tabs>
          <w:tab w:val="num" w:pos="2160"/>
        </w:tabs>
        <w:ind w:left="2160" w:hanging="360"/>
      </w:pPr>
      <w:rPr>
        <w:rFonts w:ascii="Arial" w:hAnsi="Arial" w:hint="default"/>
      </w:rPr>
    </w:lvl>
    <w:lvl w:ilvl="3" w:tplc="17A224DE" w:tentative="1">
      <w:start w:val="1"/>
      <w:numFmt w:val="bullet"/>
      <w:lvlText w:val="-"/>
      <w:lvlJc w:val="left"/>
      <w:pPr>
        <w:tabs>
          <w:tab w:val="num" w:pos="2880"/>
        </w:tabs>
        <w:ind w:left="2880" w:hanging="360"/>
      </w:pPr>
      <w:rPr>
        <w:rFonts w:ascii="Arial" w:hAnsi="Arial" w:hint="default"/>
      </w:rPr>
    </w:lvl>
    <w:lvl w:ilvl="4" w:tplc="A044C3C8" w:tentative="1">
      <w:start w:val="1"/>
      <w:numFmt w:val="bullet"/>
      <w:lvlText w:val="-"/>
      <w:lvlJc w:val="left"/>
      <w:pPr>
        <w:tabs>
          <w:tab w:val="num" w:pos="3600"/>
        </w:tabs>
        <w:ind w:left="3600" w:hanging="360"/>
      </w:pPr>
      <w:rPr>
        <w:rFonts w:ascii="Arial" w:hAnsi="Arial" w:hint="default"/>
      </w:rPr>
    </w:lvl>
    <w:lvl w:ilvl="5" w:tplc="60A2A3EA" w:tentative="1">
      <w:start w:val="1"/>
      <w:numFmt w:val="bullet"/>
      <w:lvlText w:val="-"/>
      <w:lvlJc w:val="left"/>
      <w:pPr>
        <w:tabs>
          <w:tab w:val="num" w:pos="4320"/>
        </w:tabs>
        <w:ind w:left="4320" w:hanging="360"/>
      </w:pPr>
      <w:rPr>
        <w:rFonts w:ascii="Arial" w:hAnsi="Arial" w:hint="default"/>
      </w:rPr>
    </w:lvl>
    <w:lvl w:ilvl="6" w:tplc="F9EC5E26" w:tentative="1">
      <w:start w:val="1"/>
      <w:numFmt w:val="bullet"/>
      <w:lvlText w:val="-"/>
      <w:lvlJc w:val="left"/>
      <w:pPr>
        <w:tabs>
          <w:tab w:val="num" w:pos="5040"/>
        </w:tabs>
        <w:ind w:left="5040" w:hanging="360"/>
      </w:pPr>
      <w:rPr>
        <w:rFonts w:ascii="Arial" w:hAnsi="Arial" w:hint="default"/>
      </w:rPr>
    </w:lvl>
    <w:lvl w:ilvl="7" w:tplc="6D68A5C6" w:tentative="1">
      <w:start w:val="1"/>
      <w:numFmt w:val="bullet"/>
      <w:lvlText w:val="-"/>
      <w:lvlJc w:val="left"/>
      <w:pPr>
        <w:tabs>
          <w:tab w:val="num" w:pos="5760"/>
        </w:tabs>
        <w:ind w:left="5760" w:hanging="360"/>
      </w:pPr>
      <w:rPr>
        <w:rFonts w:ascii="Arial" w:hAnsi="Arial" w:hint="default"/>
      </w:rPr>
    </w:lvl>
    <w:lvl w:ilvl="8" w:tplc="398C114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4A3615F"/>
    <w:multiLevelType w:val="hybridMultilevel"/>
    <w:tmpl w:val="99ACCEFA"/>
    <w:lvl w:ilvl="0" w:tplc="D2F4628A">
      <w:start w:val="1"/>
      <w:numFmt w:val="bullet"/>
      <w:lvlText w:val="o"/>
      <w:lvlJc w:val="left"/>
      <w:pPr>
        <w:tabs>
          <w:tab w:val="num" w:pos="720"/>
        </w:tabs>
        <w:ind w:left="720" w:hanging="360"/>
      </w:pPr>
      <w:rPr>
        <w:rFonts w:ascii="Courier New" w:hAnsi="Courier New" w:hint="default"/>
      </w:rPr>
    </w:lvl>
    <w:lvl w:ilvl="1" w:tplc="C55294AA">
      <w:start w:val="1"/>
      <w:numFmt w:val="bullet"/>
      <w:lvlText w:val="o"/>
      <w:lvlJc w:val="left"/>
      <w:pPr>
        <w:tabs>
          <w:tab w:val="num" w:pos="1440"/>
        </w:tabs>
        <w:ind w:left="1440" w:hanging="360"/>
      </w:pPr>
      <w:rPr>
        <w:rFonts w:ascii="Courier New" w:hAnsi="Courier New" w:hint="default"/>
      </w:rPr>
    </w:lvl>
    <w:lvl w:ilvl="2" w:tplc="B28AFE9A" w:tentative="1">
      <w:start w:val="1"/>
      <w:numFmt w:val="bullet"/>
      <w:lvlText w:val="o"/>
      <w:lvlJc w:val="left"/>
      <w:pPr>
        <w:tabs>
          <w:tab w:val="num" w:pos="2160"/>
        </w:tabs>
        <w:ind w:left="2160" w:hanging="360"/>
      </w:pPr>
      <w:rPr>
        <w:rFonts w:ascii="Courier New" w:hAnsi="Courier New" w:hint="default"/>
      </w:rPr>
    </w:lvl>
    <w:lvl w:ilvl="3" w:tplc="EA28810E" w:tentative="1">
      <w:start w:val="1"/>
      <w:numFmt w:val="bullet"/>
      <w:lvlText w:val="o"/>
      <w:lvlJc w:val="left"/>
      <w:pPr>
        <w:tabs>
          <w:tab w:val="num" w:pos="2880"/>
        </w:tabs>
        <w:ind w:left="2880" w:hanging="360"/>
      </w:pPr>
      <w:rPr>
        <w:rFonts w:ascii="Courier New" w:hAnsi="Courier New" w:hint="default"/>
      </w:rPr>
    </w:lvl>
    <w:lvl w:ilvl="4" w:tplc="6A3E6CEE" w:tentative="1">
      <w:start w:val="1"/>
      <w:numFmt w:val="bullet"/>
      <w:lvlText w:val="o"/>
      <w:lvlJc w:val="left"/>
      <w:pPr>
        <w:tabs>
          <w:tab w:val="num" w:pos="3600"/>
        </w:tabs>
        <w:ind w:left="3600" w:hanging="360"/>
      </w:pPr>
      <w:rPr>
        <w:rFonts w:ascii="Courier New" w:hAnsi="Courier New" w:hint="default"/>
      </w:rPr>
    </w:lvl>
    <w:lvl w:ilvl="5" w:tplc="7410183A" w:tentative="1">
      <w:start w:val="1"/>
      <w:numFmt w:val="bullet"/>
      <w:lvlText w:val="o"/>
      <w:lvlJc w:val="left"/>
      <w:pPr>
        <w:tabs>
          <w:tab w:val="num" w:pos="4320"/>
        </w:tabs>
        <w:ind w:left="4320" w:hanging="360"/>
      </w:pPr>
      <w:rPr>
        <w:rFonts w:ascii="Courier New" w:hAnsi="Courier New" w:hint="default"/>
      </w:rPr>
    </w:lvl>
    <w:lvl w:ilvl="6" w:tplc="D7103014" w:tentative="1">
      <w:start w:val="1"/>
      <w:numFmt w:val="bullet"/>
      <w:lvlText w:val="o"/>
      <w:lvlJc w:val="left"/>
      <w:pPr>
        <w:tabs>
          <w:tab w:val="num" w:pos="5040"/>
        </w:tabs>
        <w:ind w:left="5040" w:hanging="360"/>
      </w:pPr>
      <w:rPr>
        <w:rFonts w:ascii="Courier New" w:hAnsi="Courier New" w:hint="default"/>
      </w:rPr>
    </w:lvl>
    <w:lvl w:ilvl="7" w:tplc="FB06D936" w:tentative="1">
      <w:start w:val="1"/>
      <w:numFmt w:val="bullet"/>
      <w:lvlText w:val="o"/>
      <w:lvlJc w:val="left"/>
      <w:pPr>
        <w:tabs>
          <w:tab w:val="num" w:pos="5760"/>
        </w:tabs>
        <w:ind w:left="5760" w:hanging="360"/>
      </w:pPr>
      <w:rPr>
        <w:rFonts w:ascii="Courier New" w:hAnsi="Courier New" w:hint="default"/>
      </w:rPr>
    </w:lvl>
    <w:lvl w:ilvl="8" w:tplc="77AC6B04"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54F18DA"/>
    <w:multiLevelType w:val="hybridMultilevel"/>
    <w:tmpl w:val="34562398"/>
    <w:lvl w:ilvl="0" w:tplc="CE3C648E">
      <w:start w:val="1"/>
      <w:numFmt w:val="bullet"/>
      <w:lvlText w:val="•"/>
      <w:lvlJc w:val="left"/>
      <w:pPr>
        <w:tabs>
          <w:tab w:val="num" w:pos="720"/>
        </w:tabs>
        <w:ind w:left="720" w:hanging="360"/>
      </w:pPr>
      <w:rPr>
        <w:rFonts w:ascii="Arial" w:hAnsi="Arial" w:hint="default"/>
      </w:rPr>
    </w:lvl>
    <w:lvl w:ilvl="1" w:tplc="2D847B4C">
      <w:numFmt w:val="bullet"/>
      <w:lvlText w:val="–"/>
      <w:lvlJc w:val="left"/>
      <w:pPr>
        <w:tabs>
          <w:tab w:val="num" w:pos="1440"/>
        </w:tabs>
        <w:ind w:left="1440" w:hanging="360"/>
      </w:pPr>
      <w:rPr>
        <w:rFonts w:ascii="Calibri Light" w:hAnsi="Calibri Light" w:hint="default"/>
      </w:rPr>
    </w:lvl>
    <w:lvl w:ilvl="2" w:tplc="917A8824">
      <w:numFmt w:val="bullet"/>
      <w:lvlText w:val="-"/>
      <w:lvlJc w:val="left"/>
      <w:pPr>
        <w:tabs>
          <w:tab w:val="num" w:pos="2160"/>
        </w:tabs>
        <w:ind w:left="2160" w:hanging="360"/>
      </w:pPr>
      <w:rPr>
        <w:rFonts w:ascii="Arial" w:hAnsi="Arial" w:hint="default"/>
      </w:rPr>
    </w:lvl>
    <w:lvl w:ilvl="3" w:tplc="44E6A678">
      <w:numFmt w:val="bullet"/>
      <w:lvlText w:val="•"/>
      <w:lvlJc w:val="left"/>
      <w:pPr>
        <w:tabs>
          <w:tab w:val="num" w:pos="2880"/>
        </w:tabs>
        <w:ind w:left="2880" w:hanging="360"/>
      </w:pPr>
      <w:rPr>
        <w:rFonts w:ascii="Arial" w:hAnsi="Arial" w:hint="default"/>
      </w:rPr>
    </w:lvl>
    <w:lvl w:ilvl="4" w:tplc="CBD06A36" w:tentative="1">
      <w:start w:val="1"/>
      <w:numFmt w:val="bullet"/>
      <w:lvlText w:val="•"/>
      <w:lvlJc w:val="left"/>
      <w:pPr>
        <w:tabs>
          <w:tab w:val="num" w:pos="3600"/>
        </w:tabs>
        <w:ind w:left="3600" w:hanging="360"/>
      </w:pPr>
      <w:rPr>
        <w:rFonts w:ascii="Arial" w:hAnsi="Arial" w:hint="default"/>
      </w:rPr>
    </w:lvl>
    <w:lvl w:ilvl="5" w:tplc="3634F82A" w:tentative="1">
      <w:start w:val="1"/>
      <w:numFmt w:val="bullet"/>
      <w:lvlText w:val="•"/>
      <w:lvlJc w:val="left"/>
      <w:pPr>
        <w:tabs>
          <w:tab w:val="num" w:pos="4320"/>
        </w:tabs>
        <w:ind w:left="4320" w:hanging="360"/>
      </w:pPr>
      <w:rPr>
        <w:rFonts w:ascii="Arial" w:hAnsi="Arial" w:hint="default"/>
      </w:rPr>
    </w:lvl>
    <w:lvl w:ilvl="6" w:tplc="0C742534" w:tentative="1">
      <w:start w:val="1"/>
      <w:numFmt w:val="bullet"/>
      <w:lvlText w:val="•"/>
      <w:lvlJc w:val="left"/>
      <w:pPr>
        <w:tabs>
          <w:tab w:val="num" w:pos="5040"/>
        </w:tabs>
        <w:ind w:left="5040" w:hanging="360"/>
      </w:pPr>
      <w:rPr>
        <w:rFonts w:ascii="Arial" w:hAnsi="Arial" w:hint="default"/>
      </w:rPr>
    </w:lvl>
    <w:lvl w:ilvl="7" w:tplc="9094F600" w:tentative="1">
      <w:start w:val="1"/>
      <w:numFmt w:val="bullet"/>
      <w:lvlText w:val="•"/>
      <w:lvlJc w:val="left"/>
      <w:pPr>
        <w:tabs>
          <w:tab w:val="num" w:pos="5760"/>
        </w:tabs>
        <w:ind w:left="5760" w:hanging="360"/>
      </w:pPr>
      <w:rPr>
        <w:rFonts w:ascii="Arial" w:hAnsi="Arial" w:hint="default"/>
      </w:rPr>
    </w:lvl>
    <w:lvl w:ilvl="8" w:tplc="F2567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9904EF7"/>
    <w:multiLevelType w:val="hybridMultilevel"/>
    <w:tmpl w:val="46848462"/>
    <w:lvl w:ilvl="0" w:tplc="33B626CA">
      <w:start w:val="1"/>
      <w:numFmt w:val="bullet"/>
      <w:lvlText w:val="•"/>
      <w:lvlJc w:val="left"/>
      <w:pPr>
        <w:tabs>
          <w:tab w:val="num" w:pos="720"/>
        </w:tabs>
        <w:ind w:left="720" w:hanging="360"/>
      </w:pPr>
      <w:rPr>
        <w:rFonts w:ascii="Arial" w:hAnsi="Arial" w:hint="default"/>
      </w:rPr>
    </w:lvl>
    <w:lvl w:ilvl="1" w:tplc="65EA3C82" w:tentative="1">
      <w:start w:val="1"/>
      <w:numFmt w:val="bullet"/>
      <w:lvlText w:val="•"/>
      <w:lvlJc w:val="left"/>
      <w:pPr>
        <w:tabs>
          <w:tab w:val="num" w:pos="1440"/>
        </w:tabs>
        <w:ind w:left="1440" w:hanging="360"/>
      </w:pPr>
      <w:rPr>
        <w:rFonts w:ascii="Arial" w:hAnsi="Arial" w:hint="default"/>
      </w:rPr>
    </w:lvl>
    <w:lvl w:ilvl="2" w:tplc="B1467216" w:tentative="1">
      <w:start w:val="1"/>
      <w:numFmt w:val="bullet"/>
      <w:lvlText w:val="•"/>
      <w:lvlJc w:val="left"/>
      <w:pPr>
        <w:tabs>
          <w:tab w:val="num" w:pos="2160"/>
        </w:tabs>
        <w:ind w:left="2160" w:hanging="360"/>
      </w:pPr>
      <w:rPr>
        <w:rFonts w:ascii="Arial" w:hAnsi="Arial" w:hint="default"/>
      </w:rPr>
    </w:lvl>
    <w:lvl w:ilvl="3" w:tplc="4580CCA4" w:tentative="1">
      <w:start w:val="1"/>
      <w:numFmt w:val="bullet"/>
      <w:lvlText w:val="•"/>
      <w:lvlJc w:val="left"/>
      <w:pPr>
        <w:tabs>
          <w:tab w:val="num" w:pos="2880"/>
        </w:tabs>
        <w:ind w:left="2880" w:hanging="360"/>
      </w:pPr>
      <w:rPr>
        <w:rFonts w:ascii="Arial" w:hAnsi="Arial" w:hint="default"/>
      </w:rPr>
    </w:lvl>
    <w:lvl w:ilvl="4" w:tplc="4E5A347A" w:tentative="1">
      <w:start w:val="1"/>
      <w:numFmt w:val="bullet"/>
      <w:lvlText w:val="•"/>
      <w:lvlJc w:val="left"/>
      <w:pPr>
        <w:tabs>
          <w:tab w:val="num" w:pos="3600"/>
        </w:tabs>
        <w:ind w:left="3600" w:hanging="360"/>
      </w:pPr>
      <w:rPr>
        <w:rFonts w:ascii="Arial" w:hAnsi="Arial" w:hint="default"/>
      </w:rPr>
    </w:lvl>
    <w:lvl w:ilvl="5" w:tplc="8864EE56" w:tentative="1">
      <w:start w:val="1"/>
      <w:numFmt w:val="bullet"/>
      <w:lvlText w:val="•"/>
      <w:lvlJc w:val="left"/>
      <w:pPr>
        <w:tabs>
          <w:tab w:val="num" w:pos="4320"/>
        </w:tabs>
        <w:ind w:left="4320" w:hanging="360"/>
      </w:pPr>
      <w:rPr>
        <w:rFonts w:ascii="Arial" w:hAnsi="Arial" w:hint="default"/>
      </w:rPr>
    </w:lvl>
    <w:lvl w:ilvl="6" w:tplc="20301DC6" w:tentative="1">
      <w:start w:val="1"/>
      <w:numFmt w:val="bullet"/>
      <w:lvlText w:val="•"/>
      <w:lvlJc w:val="left"/>
      <w:pPr>
        <w:tabs>
          <w:tab w:val="num" w:pos="5040"/>
        </w:tabs>
        <w:ind w:left="5040" w:hanging="360"/>
      </w:pPr>
      <w:rPr>
        <w:rFonts w:ascii="Arial" w:hAnsi="Arial" w:hint="default"/>
      </w:rPr>
    </w:lvl>
    <w:lvl w:ilvl="7" w:tplc="8A7677FA" w:tentative="1">
      <w:start w:val="1"/>
      <w:numFmt w:val="bullet"/>
      <w:lvlText w:val="•"/>
      <w:lvlJc w:val="left"/>
      <w:pPr>
        <w:tabs>
          <w:tab w:val="num" w:pos="5760"/>
        </w:tabs>
        <w:ind w:left="5760" w:hanging="360"/>
      </w:pPr>
      <w:rPr>
        <w:rFonts w:ascii="Arial" w:hAnsi="Arial" w:hint="default"/>
      </w:rPr>
    </w:lvl>
    <w:lvl w:ilvl="8" w:tplc="22BA843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9EE7096"/>
    <w:multiLevelType w:val="hybridMultilevel"/>
    <w:tmpl w:val="DF5C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62A42"/>
    <w:multiLevelType w:val="hybridMultilevel"/>
    <w:tmpl w:val="82927E16"/>
    <w:lvl w:ilvl="0" w:tplc="3B2A438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C7728DB"/>
    <w:multiLevelType w:val="hybridMultilevel"/>
    <w:tmpl w:val="4AA87BE6"/>
    <w:lvl w:ilvl="0" w:tplc="BDDE894E">
      <w:start w:val="1"/>
      <w:numFmt w:val="bullet"/>
      <w:lvlText w:val="o"/>
      <w:lvlJc w:val="left"/>
      <w:pPr>
        <w:tabs>
          <w:tab w:val="num" w:pos="720"/>
        </w:tabs>
        <w:ind w:left="720" w:hanging="360"/>
      </w:pPr>
      <w:rPr>
        <w:rFonts w:ascii="Courier New" w:hAnsi="Courier New" w:hint="default"/>
      </w:rPr>
    </w:lvl>
    <w:lvl w:ilvl="1" w:tplc="F9920086">
      <w:start w:val="1"/>
      <w:numFmt w:val="bullet"/>
      <w:lvlText w:val="o"/>
      <w:lvlJc w:val="left"/>
      <w:pPr>
        <w:tabs>
          <w:tab w:val="num" w:pos="1440"/>
        </w:tabs>
        <w:ind w:left="1440" w:hanging="360"/>
      </w:pPr>
      <w:rPr>
        <w:rFonts w:ascii="Courier New" w:hAnsi="Courier New" w:hint="default"/>
      </w:rPr>
    </w:lvl>
    <w:lvl w:ilvl="2" w:tplc="62FE09EC" w:tentative="1">
      <w:start w:val="1"/>
      <w:numFmt w:val="bullet"/>
      <w:lvlText w:val="o"/>
      <w:lvlJc w:val="left"/>
      <w:pPr>
        <w:tabs>
          <w:tab w:val="num" w:pos="2160"/>
        </w:tabs>
        <w:ind w:left="2160" w:hanging="360"/>
      </w:pPr>
      <w:rPr>
        <w:rFonts w:ascii="Courier New" w:hAnsi="Courier New" w:hint="default"/>
      </w:rPr>
    </w:lvl>
    <w:lvl w:ilvl="3" w:tplc="F148F8BA" w:tentative="1">
      <w:start w:val="1"/>
      <w:numFmt w:val="bullet"/>
      <w:lvlText w:val="o"/>
      <w:lvlJc w:val="left"/>
      <w:pPr>
        <w:tabs>
          <w:tab w:val="num" w:pos="2880"/>
        </w:tabs>
        <w:ind w:left="2880" w:hanging="360"/>
      </w:pPr>
      <w:rPr>
        <w:rFonts w:ascii="Courier New" w:hAnsi="Courier New" w:hint="default"/>
      </w:rPr>
    </w:lvl>
    <w:lvl w:ilvl="4" w:tplc="B8345232" w:tentative="1">
      <w:start w:val="1"/>
      <w:numFmt w:val="bullet"/>
      <w:lvlText w:val="o"/>
      <w:lvlJc w:val="left"/>
      <w:pPr>
        <w:tabs>
          <w:tab w:val="num" w:pos="3600"/>
        </w:tabs>
        <w:ind w:left="3600" w:hanging="360"/>
      </w:pPr>
      <w:rPr>
        <w:rFonts w:ascii="Courier New" w:hAnsi="Courier New" w:hint="default"/>
      </w:rPr>
    </w:lvl>
    <w:lvl w:ilvl="5" w:tplc="A782B03A" w:tentative="1">
      <w:start w:val="1"/>
      <w:numFmt w:val="bullet"/>
      <w:lvlText w:val="o"/>
      <w:lvlJc w:val="left"/>
      <w:pPr>
        <w:tabs>
          <w:tab w:val="num" w:pos="4320"/>
        </w:tabs>
        <w:ind w:left="4320" w:hanging="360"/>
      </w:pPr>
      <w:rPr>
        <w:rFonts w:ascii="Courier New" w:hAnsi="Courier New" w:hint="default"/>
      </w:rPr>
    </w:lvl>
    <w:lvl w:ilvl="6" w:tplc="3C866CA2" w:tentative="1">
      <w:start w:val="1"/>
      <w:numFmt w:val="bullet"/>
      <w:lvlText w:val="o"/>
      <w:lvlJc w:val="left"/>
      <w:pPr>
        <w:tabs>
          <w:tab w:val="num" w:pos="5040"/>
        </w:tabs>
        <w:ind w:left="5040" w:hanging="360"/>
      </w:pPr>
      <w:rPr>
        <w:rFonts w:ascii="Courier New" w:hAnsi="Courier New" w:hint="default"/>
      </w:rPr>
    </w:lvl>
    <w:lvl w:ilvl="7" w:tplc="167E3FC4" w:tentative="1">
      <w:start w:val="1"/>
      <w:numFmt w:val="bullet"/>
      <w:lvlText w:val="o"/>
      <w:lvlJc w:val="left"/>
      <w:pPr>
        <w:tabs>
          <w:tab w:val="num" w:pos="5760"/>
        </w:tabs>
        <w:ind w:left="5760" w:hanging="360"/>
      </w:pPr>
      <w:rPr>
        <w:rFonts w:ascii="Courier New" w:hAnsi="Courier New" w:hint="default"/>
      </w:rPr>
    </w:lvl>
    <w:lvl w:ilvl="8" w:tplc="C174FC9C" w:tentative="1">
      <w:start w:val="1"/>
      <w:numFmt w:val="bullet"/>
      <w:lvlText w:val="o"/>
      <w:lvlJc w:val="left"/>
      <w:pPr>
        <w:tabs>
          <w:tab w:val="num" w:pos="6480"/>
        </w:tabs>
        <w:ind w:left="6480" w:hanging="360"/>
      </w:pPr>
      <w:rPr>
        <w:rFonts w:ascii="Courier New" w:hAnsi="Courier New" w:hint="default"/>
      </w:rPr>
    </w:lvl>
  </w:abstractNum>
  <w:num w:numId="1">
    <w:abstractNumId w:val="39"/>
  </w:num>
  <w:num w:numId="2">
    <w:abstractNumId w:val="23"/>
  </w:num>
  <w:num w:numId="3">
    <w:abstractNumId w:val="18"/>
  </w:num>
  <w:num w:numId="4">
    <w:abstractNumId w:val="40"/>
  </w:num>
  <w:num w:numId="5">
    <w:abstractNumId w:val="15"/>
  </w:num>
  <w:num w:numId="6">
    <w:abstractNumId w:val="45"/>
  </w:num>
  <w:num w:numId="7">
    <w:abstractNumId w:val="21"/>
  </w:num>
  <w:num w:numId="8">
    <w:abstractNumId w:val="14"/>
  </w:num>
  <w:num w:numId="9">
    <w:abstractNumId w:val="43"/>
  </w:num>
  <w:num w:numId="10">
    <w:abstractNumId w:val="19"/>
  </w:num>
  <w:num w:numId="11">
    <w:abstractNumId w:val="4"/>
  </w:num>
  <w:num w:numId="12">
    <w:abstractNumId w:val="38"/>
  </w:num>
  <w:num w:numId="13">
    <w:abstractNumId w:val="42"/>
  </w:num>
  <w:num w:numId="14">
    <w:abstractNumId w:val="22"/>
  </w:num>
  <w:num w:numId="15">
    <w:abstractNumId w:val="12"/>
  </w:num>
  <w:num w:numId="16">
    <w:abstractNumId w:val="16"/>
  </w:num>
  <w:num w:numId="17">
    <w:abstractNumId w:val="17"/>
  </w:num>
  <w:num w:numId="18">
    <w:abstractNumId w:val="7"/>
  </w:num>
  <w:num w:numId="19">
    <w:abstractNumId w:val="36"/>
  </w:num>
  <w:num w:numId="20">
    <w:abstractNumId w:val="1"/>
  </w:num>
  <w:num w:numId="21">
    <w:abstractNumId w:val="9"/>
  </w:num>
  <w:num w:numId="22">
    <w:abstractNumId w:val="11"/>
  </w:num>
  <w:num w:numId="23">
    <w:abstractNumId w:val="37"/>
  </w:num>
  <w:num w:numId="24">
    <w:abstractNumId w:val="26"/>
  </w:num>
  <w:num w:numId="25">
    <w:abstractNumId w:val="3"/>
  </w:num>
  <w:num w:numId="26">
    <w:abstractNumId w:val="29"/>
  </w:num>
  <w:num w:numId="27">
    <w:abstractNumId w:val="31"/>
  </w:num>
  <w:num w:numId="28">
    <w:abstractNumId w:val="25"/>
  </w:num>
  <w:num w:numId="29">
    <w:abstractNumId w:val="20"/>
  </w:num>
  <w:num w:numId="30">
    <w:abstractNumId w:val="13"/>
  </w:num>
  <w:num w:numId="31">
    <w:abstractNumId w:val="33"/>
  </w:num>
  <w:num w:numId="32">
    <w:abstractNumId w:val="30"/>
  </w:num>
  <w:num w:numId="33">
    <w:abstractNumId w:val="35"/>
  </w:num>
  <w:num w:numId="34">
    <w:abstractNumId w:val="2"/>
  </w:num>
  <w:num w:numId="35">
    <w:abstractNumId w:val="5"/>
  </w:num>
  <w:num w:numId="36">
    <w:abstractNumId w:val="44"/>
  </w:num>
  <w:num w:numId="37">
    <w:abstractNumId w:val="41"/>
  </w:num>
  <w:num w:numId="38">
    <w:abstractNumId w:val="24"/>
  </w:num>
  <w:num w:numId="39">
    <w:abstractNumId w:val="34"/>
  </w:num>
  <w:num w:numId="40">
    <w:abstractNumId w:val="27"/>
  </w:num>
  <w:num w:numId="41">
    <w:abstractNumId w:val="32"/>
  </w:num>
  <w:num w:numId="42">
    <w:abstractNumId w:val="10"/>
  </w:num>
  <w:num w:numId="43">
    <w:abstractNumId w:val="0"/>
  </w:num>
  <w:num w:numId="44">
    <w:abstractNumId w:val="8"/>
  </w:num>
  <w:num w:numId="45">
    <w:abstractNumId w:val="28"/>
  </w:num>
  <w:num w:numId="46">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9CB"/>
    <w:rsid w:val="00006FDF"/>
    <w:rsid w:val="0000708A"/>
    <w:rsid w:val="0000719E"/>
    <w:rsid w:val="000074C4"/>
    <w:rsid w:val="00010086"/>
    <w:rsid w:val="00010823"/>
    <w:rsid w:val="00010C28"/>
    <w:rsid w:val="00010FF3"/>
    <w:rsid w:val="00011779"/>
    <w:rsid w:val="00011AE1"/>
    <w:rsid w:val="00011B0F"/>
    <w:rsid w:val="000121B2"/>
    <w:rsid w:val="000123A7"/>
    <w:rsid w:val="0001295C"/>
    <w:rsid w:val="00012A64"/>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466"/>
    <w:rsid w:val="00026808"/>
    <w:rsid w:val="00026819"/>
    <w:rsid w:val="0002728F"/>
    <w:rsid w:val="00027CD8"/>
    <w:rsid w:val="00027F35"/>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6EF6"/>
    <w:rsid w:val="00077898"/>
    <w:rsid w:val="000778E0"/>
    <w:rsid w:val="000808A6"/>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7DB"/>
    <w:rsid w:val="00091F15"/>
    <w:rsid w:val="00091F51"/>
    <w:rsid w:val="00092D5C"/>
    <w:rsid w:val="0009343C"/>
    <w:rsid w:val="000934B5"/>
    <w:rsid w:val="00093B47"/>
    <w:rsid w:val="00093C0A"/>
    <w:rsid w:val="000942A1"/>
    <w:rsid w:val="000943A3"/>
    <w:rsid w:val="0009580C"/>
    <w:rsid w:val="0009607D"/>
    <w:rsid w:val="0009630C"/>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2324"/>
    <w:rsid w:val="000B24AF"/>
    <w:rsid w:val="000B24F8"/>
    <w:rsid w:val="000B278E"/>
    <w:rsid w:val="000B2931"/>
    <w:rsid w:val="000B2A9B"/>
    <w:rsid w:val="000B2FBC"/>
    <w:rsid w:val="000B3671"/>
    <w:rsid w:val="000B37E5"/>
    <w:rsid w:val="000B423B"/>
    <w:rsid w:val="000B425E"/>
    <w:rsid w:val="000B48B6"/>
    <w:rsid w:val="000B4B3F"/>
    <w:rsid w:val="000B5100"/>
    <w:rsid w:val="000B53BB"/>
    <w:rsid w:val="000B5697"/>
    <w:rsid w:val="000B5B9F"/>
    <w:rsid w:val="000B600B"/>
    <w:rsid w:val="000B6082"/>
    <w:rsid w:val="000B616A"/>
    <w:rsid w:val="000B6354"/>
    <w:rsid w:val="000B6915"/>
    <w:rsid w:val="000B6EF3"/>
    <w:rsid w:val="000B7849"/>
    <w:rsid w:val="000C00EA"/>
    <w:rsid w:val="000C011A"/>
    <w:rsid w:val="000C053D"/>
    <w:rsid w:val="000C071F"/>
    <w:rsid w:val="000C0A3C"/>
    <w:rsid w:val="000C0C04"/>
    <w:rsid w:val="000C0C49"/>
    <w:rsid w:val="000C0C65"/>
    <w:rsid w:val="000C197E"/>
    <w:rsid w:val="000C22E1"/>
    <w:rsid w:val="000C28E3"/>
    <w:rsid w:val="000C2D07"/>
    <w:rsid w:val="000C346F"/>
    <w:rsid w:val="000C3DBB"/>
    <w:rsid w:val="000C45FD"/>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412"/>
    <w:rsid w:val="000D7D65"/>
    <w:rsid w:val="000E0B61"/>
    <w:rsid w:val="000E0C7D"/>
    <w:rsid w:val="000E14B3"/>
    <w:rsid w:val="000E166B"/>
    <w:rsid w:val="000E1A0D"/>
    <w:rsid w:val="000E1BB5"/>
    <w:rsid w:val="000E27CF"/>
    <w:rsid w:val="000E2FAF"/>
    <w:rsid w:val="000E3216"/>
    <w:rsid w:val="000E3D57"/>
    <w:rsid w:val="000E448C"/>
    <w:rsid w:val="000E4D00"/>
    <w:rsid w:val="000E548D"/>
    <w:rsid w:val="000E5BD3"/>
    <w:rsid w:val="000E6A1C"/>
    <w:rsid w:val="000E6E5C"/>
    <w:rsid w:val="000E6EFC"/>
    <w:rsid w:val="000E706C"/>
    <w:rsid w:val="000E7AFA"/>
    <w:rsid w:val="000F0786"/>
    <w:rsid w:val="000F0E8B"/>
    <w:rsid w:val="000F1031"/>
    <w:rsid w:val="000F1B61"/>
    <w:rsid w:val="000F20AC"/>
    <w:rsid w:val="000F2F02"/>
    <w:rsid w:val="000F30DA"/>
    <w:rsid w:val="000F3186"/>
    <w:rsid w:val="000F35FB"/>
    <w:rsid w:val="000F38B9"/>
    <w:rsid w:val="000F3B28"/>
    <w:rsid w:val="000F3DCF"/>
    <w:rsid w:val="000F468C"/>
    <w:rsid w:val="000F508D"/>
    <w:rsid w:val="000F5150"/>
    <w:rsid w:val="000F5497"/>
    <w:rsid w:val="000F5A49"/>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809"/>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6167"/>
    <w:rsid w:val="001366B0"/>
    <w:rsid w:val="00136CBF"/>
    <w:rsid w:val="00136F57"/>
    <w:rsid w:val="001372E1"/>
    <w:rsid w:val="00137807"/>
    <w:rsid w:val="00137C84"/>
    <w:rsid w:val="00137D78"/>
    <w:rsid w:val="00140140"/>
    <w:rsid w:val="00140B34"/>
    <w:rsid w:val="00141644"/>
    <w:rsid w:val="00141B12"/>
    <w:rsid w:val="00141B7B"/>
    <w:rsid w:val="00141BAC"/>
    <w:rsid w:val="001428CA"/>
    <w:rsid w:val="00142DA6"/>
    <w:rsid w:val="00143447"/>
    <w:rsid w:val="0014376F"/>
    <w:rsid w:val="001438A9"/>
    <w:rsid w:val="00143BEF"/>
    <w:rsid w:val="00143EE1"/>
    <w:rsid w:val="001451B1"/>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622D"/>
    <w:rsid w:val="001662D0"/>
    <w:rsid w:val="001667D8"/>
    <w:rsid w:val="0016699C"/>
    <w:rsid w:val="001669F1"/>
    <w:rsid w:val="001670EA"/>
    <w:rsid w:val="001672EB"/>
    <w:rsid w:val="001674A0"/>
    <w:rsid w:val="001679ED"/>
    <w:rsid w:val="00167E3C"/>
    <w:rsid w:val="001702EA"/>
    <w:rsid w:val="00170F8B"/>
    <w:rsid w:val="0017108B"/>
    <w:rsid w:val="0017121B"/>
    <w:rsid w:val="00171754"/>
    <w:rsid w:val="0017180F"/>
    <w:rsid w:val="001729D3"/>
    <w:rsid w:val="00172DC0"/>
    <w:rsid w:val="0017329A"/>
    <w:rsid w:val="00173F96"/>
    <w:rsid w:val="00174A1D"/>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02B"/>
    <w:rsid w:val="001915F9"/>
    <w:rsid w:val="00191D28"/>
    <w:rsid w:val="001921BB"/>
    <w:rsid w:val="00192E1A"/>
    <w:rsid w:val="00193528"/>
    <w:rsid w:val="00193934"/>
    <w:rsid w:val="001942DB"/>
    <w:rsid w:val="0019461B"/>
    <w:rsid w:val="00194AF0"/>
    <w:rsid w:val="00194B45"/>
    <w:rsid w:val="00195220"/>
    <w:rsid w:val="0019597A"/>
    <w:rsid w:val="00195BE2"/>
    <w:rsid w:val="001964F8"/>
    <w:rsid w:val="00196643"/>
    <w:rsid w:val="001967D5"/>
    <w:rsid w:val="001978E1"/>
    <w:rsid w:val="00197B67"/>
    <w:rsid w:val="001A0201"/>
    <w:rsid w:val="001A0969"/>
    <w:rsid w:val="001A102B"/>
    <w:rsid w:val="001A1035"/>
    <w:rsid w:val="001A13FB"/>
    <w:rsid w:val="001A1461"/>
    <w:rsid w:val="001A14E6"/>
    <w:rsid w:val="001A2124"/>
    <w:rsid w:val="001A225A"/>
    <w:rsid w:val="001A248E"/>
    <w:rsid w:val="001A2E9E"/>
    <w:rsid w:val="001A3853"/>
    <w:rsid w:val="001A38CD"/>
    <w:rsid w:val="001A391A"/>
    <w:rsid w:val="001A3E40"/>
    <w:rsid w:val="001A3E51"/>
    <w:rsid w:val="001A4272"/>
    <w:rsid w:val="001A42EE"/>
    <w:rsid w:val="001A442D"/>
    <w:rsid w:val="001A4F45"/>
    <w:rsid w:val="001A510E"/>
    <w:rsid w:val="001A5210"/>
    <w:rsid w:val="001A5AAB"/>
    <w:rsid w:val="001A5B71"/>
    <w:rsid w:val="001A656C"/>
    <w:rsid w:val="001A6C7B"/>
    <w:rsid w:val="001A6EE8"/>
    <w:rsid w:val="001A6EF8"/>
    <w:rsid w:val="001A719D"/>
    <w:rsid w:val="001A780E"/>
    <w:rsid w:val="001A789F"/>
    <w:rsid w:val="001A7FFD"/>
    <w:rsid w:val="001B0250"/>
    <w:rsid w:val="001B065B"/>
    <w:rsid w:val="001B0D18"/>
    <w:rsid w:val="001B128B"/>
    <w:rsid w:val="001B1A58"/>
    <w:rsid w:val="001B1B6E"/>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83"/>
    <w:rsid w:val="001C0784"/>
    <w:rsid w:val="001C0C81"/>
    <w:rsid w:val="001C107D"/>
    <w:rsid w:val="001C125B"/>
    <w:rsid w:val="001C1261"/>
    <w:rsid w:val="001C14EC"/>
    <w:rsid w:val="001C15DA"/>
    <w:rsid w:val="001C2489"/>
    <w:rsid w:val="001C24BB"/>
    <w:rsid w:val="001C2686"/>
    <w:rsid w:val="001C326D"/>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1716"/>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54E6"/>
    <w:rsid w:val="001D5531"/>
    <w:rsid w:val="001D55C7"/>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48F4"/>
    <w:rsid w:val="001E4C39"/>
    <w:rsid w:val="001E4D35"/>
    <w:rsid w:val="001E59BA"/>
    <w:rsid w:val="001E59E0"/>
    <w:rsid w:val="001E5A9F"/>
    <w:rsid w:val="001E675D"/>
    <w:rsid w:val="001E677B"/>
    <w:rsid w:val="001E6CF5"/>
    <w:rsid w:val="001E7244"/>
    <w:rsid w:val="001E729E"/>
    <w:rsid w:val="001E766E"/>
    <w:rsid w:val="001E7990"/>
    <w:rsid w:val="001E7AC0"/>
    <w:rsid w:val="001F1363"/>
    <w:rsid w:val="001F1EFE"/>
    <w:rsid w:val="001F2A47"/>
    <w:rsid w:val="001F3096"/>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A1B"/>
    <w:rsid w:val="00216F09"/>
    <w:rsid w:val="00217591"/>
    <w:rsid w:val="00217B03"/>
    <w:rsid w:val="002200DA"/>
    <w:rsid w:val="00220104"/>
    <w:rsid w:val="002202FA"/>
    <w:rsid w:val="0022041B"/>
    <w:rsid w:val="0022066D"/>
    <w:rsid w:val="002208A0"/>
    <w:rsid w:val="00220BF7"/>
    <w:rsid w:val="0022170A"/>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40018"/>
    <w:rsid w:val="002400C4"/>
    <w:rsid w:val="0024158C"/>
    <w:rsid w:val="0024187E"/>
    <w:rsid w:val="00241AAA"/>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37F"/>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73A"/>
    <w:rsid w:val="002818D5"/>
    <w:rsid w:val="00281C59"/>
    <w:rsid w:val="00282ACE"/>
    <w:rsid w:val="00282B68"/>
    <w:rsid w:val="00282EB8"/>
    <w:rsid w:val="00283083"/>
    <w:rsid w:val="00283311"/>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B5F"/>
    <w:rsid w:val="00293688"/>
    <w:rsid w:val="002947BB"/>
    <w:rsid w:val="00294B67"/>
    <w:rsid w:val="00294E8F"/>
    <w:rsid w:val="00296DC9"/>
    <w:rsid w:val="00297370"/>
    <w:rsid w:val="00297A7F"/>
    <w:rsid w:val="00297BFB"/>
    <w:rsid w:val="00297CDF"/>
    <w:rsid w:val="002A00D4"/>
    <w:rsid w:val="002A00DD"/>
    <w:rsid w:val="002A0393"/>
    <w:rsid w:val="002A0A2F"/>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5188"/>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108"/>
    <w:rsid w:val="002E1AF4"/>
    <w:rsid w:val="002E1C71"/>
    <w:rsid w:val="002E1D5A"/>
    <w:rsid w:val="002E1DA5"/>
    <w:rsid w:val="002E1FC9"/>
    <w:rsid w:val="002E2DB3"/>
    <w:rsid w:val="002E2E08"/>
    <w:rsid w:val="002E4080"/>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1318"/>
    <w:rsid w:val="002F1770"/>
    <w:rsid w:val="002F1859"/>
    <w:rsid w:val="002F191F"/>
    <w:rsid w:val="002F1927"/>
    <w:rsid w:val="002F27B3"/>
    <w:rsid w:val="002F304A"/>
    <w:rsid w:val="002F3132"/>
    <w:rsid w:val="002F3203"/>
    <w:rsid w:val="002F3287"/>
    <w:rsid w:val="002F3323"/>
    <w:rsid w:val="002F3AB4"/>
    <w:rsid w:val="002F41F9"/>
    <w:rsid w:val="002F462D"/>
    <w:rsid w:val="002F46F3"/>
    <w:rsid w:val="002F4AC9"/>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1089"/>
    <w:rsid w:val="00301111"/>
    <w:rsid w:val="0030128C"/>
    <w:rsid w:val="0030141E"/>
    <w:rsid w:val="00301AA6"/>
    <w:rsid w:val="00301D6C"/>
    <w:rsid w:val="00302504"/>
    <w:rsid w:val="0030279D"/>
    <w:rsid w:val="00302CF8"/>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84E"/>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56B"/>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226F"/>
    <w:rsid w:val="003224C0"/>
    <w:rsid w:val="0032283C"/>
    <w:rsid w:val="0032302D"/>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70DD"/>
    <w:rsid w:val="0033715B"/>
    <w:rsid w:val="00337961"/>
    <w:rsid w:val="00337B89"/>
    <w:rsid w:val="00340EC0"/>
    <w:rsid w:val="0034111C"/>
    <w:rsid w:val="003411BB"/>
    <w:rsid w:val="003412C8"/>
    <w:rsid w:val="00341AF3"/>
    <w:rsid w:val="00341B77"/>
    <w:rsid w:val="0034222E"/>
    <w:rsid w:val="0034267D"/>
    <w:rsid w:val="003429AC"/>
    <w:rsid w:val="00342E17"/>
    <w:rsid w:val="00342E44"/>
    <w:rsid w:val="0034371C"/>
    <w:rsid w:val="00343854"/>
    <w:rsid w:val="00343FE8"/>
    <w:rsid w:val="00344510"/>
    <w:rsid w:val="003447A5"/>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408B"/>
    <w:rsid w:val="003642A6"/>
    <w:rsid w:val="003649D3"/>
    <w:rsid w:val="00365B13"/>
    <w:rsid w:val="00365D8F"/>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5B1"/>
    <w:rsid w:val="0037561E"/>
    <w:rsid w:val="00375C8B"/>
    <w:rsid w:val="003761FE"/>
    <w:rsid w:val="0037647A"/>
    <w:rsid w:val="00376644"/>
    <w:rsid w:val="0037724B"/>
    <w:rsid w:val="00377383"/>
    <w:rsid w:val="0037748F"/>
    <w:rsid w:val="0037751C"/>
    <w:rsid w:val="00377845"/>
    <w:rsid w:val="00377EFD"/>
    <w:rsid w:val="0038006B"/>
    <w:rsid w:val="0038049F"/>
    <w:rsid w:val="00381197"/>
    <w:rsid w:val="00381B18"/>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99A"/>
    <w:rsid w:val="00392D42"/>
    <w:rsid w:val="00392D95"/>
    <w:rsid w:val="00393051"/>
    <w:rsid w:val="00393754"/>
    <w:rsid w:val="00393B15"/>
    <w:rsid w:val="00393BF1"/>
    <w:rsid w:val="00394075"/>
    <w:rsid w:val="00394333"/>
    <w:rsid w:val="00394557"/>
    <w:rsid w:val="00394A1B"/>
    <w:rsid w:val="00395229"/>
    <w:rsid w:val="00395543"/>
    <w:rsid w:val="00395ECD"/>
    <w:rsid w:val="00395FFF"/>
    <w:rsid w:val="003963E9"/>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5F7"/>
    <w:rsid w:val="003B195D"/>
    <w:rsid w:val="003B206A"/>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64"/>
    <w:rsid w:val="003E7490"/>
    <w:rsid w:val="003E758E"/>
    <w:rsid w:val="003F032D"/>
    <w:rsid w:val="003F0C92"/>
    <w:rsid w:val="003F0CD8"/>
    <w:rsid w:val="003F0EC4"/>
    <w:rsid w:val="003F1086"/>
    <w:rsid w:val="003F15C1"/>
    <w:rsid w:val="003F163F"/>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CFA"/>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1132"/>
    <w:rsid w:val="00421290"/>
    <w:rsid w:val="004213ED"/>
    <w:rsid w:val="004218CE"/>
    <w:rsid w:val="00421B79"/>
    <w:rsid w:val="004220D1"/>
    <w:rsid w:val="0042232E"/>
    <w:rsid w:val="004224A8"/>
    <w:rsid w:val="00422E0A"/>
    <w:rsid w:val="00423870"/>
    <w:rsid w:val="00423AEC"/>
    <w:rsid w:val="004248EA"/>
    <w:rsid w:val="00424FA7"/>
    <w:rsid w:val="00424FCB"/>
    <w:rsid w:val="004255A0"/>
    <w:rsid w:val="00425ACE"/>
    <w:rsid w:val="004260A9"/>
    <w:rsid w:val="004261C0"/>
    <w:rsid w:val="004262F3"/>
    <w:rsid w:val="0042683B"/>
    <w:rsid w:val="004270ED"/>
    <w:rsid w:val="004272C4"/>
    <w:rsid w:val="0042750F"/>
    <w:rsid w:val="004278E7"/>
    <w:rsid w:val="00427C75"/>
    <w:rsid w:val="00427D47"/>
    <w:rsid w:val="00430015"/>
    <w:rsid w:val="00430458"/>
    <w:rsid w:val="004308ED"/>
    <w:rsid w:val="00430959"/>
    <w:rsid w:val="00430A9D"/>
    <w:rsid w:val="00430AFC"/>
    <w:rsid w:val="00430B5E"/>
    <w:rsid w:val="00430FB5"/>
    <w:rsid w:val="0043148E"/>
    <w:rsid w:val="00431653"/>
    <w:rsid w:val="00431D40"/>
    <w:rsid w:val="00431E51"/>
    <w:rsid w:val="00431E59"/>
    <w:rsid w:val="00432110"/>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70F"/>
    <w:rsid w:val="00442ADE"/>
    <w:rsid w:val="00442D2E"/>
    <w:rsid w:val="00442D6C"/>
    <w:rsid w:val="00442EAE"/>
    <w:rsid w:val="004439B4"/>
    <w:rsid w:val="00443D0F"/>
    <w:rsid w:val="00444322"/>
    <w:rsid w:val="004446B4"/>
    <w:rsid w:val="00444BFB"/>
    <w:rsid w:val="0044594C"/>
    <w:rsid w:val="00445CA4"/>
    <w:rsid w:val="00445FF7"/>
    <w:rsid w:val="00446C4B"/>
    <w:rsid w:val="004471AF"/>
    <w:rsid w:val="00447371"/>
    <w:rsid w:val="0044761A"/>
    <w:rsid w:val="00447D98"/>
    <w:rsid w:val="00447F06"/>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437"/>
    <w:rsid w:val="0045464C"/>
    <w:rsid w:val="004546B4"/>
    <w:rsid w:val="00454E36"/>
    <w:rsid w:val="00455D25"/>
    <w:rsid w:val="00455D8B"/>
    <w:rsid w:val="00455D9D"/>
    <w:rsid w:val="00455DA0"/>
    <w:rsid w:val="0045629B"/>
    <w:rsid w:val="00456316"/>
    <w:rsid w:val="0045658C"/>
    <w:rsid w:val="004567B7"/>
    <w:rsid w:val="00456F50"/>
    <w:rsid w:val="004571DF"/>
    <w:rsid w:val="0045783E"/>
    <w:rsid w:val="00457CD9"/>
    <w:rsid w:val="00460099"/>
    <w:rsid w:val="004611AE"/>
    <w:rsid w:val="004611CD"/>
    <w:rsid w:val="00461210"/>
    <w:rsid w:val="00461527"/>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F0"/>
    <w:rsid w:val="004710E6"/>
    <w:rsid w:val="00471A07"/>
    <w:rsid w:val="004721D5"/>
    <w:rsid w:val="004724E0"/>
    <w:rsid w:val="004726E2"/>
    <w:rsid w:val="00472DBC"/>
    <w:rsid w:val="00473924"/>
    <w:rsid w:val="00474107"/>
    <w:rsid w:val="00474255"/>
    <w:rsid w:val="004742D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D94"/>
    <w:rsid w:val="00483F69"/>
    <w:rsid w:val="00484452"/>
    <w:rsid w:val="004845F8"/>
    <w:rsid w:val="0048465B"/>
    <w:rsid w:val="00484BCF"/>
    <w:rsid w:val="00484E6D"/>
    <w:rsid w:val="00485731"/>
    <w:rsid w:val="00485BAB"/>
    <w:rsid w:val="00486060"/>
    <w:rsid w:val="00486BFC"/>
    <w:rsid w:val="00487495"/>
    <w:rsid w:val="00487E07"/>
    <w:rsid w:val="00490B88"/>
    <w:rsid w:val="00490BE2"/>
    <w:rsid w:val="00491695"/>
    <w:rsid w:val="004918A2"/>
    <w:rsid w:val="00492CF8"/>
    <w:rsid w:val="00493771"/>
    <w:rsid w:val="00493F01"/>
    <w:rsid w:val="00493F45"/>
    <w:rsid w:val="00494461"/>
    <w:rsid w:val="004947D8"/>
    <w:rsid w:val="00494805"/>
    <w:rsid w:val="004948FD"/>
    <w:rsid w:val="00495979"/>
    <w:rsid w:val="00495D35"/>
    <w:rsid w:val="00495FCE"/>
    <w:rsid w:val="004962A9"/>
    <w:rsid w:val="00496B0C"/>
    <w:rsid w:val="00497694"/>
    <w:rsid w:val="004979ED"/>
    <w:rsid w:val="00497A87"/>
    <w:rsid w:val="00497A9D"/>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36B5"/>
    <w:rsid w:val="004B39AB"/>
    <w:rsid w:val="004B3D07"/>
    <w:rsid w:val="004B46B1"/>
    <w:rsid w:val="004B4DAB"/>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915"/>
    <w:rsid w:val="004D23CF"/>
    <w:rsid w:val="004D29C0"/>
    <w:rsid w:val="004D2EE0"/>
    <w:rsid w:val="004D35BA"/>
    <w:rsid w:val="004D36DE"/>
    <w:rsid w:val="004D3FA6"/>
    <w:rsid w:val="004D4225"/>
    <w:rsid w:val="004D445E"/>
    <w:rsid w:val="004D4614"/>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32F4"/>
    <w:rsid w:val="004E3899"/>
    <w:rsid w:val="004E4787"/>
    <w:rsid w:val="004E4D6D"/>
    <w:rsid w:val="004E4F33"/>
    <w:rsid w:val="004E4FAA"/>
    <w:rsid w:val="004E546B"/>
    <w:rsid w:val="004E5521"/>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815"/>
    <w:rsid w:val="005013A6"/>
    <w:rsid w:val="00501B1E"/>
    <w:rsid w:val="00502410"/>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792B"/>
    <w:rsid w:val="00507B82"/>
    <w:rsid w:val="0051041A"/>
    <w:rsid w:val="005104AB"/>
    <w:rsid w:val="005105FA"/>
    <w:rsid w:val="005106B5"/>
    <w:rsid w:val="00511079"/>
    <w:rsid w:val="005112B9"/>
    <w:rsid w:val="0051133A"/>
    <w:rsid w:val="00511A13"/>
    <w:rsid w:val="00511EF7"/>
    <w:rsid w:val="005124A4"/>
    <w:rsid w:val="00513BA7"/>
    <w:rsid w:val="0051423C"/>
    <w:rsid w:val="00514261"/>
    <w:rsid w:val="0051487E"/>
    <w:rsid w:val="00515995"/>
    <w:rsid w:val="00515ED9"/>
    <w:rsid w:val="005160A0"/>
    <w:rsid w:val="005163EA"/>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37A4"/>
    <w:rsid w:val="00523F0C"/>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355"/>
    <w:rsid w:val="00534709"/>
    <w:rsid w:val="00535022"/>
    <w:rsid w:val="0053541F"/>
    <w:rsid w:val="00535467"/>
    <w:rsid w:val="00535E21"/>
    <w:rsid w:val="005368DE"/>
    <w:rsid w:val="00537407"/>
    <w:rsid w:val="00537A94"/>
    <w:rsid w:val="00537CBB"/>
    <w:rsid w:val="00540BBE"/>
    <w:rsid w:val="00540C35"/>
    <w:rsid w:val="00541403"/>
    <w:rsid w:val="0054246B"/>
    <w:rsid w:val="005424D2"/>
    <w:rsid w:val="00542DD9"/>
    <w:rsid w:val="005442D9"/>
    <w:rsid w:val="00544566"/>
    <w:rsid w:val="005449FC"/>
    <w:rsid w:val="00544E42"/>
    <w:rsid w:val="00545075"/>
    <w:rsid w:val="00545276"/>
    <w:rsid w:val="00545876"/>
    <w:rsid w:val="00545AF0"/>
    <w:rsid w:val="00545B98"/>
    <w:rsid w:val="00545ECF"/>
    <w:rsid w:val="005463B4"/>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315"/>
    <w:rsid w:val="00564578"/>
    <w:rsid w:val="00564CAD"/>
    <w:rsid w:val="00564FB1"/>
    <w:rsid w:val="0056501A"/>
    <w:rsid w:val="00565A34"/>
    <w:rsid w:val="00565EDF"/>
    <w:rsid w:val="005660A6"/>
    <w:rsid w:val="00566183"/>
    <w:rsid w:val="00566F1E"/>
    <w:rsid w:val="00566F27"/>
    <w:rsid w:val="00567343"/>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AE1"/>
    <w:rsid w:val="005746CF"/>
    <w:rsid w:val="00574BFF"/>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9C9"/>
    <w:rsid w:val="00587142"/>
    <w:rsid w:val="005876BD"/>
    <w:rsid w:val="005879EE"/>
    <w:rsid w:val="00590081"/>
    <w:rsid w:val="00590918"/>
    <w:rsid w:val="005919B2"/>
    <w:rsid w:val="00591F58"/>
    <w:rsid w:val="00592244"/>
    <w:rsid w:val="005922B0"/>
    <w:rsid w:val="005927F5"/>
    <w:rsid w:val="00592805"/>
    <w:rsid w:val="00593C8C"/>
    <w:rsid w:val="00593CEF"/>
    <w:rsid w:val="0059429E"/>
    <w:rsid w:val="00594823"/>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85A"/>
    <w:rsid w:val="005B4F13"/>
    <w:rsid w:val="005B5BAF"/>
    <w:rsid w:val="005B5DBE"/>
    <w:rsid w:val="005B60DE"/>
    <w:rsid w:val="005B6590"/>
    <w:rsid w:val="005B67AC"/>
    <w:rsid w:val="005B6F02"/>
    <w:rsid w:val="005B7A42"/>
    <w:rsid w:val="005B7B49"/>
    <w:rsid w:val="005B7B76"/>
    <w:rsid w:val="005B7D60"/>
    <w:rsid w:val="005B7EBF"/>
    <w:rsid w:val="005B7F33"/>
    <w:rsid w:val="005B7F82"/>
    <w:rsid w:val="005C03BF"/>
    <w:rsid w:val="005C0B33"/>
    <w:rsid w:val="005C0FF1"/>
    <w:rsid w:val="005C1550"/>
    <w:rsid w:val="005C180F"/>
    <w:rsid w:val="005C1E7B"/>
    <w:rsid w:val="005C28C1"/>
    <w:rsid w:val="005C2D1F"/>
    <w:rsid w:val="005C2EA3"/>
    <w:rsid w:val="005C2FAD"/>
    <w:rsid w:val="005C369E"/>
    <w:rsid w:val="005C3760"/>
    <w:rsid w:val="005C3969"/>
    <w:rsid w:val="005C4281"/>
    <w:rsid w:val="005C4450"/>
    <w:rsid w:val="005C502F"/>
    <w:rsid w:val="005C5A64"/>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A6D"/>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6DE"/>
    <w:rsid w:val="00636A83"/>
    <w:rsid w:val="00636D20"/>
    <w:rsid w:val="00636D5B"/>
    <w:rsid w:val="00637183"/>
    <w:rsid w:val="0063728F"/>
    <w:rsid w:val="00640576"/>
    <w:rsid w:val="00640F4F"/>
    <w:rsid w:val="00641620"/>
    <w:rsid w:val="00641B69"/>
    <w:rsid w:val="00641B8E"/>
    <w:rsid w:val="00641EDD"/>
    <w:rsid w:val="0064239B"/>
    <w:rsid w:val="0064247A"/>
    <w:rsid w:val="00642E9E"/>
    <w:rsid w:val="00642FFB"/>
    <w:rsid w:val="006435DC"/>
    <w:rsid w:val="0064380B"/>
    <w:rsid w:val="00643C2F"/>
    <w:rsid w:val="00644278"/>
    <w:rsid w:val="00644625"/>
    <w:rsid w:val="00644C01"/>
    <w:rsid w:val="00645AAA"/>
    <w:rsid w:val="00645BCA"/>
    <w:rsid w:val="00645FB8"/>
    <w:rsid w:val="00645FE9"/>
    <w:rsid w:val="00646C13"/>
    <w:rsid w:val="00646C41"/>
    <w:rsid w:val="00647276"/>
    <w:rsid w:val="00647A15"/>
    <w:rsid w:val="0065002A"/>
    <w:rsid w:val="00650244"/>
    <w:rsid w:val="00650B1E"/>
    <w:rsid w:val="00650C35"/>
    <w:rsid w:val="00650D40"/>
    <w:rsid w:val="006518C3"/>
    <w:rsid w:val="0065205B"/>
    <w:rsid w:val="0065230C"/>
    <w:rsid w:val="00652518"/>
    <w:rsid w:val="006534F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8A"/>
    <w:rsid w:val="00683015"/>
    <w:rsid w:val="0068350B"/>
    <w:rsid w:val="00683C73"/>
    <w:rsid w:val="006840BB"/>
    <w:rsid w:val="006844CD"/>
    <w:rsid w:val="00684D22"/>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268"/>
    <w:rsid w:val="006933B0"/>
    <w:rsid w:val="006933CE"/>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2020"/>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486"/>
    <w:rsid w:val="006E0777"/>
    <w:rsid w:val="006E0FDA"/>
    <w:rsid w:val="006E13D1"/>
    <w:rsid w:val="006E1952"/>
    <w:rsid w:val="006E2013"/>
    <w:rsid w:val="006E256B"/>
    <w:rsid w:val="006E2809"/>
    <w:rsid w:val="006E2DB5"/>
    <w:rsid w:val="006E3A94"/>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A56"/>
    <w:rsid w:val="006F5F5A"/>
    <w:rsid w:val="006F61C2"/>
    <w:rsid w:val="006F61F6"/>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FE6"/>
    <w:rsid w:val="00715932"/>
    <w:rsid w:val="0071627F"/>
    <w:rsid w:val="00716B57"/>
    <w:rsid w:val="00716E8B"/>
    <w:rsid w:val="00716EDB"/>
    <w:rsid w:val="0071705B"/>
    <w:rsid w:val="00717418"/>
    <w:rsid w:val="007174CA"/>
    <w:rsid w:val="007175C8"/>
    <w:rsid w:val="007178FF"/>
    <w:rsid w:val="00717978"/>
    <w:rsid w:val="00717D51"/>
    <w:rsid w:val="0072002C"/>
    <w:rsid w:val="007203EA"/>
    <w:rsid w:val="00720432"/>
    <w:rsid w:val="00720819"/>
    <w:rsid w:val="00720ACA"/>
    <w:rsid w:val="00720B30"/>
    <w:rsid w:val="00720FDF"/>
    <w:rsid w:val="00721244"/>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E3C"/>
    <w:rsid w:val="00746196"/>
    <w:rsid w:val="007463DC"/>
    <w:rsid w:val="00746B6D"/>
    <w:rsid w:val="00746C03"/>
    <w:rsid w:val="00746D00"/>
    <w:rsid w:val="00747601"/>
    <w:rsid w:val="0074785F"/>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3118"/>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6E7"/>
    <w:rsid w:val="007827EE"/>
    <w:rsid w:val="00782AEA"/>
    <w:rsid w:val="007831A9"/>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894"/>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88"/>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B4"/>
    <w:rsid w:val="007B68D6"/>
    <w:rsid w:val="007B68FB"/>
    <w:rsid w:val="007B7235"/>
    <w:rsid w:val="007B7496"/>
    <w:rsid w:val="007B76CE"/>
    <w:rsid w:val="007B7F1D"/>
    <w:rsid w:val="007C0480"/>
    <w:rsid w:val="007C0716"/>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8DD"/>
    <w:rsid w:val="007F4BF3"/>
    <w:rsid w:val="007F4E8A"/>
    <w:rsid w:val="007F52BB"/>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53E"/>
    <w:rsid w:val="00801D12"/>
    <w:rsid w:val="00802240"/>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7B9"/>
    <w:rsid w:val="00814990"/>
    <w:rsid w:val="008149BD"/>
    <w:rsid w:val="00814A98"/>
    <w:rsid w:val="00814CB0"/>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445"/>
    <w:rsid w:val="008356EF"/>
    <w:rsid w:val="0083582A"/>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7D4"/>
    <w:rsid w:val="00851AB3"/>
    <w:rsid w:val="00851AC9"/>
    <w:rsid w:val="00852137"/>
    <w:rsid w:val="0085264B"/>
    <w:rsid w:val="008528FA"/>
    <w:rsid w:val="00852C83"/>
    <w:rsid w:val="008534AF"/>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BE6"/>
    <w:rsid w:val="00865D8A"/>
    <w:rsid w:val="00865F81"/>
    <w:rsid w:val="0086656A"/>
    <w:rsid w:val="008667E0"/>
    <w:rsid w:val="00866EF8"/>
    <w:rsid w:val="0086727B"/>
    <w:rsid w:val="0086729B"/>
    <w:rsid w:val="00867427"/>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C1F"/>
    <w:rsid w:val="008815D1"/>
    <w:rsid w:val="0088190E"/>
    <w:rsid w:val="00881920"/>
    <w:rsid w:val="00881A9A"/>
    <w:rsid w:val="00881C68"/>
    <w:rsid w:val="008823AA"/>
    <w:rsid w:val="0088241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E4"/>
    <w:rsid w:val="008879A3"/>
    <w:rsid w:val="008900A2"/>
    <w:rsid w:val="00890772"/>
    <w:rsid w:val="00890A5A"/>
    <w:rsid w:val="00891138"/>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AFB"/>
    <w:rsid w:val="008B1B15"/>
    <w:rsid w:val="008B201E"/>
    <w:rsid w:val="008B2555"/>
    <w:rsid w:val="008B26FB"/>
    <w:rsid w:val="008B2933"/>
    <w:rsid w:val="008B2E89"/>
    <w:rsid w:val="008B30D4"/>
    <w:rsid w:val="008B3529"/>
    <w:rsid w:val="008B361D"/>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E01C1"/>
    <w:rsid w:val="008E041E"/>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ADD"/>
    <w:rsid w:val="008F1E26"/>
    <w:rsid w:val="008F2B28"/>
    <w:rsid w:val="008F40EA"/>
    <w:rsid w:val="008F4419"/>
    <w:rsid w:val="008F4454"/>
    <w:rsid w:val="008F4A73"/>
    <w:rsid w:val="008F4B97"/>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7FA"/>
    <w:rsid w:val="0092385F"/>
    <w:rsid w:val="009238B7"/>
    <w:rsid w:val="00924457"/>
    <w:rsid w:val="0092488D"/>
    <w:rsid w:val="00924F2C"/>
    <w:rsid w:val="00925945"/>
    <w:rsid w:val="00925A4D"/>
    <w:rsid w:val="00925BC6"/>
    <w:rsid w:val="00925FA2"/>
    <w:rsid w:val="0092636F"/>
    <w:rsid w:val="00926896"/>
    <w:rsid w:val="00926B8A"/>
    <w:rsid w:val="00926B9C"/>
    <w:rsid w:val="00926E58"/>
    <w:rsid w:val="00926F5C"/>
    <w:rsid w:val="00927440"/>
    <w:rsid w:val="00927523"/>
    <w:rsid w:val="00927A74"/>
    <w:rsid w:val="009300C9"/>
    <w:rsid w:val="00930ACB"/>
    <w:rsid w:val="00931134"/>
    <w:rsid w:val="00931962"/>
    <w:rsid w:val="0093222A"/>
    <w:rsid w:val="0093287C"/>
    <w:rsid w:val="00932A5B"/>
    <w:rsid w:val="00933880"/>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A51"/>
    <w:rsid w:val="00950D36"/>
    <w:rsid w:val="00950EE2"/>
    <w:rsid w:val="00951DFA"/>
    <w:rsid w:val="00952941"/>
    <w:rsid w:val="00952A36"/>
    <w:rsid w:val="00952DD3"/>
    <w:rsid w:val="00954066"/>
    <w:rsid w:val="0095416C"/>
    <w:rsid w:val="009544D2"/>
    <w:rsid w:val="00954753"/>
    <w:rsid w:val="009547CF"/>
    <w:rsid w:val="009547EE"/>
    <w:rsid w:val="00954B88"/>
    <w:rsid w:val="009552A7"/>
    <w:rsid w:val="00955CE5"/>
    <w:rsid w:val="0095610C"/>
    <w:rsid w:val="00956363"/>
    <w:rsid w:val="00956450"/>
    <w:rsid w:val="009566CE"/>
    <w:rsid w:val="00956CB5"/>
    <w:rsid w:val="00957883"/>
    <w:rsid w:val="00960011"/>
    <w:rsid w:val="00960439"/>
    <w:rsid w:val="00960502"/>
    <w:rsid w:val="0096067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FE4"/>
    <w:rsid w:val="0097304F"/>
    <w:rsid w:val="009730E7"/>
    <w:rsid w:val="0097324C"/>
    <w:rsid w:val="0097330E"/>
    <w:rsid w:val="00973518"/>
    <w:rsid w:val="00973587"/>
    <w:rsid w:val="009738D1"/>
    <w:rsid w:val="00974DC5"/>
    <w:rsid w:val="00975684"/>
    <w:rsid w:val="009758A1"/>
    <w:rsid w:val="00975DB9"/>
    <w:rsid w:val="00976034"/>
    <w:rsid w:val="00976E48"/>
    <w:rsid w:val="009779AE"/>
    <w:rsid w:val="00977D00"/>
    <w:rsid w:val="00977E14"/>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B25"/>
    <w:rsid w:val="0099744D"/>
    <w:rsid w:val="009979C2"/>
    <w:rsid w:val="00997D81"/>
    <w:rsid w:val="009A01B0"/>
    <w:rsid w:val="009A02C2"/>
    <w:rsid w:val="009A0D0C"/>
    <w:rsid w:val="009A0DB0"/>
    <w:rsid w:val="009A1D73"/>
    <w:rsid w:val="009A2836"/>
    <w:rsid w:val="009A2FB2"/>
    <w:rsid w:val="009A36D5"/>
    <w:rsid w:val="009A3AD3"/>
    <w:rsid w:val="009A3FBF"/>
    <w:rsid w:val="009A4170"/>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68DC"/>
    <w:rsid w:val="009B6A01"/>
    <w:rsid w:val="009B6E5E"/>
    <w:rsid w:val="009B7260"/>
    <w:rsid w:val="009C0054"/>
    <w:rsid w:val="009C02E7"/>
    <w:rsid w:val="009C0E50"/>
    <w:rsid w:val="009C0E84"/>
    <w:rsid w:val="009C1262"/>
    <w:rsid w:val="009C14AC"/>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762"/>
    <w:rsid w:val="009F77D3"/>
    <w:rsid w:val="009F78C2"/>
    <w:rsid w:val="009F7D66"/>
    <w:rsid w:val="00A00F75"/>
    <w:rsid w:val="00A015A8"/>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5067"/>
    <w:rsid w:val="00A15567"/>
    <w:rsid w:val="00A155CB"/>
    <w:rsid w:val="00A15E54"/>
    <w:rsid w:val="00A16419"/>
    <w:rsid w:val="00A1690D"/>
    <w:rsid w:val="00A169BD"/>
    <w:rsid w:val="00A1729F"/>
    <w:rsid w:val="00A17410"/>
    <w:rsid w:val="00A2024B"/>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2141"/>
    <w:rsid w:val="00A32919"/>
    <w:rsid w:val="00A329E6"/>
    <w:rsid w:val="00A336F7"/>
    <w:rsid w:val="00A33B3C"/>
    <w:rsid w:val="00A33F4E"/>
    <w:rsid w:val="00A34094"/>
    <w:rsid w:val="00A348B6"/>
    <w:rsid w:val="00A34AB0"/>
    <w:rsid w:val="00A350A2"/>
    <w:rsid w:val="00A3525A"/>
    <w:rsid w:val="00A35405"/>
    <w:rsid w:val="00A36935"/>
    <w:rsid w:val="00A36968"/>
    <w:rsid w:val="00A36D01"/>
    <w:rsid w:val="00A36D87"/>
    <w:rsid w:val="00A37145"/>
    <w:rsid w:val="00A3752B"/>
    <w:rsid w:val="00A37BE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57"/>
    <w:rsid w:val="00A755DE"/>
    <w:rsid w:val="00A75AA8"/>
    <w:rsid w:val="00A760A3"/>
    <w:rsid w:val="00A76587"/>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3337"/>
    <w:rsid w:val="00A83BE5"/>
    <w:rsid w:val="00A83EDB"/>
    <w:rsid w:val="00A83F92"/>
    <w:rsid w:val="00A842E9"/>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9E7"/>
    <w:rsid w:val="00AA2EF0"/>
    <w:rsid w:val="00AA2FFD"/>
    <w:rsid w:val="00AA363D"/>
    <w:rsid w:val="00AA3811"/>
    <w:rsid w:val="00AA3CDB"/>
    <w:rsid w:val="00AA43C1"/>
    <w:rsid w:val="00AA4560"/>
    <w:rsid w:val="00AA4A58"/>
    <w:rsid w:val="00AA4C29"/>
    <w:rsid w:val="00AA4E66"/>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1FCC"/>
    <w:rsid w:val="00AB23F5"/>
    <w:rsid w:val="00AB2409"/>
    <w:rsid w:val="00AB2452"/>
    <w:rsid w:val="00AB290F"/>
    <w:rsid w:val="00AB3569"/>
    <w:rsid w:val="00AB493B"/>
    <w:rsid w:val="00AB58A5"/>
    <w:rsid w:val="00AB5EF6"/>
    <w:rsid w:val="00AB6048"/>
    <w:rsid w:val="00AB618E"/>
    <w:rsid w:val="00AB6207"/>
    <w:rsid w:val="00AB6565"/>
    <w:rsid w:val="00AB694B"/>
    <w:rsid w:val="00AB70E3"/>
    <w:rsid w:val="00AB7367"/>
    <w:rsid w:val="00AB77E6"/>
    <w:rsid w:val="00AB7D2B"/>
    <w:rsid w:val="00AC02C1"/>
    <w:rsid w:val="00AC0458"/>
    <w:rsid w:val="00AC0494"/>
    <w:rsid w:val="00AC08A9"/>
    <w:rsid w:val="00AC0AB6"/>
    <w:rsid w:val="00AC0D33"/>
    <w:rsid w:val="00AC11B3"/>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20CE"/>
    <w:rsid w:val="00AD226B"/>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99F"/>
    <w:rsid w:val="00B37F49"/>
    <w:rsid w:val="00B37F5A"/>
    <w:rsid w:val="00B40186"/>
    <w:rsid w:val="00B409D0"/>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89C"/>
    <w:rsid w:val="00B449A9"/>
    <w:rsid w:val="00B44A60"/>
    <w:rsid w:val="00B44FEF"/>
    <w:rsid w:val="00B45015"/>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F96"/>
    <w:rsid w:val="00B52221"/>
    <w:rsid w:val="00B5268B"/>
    <w:rsid w:val="00B52F35"/>
    <w:rsid w:val="00B53031"/>
    <w:rsid w:val="00B53125"/>
    <w:rsid w:val="00B5388D"/>
    <w:rsid w:val="00B53B70"/>
    <w:rsid w:val="00B53CD0"/>
    <w:rsid w:val="00B540B9"/>
    <w:rsid w:val="00B545B4"/>
    <w:rsid w:val="00B54848"/>
    <w:rsid w:val="00B549CB"/>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408"/>
    <w:rsid w:val="00B65687"/>
    <w:rsid w:val="00B657C7"/>
    <w:rsid w:val="00B66066"/>
    <w:rsid w:val="00B66384"/>
    <w:rsid w:val="00B6669E"/>
    <w:rsid w:val="00B670A6"/>
    <w:rsid w:val="00B67751"/>
    <w:rsid w:val="00B67F29"/>
    <w:rsid w:val="00B70161"/>
    <w:rsid w:val="00B706F0"/>
    <w:rsid w:val="00B707C0"/>
    <w:rsid w:val="00B70CA2"/>
    <w:rsid w:val="00B71077"/>
    <w:rsid w:val="00B7140E"/>
    <w:rsid w:val="00B7162F"/>
    <w:rsid w:val="00B7229F"/>
    <w:rsid w:val="00B7244D"/>
    <w:rsid w:val="00B72521"/>
    <w:rsid w:val="00B7267A"/>
    <w:rsid w:val="00B7288F"/>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343"/>
    <w:rsid w:val="00B805BC"/>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3B9"/>
    <w:rsid w:val="00B86898"/>
    <w:rsid w:val="00B86B41"/>
    <w:rsid w:val="00B875FF"/>
    <w:rsid w:val="00B876C1"/>
    <w:rsid w:val="00B8799E"/>
    <w:rsid w:val="00B87CAE"/>
    <w:rsid w:val="00B87EF1"/>
    <w:rsid w:val="00B90922"/>
    <w:rsid w:val="00B91BBC"/>
    <w:rsid w:val="00B91D73"/>
    <w:rsid w:val="00B92255"/>
    <w:rsid w:val="00B925D5"/>
    <w:rsid w:val="00B92DB4"/>
    <w:rsid w:val="00B92EC7"/>
    <w:rsid w:val="00B93008"/>
    <w:rsid w:val="00B932AC"/>
    <w:rsid w:val="00B93776"/>
    <w:rsid w:val="00B9378B"/>
    <w:rsid w:val="00B944DA"/>
    <w:rsid w:val="00B94682"/>
    <w:rsid w:val="00B94C71"/>
    <w:rsid w:val="00B94C9F"/>
    <w:rsid w:val="00B94D4C"/>
    <w:rsid w:val="00B94E0E"/>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2F81"/>
    <w:rsid w:val="00BA3E3E"/>
    <w:rsid w:val="00BA4BE0"/>
    <w:rsid w:val="00BA546D"/>
    <w:rsid w:val="00BA6367"/>
    <w:rsid w:val="00BA668E"/>
    <w:rsid w:val="00BA6988"/>
    <w:rsid w:val="00BA6C7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60EE"/>
    <w:rsid w:val="00BE62E4"/>
    <w:rsid w:val="00BE66C8"/>
    <w:rsid w:val="00BE69D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658E"/>
    <w:rsid w:val="00BF6646"/>
    <w:rsid w:val="00BF6780"/>
    <w:rsid w:val="00BF6AE5"/>
    <w:rsid w:val="00BF6D94"/>
    <w:rsid w:val="00BF6DE5"/>
    <w:rsid w:val="00BF6DF6"/>
    <w:rsid w:val="00BF76EB"/>
    <w:rsid w:val="00BF7E9B"/>
    <w:rsid w:val="00BF7FE5"/>
    <w:rsid w:val="00C0037D"/>
    <w:rsid w:val="00C010D2"/>
    <w:rsid w:val="00C013CC"/>
    <w:rsid w:val="00C015F3"/>
    <w:rsid w:val="00C01AE4"/>
    <w:rsid w:val="00C02A50"/>
    <w:rsid w:val="00C02C17"/>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C9B"/>
    <w:rsid w:val="00C11ED6"/>
    <w:rsid w:val="00C1200B"/>
    <w:rsid w:val="00C123F8"/>
    <w:rsid w:val="00C12A26"/>
    <w:rsid w:val="00C12D40"/>
    <w:rsid w:val="00C12E10"/>
    <w:rsid w:val="00C12EBA"/>
    <w:rsid w:val="00C12F04"/>
    <w:rsid w:val="00C13745"/>
    <w:rsid w:val="00C13AA8"/>
    <w:rsid w:val="00C13D4F"/>
    <w:rsid w:val="00C151D6"/>
    <w:rsid w:val="00C152AD"/>
    <w:rsid w:val="00C152C5"/>
    <w:rsid w:val="00C15741"/>
    <w:rsid w:val="00C15818"/>
    <w:rsid w:val="00C158D0"/>
    <w:rsid w:val="00C16208"/>
    <w:rsid w:val="00C1697B"/>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87A"/>
    <w:rsid w:val="00C43FF0"/>
    <w:rsid w:val="00C4439A"/>
    <w:rsid w:val="00C44DCB"/>
    <w:rsid w:val="00C45063"/>
    <w:rsid w:val="00C452B1"/>
    <w:rsid w:val="00C45344"/>
    <w:rsid w:val="00C45746"/>
    <w:rsid w:val="00C45918"/>
    <w:rsid w:val="00C47732"/>
    <w:rsid w:val="00C47A87"/>
    <w:rsid w:val="00C500FF"/>
    <w:rsid w:val="00C5092C"/>
    <w:rsid w:val="00C50A24"/>
    <w:rsid w:val="00C50B1E"/>
    <w:rsid w:val="00C5122E"/>
    <w:rsid w:val="00C515E1"/>
    <w:rsid w:val="00C51A13"/>
    <w:rsid w:val="00C51F3B"/>
    <w:rsid w:val="00C52652"/>
    <w:rsid w:val="00C527DC"/>
    <w:rsid w:val="00C52864"/>
    <w:rsid w:val="00C52AC7"/>
    <w:rsid w:val="00C53097"/>
    <w:rsid w:val="00C54095"/>
    <w:rsid w:val="00C54862"/>
    <w:rsid w:val="00C55379"/>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84A"/>
    <w:rsid w:val="00C67876"/>
    <w:rsid w:val="00C67D3C"/>
    <w:rsid w:val="00C67D71"/>
    <w:rsid w:val="00C700B8"/>
    <w:rsid w:val="00C70DC2"/>
    <w:rsid w:val="00C712B0"/>
    <w:rsid w:val="00C71DD0"/>
    <w:rsid w:val="00C71FA4"/>
    <w:rsid w:val="00C7221A"/>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302B"/>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E16"/>
    <w:rsid w:val="00CB23DD"/>
    <w:rsid w:val="00CB2C4D"/>
    <w:rsid w:val="00CB2C8D"/>
    <w:rsid w:val="00CB2F90"/>
    <w:rsid w:val="00CB3444"/>
    <w:rsid w:val="00CB36FA"/>
    <w:rsid w:val="00CB42B0"/>
    <w:rsid w:val="00CB4D4B"/>
    <w:rsid w:val="00CB4DC2"/>
    <w:rsid w:val="00CB4F67"/>
    <w:rsid w:val="00CB5130"/>
    <w:rsid w:val="00CB518E"/>
    <w:rsid w:val="00CB522B"/>
    <w:rsid w:val="00CB5662"/>
    <w:rsid w:val="00CB615A"/>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32E"/>
    <w:rsid w:val="00CC738E"/>
    <w:rsid w:val="00CC746E"/>
    <w:rsid w:val="00CC7BEC"/>
    <w:rsid w:val="00CD066C"/>
    <w:rsid w:val="00CD0A0B"/>
    <w:rsid w:val="00CD0D8A"/>
    <w:rsid w:val="00CD105A"/>
    <w:rsid w:val="00CD19E3"/>
    <w:rsid w:val="00CD1E72"/>
    <w:rsid w:val="00CD26DF"/>
    <w:rsid w:val="00CD2E99"/>
    <w:rsid w:val="00CD2F6B"/>
    <w:rsid w:val="00CD32F6"/>
    <w:rsid w:val="00CD356A"/>
    <w:rsid w:val="00CD3739"/>
    <w:rsid w:val="00CD3C78"/>
    <w:rsid w:val="00CD43BF"/>
    <w:rsid w:val="00CD44E3"/>
    <w:rsid w:val="00CD4BAB"/>
    <w:rsid w:val="00CD4C64"/>
    <w:rsid w:val="00CD4FA8"/>
    <w:rsid w:val="00CD5F26"/>
    <w:rsid w:val="00CD621D"/>
    <w:rsid w:val="00CD6241"/>
    <w:rsid w:val="00CD6536"/>
    <w:rsid w:val="00CD65E7"/>
    <w:rsid w:val="00CD7667"/>
    <w:rsid w:val="00CE04BA"/>
    <w:rsid w:val="00CE0709"/>
    <w:rsid w:val="00CE08EE"/>
    <w:rsid w:val="00CE0B54"/>
    <w:rsid w:val="00CE0CB5"/>
    <w:rsid w:val="00CE0D5E"/>
    <w:rsid w:val="00CE1094"/>
    <w:rsid w:val="00CE192C"/>
    <w:rsid w:val="00CE1C2F"/>
    <w:rsid w:val="00CE1E58"/>
    <w:rsid w:val="00CE24CB"/>
    <w:rsid w:val="00CE2859"/>
    <w:rsid w:val="00CE39B1"/>
    <w:rsid w:val="00CE40EA"/>
    <w:rsid w:val="00CE4126"/>
    <w:rsid w:val="00CE43C0"/>
    <w:rsid w:val="00CE4526"/>
    <w:rsid w:val="00CE47DC"/>
    <w:rsid w:val="00CE47F7"/>
    <w:rsid w:val="00CE4866"/>
    <w:rsid w:val="00CE4FF9"/>
    <w:rsid w:val="00CE5473"/>
    <w:rsid w:val="00CE55E8"/>
    <w:rsid w:val="00CE55EF"/>
    <w:rsid w:val="00CE63C6"/>
    <w:rsid w:val="00CE6507"/>
    <w:rsid w:val="00CE6549"/>
    <w:rsid w:val="00CE7EFA"/>
    <w:rsid w:val="00CE7F4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54B"/>
    <w:rsid w:val="00D04933"/>
    <w:rsid w:val="00D04A9C"/>
    <w:rsid w:val="00D04E65"/>
    <w:rsid w:val="00D0514C"/>
    <w:rsid w:val="00D053A3"/>
    <w:rsid w:val="00D053AD"/>
    <w:rsid w:val="00D054F1"/>
    <w:rsid w:val="00D05697"/>
    <w:rsid w:val="00D0584C"/>
    <w:rsid w:val="00D05C01"/>
    <w:rsid w:val="00D064E8"/>
    <w:rsid w:val="00D06885"/>
    <w:rsid w:val="00D07275"/>
    <w:rsid w:val="00D077BC"/>
    <w:rsid w:val="00D07817"/>
    <w:rsid w:val="00D07CF4"/>
    <w:rsid w:val="00D07DFC"/>
    <w:rsid w:val="00D1021A"/>
    <w:rsid w:val="00D105DB"/>
    <w:rsid w:val="00D10919"/>
    <w:rsid w:val="00D110AE"/>
    <w:rsid w:val="00D11359"/>
    <w:rsid w:val="00D11641"/>
    <w:rsid w:val="00D11C98"/>
    <w:rsid w:val="00D11E76"/>
    <w:rsid w:val="00D11FC2"/>
    <w:rsid w:val="00D12557"/>
    <w:rsid w:val="00D12561"/>
    <w:rsid w:val="00D12BC8"/>
    <w:rsid w:val="00D12EDA"/>
    <w:rsid w:val="00D139DF"/>
    <w:rsid w:val="00D13A66"/>
    <w:rsid w:val="00D14403"/>
    <w:rsid w:val="00D146F2"/>
    <w:rsid w:val="00D1480E"/>
    <w:rsid w:val="00D14971"/>
    <w:rsid w:val="00D1498B"/>
    <w:rsid w:val="00D149AE"/>
    <w:rsid w:val="00D14CFA"/>
    <w:rsid w:val="00D15806"/>
    <w:rsid w:val="00D1593A"/>
    <w:rsid w:val="00D15DD4"/>
    <w:rsid w:val="00D15E25"/>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369F"/>
    <w:rsid w:val="00D23FA7"/>
    <w:rsid w:val="00D24128"/>
    <w:rsid w:val="00D2429A"/>
    <w:rsid w:val="00D24CEA"/>
    <w:rsid w:val="00D254DC"/>
    <w:rsid w:val="00D25815"/>
    <w:rsid w:val="00D25AFB"/>
    <w:rsid w:val="00D260F8"/>
    <w:rsid w:val="00D263A4"/>
    <w:rsid w:val="00D26445"/>
    <w:rsid w:val="00D264BE"/>
    <w:rsid w:val="00D26636"/>
    <w:rsid w:val="00D26CF0"/>
    <w:rsid w:val="00D26E82"/>
    <w:rsid w:val="00D27866"/>
    <w:rsid w:val="00D27F4D"/>
    <w:rsid w:val="00D305E3"/>
    <w:rsid w:val="00D30BCA"/>
    <w:rsid w:val="00D30E10"/>
    <w:rsid w:val="00D31735"/>
    <w:rsid w:val="00D3219D"/>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F4"/>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08C"/>
    <w:rsid w:val="00D56A10"/>
    <w:rsid w:val="00D56BA7"/>
    <w:rsid w:val="00D56CD1"/>
    <w:rsid w:val="00D573E5"/>
    <w:rsid w:val="00D57814"/>
    <w:rsid w:val="00D57930"/>
    <w:rsid w:val="00D57D39"/>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F20"/>
    <w:rsid w:val="00D82FE9"/>
    <w:rsid w:val="00D83419"/>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1442"/>
    <w:rsid w:val="00D91811"/>
    <w:rsid w:val="00D92BBE"/>
    <w:rsid w:val="00D93445"/>
    <w:rsid w:val="00D93A0F"/>
    <w:rsid w:val="00D93E44"/>
    <w:rsid w:val="00D9409B"/>
    <w:rsid w:val="00D9415C"/>
    <w:rsid w:val="00D9419E"/>
    <w:rsid w:val="00D94C10"/>
    <w:rsid w:val="00D94CF6"/>
    <w:rsid w:val="00D951F6"/>
    <w:rsid w:val="00D95982"/>
    <w:rsid w:val="00D964D5"/>
    <w:rsid w:val="00D96D73"/>
    <w:rsid w:val="00D9716A"/>
    <w:rsid w:val="00D97786"/>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B5F"/>
    <w:rsid w:val="00DC4D80"/>
    <w:rsid w:val="00DC51C4"/>
    <w:rsid w:val="00DC5354"/>
    <w:rsid w:val="00DC60DA"/>
    <w:rsid w:val="00DC6113"/>
    <w:rsid w:val="00DC61BC"/>
    <w:rsid w:val="00DC703D"/>
    <w:rsid w:val="00DC70A4"/>
    <w:rsid w:val="00DC7148"/>
    <w:rsid w:val="00DD0291"/>
    <w:rsid w:val="00DD042D"/>
    <w:rsid w:val="00DD05A8"/>
    <w:rsid w:val="00DD0A93"/>
    <w:rsid w:val="00DD0B04"/>
    <w:rsid w:val="00DD0B36"/>
    <w:rsid w:val="00DD0EEE"/>
    <w:rsid w:val="00DD11D4"/>
    <w:rsid w:val="00DD1493"/>
    <w:rsid w:val="00DD15A3"/>
    <w:rsid w:val="00DD225E"/>
    <w:rsid w:val="00DD229E"/>
    <w:rsid w:val="00DD2E44"/>
    <w:rsid w:val="00DD30E3"/>
    <w:rsid w:val="00DD355D"/>
    <w:rsid w:val="00DD35A7"/>
    <w:rsid w:val="00DD3898"/>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E1"/>
    <w:rsid w:val="00DE312E"/>
    <w:rsid w:val="00DE3392"/>
    <w:rsid w:val="00DE37A0"/>
    <w:rsid w:val="00DE37AD"/>
    <w:rsid w:val="00DE3DBB"/>
    <w:rsid w:val="00DE3FBE"/>
    <w:rsid w:val="00DE43D9"/>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B6"/>
    <w:rsid w:val="00DF3DD5"/>
    <w:rsid w:val="00DF42F3"/>
    <w:rsid w:val="00DF574A"/>
    <w:rsid w:val="00DF63EF"/>
    <w:rsid w:val="00DF6962"/>
    <w:rsid w:val="00DF70DF"/>
    <w:rsid w:val="00DF7649"/>
    <w:rsid w:val="00DF76D5"/>
    <w:rsid w:val="00DF782F"/>
    <w:rsid w:val="00E00405"/>
    <w:rsid w:val="00E0086B"/>
    <w:rsid w:val="00E013DA"/>
    <w:rsid w:val="00E013EA"/>
    <w:rsid w:val="00E01820"/>
    <w:rsid w:val="00E01B65"/>
    <w:rsid w:val="00E0243A"/>
    <w:rsid w:val="00E02463"/>
    <w:rsid w:val="00E025DA"/>
    <w:rsid w:val="00E0291A"/>
    <w:rsid w:val="00E03097"/>
    <w:rsid w:val="00E031F6"/>
    <w:rsid w:val="00E03593"/>
    <w:rsid w:val="00E04A65"/>
    <w:rsid w:val="00E04DB4"/>
    <w:rsid w:val="00E04DC2"/>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13F"/>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BA0"/>
    <w:rsid w:val="00E17A64"/>
    <w:rsid w:val="00E201E2"/>
    <w:rsid w:val="00E20463"/>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782"/>
    <w:rsid w:val="00E559DC"/>
    <w:rsid w:val="00E55D91"/>
    <w:rsid w:val="00E56B05"/>
    <w:rsid w:val="00E56B26"/>
    <w:rsid w:val="00E56BE0"/>
    <w:rsid w:val="00E56C5E"/>
    <w:rsid w:val="00E578F6"/>
    <w:rsid w:val="00E57C1A"/>
    <w:rsid w:val="00E605B0"/>
    <w:rsid w:val="00E6065E"/>
    <w:rsid w:val="00E60B6E"/>
    <w:rsid w:val="00E60EE5"/>
    <w:rsid w:val="00E60FD6"/>
    <w:rsid w:val="00E610E4"/>
    <w:rsid w:val="00E61240"/>
    <w:rsid w:val="00E612E5"/>
    <w:rsid w:val="00E615BA"/>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C13"/>
    <w:rsid w:val="00E728BD"/>
    <w:rsid w:val="00E72A27"/>
    <w:rsid w:val="00E73A69"/>
    <w:rsid w:val="00E73C4D"/>
    <w:rsid w:val="00E7403B"/>
    <w:rsid w:val="00E743B6"/>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68"/>
    <w:rsid w:val="00E8236D"/>
    <w:rsid w:val="00E82C5F"/>
    <w:rsid w:val="00E83D36"/>
    <w:rsid w:val="00E83D41"/>
    <w:rsid w:val="00E83F53"/>
    <w:rsid w:val="00E840B2"/>
    <w:rsid w:val="00E85201"/>
    <w:rsid w:val="00E85307"/>
    <w:rsid w:val="00E85C2C"/>
    <w:rsid w:val="00E85D04"/>
    <w:rsid w:val="00E861C8"/>
    <w:rsid w:val="00E8659C"/>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EFD"/>
    <w:rsid w:val="00EA61F9"/>
    <w:rsid w:val="00EA6600"/>
    <w:rsid w:val="00EA6BD8"/>
    <w:rsid w:val="00EA6EEB"/>
    <w:rsid w:val="00EA7120"/>
    <w:rsid w:val="00EA7437"/>
    <w:rsid w:val="00EA7931"/>
    <w:rsid w:val="00EA7C0E"/>
    <w:rsid w:val="00EA7E5E"/>
    <w:rsid w:val="00EB059D"/>
    <w:rsid w:val="00EB1BA0"/>
    <w:rsid w:val="00EB1BBB"/>
    <w:rsid w:val="00EB1BFF"/>
    <w:rsid w:val="00EB281F"/>
    <w:rsid w:val="00EB3243"/>
    <w:rsid w:val="00EB3276"/>
    <w:rsid w:val="00EB3961"/>
    <w:rsid w:val="00EB3D57"/>
    <w:rsid w:val="00EB3E64"/>
    <w:rsid w:val="00EB4012"/>
    <w:rsid w:val="00EB466D"/>
    <w:rsid w:val="00EB46CC"/>
    <w:rsid w:val="00EB4A0F"/>
    <w:rsid w:val="00EB58AE"/>
    <w:rsid w:val="00EB663B"/>
    <w:rsid w:val="00EB6888"/>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505F"/>
    <w:rsid w:val="00EC5158"/>
    <w:rsid w:val="00EC52EB"/>
    <w:rsid w:val="00EC555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7F7"/>
    <w:rsid w:val="00ED39D3"/>
    <w:rsid w:val="00ED3E02"/>
    <w:rsid w:val="00ED43C1"/>
    <w:rsid w:val="00ED4974"/>
    <w:rsid w:val="00ED4CF2"/>
    <w:rsid w:val="00ED507F"/>
    <w:rsid w:val="00ED5101"/>
    <w:rsid w:val="00ED5120"/>
    <w:rsid w:val="00ED5372"/>
    <w:rsid w:val="00ED55A6"/>
    <w:rsid w:val="00ED5718"/>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E47"/>
    <w:rsid w:val="00EF13CC"/>
    <w:rsid w:val="00EF19C9"/>
    <w:rsid w:val="00EF2172"/>
    <w:rsid w:val="00EF21C3"/>
    <w:rsid w:val="00EF25CA"/>
    <w:rsid w:val="00EF272B"/>
    <w:rsid w:val="00EF3325"/>
    <w:rsid w:val="00EF3390"/>
    <w:rsid w:val="00EF3499"/>
    <w:rsid w:val="00EF40A3"/>
    <w:rsid w:val="00EF47C7"/>
    <w:rsid w:val="00EF4858"/>
    <w:rsid w:val="00EF5A32"/>
    <w:rsid w:val="00EF5B80"/>
    <w:rsid w:val="00EF6954"/>
    <w:rsid w:val="00EF6FE8"/>
    <w:rsid w:val="00F004A9"/>
    <w:rsid w:val="00F00766"/>
    <w:rsid w:val="00F00BEB"/>
    <w:rsid w:val="00F00CE2"/>
    <w:rsid w:val="00F00D60"/>
    <w:rsid w:val="00F01450"/>
    <w:rsid w:val="00F01535"/>
    <w:rsid w:val="00F01910"/>
    <w:rsid w:val="00F02FBE"/>
    <w:rsid w:val="00F03143"/>
    <w:rsid w:val="00F031E3"/>
    <w:rsid w:val="00F033EF"/>
    <w:rsid w:val="00F045A5"/>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A01"/>
    <w:rsid w:val="00F120C5"/>
    <w:rsid w:val="00F12181"/>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A7B"/>
    <w:rsid w:val="00F3423B"/>
    <w:rsid w:val="00F3430E"/>
    <w:rsid w:val="00F343E8"/>
    <w:rsid w:val="00F349F2"/>
    <w:rsid w:val="00F34A09"/>
    <w:rsid w:val="00F3680A"/>
    <w:rsid w:val="00F3697A"/>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A26"/>
    <w:rsid w:val="00F47D16"/>
    <w:rsid w:val="00F5006C"/>
    <w:rsid w:val="00F50CBD"/>
    <w:rsid w:val="00F50F2A"/>
    <w:rsid w:val="00F51E5B"/>
    <w:rsid w:val="00F520D7"/>
    <w:rsid w:val="00F52AE0"/>
    <w:rsid w:val="00F53223"/>
    <w:rsid w:val="00F532E8"/>
    <w:rsid w:val="00F5339D"/>
    <w:rsid w:val="00F53496"/>
    <w:rsid w:val="00F53866"/>
    <w:rsid w:val="00F53DF1"/>
    <w:rsid w:val="00F54ACF"/>
    <w:rsid w:val="00F54DA8"/>
    <w:rsid w:val="00F5529C"/>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700F3"/>
    <w:rsid w:val="00F703DB"/>
    <w:rsid w:val="00F706ED"/>
    <w:rsid w:val="00F7082C"/>
    <w:rsid w:val="00F70E9D"/>
    <w:rsid w:val="00F71595"/>
    <w:rsid w:val="00F7171B"/>
    <w:rsid w:val="00F71FA3"/>
    <w:rsid w:val="00F723AE"/>
    <w:rsid w:val="00F726A0"/>
    <w:rsid w:val="00F72E56"/>
    <w:rsid w:val="00F733F7"/>
    <w:rsid w:val="00F73D49"/>
    <w:rsid w:val="00F73DA9"/>
    <w:rsid w:val="00F74085"/>
    <w:rsid w:val="00F7434C"/>
    <w:rsid w:val="00F745D5"/>
    <w:rsid w:val="00F74F40"/>
    <w:rsid w:val="00F75642"/>
    <w:rsid w:val="00F75BBC"/>
    <w:rsid w:val="00F761BD"/>
    <w:rsid w:val="00F76295"/>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64A4"/>
    <w:rsid w:val="00F86A45"/>
    <w:rsid w:val="00F86EED"/>
    <w:rsid w:val="00F873CC"/>
    <w:rsid w:val="00F878FE"/>
    <w:rsid w:val="00F87B44"/>
    <w:rsid w:val="00F87FEA"/>
    <w:rsid w:val="00F90581"/>
    <w:rsid w:val="00F9096A"/>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0B4C"/>
    <w:rsid w:val="00FB18B4"/>
    <w:rsid w:val="00FB1C7D"/>
    <w:rsid w:val="00FB1EA3"/>
    <w:rsid w:val="00FB22DF"/>
    <w:rsid w:val="00FB2379"/>
    <w:rsid w:val="00FB24ED"/>
    <w:rsid w:val="00FB2750"/>
    <w:rsid w:val="00FB281A"/>
    <w:rsid w:val="00FB3055"/>
    <w:rsid w:val="00FB3106"/>
    <w:rsid w:val="00FB3C04"/>
    <w:rsid w:val="00FB3EF8"/>
    <w:rsid w:val="00FB411A"/>
    <w:rsid w:val="00FB42B3"/>
    <w:rsid w:val="00FB45C7"/>
    <w:rsid w:val="00FB4711"/>
    <w:rsid w:val="00FB484F"/>
    <w:rsid w:val="00FB4D27"/>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54F"/>
    <w:rsid w:val="00FC2CCC"/>
    <w:rsid w:val="00FC2EC7"/>
    <w:rsid w:val="00FC3AEE"/>
    <w:rsid w:val="00FC3E0D"/>
    <w:rsid w:val="00FC3E4F"/>
    <w:rsid w:val="00FC471F"/>
    <w:rsid w:val="00FC55E5"/>
    <w:rsid w:val="00FC57BB"/>
    <w:rsid w:val="00FC59C4"/>
    <w:rsid w:val="00FC5B49"/>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EBC"/>
    <w:rsid w:val="00FE30BC"/>
    <w:rsid w:val="00FE380A"/>
    <w:rsid w:val="00FE3CDD"/>
    <w:rsid w:val="00FE41B6"/>
    <w:rsid w:val="00FE4DBB"/>
    <w:rsid w:val="00FE536D"/>
    <w:rsid w:val="00FE631D"/>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456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1456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1456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题注"/>
    <w:basedOn w:val="a"/>
    <w:next w:val="a"/>
    <w:link w:val="af2"/>
    <w:uiPriority w:val="35"/>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uiPriority w:val="35"/>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列表段落,清單段落1,¥¡¡¡¡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 字元,列出段落1 字元,中等深浅网格 1 - 着色 21 字元,列表段落 字元,清單段落1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e">
    <w:name w:val="Emphasis"/>
    <w:qFormat/>
    <w:rsid w:val="00346A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9BC76-0437-4831-AC94-734ED906D8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4396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2020-08-03T02:38:00Z</dcterms:created>
  <dcterms:modified xsi:type="dcterms:W3CDTF">2020-08-07T07:05:00Z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