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813" w:rsidRPr="00914BE1" w:rsidRDefault="00AD4813" w:rsidP="00AD4813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30023C">
        <w:rPr>
          <w:rFonts w:cs="Arial"/>
          <w:b/>
          <w:sz w:val="24"/>
          <w:lang w:val="en-US" w:eastAsia="zh-CN"/>
        </w:rPr>
        <w:t>5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A63A82" w:rsidRPr="00A63A82">
        <w:rPr>
          <w:rFonts w:eastAsia="宋体" w:cs="Arial"/>
          <w:b/>
          <w:sz w:val="24"/>
          <w:lang w:val="en-US" w:eastAsia="zh-CN"/>
        </w:rPr>
        <w:t>R4-2007773</w:t>
      </w:r>
    </w:p>
    <w:p w:rsidR="00AD4813" w:rsidRPr="00D02B0E" w:rsidRDefault="00AD4813" w:rsidP="00AD481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 w:rsidR="00A63A82">
        <w:rPr>
          <w:sz w:val="24"/>
        </w:rPr>
        <w:t>5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A63A82">
        <w:rPr>
          <w:sz w:val="24"/>
        </w:rPr>
        <w:t>May</w:t>
      </w:r>
      <w:r w:rsidRPr="00547020">
        <w:rPr>
          <w:sz w:val="24"/>
        </w:rPr>
        <w:t xml:space="preserve">– </w:t>
      </w:r>
      <w:r>
        <w:rPr>
          <w:sz w:val="24"/>
        </w:rPr>
        <w:t>0</w:t>
      </w:r>
      <w:r w:rsidR="00A63A82">
        <w:rPr>
          <w:sz w:val="24"/>
        </w:rPr>
        <w:t>6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A63A82">
        <w:rPr>
          <w:sz w:val="24"/>
        </w:rPr>
        <w:t>June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AD4813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035D7" w:rsidRPr="004035D7">
        <w:rPr>
          <w:rFonts w:ascii="Arial" w:eastAsia="宋体" w:hAnsi="Arial"/>
          <w:b/>
          <w:sz w:val="24"/>
          <w:lang w:val="en-US" w:eastAsia="zh-CN"/>
        </w:rPr>
        <w:t>Discussion on MRTD requirements for FR2 inter-band DL CA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4D4A52">
        <w:rPr>
          <w:rFonts w:ascii="Arial" w:eastAsia="宋体" w:hAnsi="Arial"/>
          <w:b/>
          <w:sz w:val="24"/>
          <w:lang w:val="en-US" w:eastAsia="zh-CN"/>
        </w:rPr>
        <w:t>6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3D4950">
        <w:rPr>
          <w:rFonts w:ascii="Arial" w:eastAsia="宋体" w:hAnsi="Arial"/>
          <w:b/>
          <w:sz w:val="24"/>
          <w:lang w:val="en-US" w:eastAsia="zh-CN"/>
        </w:rPr>
        <w:t>1</w:t>
      </w:r>
      <w:r w:rsidR="004C2F76">
        <w:rPr>
          <w:rFonts w:ascii="Arial" w:eastAsia="宋体" w:hAnsi="Arial"/>
          <w:b/>
          <w:sz w:val="24"/>
          <w:lang w:val="en-US" w:eastAsia="zh-CN"/>
        </w:rPr>
        <w:t>4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4C2F76">
        <w:rPr>
          <w:rFonts w:ascii="Arial" w:eastAsia="宋体" w:hAnsi="Arial"/>
          <w:b/>
          <w:sz w:val="24"/>
          <w:lang w:val="en-US" w:eastAsia="zh-CN"/>
        </w:rPr>
        <w:t>2</w:t>
      </w:r>
      <w:r w:rsidR="004A0369">
        <w:rPr>
          <w:rFonts w:ascii="Arial" w:eastAsia="宋体" w:hAnsi="Arial"/>
          <w:b/>
          <w:sz w:val="24"/>
          <w:lang w:val="en-US" w:eastAsia="zh-CN"/>
        </w:rPr>
        <w:t>.1</w:t>
      </w:r>
      <w:bookmarkStart w:id="3" w:name="_GoBack"/>
      <w:bookmarkEnd w:id="3"/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5C0B11" w:rsidRDefault="005C0B11" w:rsidP="0064026D">
      <w:pPr>
        <w:adjustRightInd w:val="0"/>
        <w:snapToGrid w:val="0"/>
        <w:spacing w:before="180" w:after="120"/>
        <w:rPr>
          <w:rFonts w:eastAsia="宋体"/>
          <w:sz w:val="22"/>
          <w:szCs w:val="22"/>
          <w:lang w:val="en-US" w:eastAsia="zh-CN"/>
        </w:rPr>
      </w:pPr>
      <w:r>
        <w:rPr>
          <w:rFonts w:eastAsia="宋体"/>
          <w:sz w:val="22"/>
          <w:szCs w:val="22"/>
          <w:lang w:eastAsia="zh-CN"/>
        </w:rPr>
        <w:t>In last RAN4 meeting, the</w:t>
      </w:r>
      <w:r w:rsidR="004C2F76" w:rsidRPr="004C2F76">
        <w:rPr>
          <w:rFonts w:eastAsia="宋体"/>
          <w:sz w:val="22"/>
          <w:szCs w:val="22"/>
          <w:lang w:val="en-US" w:eastAsia="zh-CN"/>
        </w:rPr>
        <w:t xml:space="preserve"> </w:t>
      </w:r>
      <w:r w:rsidR="004C2F76">
        <w:rPr>
          <w:rFonts w:eastAsia="宋体"/>
          <w:sz w:val="22"/>
          <w:szCs w:val="22"/>
          <w:lang w:val="en-US" w:eastAsia="zh-CN"/>
        </w:rPr>
        <w:t>MRTD</w:t>
      </w:r>
      <w:r w:rsidR="004C2F76" w:rsidRPr="004C2F76">
        <w:rPr>
          <w:rFonts w:eastAsia="宋体"/>
          <w:sz w:val="22"/>
          <w:szCs w:val="22"/>
          <w:lang w:val="en-US" w:eastAsia="zh-CN"/>
        </w:rPr>
        <w:t xml:space="preserve"> requirement </w:t>
      </w:r>
      <w:r w:rsidR="004C2F76">
        <w:rPr>
          <w:rFonts w:eastAsia="宋体"/>
          <w:sz w:val="22"/>
          <w:szCs w:val="22"/>
          <w:lang w:val="en-US" w:eastAsia="zh-CN"/>
        </w:rPr>
        <w:t xml:space="preserve">for </w:t>
      </w:r>
      <w:r w:rsidR="004C2F76" w:rsidRPr="004C2F76">
        <w:rPr>
          <w:rFonts w:eastAsia="宋体"/>
          <w:sz w:val="22"/>
          <w:szCs w:val="22"/>
          <w:lang w:val="en-US" w:eastAsia="zh-CN"/>
        </w:rPr>
        <w:t xml:space="preserve">FR2 inter-band </w:t>
      </w:r>
      <w:r>
        <w:rPr>
          <w:rFonts w:eastAsia="宋体"/>
          <w:sz w:val="22"/>
          <w:szCs w:val="22"/>
          <w:lang w:val="en-US" w:eastAsia="zh-CN"/>
        </w:rPr>
        <w:t>CA has been discussed, the progress has been captured in [1]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5C0B11" w:rsidTr="005C0B11">
        <w:tc>
          <w:tcPr>
            <w:tcW w:w="9621" w:type="dxa"/>
          </w:tcPr>
          <w:p w:rsidR="00CF6554" w:rsidRPr="005C0B11" w:rsidRDefault="00CF6554" w:rsidP="005C0B11">
            <w:pPr>
              <w:numPr>
                <w:ilvl w:val="0"/>
                <w:numId w:val="44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5C0B11">
              <w:rPr>
                <w:rFonts w:eastAsia="宋体"/>
                <w:sz w:val="22"/>
                <w:szCs w:val="22"/>
                <w:lang w:val="en-US" w:eastAsia="zh-CN"/>
              </w:rPr>
              <w:t>Continue discussing the definition and applicable band combinations of common and independent beam management in RF session</w:t>
            </w:r>
          </w:p>
          <w:p w:rsidR="00CF6554" w:rsidRPr="005C0B11" w:rsidRDefault="00CF6554" w:rsidP="005C0B11">
            <w:pPr>
              <w:numPr>
                <w:ilvl w:val="1"/>
                <w:numId w:val="44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5C0B11">
              <w:rPr>
                <w:rFonts w:eastAsia="宋体"/>
                <w:sz w:val="22"/>
                <w:szCs w:val="22"/>
                <w:lang w:val="en-US" w:eastAsia="zh-CN"/>
              </w:rPr>
              <w:t xml:space="preserve">Investigate if there are other solutions than strict timing requirement for tackling the impacts due to UE beam management implementation </w:t>
            </w:r>
          </w:p>
          <w:p w:rsidR="00CF6554" w:rsidRPr="005C0B11" w:rsidRDefault="00CF6554" w:rsidP="005C0B11">
            <w:pPr>
              <w:numPr>
                <w:ilvl w:val="0"/>
                <w:numId w:val="44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5C0B11">
              <w:rPr>
                <w:rFonts w:eastAsia="宋体"/>
                <w:sz w:val="22"/>
                <w:szCs w:val="22"/>
                <w:lang w:val="en-US" w:eastAsia="zh-CN"/>
              </w:rPr>
              <w:t>Decision on MRTD for common beam management will be pending on the assumptions of common beam management defined in RF session</w:t>
            </w:r>
          </w:p>
          <w:p w:rsidR="00CF6554" w:rsidRPr="005C0B11" w:rsidRDefault="00CF6554" w:rsidP="005C0B11">
            <w:pPr>
              <w:numPr>
                <w:ilvl w:val="0"/>
                <w:numId w:val="44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5C0B11">
              <w:rPr>
                <w:rFonts w:eastAsia="宋体"/>
                <w:sz w:val="22"/>
                <w:szCs w:val="22"/>
                <w:lang w:val="en-US" w:eastAsia="zh-CN"/>
              </w:rPr>
              <w:t xml:space="preserve">MRTD for independent beam management will be decided by RAN4#95e based on majority view. </w:t>
            </w:r>
          </w:p>
          <w:p w:rsidR="005C0B11" w:rsidRPr="005C0B11" w:rsidRDefault="00CF6554" w:rsidP="005C0B11">
            <w:pPr>
              <w:numPr>
                <w:ilvl w:val="1"/>
                <w:numId w:val="44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val="en-US" w:eastAsia="zh-CN"/>
              </w:rPr>
            </w:pPr>
            <w:r w:rsidRPr="005C0B11">
              <w:rPr>
                <w:rFonts w:eastAsia="宋体"/>
                <w:sz w:val="22"/>
                <w:szCs w:val="22"/>
                <w:lang w:val="en-US" w:eastAsia="zh-CN"/>
              </w:rPr>
              <w:t>Subject to the decision on MRTD for independent beam management, the FR2 MRTD defined in Table 7.6.4-2: Maximum receive timing difference requirement for inter-band NR carrier aggregation in TS38.133 at least can be applied for independent beam management. It is FFS for common beam management.</w:t>
            </w:r>
          </w:p>
        </w:tc>
      </w:tr>
    </w:tbl>
    <w:p w:rsidR="00F01C79" w:rsidRPr="00F01C79" w:rsidRDefault="00F01C79" w:rsidP="0064026D">
      <w:pPr>
        <w:adjustRightInd w:val="0"/>
        <w:snapToGrid w:val="0"/>
        <w:spacing w:before="180" w:after="120"/>
        <w:rPr>
          <w:rFonts w:eastAsia="宋体"/>
          <w:sz w:val="22"/>
          <w:szCs w:val="22"/>
          <w:lang w:eastAsia="zh-CN"/>
        </w:rPr>
      </w:pPr>
      <w:r w:rsidRPr="00F01C79">
        <w:rPr>
          <w:rFonts w:eastAsia="宋体"/>
          <w:sz w:val="22"/>
          <w:szCs w:val="22"/>
          <w:lang w:eastAsia="zh-CN"/>
        </w:rPr>
        <w:t xml:space="preserve">In this contribution, </w:t>
      </w:r>
      <w:r w:rsidR="005C0B11">
        <w:rPr>
          <w:rFonts w:eastAsia="宋体"/>
          <w:sz w:val="22"/>
          <w:szCs w:val="22"/>
          <w:lang w:eastAsia="zh-CN"/>
        </w:rPr>
        <w:t xml:space="preserve">based on the agreements in RF session, </w:t>
      </w:r>
      <w:r>
        <w:rPr>
          <w:rFonts w:eastAsia="宋体"/>
          <w:sz w:val="22"/>
          <w:szCs w:val="22"/>
          <w:lang w:eastAsia="zh-CN"/>
        </w:rPr>
        <w:t xml:space="preserve">we </w:t>
      </w:r>
      <w:r w:rsidRPr="00F01C79">
        <w:rPr>
          <w:rFonts w:eastAsia="宋体"/>
          <w:sz w:val="22"/>
          <w:szCs w:val="22"/>
          <w:lang w:eastAsia="zh-CN"/>
        </w:rPr>
        <w:t>will</w:t>
      </w:r>
      <w:r>
        <w:rPr>
          <w:rFonts w:eastAsia="宋体"/>
          <w:sz w:val="22"/>
          <w:szCs w:val="22"/>
          <w:lang w:eastAsia="zh-CN"/>
        </w:rPr>
        <w:t xml:space="preserve"> provide </w:t>
      </w:r>
      <w:r w:rsidR="006B7F60">
        <w:rPr>
          <w:rFonts w:eastAsia="宋体"/>
          <w:sz w:val="22"/>
          <w:szCs w:val="22"/>
          <w:lang w:eastAsia="zh-CN"/>
        </w:rPr>
        <w:t>further</w:t>
      </w:r>
      <w:r>
        <w:rPr>
          <w:rFonts w:eastAsia="宋体"/>
          <w:sz w:val="22"/>
          <w:szCs w:val="22"/>
          <w:lang w:eastAsia="zh-CN"/>
        </w:rPr>
        <w:t xml:space="preserve"> discussion on </w:t>
      </w:r>
      <w:r w:rsidR="00D8010A">
        <w:rPr>
          <w:rFonts w:eastAsia="宋体" w:hint="eastAsia"/>
          <w:sz w:val="22"/>
          <w:szCs w:val="22"/>
          <w:lang w:eastAsia="zh-CN"/>
        </w:rPr>
        <w:t>MRTD</w:t>
      </w:r>
      <w:r w:rsidR="009B5B2F">
        <w:rPr>
          <w:rFonts w:eastAsia="宋体"/>
          <w:sz w:val="22"/>
          <w:szCs w:val="22"/>
          <w:lang w:eastAsia="zh-CN"/>
        </w:rPr>
        <w:t xml:space="preserve"> </w:t>
      </w:r>
      <w:r w:rsidR="006B7F60" w:rsidRPr="004C2F76">
        <w:rPr>
          <w:rFonts w:eastAsia="宋体"/>
          <w:sz w:val="22"/>
          <w:szCs w:val="22"/>
          <w:lang w:val="en-US" w:eastAsia="zh-CN"/>
        </w:rPr>
        <w:t xml:space="preserve">requirement </w:t>
      </w:r>
      <w:r w:rsidR="009B5B2F">
        <w:rPr>
          <w:rFonts w:eastAsia="宋体"/>
          <w:sz w:val="22"/>
          <w:szCs w:val="22"/>
          <w:lang w:eastAsia="zh-CN"/>
        </w:rPr>
        <w:t>for FR2 inter-band CA</w:t>
      </w:r>
      <w:r>
        <w:rPr>
          <w:rFonts w:eastAsia="宋体"/>
          <w:sz w:val="22"/>
          <w:szCs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5C0B11" w:rsidRDefault="00C24E5A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>n RF session, the following agreements on capability of beam management were achieved in [2] during last RAN4 meeting.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24E5A" w:rsidTr="00C24E5A">
        <w:tc>
          <w:tcPr>
            <w:tcW w:w="9621" w:type="dxa"/>
          </w:tcPr>
          <w:p w:rsidR="00CF6554" w:rsidRPr="00C24E5A" w:rsidRDefault="00CF6554" w:rsidP="00C24E5A">
            <w:pPr>
              <w:widowControl w:val="0"/>
              <w:numPr>
                <w:ilvl w:val="0"/>
                <w:numId w:val="45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24E5A">
              <w:rPr>
                <w:rFonts w:eastAsia="宋体"/>
                <w:sz w:val="22"/>
                <w:lang w:val="en-US" w:eastAsia="zh-CN"/>
              </w:rPr>
              <w:t>CBM = common beam management between the band pair</w:t>
            </w:r>
          </w:p>
          <w:p w:rsidR="00CF6554" w:rsidRPr="00C24E5A" w:rsidRDefault="00CF6554" w:rsidP="00C24E5A">
            <w:pPr>
              <w:widowControl w:val="0"/>
              <w:numPr>
                <w:ilvl w:val="0"/>
                <w:numId w:val="45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24E5A">
              <w:rPr>
                <w:rFonts w:eastAsia="宋体"/>
                <w:sz w:val="22"/>
                <w:lang w:val="en-US" w:eastAsia="zh-CN"/>
              </w:rPr>
              <w:t>IBM = independent beam management between the band pairs</w:t>
            </w:r>
          </w:p>
          <w:p w:rsidR="00CF6554" w:rsidRPr="00C24E5A" w:rsidRDefault="00CF6554" w:rsidP="00C24E5A">
            <w:pPr>
              <w:widowControl w:val="0"/>
              <w:numPr>
                <w:ilvl w:val="0"/>
                <w:numId w:val="45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24E5A">
              <w:rPr>
                <w:rFonts w:eastAsia="宋体"/>
                <w:sz w:val="22"/>
                <w:lang w:val="en-US" w:eastAsia="zh-CN"/>
              </w:rPr>
              <w:t xml:space="preserve">How to distinguish between CBM and IBM band pairs will be further discussed and decided in RAN4#95. </w:t>
            </w:r>
          </w:p>
          <w:p w:rsidR="00CF6554" w:rsidRPr="00C24E5A" w:rsidRDefault="00CF6554" w:rsidP="00C24E5A">
            <w:pPr>
              <w:widowControl w:val="0"/>
              <w:numPr>
                <w:ilvl w:val="1"/>
                <w:numId w:val="45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24E5A">
              <w:rPr>
                <w:rFonts w:eastAsia="宋体"/>
                <w:sz w:val="22"/>
                <w:lang w:val="en-US" w:eastAsia="zh-CN"/>
              </w:rPr>
              <w:t xml:space="preserve">Choose between two alternatives: </w:t>
            </w:r>
          </w:p>
          <w:p w:rsidR="00CF6554" w:rsidRPr="00C24E5A" w:rsidRDefault="00CF6554" w:rsidP="00C24E5A">
            <w:pPr>
              <w:widowControl w:val="0"/>
              <w:numPr>
                <w:ilvl w:val="2"/>
                <w:numId w:val="45"/>
              </w:numPr>
              <w:tabs>
                <w:tab w:val="num" w:pos="216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24E5A">
              <w:rPr>
                <w:rFonts w:eastAsia="宋体"/>
                <w:sz w:val="22"/>
                <w:lang w:val="en-US" w:eastAsia="zh-CN"/>
              </w:rPr>
              <w:t>A) per band pair capability to declare IBM or CBM</w:t>
            </w:r>
          </w:p>
          <w:p w:rsidR="00CF6554" w:rsidRPr="00C24E5A" w:rsidRDefault="00CF6554" w:rsidP="00C24E5A">
            <w:pPr>
              <w:widowControl w:val="0"/>
              <w:numPr>
                <w:ilvl w:val="2"/>
                <w:numId w:val="45"/>
              </w:numPr>
              <w:tabs>
                <w:tab w:val="num" w:pos="216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24E5A">
              <w:rPr>
                <w:rFonts w:eastAsia="宋体"/>
                <w:sz w:val="22"/>
                <w:lang w:val="en-US" w:eastAsia="zh-CN"/>
              </w:rPr>
              <w:t xml:space="preserve">B) IBM / CBM band pairs defined in specification. </w:t>
            </w:r>
          </w:p>
          <w:p w:rsidR="00CF6554" w:rsidRPr="00C24E5A" w:rsidRDefault="00CF6554" w:rsidP="00C24E5A">
            <w:pPr>
              <w:widowControl w:val="0"/>
              <w:numPr>
                <w:ilvl w:val="0"/>
                <w:numId w:val="45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24E5A">
              <w:rPr>
                <w:rFonts w:eastAsia="宋体"/>
                <w:sz w:val="22"/>
                <w:lang w:val="en-US" w:eastAsia="zh-CN"/>
              </w:rPr>
              <w:t>Network does not assume CBM UE supports non-co-located deployment</w:t>
            </w:r>
          </w:p>
          <w:p w:rsidR="00CF6554" w:rsidRPr="00C24E5A" w:rsidRDefault="00CF6554" w:rsidP="00C24E5A">
            <w:pPr>
              <w:widowControl w:val="0"/>
              <w:numPr>
                <w:ilvl w:val="1"/>
                <w:numId w:val="45"/>
              </w:numPr>
              <w:tabs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24E5A">
              <w:rPr>
                <w:rFonts w:eastAsia="宋体"/>
                <w:sz w:val="22"/>
                <w:lang w:val="en-US" w:eastAsia="zh-CN"/>
              </w:rPr>
              <w:t xml:space="preserve">This doesn’t mean the network cannot configure CBM UE in non-co-located deployment </w:t>
            </w:r>
          </w:p>
          <w:p w:rsidR="00C24E5A" w:rsidRPr="00C24E5A" w:rsidRDefault="00CF6554" w:rsidP="00C24E5A">
            <w:pPr>
              <w:widowControl w:val="0"/>
              <w:numPr>
                <w:ilvl w:val="0"/>
                <w:numId w:val="45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C24E5A">
              <w:rPr>
                <w:rFonts w:eastAsia="宋体"/>
                <w:sz w:val="22"/>
                <w:lang w:val="en-US" w:eastAsia="zh-CN"/>
              </w:rPr>
              <w:t>Network assumes IBM UE supports both co-located and non-co-located deployments.</w:t>
            </w:r>
          </w:p>
        </w:tc>
      </w:tr>
    </w:tbl>
    <w:p w:rsidR="00C24E5A" w:rsidRDefault="005B4CB2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For a FR2 band pair, UE may indicate two types of beam management</w:t>
      </w:r>
      <w:r w:rsidRPr="005B4CB2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capability, </w:t>
      </w:r>
      <w:r w:rsidRPr="00C24E5A">
        <w:rPr>
          <w:rFonts w:eastAsia="宋体"/>
          <w:sz w:val="22"/>
          <w:lang w:val="en-US" w:eastAsia="zh-CN"/>
        </w:rPr>
        <w:t>common beam management</w:t>
      </w:r>
      <w:r>
        <w:rPr>
          <w:rFonts w:eastAsia="宋体"/>
          <w:sz w:val="22"/>
          <w:lang w:val="en-US" w:eastAsia="zh-CN"/>
        </w:rPr>
        <w:t xml:space="preserve"> and </w:t>
      </w:r>
      <w:r w:rsidRPr="00C24E5A">
        <w:rPr>
          <w:rFonts w:eastAsia="宋体"/>
          <w:sz w:val="22"/>
          <w:lang w:val="en-US" w:eastAsia="zh-CN"/>
        </w:rPr>
        <w:t>independent beam management</w:t>
      </w:r>
      <w:r>
        <w:rPr>
          <w:rFonts w:eastAsia="宋体"/>
          <w:sz w:val="22"/>
          <w:lang w:val="en-US" w:eastAsia="zh-CN"/>
        </w:rPr>
        <w:t>.</w:t>
      </w:r>
    </w:p>
    <w:p w:rsidR="005B4CB2" w:rsidRDefault="005B4CB2" w:rsidP="009B5B2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 xml:space="preserve">When UE indicates </w:t>
      </w:r>
      <w:r w:rsidRPr="00C24E5A">
        <w:rPr>
          <w:rFonts w:eastAsia="宋体"/>
          <w:sz w:val="22"/>
          <w:lang w:val="en-US" w:eastAsia="zh-CN"/>
        </w:rPr>
        <w:t>independent beam management</w:t>
      </w:r>
      <w:r>
        <w:rPr>
          <w:rFonts w:eastAsia="宋体"/>
          <w:sz w:val="22"/>
          <w:lang w:val="en-US" w:eastAsia="zh-CN"/>
        </w:rPr>
        <w:t xml:space="preserve"> for a band pair, the UE is assumed to support both co-located and non-co-located deployments. The IBM UE is assumed to have separate RF chains and be </w:t>
      </w:r>
      <w:r w:rsidRPr="00D56388">
        <w:rPr>
          <w:rFonts w:eastAsia="宋体"/>
          <w:sz w:val="22"/>
          <w:szCs w:val="22"/>
          <w:lang w:eastAsia="zh-CN"/>
        </w:rPr>
        <w:t xml:space="preserve">capable </w:t>
      </w:r>
      <w:r w:rsidR="002348B1">
        <w:rPr>
          <w:rFonts w:eastAsia="宋体"/>
          <w:sz w:val="22"/>
          <w:szCs w:val="22"/>
          <w:lang w:eastAsia="zh-CN"/>
        </w:rPr>
        <w:t>of</w:t>
      </w:r>
      <w:r w:rsidRPr="00D56388">
        <w:rPr>
          <w:rFonts w:eastAsia="宋体"/>
          <w:sz w:val="22"/>
          <w:szCs w:val="22"/>
          <w:lang w:eastAsia="zh-CN"/>
        </w:rPr>
        <w:t xml:space="preserve"> forming beams towards different directions</w:t>
      </w:r>
      <w:r>
        <w:rPr>
          <w:rFonts w:eastAsia="宋体"/>
          <w:sz w:val="22"/>
          <w:szCs w:val="22"/>
          <w:lang w:eastAsia="zh-CN"/>
        </w:rPr>
        <w:t>.</w:t>
      </w:r>
      <w:r w:rsidR="00321166">
        <w:rPr>
          <w:rFonts w:eastAsia="宋体"/>
          <w:sz w:val="22"/>
          <w:szCs w:val="22"/>
          <w:lang w:eastAsia="zh-CN"/>
        </w:rPr>
        <w:t xml:space="preserve"> </w:t>
      </w:r>
      <w:r w:rsidR="00321166" w:rsidRPr="00CE14DF">
        <w:rPr>
          <w:rFonts w:eastAsia="宋体"/>
          <w:sz w:val="22"/>
          <w:lang w:eastAsia="zh-CN"/>
        </w:rPr>
        <w:t xml:space="preserve">The </w:t>
      </w:r>
      <w:r w:rsidR="00321166">
        <w:rPr>
          <w:rFonts w:eastAsia="宋体"/>
          <w:sz w:val="22"/>
          <w:lang w:eastAsia="zh-CN"/>
        </w:rPr>
        <w:t xml:space="preserve">existing </w:t>
      </w:r>
      <w:r w:rsidR="00321166" w:rsidRPr="00CE14DF">
        <w:rPr>
          <w:rFonts w:eastAsia="宋体"/>
          <w:sz w:val="22"/>
          <w:lang w:eastAsia="zh-CN"/>
        </w:rPr>
        <w:t>maximum received</w:t>
      </w:r>
      <w:r w:rsidR="00321166">
        <w:rPr>
          <w:rFonts w:eastAsia="宋体"/>
          <w:sz w:val="22"/>
          <w:lang w:eastAsia="zh-CN"/>
        </w:rPr>
        <w:t xml:space="preserve"> time difference (MRTD) for </w:t>
      </w:r>
      <w:r w:rsidR="00321166" w:rsidRPr="004C2F76">
        <w:rPr>
          <w:rFonts w:eastAsia="宋体"/>
          <w:sz w:val="22"/>
          <w:szCs w:val="22"/>
          <w:lang w:val="en-US" w:eastAsia="zh-CN"/>
        </w:rPr>
        <w:t>FR2 inter-band CA</w:t>
      </w:r>
      <w:r w:rsidR="00321166">
        <w:rPr>
          <w:rFonts w:eastAsia="宋体"/>
          <w:sz w:val="22"/>
          <w:szCs w:val="22"/>
          <w:lang w:val="en-US" w:eastAsia="zh-CN"/>
        </w:rPr>
        <w:t xml:space="preserve"> is defined as 8us, which allows</w:t>
      </w:r>
      <w:r w:rsidR="00321166" w:rsidRPr="00CE14DF">
        <w:rPr>
          <w:rFonts w:eastAsia="宋体"/>
          <w:sz w:val="22"/>
          <w:szCs w:val="22"/>
          <w:lang w:val="en-US" w:eastAsia="zh-CN"/>
        </w:rPr>
        <w:t xml:space="preserve"> </w:t>
      </w:r>
      <w:r w:rsidR="00321166">
        <w:rPr>
          <w:rFonts w:eastAsia="宋体"/>
          <w:sz w:val="22"/>
          <w:szCs w:val="22"/>
          <w:lang w:val="en-US" w:eastAsia="zh-CN"/>
        </w:rPr>
        <w:t>5</w:t>
      </w:r>
      <w:r w:rsidR="00321166" w:rsidRPr="00CE14DF">
        <w:rPr>
          <w:rFonts w:eastAsia="宋体"/>
          <w:sz w:val="22"/>
          <w:szCs w:val="22"/>
          <w:lang w:val="en-US" w:eastAsia="zh-CN"/>
        </w:rPr>
        <w:t xml:space="preserve"> </w:t>
      </w:r>
      <w:r w:rsidR="00321166">
        <w:rPr>
          <w:rFonts w:eastAsia="宋体"/>
          <w:sz w:val="22"/>
          <w:szCs w:val="22"/>
          <w:lang w:val="en-US" w:eastAsia="zh-CN"/>
        </w:rPr>
        <w:t>u</w:t>
      </w:r>
      <w:r w:rsidR="00321166" w:rsidRPr="00CE14DF">
        <w:rPr>
          <w:rFonts w:eastAsia="宋体"/>
          <w:sz w:val="22"/>
          <w:szCs w:val="22"/>
          <w:lang w:val="en-US" w:eastAsia="zh-CN"/>
        </w:rPr>
        <w:t xml:space="preserve">s propagation delay difference and </w:t>
      </w:r>
      <w:r w:rsidR="00321166">
        <w:rPr>
          <w:rFonts w:eastAsia="宋体"/>
          <w:sz w:val="22"/>
          <w:szCs w:val="22"/>
          <w:lang w:val="en-US" w:eastAsia="zh-CN"/>
        </w:rPr>
        <w:t>3u</w:t>
      </w:r>
      <w:r w:rsidR="00321166" w:rsidRPr="00CE14DF">
        <w:rPr>
          <w:rFonts w:eastAsia="宋体"/>
          <w:sz w:val="22"/>
          <w:szCs w:val="22"/>
          <w:lang w:val="en-US" w:eastAsia="zh-CN"/>
        </w:rPr>
        <w:t xml:space="preserve">s </w:t>
      </w:r>
      <w:r w:rsidR="00321166">
        <w:rPr>
          <w:rFonts w:eastAsia="宋体"/>
          <w:sz w:val="22"/>
          <w:szCs w:val="22"/>
          <w:lang w:val="en-US" w:eastAsia="zh-CN"/>
        </w:rPr>
        <w:t>BS TAE between two serving cells.</w:t>
      </w:r>
      <w:r w:rsidR="00FD09B4">
        <w:rPr>
          <w:rFonts w:eastAsia="宋体"/>
          <w:sz w:val="22"/>
          <w:szCs w:val="22"/>
          <w:lang w:eastAsia="zh-CN"/>
        </w:rPr>
        <w:t xml:space="preserve"> </w:t>
      </w:r>
      <w:r w:rsidR="00321166">
        <w:rPr>
          <w:rFonts w:eastAsia="宋体"/>
          <w:sz w:val="22"/>
          <w:lang w:eastAsia="zh-CN"/>
        </w:rPr>
        <w:t>The</w:t>
      </w:r>
      <w:r w:rsidR="00FD09B4">
        <w:rPr>
          <w:rFonts w:eastAsia="宋体"/>
          <w:sz w:val="22"/>
          <w:lang w:eastAsia="zh-CN"/>
        </w:rPr>
        <w:t xml:space="preserve"> </w:t>
      </w:r>
      <w:r w:rsidR="00321166">
        <w:rPr>
          <w:rFonts w:eastAsia="宋体"/>
          <w:sz w:val="22"/>
          <w:lang w:val="en-US" w:eastAsia="zh-CN"/>
        </w:rPr>
        <w:t xml:space="preserve">IBM </w:t>
      </w:r>
      <w:r w:rsidR="00FD09B4">
        <w:rPr>
          <w:rFonts w:eastAsia="宋体"/>
          <w:sz w:val="22"/>
          <w:lang w:eastAsia="zh-CN"/>
        </w:rPr>
        <w:t xml:space="preserve">UE </w:t>
      </w:r>
      <w:r w:rsidR="00321166">
        <w:rPr>
          <w:rFonts w:eastAsia="宋体"/>
          <w:sz w:val="22"/>
          <w:lang w:eastAsia="zh-CN"/>
        </w:rPr>
        <w:t>shall be</w:t>
      </w:r>
      <w:r w:rsidR="00FD09B4">
        <w:rPr>
          <w:rFonts w:eastAsia="宋体"/>
          <w:sz w:val="22"/>
          <w:lang w:eastAsia="zh-CN"/>
        </w:rPr>
        <w:t xml:space="preserve"> able to handle 8us MRTD for FR2 inter-band CA. </w:t>
      </w:r>
      <w:r w:rsidR="00321166">
        <w:rPr>
          <w:rFonts w:eastAsia="宋体"/>
          <w:sz w:val="22"/>
          <w:lang w:eastAsia="zh-CN"/>
        </w:rPr>
        <w:t>Hence, we</w:t>
      </w:r>
      <w:r w:rsidR="00FD09B4">
        <w:rPr>
          <w:rFonts w:eastAsia="宋体"/>
          <w:sz w:val="22"/>
          <w:lang w:eastAsia="zh-CN"/>
        </w:rPr>
        <w:t xml:space="preserve"> suggest to keep the </w:t>
      </w:r>
      <w:r w:rsidR="00FD09B4" w:rsidRPr="004C2F76">
        <w:rPr>
          <w:rFonts w:eastAsia="宋体"/>
          <w:sz w:val="22"/>
          <w:szCs w:val="22"/>
          <w:lang w:val="en-US" w:eastAsia="zh-CN"/>
        </w:rPr>
        <w:t>existing</w:t>
      </w:r>
      <w:r w:rsidR="00FD09B4">
        <w:rPr>
          <w:rFonts w:eastAsia="宋体"/>
          <w:sz w:val="22"/>
          <w:szCs w:val="22"/>
          <w:lang w:val="en-US" w:eastAsia="zh-CN"/>
        </w:rPr>
        <w:t xml:space="preserve"> MRTD requirements, which allows more flexibility for network deployment.</w:t>
      </w:r>
    </w:p>
    <w:p w:rsidR="00FD09B4" w:rsidRDefault="00FD09B4" w:rsidP="00FD09B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lastRenderedPageBreak/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For a FR2 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band </w:t>
      </w:r>
      <w:r>
        <w:rPr>
          <w:rFonts w:eastAsia="宋体"/>
          <w:b/>
          <w:i/>
          <w:sz w:val="22"/>
          <w:szCs w:val="22"/>
          <w:lang w:eastAsia="zh-CN"/>
        </w:rPr>
        <w:t>pair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 with independent beam management</w:t>
      </w:r>
      <w:r>
        <w:rPr>
          <w:rFonts w:eastAsia="宋体"/>
          <w:b/>
          <w:i/>
          <w:sz w:val="22"/>
          <w:szCs w:val="22"/>
          <w:lang w:eastAsia="zh-CN"/>
        </w:rPr>
        <w:t>, it is suggested to keep the existing FR2 inter-band CA MRTD requirements</w:t>
      </w:r>
      <w:r w:rsidR="00537A67">
        <w:rPr>
          <w:rFonts w:eastAsia="宋体"/>
          <w:b/>
          <w:i/>
          <w:sz w:val="22"/>
          <w:szCs w:val="22"/>
          <w:lang w:eastAsia="zh-CN"/>
        </w:rPr>
        <w:t xml:space="preserve"> (i.e., MRTD=8us)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537A67" w:rsidRDefault="002348B1" w:rsidP="002348B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val="en-US" w:eastAsia="zh-CN"/>
        </w:rPr>
        <w:t>When UE indicates</w:t>
      </w:r>
      <w:r>
        <w:rPr>
          <w:rFonts w:eastAsia="宋体"/>
          <w:sz w:val="22"/>
          <w:szCs w:val="22"/>
          <w:lang w:eastAsia="zh-CN"/>
        </w:rPr>
        <w:t xml:space="preserve"> common</w:t>
      </w:r>
      <w:r w:rsidRPr="000F68BE">
        <w:rPr>
          <w:rFonts w:eastAsia="宋体"/>
          <w:sz w:val="22"/>
          <w:szCs w:val="22"/>
          <w:lang w:eastAsia="zh-CN"/>
        </w:rPr>
        <w:t xml:space="preserve"> beam management</w:t>
      </w:r>
      <w:r w:rsidRPr="002348B1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for a band pair</w:t>
      </w:r>
      <w:r>
        <w:rPr>
          <w:rFonts w:eastAsia="宋体"/>
          <w:sz w:val="22"/>
          <w:szCs w:val="22"/>
          <w:lang w:eastAsia="zh-CN"/>
        </w:rPr>
        <w:t xml:space="preserve">, the CBM </w:t>
      </w:r>
      <w:r w:rsidRPr="00D56388">
        <w:rPr>
          <w:rFonts w:eastAsia="宋体"/>
          <w:sz w:val="22"/>
          <w:szCs w:val="22"/>
          <w:lang w:eastAsia="zh-CN"/>
        </w:rPr>
        <w:t xml:space="preserve">UE </w:t>
      </w:r>
      <w:r>
        <w:rPr>
          <w:rFonts w:eastAsia="宋体"/>
          <w:sz w:val="22"/>
          <w:lang w:val="en-US" w:eastAsia="zh-CN"/>
        </w:rPr>
        <w:t xml:space="preserve">is assumed to be </w:t>
      </w:r>
      <w:r w:rsidRPr="00D56388">
        <w:rPr>
          <w:rFonts w:eastAsia="宋体"/>
          <w:sz w:val="22"/>
          <w:szCs w:val="22"/>
          <w:lang w:eastAsia="zh-CN"/>
        </w:rPr>
        <w:t xml:space="preserve">capable </w:t>
      </w:r>
      <w:r>
        <w:rPr>
          <w:rFonts w:eastAsia="宋体"/>
          <w:sz w:val="22"/>
          <w:szCs w:val="22"/>
          <w:lang w:eastAsia="zh-CN"/>
        </w:rPr>
        <w:t>of</w:t>
      </w:r>
      <w:r w:rsidRPr="00D56388">
        <w:rPr>
          <w:rFonts w:eastAsia="宋体"/>
          <w:sz w:val="22"/>
          <w:szCs w:val="22"/>
          <w:lang w:eastAsia="zh-CN"/>
        </w:rPr>
        <w:t xml:space="preserve"> forming beams </w:t>
      </w:r>
      <w:r w:rsidRPr="007C19A7">
        <w:rPr>
          <w:rFonts w:eastAsia="宋体"/>
          <w:sz w:val="22"/>
          <w:lang w:eastAsia="zh-CN"/>
        </w:rPr>
        <w:t xml:space="preserve">towards </w:t>
      </w:r>
      <w:r>
        <w:rPr>
          <w:rFonts w:eastAsia="宋体"/>
          <w:sz w:val="22"/>
          <w:lang w:eastAsia="zh-CN"/>
        </w:rPr>
        <w:t>the same</w:t>
      </w:r>
      <w:r w:rsidRPr="007C19A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beam </w:t>
      </w:r>
      <w:r w:rsidRPr="007C19A7">
        <w:rPr>
          <w:rFonts w:eastAsia="宋体"/>
          <w:sz w:val="22"/>
          <w:lang w:eastAsia="zh-CN"/>
        </w:rPr>
        <w:t>directions</w:t>
      </w:r>
      <w:r>
        <w:rPr>
          <w:rFonts w:eastAsia="宋体"/>
          <w:sz w:val="22"/>
          <w:lang w:eastAsia="zh-CN"/>
        </w:rPr>
        <w:t xml:space="preserve">. </w:t>
      </w:r>
      <w:r w:rsidR="00321166">
        <w:rPr>
          <w:rFonts w:eastAsia="宋体"/>
          <w:sz w:val="22"/>
          <w:lang w:eastAsia="zh-CN"/>
        </w:rPr>
        <w:t xml:space="preserve">In RF session, the co-located </w:t>
      </w:r>
      <w:r w:rsidR="00321166" w:rsidRPr="00C24E5A">
        <w:rPr>
          <w:rFonts w:eastAsia="宋体"/>
          <w:sz w:val="22"/>
          <w:lang w:val="en-US" w:eastAsia="zh-CN"/>
        </w:rPr>
        <w:t xml:space="preserve">deployment </w:t>
      </w:r>
      <w:r w:rsidR="00321166">
        <w:rPr>
          <w:rFonts w:eastAsia="宋体"/>
          <w:sz w:val="22"/>
          <w:lang w:val="en-US" w:eastAsia="zh-CN"/>
        </w:rPr>
        <w:t xml:space="preserve">is considered as the typical scenario for the </w:t>
      </w:r>
      <w:r w:rsidR="00321166">
        <w:rPr>
          <w:rFonts w:eastAsia="宋体"/>
          <w:sz w:val="22"/>
          <w:lang w:eastAsia="zh-CN"/>
        </w:rPr>
        <w:t xml:space="preserve">CBM UE. For co-located </w:t>
      </w:r>
      <w:r w:rsidR="00321166" w:rsidRPr="00C24E5A">
        <w:rPr>
          <w:rFonts w:eastAsia="宋体"/>
          <w:sz w:val="22"/>
          <w:lang w:val="en-US" w:eastAsia="zh-CN"/>
        </w:rPr>
        <w:t>deployment</w:t>
      </w:r>
      <w:r w:rsidR="00321166">
        <w:rPr>
          <w:rFonts w:eastAsia="宋体"/>
          <w:sz w:val="22"/>
          <w:lang w:eastAsia="zh-CN"/>
        </w:rPr>
        <w:t xml:space="preserve">, </w:t>
      </w:r>
      <w:r w:rsidR="00CF6554">
        <w:rPr>
          <w:rFonts w:eastAsia="宋体"/>
          <w:sz w:val="22"/>
          <w:lang w:eastAsia="zh-CN"/>
        </w:rPr>
        <w:t xml:space="preserve">the </w:t>
      </w:r>
      <w:r w:rsidR="00CF6554" w:rsidRPr="00CE14DF">
        <w:rPr>
          <w:rFonts w:eastAsia="宋体"/>
          <w:sz w:val="22"/>
          <w:lang w:eastAsia="zh-CN"/>
        </w:rPr>
        <w:t>received</w:t>
      </w:r>
      <w:r w:rsidR="00A2067F">
        <w:rPr>
          <w:rFonts w:eastAsia="宋体"/>
          <w:sz w:val="22"/>
          <w:lang w:eastAsia="zh-CN"/>
        </w:rPr>
        <w:t xml:space="preserve"> time difference</w:t>
      </w:r>
      <w:r w:rsidR="00CF6554">
        <w:rPr>
          <w:rFonts w:eastAsia="宋体"/>
          <w:sz w:val="22"/>
          <w:lang w:eastAsia="zh-CN"/>
        </w:rPr>
        <w:t xml:space="preserve"> for </w:t>
      </w:r>
      <w:r w:rsidR="00CF6554" w:rsidRPr="004C2F76">
        <w:rPr>
          <w:rFonts w:eastAsia="宋体"/>
          <w:sz w:val="22"/>
          <w:szCs w:val="22"/>
          <w:lang w:val="en-US" w:eastAsia="zh-CN"/>
        </w:rPr>
        <w:t>FR2 inter-band CA</w:t>
      </w:r>
      <w:r w:rsidR="00CF6554">
        <w:rPr>
          <w:rFonts w:eastAsia="宋体"/>
          <w:sz w:val="22"/>
          <w:lang w:eastAsia="zh-CN"/>
        </w:rPr>
        <w:t xml:space="preserve"> </w:t>
      </w:r>
      <w:r w:rsidR="00622F1D">
        <w:rPr>
          <w:rFonts w:eastAsia="宋体"/>
          <w:sz w:val="22"/>
          <w:lang w:eastAsia="zh-CN"/>
        </w:rPr>
        <w:t xml:space="preserve">is </w:t>
      </w:r>
      <w:r w:rsidR="00A2067F">
        <w:rPr>
          <w:rFonts w:eastAsia="宋体"/>
          <w:sz w:val="22"/>
          <w:lang w:eastAsia="zh-CN"/>
        </w:rPr>
        <w:t xml:space="preserve">equal to the BS TAE. In TS38.104, the BS TAE </w:t>
      </w:r>
      <w:r w:rsidR="00AC2699">
        <w:rPr>
          <w:rFonts w:eastAsia="宋体"/>
          <w:sz w:val="22"/>
          <w:lang w:eastAsia="zh-CN"/>
        </w:rPr>
        <w:t xml:space="preserve">requirement </w:t>
      </w:r>
      <w:r w:rsidR="00A2067F">
        <w:rPr>
          <w:rFonts w:eastAsia="宋体"/>
          <w:sz w:val="22"/>
          <w:lang w:eastAsia="zh-CN"/>
        </w:rPr>
        <w:t>for FR2 inter band CA is defined</w:t>
      </w:r>
      <w:r w:rsidR="00AC2699">
        <w:rPr>
          <w:rFonts w:eastAsia="宋体"/>
          <w:sz w:val="22"/>
          <w:lang w:eastAsia="zh-CN"/>
        </w:rPr>
        <w:t xml:space="preserve"> as 3us</w:t>
      </w:r>
      <w:r w:rsidR="00A2067F">
        <w:rPr>
          <w:rFonts w:eastAsia="宋体"/>
          <w:sz w:val="22"/>
          <w:lang w:eastAsia="zh-CN"/>
        </w:rPr>
        <w:t>. T</w:t>
      </w:r>
      <w:r w:rsidR="00321166">
        <w:rPr>
          <w:rFonts w:eastAsia="宋体"/>
          <w:sz w:val="22"/>
          <w:lang w:eastAsia="zh-CN"/>
        </w:rPr>
        <w:t xml:space="preserve">he CBM UE shall be able to </w:t>
      </w:r>
      <w:r w:rsidR="00A2067F">
        <w:rPr>
          <w:rFonts w:eastAsia="宋体"/>
          <w:sz w:val="22"/>
          <w:lang w:eastAsia="zh-CN"/>
        </w:rPr>
        <w:t xml:space="preserve">handle </w:t>
      </w:r>
      <w:r w:rsidR="00AC2699">
        <w:rPr>
          <w:rFonts w:eastAsia="宋体"/>
          <w:sz w:val="22"/>
          <w:lang w:eastAsia="zh-CN"/>
        </w:rPr>
        <w:t xml:space="preserve">3us MRTD under co-located </w:t>
      </w:r>
      <w:r w:rsidR="00AC2699" w:rsidRPr="00C24E5A">
        <w:rPr>
          <w:rFonts w:eastAsia="宋体"/>
          <w:sz w:val="22"/>
          <w:lang w:val="en-US" w:eastAsia="zh-CN"/>
        </w:rPr>
        <w:t>deployment</w:t>
      </w:r>
      <w:r w:rsidR="00CF6554">
        <w:rPr>
          <w:rFonts w:eastAsia="宋体"/>
          <w:sz w:val="22"/>
          <w:lang w:eastAsia="zh-CN"/>
        </w:rPr>
        <w:t xml:space="preserve">. </w:t>
      </w:r>
    </w:p>
    <w:p w:rsidR="00537A67" w:rsidRDefault="00537A67" w:rsidP="00537A6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For a FR2 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band </w:t>
      </w:r>
      <w:r>
        <w:rPr>
          <w:rFonts w:eastAsia="宋体"/>
          <w:b/>
          <w:i/>
          <w:sz w:val="22"/>
          <w:szCs w:val="22"/>
          <w:lang w:eastAsia="zh-CN"/>
        </w:rPr>
        <w:t>pair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 with </w:t>
      </w:r>
      <w:r>
        <w:rPr>
          <w:rFonts w:eastAsia="宋体"/>
          <w:b/>
          <w:i/>
          <w:sz w:val="22"/>
          <w:szCs w:val="22"/>
          <w:lang w:eastAsia="zh-CN"/>
        </w:rPr>
        <w:t>common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 beam management</w:t>
      </w:r>
      <w:r>
        <w:rPr>
          <w:rFonts w:eastAsia="宋体"/>
          <w:b/>
          <w:i/>
          <w:sz w:val="22"/>
          <w:szCs w:val="22"/>
          <w:lang w:eastAsia="zh-CN"/>
        </w:rPr>
        <w:t>, the MRTD requirements for FR2 inter-band CA can be defined as 3us for co-located deployment.</w:t>
      </w:r>
    </w:p>
    <w:p w:rsidR="002348B1" w:rsidRDefault="00321166" w:rsidP="002348B1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However, </w:t>
      </w:r>
      <w:r w:rsidR="006D7B71">
        <w:rPr>
          <w:rFonts w:eastAsia="宋体"/>
          <w:sz w:val="22"/>
          <w:lang w:eastAsia="zh-CN"/>
        </w:rPr>
        <w:t>support of</w:t>
      </w:r>
      <w:r w:rsidR="00861D2B" w:rsidRPr="00861D2B">
        <w:rPr>
          <w:rFonts w:eastAsia="宋体"/>
          <w:sz w:val="22"/>
          <w:szCs w:val="22"/>
          <w:lang w:eastAsia="zh-CN"/>
        </w:rPr>
        <w:t xml:space="preserve"> </w:t>
      </w:r>
      <w:r w:rsidR="00861D2B" w:rsidRPr="00C24E5A">
        <w:rPr>
          <w:rFonts w:eastAsia="宋体"/>
          <w:sz w:val="22"/>
          <w:lang w:val="en-US" w:eastAsia="zh-CN"/>
        </w:rPr>
        <w:t xml:space="preserve">independent </w:t>
      </w:r>
      <w:r w:rsidR="00861D2B" w:rsidRPr="000F68BE">
        <w:rPr>
          <w:rFonts w:eastAsia="宋体"/>
          <w:sz w:val="22"/>
          <w:szCs w:val="22"/>
          <w:lang w:eastAsia="zh-CN"/>
        </w:rPr>
        <w:t>beam management</w:t>
      </w:r>
      <w:r w:rsidR="006D7B71">
        <w:rPr>
          <w:rFonts w:eastAsia="宋体"/>
          <w:sz w:val="22"/>
          <w:lang w:eastAsia="zh-CN"/>
        </w:rPr>
        <w:t xml:space="preserve"> </w:t>
      </w:r>
      <w:r w:rsidR="00861D2B">
        <w:rPr>
          <w:rFonts w:eastAsia="宋体"/>
          <w:sz w:val="22"/>
          <w:lang w:eastAsia="zh-CN"/>
        </w:rPr>
        <w:t>or</w:t>
      </w:r>
      <w:r w:rsidR="006D7B71">
        <w:rPr>
          <w:rFonts w:eastAsia="宋体"/>
          <w:sz w:val="22"/>
          <w:lang w:eastAsia="zh-CN"/>
        </w:rPr>
        <w:t xml:space="preserve"> </w:t>
      </w:r>
      <w:r w:rsidR="00861D2B">
        <w:rPr>
          <w:rFonts w:eastAsia="宋体"/>
          <w:sz w:val="22"/>
          <w:szCs w:val="22"/>
          <w:lang w:eastAsia="zh-CN"/>
        </w:rPr>
        <w:t>common</w:t>
      </w:r>
      <w:r w:rsidR="00861D2B" w:rsidRPr="000F68BE">
        <w:rPr>
          <w:rFonts w:eastAsia="宋体"/>
          <w:sz w:val="22"/>
          <w:szCs w:val="22"/>
          <w:lang w:eastAsia="zh-CN"/>
        </w:rPr>
        <w:t xml:space="preserve"> beam management</w:t>
      </w:r>
      <w:r w:rsidR="00861D2B">
        <w:rPr>
          <w:rFonts w:eastAsia="宋体"/>
          <w:sz w:val="22"/>
          <w:szCs w:val="22"/>
          <w:lang w:eastAsia="zh-CN"/>
        </w:rPr>
        <w:t xml:space="preserve"> </w:t>
      </w:r>
      <w:r w:rsidR="00861D2B">
        <w:rPr>
          <w:rFonts w:eastAsia="宋体"/>
          <w:sz w:val="22"/>
          <w:lang w:val="en-US" w:eastAsia="zh-CN"/>
        </w:rPr>
        <w:t>for a band pair</w:t>
      </w:r>
      <w:r w:rsidR="00861D2B">
        <w:rPr>
          <w:rFonts w:eastAsia="宋体"/>
          <w:sz w:val="22"/>
          <w:szCs w:val="22"/>
          <w:lang w:eastAsia="zh-CN"/>
        </w:rPr>
        <w:t xml:space="preserve"> is </w:t>
      </w:r>
      <w:r w:rsidR="00622F1D">
        <w:rPr>
          <w:rFonts w:eastAsia="宋体"/>
          <w:sz w:val="22"/>
          <w:szCs w:val="22"/>
          <w:lang w:eastAsia="zh-CN"/>
        </w:rPr>
        <w:t xml:space="preserve">the </w:t>
      </w:r>
      <w:r w:rsidR="00861D2B">
        <w:rPr>
          <w:rFonts w:eastAsia="宋体"/>
          <w:sz w:val="22"/>
          <w:szCs w:val="22"/>
          <w:lang w:eastAsia="zh-CN"/>
        </w:rPr>
        <w:t>UE capability,</w:t>
      </w:r>
      <w:r w:rsidR="005D3B8E">
        <w:rPr>
          <w:rFonts w:eastAsia="宋体"/>
          <w:sz w:val="22"/>
          <w:szCs w:val="22"/>
          <w:lang w:eastAsia="zh-CN"/>
        </w:rPr>
        <w:t xml:space="preserve"> which shall not limit</w:t>
      </w:r>
      <w:r w:rsidR="00861D2B">
        <w:rPr>
          <w:rFonts w:eastAsia="宋体"/>
          <w:sz w:val="22"/>
          <w:szCs w:val="22"/>
          <w:lang w:eastAsia="zh-CN"/>
        </w:rPr>
        <w:t xml:space="preserve"> </w:t>
      </w:r>
      <w:r w:rsidR="005D3B8E">
        <w:rPr>
          <w:rFonts w:eastAsia="宋体"/>
          <w:sz w:val="22"/>
          <w:szCs w:val="22"/>
          <w:lang w:eastAsia="zh-CN"/>
        </w:rPr>
        <w:t xml:space="preserve">the </w:t>
      </w:r>
      <w:r w:rsidR="00861D2B">
        <w:rPr>
          <w:rFonts w:eastAsia="宋体"/>
          <w:sz w:val="22"/>
          <w:szCs w:val="22"/>
          <w:lang w:eastAsia="zh-CN"/>
        </w:rPr>
        <w:t xml:space="preserve">network </w:t>
      </w:r>
      <w:r w:rsidR="005D3B8E">
        <w:rPr>
          <w:rFonts w:eastAsia="宋体"/>
          <w:sz w:val="22"/>
          <w:szCs w:val="22"/>
          <w:lang w:eastAsia="zh-CN"/>
        </w:rPr>
        <w:t xml:space="preserve">deployment. The network </w:t>
      </w:r>
      <w:r w:rsidR="00861D2B">
        <w:rPr>
          <w:rFonts w:eastAsia="宋体"/>
          <w:sz w:val="22"/>
          <w:szCs w:val="22"/>
          <w:lang w:eastAsia="zh-CN"/>
        </w:rPr>
        <w:t xml:space="preserve">still possibly </w:t>
      </w:r>
      <w:r w:rsidR="00861D2B" w:rsidRPr="00861D2B">
        <w:rPr>
          <w:rFonts w:eastAsia="宋体"/>
          <w:sz w:val="22"/>
          <w:szCs w:val="22"/>
          <w:lang w:eastAsia="zh-CN"/>
        </w:rPr>
        <w:t>configure CBM UE in non-co-located deployment</w:t>
      </w:r>
      <w:r w:rsidR="005D3B8E">
        <w:rPr>
          <w:rFonts w:eastAsia="宋体"/>
          <w:sz w:val="22"/>
          <w:szCs w:val="22"/>
          <w:lang w:eastAsia="zh-CN"/>
        </w:rPr>
        <w:t xml:space="preserve">. </w:t>
      </w:r>
      <w:r w:rsidR="00DC521C">
        <w:rPr>
          <w:rFonts w:eastAsia="宋体"/>
          <w:sz w:val="22"/>
          <w:szCs w:val="22"/>
          <w:lang w:eastAsia="zh-CN"/>
        </w:rPr>
        <w:t>T</w:t>
      </w:r>
      <w:r w:rsidR="005D3B8E">
        <w:rPr>
          <w:rFonts w:eastAsia="宋体"/>
          <w:sz w:val="22"/>
          <w:szCs w:val="22"/>
          <w:lang w:eastAsia="zh-CN"/>
        </w:rPr>
        <w:t>he propagation delay difference need to be included into the MRTD requirements</w:t>
      </w:r>
      <w:r w:rsidR="00622F1D">
        <w:rPr>
          <w:rFonts w:eastAsia="宋体"/>
          <w:sz w:val="22"/>
          <w:szCs w:val="22"/>
          <w:lang w:eastAsia="zh-CN"/>
        </w:rPr>
        <w:t xml:space="preserve"> for CBM UE</w:t>
      </w:r>
      <w:r w:rsidR="005D3B8E">
        <w:rPr>
          <w:rFonts w:eastAsia="宋体"/>
          <w:sz w:val="22"/>
          <w:szCs w:val="22"/>
          <w:lang w:eastAsia="zh-CN"/>
        </w:rPr>
        <w:t xml:space="preserve">. </w:t>
      </w:r>
      <w:r w:rsidR="00DC521C">
        <w:rPr>
          <w:rFonts w:eastAsia="宋体"/>
          <w:sz w:val="22"/>
          <w:szCs w:val="22"/>
          <w:lang w:eastAsia="zh-CN"/>
        </w:rPr>
        <w:t>In addition</w:t>
      </w:r>
      <w:r w:rsidR="00A565E0">
        <w:rPr>
          <w:rFonts w:eastAsia="宋体"/>
          <w:sz w:val="22"/>
          <w:szCs w:val="22"/>
          <w:lang w:eastAsia="zh-CN"/>
        </w:rPr>
        <w:t>, we observe</w:t>
      </w:r>
      <w:r w:rsidR="00DC521C">
        <w:rPr>
          <w:rFonts w:eastAsia="宋体"/>
          <w:sz w:val="22"/>
          <w:szCs w:val="22"/>
          <w:lang w:eastAsia="zh-CN"/>
        </w:rPr>
        <w:t>d</w:t>
      </w:r>
      <w:r w:rsidR="00A565E0">
        <w:rPr>
          <w:rFonts w:eastAsia="宋体"/>
          <w:sz w:val="22"/>
          <w:szCs w:val="22"/>
          <w:lang w:eastAsia="zh-CN"/>
        </w:rPr>
        <w:t xml:space="preserve"> that the </w:t>
      </w:r>
      <w:r w:rsidR="00F81F78" w:rsidRPr="00F81F78">
        <w:rPr>
          <w:rFonts w:eastAsia="宋体"/>
          <w:sz w:val="22"/>
          <w:szCs w:val="22"/>
          <w:lang w:eastAsia="zh-CN"/>
        </w:rPr>
        <w:t xml:space="preserve">demodulation performance </w:t>
      </w:r>
      <w:r w:rsidR="00F81F78">
        <w:rPr>
          <w:rFonts w:eastAsia="宋体"/>
          <w:sz w:val="22"/>
          <w:szCs w:val="22"/>
          <w:lang w:eastAsia="zh-CN"/>
        </w:rPr>
        <w:t xml:space="preserve">would be </w:t>
      </w:r>
      <w:r w:rsidR="00F81F78" w:rsidRPr="00F81F78">
        <w:rPr>
          <w:rFonts w:eastAsia="宋体"/>
          <w:sz w:val="22"/>
          <w:szCs w:val="22"/>
          <w:lang w:eastAsia="zh-CN"/>
        </w:rPr>
        <w:t>degrad</w:t>
      </w:r>
      <w:r w:rsidR="00F81F78">
        <w:rPr>
          <w:rFonts w:eastAsia="宋体"/>
          <w:sz w:val="22"/>
          <w:szCs w:val="22"/>
          <w:lang w:eastAsia="zh-CN"/>
        </w:rPr>
        <w:t>ed due to larger</w:t>
      </w:r>
      <w:r w:rsidR="00F81F78" w:rsidRPr="00F81F78">
        <w:rPr>
          <w:rFonts w:eastAsia="宋体"/>
          <w:sz w:val="22"/>
          <w:szCs w:val="22"/>
          <w:lang w:eastAsia="zh-CN"/>
        </w:rPr>
        <w:t xml:space="preserve"> </w:t>
      </w:r>
      <w:r w:rsidR="00622F1D" w:rsidRPr="00CE14DF">
        <w:rPr>
          <w:rFonts w:eastAsia="宋体"/>
          <w:sz w:val="22"/>
          <w:lang w:eastAsia="zh-CN"/>
        </w:rPr>
        <w:t>received</w:t>
      </w:r>
      <w:r w:rsidR="00622F1D">
        <w:rPr>
          <w:rFonts w:eastAsia="宋体"/>
          <w:sz w:val="22"/>
          <w:lang w:eastAsia="zh-CN"/>
        </w:rPr>
        <w:t xml:space="preserve"> time difference.</w:t>
      </w:r>
      <w:r w:rsidR="00622F1D">
        <w:rPr>
          <w:rFonts w:eastAsia="宋体"/>
          <w:sz w:val="22"/>
          <w:szCs w:val="22"/>
          <w:lang w:eastAsia="zh-CN"/>
        </w:rPr>
        <w:t xml:space="preserve"> </w:t>
      </w:r>
      <w:r w:rsidR="00F81F78">
        <w:rPr>
          <w:rFonts w:eastAsia="宋体"/>
          <w:sz w:val="22"/>
          <w:szCs w:val="22"/>
          <w:lang w:eastAsia="zh-CN"/>
        </w:rPr>
        <w:t xml:space="preserve">Hence, for CBM UE, we suggest to keep </w:t>
      </w:r>
      <w:r w:rsidR="00F81F78">
        <w:rPr>
          <w:rFonts w:eastAsia="宋体"/>
          <w:sz w:val="22"/>
          <w:lang w:eastAsia="zh-CN"/>
        </w:rPr>
        <w:t xml:space="preserve">the </w:t>
      </w:r>
      <w:r w:rsidR="00F81F78" w:rsidRPr="004C2F76">
        <w:rPr>
          <w:rFonts w:eastAsia="宋体"/>
          <w:sz w:val="22"/>
          <w:szCs w:val="22"/>
          <w:lang w:val="en-US" w:eastAsia="zh-CN"/>
        </w:rPr>
        <w:t>existing</w:t>
      </w:r>
      <w:r w:rsidR="00F81F78">
        <w:rPr>
          <w:rFonts w:eastAsia="宋体"/>
          <w:sz w:val="22"/>
          <w:szCs w:val="22"/>
          <w:lang w:val="en-US" w:eastAsia="zh-CN"/>
        </w:rPr>
        <w:t xml:space="preserve"> MRTD requirements </w:t>
      </w:r>
      <w:r w:rsidR="00537A67">
        <w:rPr>
          <w:rFonts w:eastAsia="宋体"/>
          <w:sz w:val="22"/>
          <w:szCs w:val="22"/>
          <w:lang w:val="en-US" w:eastAsia="zh-CN"/>
        </w:rPr>
        <w:t>for</w:t>
      </w:r>
      <w:r w:rsidR="00F81F78">
        <w:rPr>
          <w:rFonts w:eastAsia="宋体"/>
          <w:sz w:val="22"/>
          <w:szCs w:val="22"/>
          <w:lang w:val="en-US" w:eastAsia="zh-CN"/>
        </w:rPr>
        <w:t xml:space="preserve"> </w:t>
      </w:r>
      <w:r w:rsidR="00F81F78" w:rsidRPr="00861D2B">
        <w:rPr>
          <w:rFonts w:eastAsia="宋体"/>
          <w:sz w:val="22"/>
          <w:szCs w:val="22"/>
          <w:lang w:eastAsia="zh-CN"/>
        </w:rPr>
        <w:t>non-co-located deployment</w:t>
      </w:r>
      <w:r w:rsidR="00F81F78">
        <w:rPr>
          <w:rFonts w:eastAsia="宋体"/>
          <w:sz w:val="22"/>
          <w:szCs w:val="22"/>
          <w:lang w:eastAsia="zh-CN"/>
        </w:rPr>
        <w:t xml:space="preserve"> and clarify the </w:t>
      </w:r>
      <w:r w:rsidR="00537A67">
        <w:rPr>
          <w:rFonts w:eastAsia="宋体"/>
          <w:sz w:val="22"/>
          <w:szCs w:val="22"/>
          <w:lang w:eastAsia="zh-CN"/>
        </w:rPr>
        <w:t>system</w:t>
      </w:r>
      <w:r w:rsidR="00F81F78" w:rsidRPr="00F81F78">
        <w:rPr>
          <w:rFonts w:eastAsia="宋体"/>
          <w:sz w:val="22"/>
          <w:szCs w:val="22"/>
          <w:lang w:eastAsia="zh-CN"/>
        </w:rPr>
        <w:t xml:space="preserve"> performance</w:t>
      </w:r>
      <w:r w:rsidR="00F81F78">
        <w:rPr>
          <w:rFonts w:eastAsia="宋体"/>
          <w:sz w:val="22"/>
          <w:szCs w:val="22"/>
          <w:lang w:eastAsia="zh-CN"/>
        </w:rPr>
        <w:t xml:space="preserve"> </w:t>
      </w:r>
      <w:r w:rsidR="00F81F78" w:rsidRPr="00F81F78">
        <w:rPr>
          <w:rFonts w:eastAsia="宋体"/>
          <w:sz w:val="22"/>
          <w:szCs w:val="22"/>
          <w:lang w:eastAsia="zh-CN"/>
        </w:rPr>
        <w:t>degrad</w:t>
      </w:r>
      <w:r w:rsidR="00F81F78">
        <w:rPr>
          <w:rFonts w:eastAsia="宋体"/>
          <w:sz w:val="22"/>
          <w:szCs w:val="22"/>
          <w:lang w:eastAsia="zh-CN"/>
        </w:rPr>
        <w:t xml:space="preserve">ation in </w:t>
      </w:r>
      <w:r w:rsidR="00F81F78" w:rsidRPr="00861D2B">
        <w:rPr>
          <w:rFonts w:eastAsia="宋体"/>
          <w:sz w:val="22"/>
          <w:szCs w:val="22"/>
          <w:lang w:eastAsia="zh-CN"/>
        </w:rPr>
        <w:t>non-co-located deployment</w:t>
      </w:r>
      <w:r w:rsidR="00F81F78">
        <w:rPr>
          <w:rFonts w:eastAsia="宋体"/>
          <w:sz w:val="22"/>
          <w:szCs w:val="22"/>
          <w:lang w:eastAsia="zh-CN"/>
        </w:rPr>
        <w:t>.</w:t>
      </w:r>
    </w:p>
    <w:p w:rsidR="00537A67" w:rsidRDefault="00537A67" w:rsidP="00537A6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For a FR2 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band </w:t>
      </w:r>
      <w:r>
        <w:rPr>
          <w:rFonts w:eastAsia="宋体"/>
          <w:b/>
          <w:i/>
          <w:sz w:val="22"/>
          <w:szCs w:val="22"/>
          <w:lang w:eastAsia="zh-CN"/>
        </w:rPr>
        <w:t>pair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 with </w:t>
      </w:r>
      <w:r>
        <w:rPr>
          <w:rFonts w:eastAsia="宋体"/>
          <w:b/>
          <w:i/>
          <w:sz w:val="22"/>
          <w:szCs w:val="22"/>
          <w:lang w:eastAsia="zh-CN"/>
        </w:rPr>
        <w:t>common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 beam management</w:t>
      </w:r>
      <w:r>
        <w:rPr>
          <w:rFonts w:eastAsia="宋体"/>
          <w:b/>
          <w:i/>
          <w:sz w:val="22"/>
          <w:szCs w:val="22"/>
          <w:lang w:eastAsia="zh-CN"/>
        </w:rPr>
        <w:t>, the MRTD requirements for FR2 inter-band CA can be defined as 8us for non-co-located deployment with clarifying that the system</w:t>
      </w:r>
      <w:r w:rsidRPr="00861D2B">
        <w:rPr>
          <w:rFonts w:eastAsia="宋体"/>
          <w:b/>
          <w:i/>
          <w:sz w:val="22"/>
          <w:szCs w:val="22"/>
          <w:lang w:eastAsia="zh-CN"/>
        </w:rPr>
        <w:t xml:space="preserve"> performance degradation is expected</w:t>
      </w:r>
      <w:r w:rsidRPr="00537A67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in</w:t>
      </w:r>
      <w:r w:rsidRPr="00537A67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non-co-located deployment.</w:t>
      </w:r>
    </w:p>
    <w:p w:rsidR="008B5891" w:rsidRPr="00172736" w:rsidRDefault="008B5891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DB3227">
        <w:rPr>
          <w:rFonts w:eastAsia="宋体"/>
          <w:sz w:val="22"/>
          <w:lang w:eastAsia="zh-CN"/>
        </w:rPr>
        <w:t>MRTD requirements for</w:t>
      </w:r>
      <w:r w:rsidR="003D54CF">
        <w:rPr>
          <w:rFonts w:eastAsia="宋体"/>
          <w:sz w:val="22"/>
          <w:lang w:eastAsia="zh-CN"/>
        </w:rPr>
        <w:t xml:space="preserve"> FR2 inter-band CA</w:t>
      </w:r>
      <w:r w:rsidR="00A21A34">
        <w:rPr>
          <w:rFonts w:eastAsia="宋体"/>
          <w:sz w:val="22"/>
          <w:lang w:eastAsia="zh-CN"/>
        </w:rPr>
        <w:t xml:space="preserve"> </w:t>
      </w:r>
      <w:r w:rsidR="003D54CF">
        <w:rPr>
          <w:rFonts w:eastAsia="宋体"/>
          <w:sz w:val="22"/>
          <w:lang w:eastAsia="zh-CN"/>
        </w:rPr>
        <w:t>in Rel-16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A565E0" w:rsidRDefault="00A565E0" w:rsidP="00A565E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For a FR2 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band </w:t>
      </w:r>
      <w:r>
        <w:rPr>
          <w:rFonts w:eastAsia="宋体"/>
          <w:b/>
          <w:i/>
          <w:sz w:val="22"/>
          <w:szCs w:val="22"/>
          <w:lang w:eastAsia="zh-CN"/>
        </w:rPr>
        <w:t>pair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 with independent beam management</w:t>
      </w:r>
      <w:r>
        <w:rPr>
          <w:rFonts w:eastAsia="宋体"/>
          <w:b/>
          <w:i/>
          <w:sz w:val="22"/>
          <w:szCs w:val="22"/>
          <w:lang w:eastAsia="zh-CN"/>
        </w:rPr>
        <w:t>, it is suggested to keep the existing FR2 inter-band CA MRTD requirements.</w:t>
      </w:r>
    </w:p>
    <w:p w:rsidR="00537A67" w:rsidRDefault="00537A67" w:rsidP="00537A6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For a FR2 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band </w:t>
      </w:r>
      <w:r>
        <w:rPr>
          <w:rFonts w:eastAsia="宋体"/>
          <w:b/>
          <w:i/>
          <w:sz w:val="22"/>
          <w:szCs w:val="22"/>
          <w:lang w:eastAsia="zh-CN"/>
        </w:rPr>
        <w:t>pair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 with </w:t>
      </w:r>
      <w:r>
        <w:rPr>
          <w:rFonts w:eastAsia="宋体"/>
          <w:b/>
          <w:i/>
          <w:sz w:val="22"/>
          <w:szCs w:val="22"/>
          <w:lang w:eastAsia="zh-CN"/>
        </w:rPr>
        <w:t>common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 beam management</w:t>
      </w:r>
      <w:r>
        <w:rPr>
          <w:rFonts w:eastAsia="宋体"/>
          <w:b/>
          <w:i/>
          <w:sz w:val="22"/>
          <w:szCs w:val="22"/>
          <w:lang w:eastAsia="zh-CN"/>
        </w:rPr>
        <w:t>, the MRTD requirements for FR2 inter-band CA can be defined as 3us for co-located deployment.</w:t>
      </w:r>
    </w:p>
    <w:p w:rsidR="00537A67" w:rsidRDefault="00537A67" w:rsidP="00537A6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For a FR2 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band </w:t>
      </w:r>
      <w:r>
        <w:rPr>
          <w:rFonts w:eastAsia="宋体"/>
          <w:b/>
          <w:i/>
          <w:sz w:val="22"/>
          <w:szCs w:val="22"/>
          <w:lang w:eastAsia="zh-CN"/>
        </w:rPr>
        <w:t>pair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 with </w:t>
      </w:r>
      <w:r>
        <w:rPr>
          <w:rFonts w:eastAsia="宋体"/>
          <w:b/>
          <w:i/>
          <w:sz w:val="22"/>
          <w:szCs w:val="22"/>
          <w:lang w:eastAsia="zh-CN"/>
        </w:rPr>
        <w:t>common</w:t>
      </w:r>
      <w:r w:rsidRPr="00A669BD">
        <w:rPr>
          <w:rFonts w:eastAsia="宋体"/>
          <w:b/>
          <w:i/>
          <w:sz w:val="22"/>
          <w:szCs w:val="22"/>
          <w:lang w:eastAsia="zh-CN"/>
        </w:rPr>
        <w:t xml:space="preserve"> beam management</w:t>
      </w:r>
      <w:r>
        <w:rPr>
          <w:rFonts w:eastAsia="宋体"/>
          <w:b/>
          <w:i/>
          <w:sz w:val="22"/>
          <w:szCs w:val="22"/>
          <w:lang w:eastAsia="zh-CN"/>
        </w:rPr>
        <w:t>, the MRTD requirements for FR2 inter-band CA can be defined as 8us for non-co-located deployment with clarifying that the system</w:t>
      </w:r>
      <w:r w:rsidRPr="00861D2B">
        <w:rPr>
          <w:rFonts w:eastAsia="宋体"/>
          <w:b/>
          <w:i/>
          <w:sz w:val="22"/>
          <w:szCs w:val="22"/>
          <w:lang w:eastAsia="zh-CN"/>
        </w:rPr>
        <w:t xml:space="preserve"> performance degradation is expected</w:t>
      </w:r>
      <w:r w:rsidRPr="00537A67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in</w:t>
      </w:r>
      <w:r w:rsidRPr="00537A67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non-co-located deployment.</w:t>
      </w:r>
    </w:p>
    <w:p w:rsidR="009F47A5" w:rsidRPr="00537A67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3F417D" w:rsidP="003F417D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3F417D">
        <w:rPr>
          <w:rFonts w:eastAsia="宋体"/>
          <w:sz w:val="22"/>
          <w:szCs w:val="22"/>
          <w:lang w:eastAsia="zh-CN"/>
        </w:rPr>
        <w:t>R4-</w:t>
      </w:r>
      <w:r w:rsidR="005C0B11">
        <w:rPr>
          <w:rFonts w:eastAsia="宋体"/>
          <w:sz w:val="22"/>
          <w:szCs w:val="22"/>
          <w:lang w:eastAsia="zh-CN"/>
        </w:rPr>
        <w:t>2005338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="005C0B11" w:rsidRPr="005C0B11">
        <w:rPr>
          <w:rFonts w:eastAsia="宋体"/>
          <w:sz w:val="22"/>
          <w:szCs w:val="22"/>
          <w:lang w:eastAsia="zh-CN"/>
        </w:rPr>
        <w:t xml:space="preserve">Way forward on MRTD for FR2 inter-band </w:t>
      </w:r>
      <w:r w:rsidRPr="003F417D">
        <w:rPr>
          <w:rFonts w:eastAsia="宋体"/>
          <w:sz w:val="22"/>
          <w:szCs w:val="22"/>
          <w:lang w:eastAsia="zh-CN"/>
        </w:rPr>
        <w:t>CA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5C0B11" w:rsidRPr="005C0B11">
        <w:rPr>
          <w:rFonts w:eastAsia="宋体"/>
          <w:sz w:val="22"/>
          <w:szCs w:val="22"/>
          <w:lang w:eastAsia="zh-CN"/>
        </w:rPr>
        <w:t>Apple</w:t>
      </w:r>
    </w:p>
    <w:p w:rsidR="005C0B11" w:rsidRPr="00D34474" w:rsidRDefault="005C0B11" w:rsidP="005C0B1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3F417D">
        <w:rPr>
          <w:rFonts w:eastAsia="宋体"/>
          <w:sz w:val="22"/>
          <w:szCs w:val="22"/>
          <w:lang w:eastAsia="zh-CN"/>
        </w:rPr>
        <w:t>R4-</w:t>
      </w:r>
      <w:r>
        <w:rPr>
          <w:rFonts w:eastAsia="宋体"/>
          <w:sz w:val="22"/>
          <w:szCs w:val="22"/>
          <w:lang w:eastAsia="zh-CN"/>
        </w:rPr>
        <w:t>2005736</w:t>
      </w:r>
      <w:r w:rsidRPr="00D34474">
        <w:rPr>
          <w:rFonts w:eastAsia="宋体"/>
          <w:sz w:val="22"/>
          <w:szCs w:val="22"/>
          <w:lang w:eastAsia="zh-CN"/>
        </w:rPr>
        <w:t>, “</w:t>
      </w:r>
      <w:r w:rsidRPr="005C0B11">
        <w:rPr>
          <w:rFonts w:eastAsia="宋体"/>
          <w:sz w:val="22"/>
          <w:szCs w:val="22"/>
          <w:lang w:eastAsia="zh-CN"/>
        </w:rPr>
        <w:t xml:space="preserve">WF on inter-band DL </w:t>
      </w:r>
      <w:r w:rsidRPr="003F417D">
        <w:rPr>
          <w:rFonts w:eastAsia="宋体"/>
          <w:sz w:val="22"/>
          <w:szCs w:val="22"/>
          <w:lang w:eastAsia="zh-CN"/>
        </w:rPr>
        <w:t>CA</w:t>
      </w:r>
      <w:r>
        <w:rPr>
          <w:rFonts w:eastAsia="宋体"/>
          <w:sz w:val="22"/>
          <w:szCs w:val="22"/>
          <w:lang w:eastAsia="zh-CN"/>
        </w:rPr>
        <w:t xml:space="preserve">”, </w:t>
      </w:r>
      <w:r w:rsidRPr="005C0B11">
        <w:rPr>
          <w:rFonts w:eastAsia="宋体"/>
          <w:sz w:val="22"/>
          <w:szCs w:val="22"/>
          <w:lang w:eastAsia="zh-CN"/>
        </w:rPr>
        <w:t>Qualcomm</w:t>
      </w:r>
    </w:p>
    <w:sectPr w:rsidR="005C0B11" w:rsidRPr="00D3447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1B43" w:rsidRDefault="00E21B43">
      <w:r>
        <w:separator/>
      </w:r>
    </w:p>
  </w:endnote>
  <w:endnote w:type="continuationSeparator" w:id="0">
    <w:p w:rsidR="00E21B43" w:rsidRDefault="00E21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554" w:rsidRDefault="00CF655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CF6554" w:rsidRDefault="00CF655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554" w:rsidRDefault="00CF655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63A82">
      <w:rPr>
        <w:rStyle w:val="af1"/>
      </w:rPr>
      <w:t>2</w:t>
    </w:r>
    <w:r>
      <w:rPr>
        <w:rStyle w:val="af1"/>
      </w:rPr>
      <w:fldChar w:fldCharType="end"/>
    </w:r>
  </w:p>
  <w:p w:rsidR="00CF6554" w:rsidRDefault="00CF655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1B43" w:rsidRDefault="00E21B43">
      <w:r>
        <w:separator/>
      </w:r>
    </w:p>
  </w:footnote>
  <w:footnote w:type="continuationSeparator" w:id="0">
    <w:p w:rsidR="00E21B43" w:rsidRDefault="00E21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187E1F"/>
    <w:multiLevelType w:val="hybridMultilevel"/>
    <w:tmpl w:val="70CCBA6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5A3415"/>
    <w:multiLevelType w:val="hybridMultilevel"/>
    <w:tmpl w:val="8C7032F4"/>
    <w:lvl w:ilvl="0" w:tplc="15DABF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0380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D90CA5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66A23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E78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1BC5C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60F9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3A6E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C34CD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60A16B5"/>
    <w:multiLevelType w:val="hybridMultilevel"/>
    <w:tmpl w:val="8BDC143E"/>
    <w:lvl w:ilvl="0" w:tplc="F078D6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6AE85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2668E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1AEF9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0E3C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8AEF6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B877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C9216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5C07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0449EE"/>
    <w:multiLevelType w:val="hybridMultilevel"/>
    <w:tmpl w:val="CBCAA16C"/>
    <w:lvl w:ilvl="0" w:tplc="479A3B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A1604C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7AAB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B20D2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D2EC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F06D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3442B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28344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161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912AE"/>
    <w:multiLevelType w:val="hybridMultilevel"/>
    <w:tmpl w:val="BE148C7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57DC1816">
      <w:start w:val="302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31A071C5"/>
    <w:multiLevelType w:val="hybridMultilevel"/>
    <w:tmpl w:val="AC34F91E"/>
    <w:lvl w:ilvl="0" w:tplc="3922182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340300"/>
    <w:multiLevelType w:val="hybridMultilevel"/>
    <w:tmpl w:val="9F005A8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E87602"/>
    <w:multiLevelType w:val="hybridMultilevel"/>
    <w:tmpl w:val="D37E319E"/>
    <w:lvl w:ilvl="0" w:tplc="E59C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CAE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EF5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6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74C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8CA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E8C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22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6FF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F0B50"/>
    <w:multiLevelType w:val="hybridMultilevel"/>
    <w:tmpl w:val="5CA0C4D2"/>
    <w:lvl w:ilvl="0" w:tplc="601476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D723C7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0EBA2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96A7F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04689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33CB7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DAEB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8F61C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EAE5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7"/>
  </w:num>
  <w:num w:numId="2">
    <w:abstractNumId w:val="39"/>
  </w:num>
  <w:num w:numId="3">
    <w:abstractNumId w:val="43"/>
  </w:num>
  <w:num w:numId="4">
    <w:abstractNumId w:val="14"/>
  </w:num>
  <w:num w:numId="5">
    <w:abstractNumId w:val="25"/>
  </w:num>
  <w:num w:numId="6">
    <w:abstractNumId w:val="0"/>
  </w:num>
  <w:num w:numId="7">
    <w:abstractNumId w:val="34"/>
  </w:num>
  <w:num w:numId="8">
    <w:abstractNumId w:val="38"/>
  </w:num>
  <w:num w:numId="9">
    <w:abstractNumId w:val="26"/>
  </w:num>
  <w:num w:numId="10">
    <w:abstractNumId w:val="24"/>
  </w:num>
  <w:num w:numId="11">
    <w:abstractNumId w:val="32"/>
  </w:num>
  <w:num w:numId="12">
    <w:abstractNumId w:val="41"/>
  </w:num>
  <w:num w:numId="13">
    <w:abstractNumId w:val="6"/>
  </w:num>
  <w:num w:numId="14">
    <w:abstractNumId w:val="1"/>
  </w:num>
  <w:num w:numId="15">
    <w:abstractNumId w:val="9"/>
  </w:num>
  <w:num w:numId="16">
    <w:abstractNumId w:val="22"/>
  </w:num>
  <w:num w:numId="17">
    <w:abstractNumId w:val="16"/>
  </w:num>
  <w:num w:numId="18">
    <w:abstractNumId w:val="20"/>
  </w:num>
  <w:num w:numId="19">
    <w:abstractNumId w:val="21"/>
  </w:num>
  <w:num w:numId="20">
    <w:abstractNumId w:val="23"/>
  </w:num>
  <w:num w:numId="21">
    <w:abstractNumId w:val="29"/>
  </w:num>
  <w:num w:numId="22">
    <w:abstractNumId w:val="37"/>
  </w:num>
  <w:num w:numId="23">
    <w:abstractNumId w:val="12"/>
  </w:num>
  <w:num w:numId="24">
    <w:abstractNumId w:val="3"/>
  </w:num>
  <w:num w:numId="25">
    <w:abstractNumId w:val="11"/>
  </w:num>
  <w:num w:numId="26">
    <w:abstractNumId w:val="44"/>
  </w:num>
  <w:num w:numId="27">
    <w:abstractNumId w:val="36"/>
  </w:num>
  <w:num w:numId="28">
    <w:abstractNumId w:val="8"/>
  </w:num>
  <w:num w:numId="29">
    <w:abstractNumId w:val="28"/>
  </w:num>
  <w:num w:numId="30">
    <w:abstractNumId w:val="18"/>
  </w:num>
  <w:num w:numId="31">
    <w:abstractNumId w:val="17"/>
  </w:num>
  <w:num w:numId="32">
    <w:abstractNumId w:val="40"/>
  </w:num>
  <w:num w:numId="33">
    <w:abstractNumId w:val="7"/>
  </w:num>
  <w:num w:numId="34">
    <w:abstractNumId w:val="42"/>
  </w:num>
  <w:num w:numId="35">
    <w:abstractNumId w:val="31"/>
  </w:num>
  <w:num w:numId="36">
    <w:abstractNumId w:val="5"/>
  </w:num>
  <w:num w:numId="37">
    <w:abstractNumId w:val="15"/>
  </w:num>
  <w:num w:numId="38">
    <w:abstractNumId w:val="2"/>
  </w:num>
  <w:num w:numId="39">
    <w:abstractNumId w:val="30"/>
  </w:num>
  <w:num w:numId="40">
    <w:abstractNumId w:val="19"/>
  </w:num>
  <w:num w:numId="41">
    <w:abstractNumId w:val="33"/>
  </w:num>
  <w:num w:numId="42">
    <w:abstractNumId w:val="35"/>
  </w:num>
  <w:num w:numId="43">
    <w:abstractNumId w:val="4"/>
  </w:num>
  <w:num w:numId="44">
    <w:abstractNumId w:val="13"/>
  </w:num>
  <w:num w:numId="45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7CD"/>
    <w:rsid w:val="00026BDF"/>
    <w:rsid w:val="00026DB4"/>
    <w:rsid w:val="00027229"/>
    <w:rsid w:val="000274B1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0D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2E7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16F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541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2C0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DBE"/>
    <w:rsid w:val="000C7E14"/>
    <w:rsid w:val="000D01BA"/>
    <w:rsid w:val="000D07C3"/>
    <w:rsid w:val="000D0DE2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8BE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79E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9C7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4A5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049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5FE8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5F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572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17CBE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946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8B1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6E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0A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B56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23C"/>
    <w:rsid w:val="00300433"/>
    <w:rsid w:val="003006D3"/>
    <w:rsid w:val="003006E7"/>
    <w:rsid w:val="00300A06"/>
    <w:rsid w:val="00300EA6"/>
    <w:rsid w:val="00301540"/>
    <w:rsid w:val="0030196C"/>
    <w:rsid w:val="00301981"/>
    <w:rsid w:val="00301B0D"/>
    <w:rsid w:val="00301EFA"/>
    <w:rsid w:val="00301FCC"/>
    <w:rsid w:val="00302763"/>
    <w:rsid w:val="003029D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6E58"/>
    <w:rsid w:val="00317471"/>
    <w:rsid w:val="003176C7"/>
    <w:rsid w:val="00317E1E"/>
    <w:rsid w:val="00317E88"/>
    <w:rsid w:val="003203F8"/>
    <w:rsid w:val="00321166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1D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7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1A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78A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0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950"/>
    <w:rsid w:val="003D4F62"/>
    <w:rsid w:val="003D5120"/>
    <w:rsid w:val="003D53C0"/>
    <w:rsid w:val="003D54CF"/>
    <w:rsid w:val="003D551D"/>
    <w:rsid w:val="003D5BCF"/>
    <w:rsid w:val="003D5FB8"/>
    <w:rsid w:val="003D61ED"/>
    <w:rsid w:val="003D66C3"/>
    <w:rsid w:val="003D67B6"/>
    <w:rsid w:val="003D68F7"/>
    <w:rsid w:val="003D6C47"/>
    <w:rsid w:val="003D6C8E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11B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1F23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17D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5D7"/>
    <w:rsid w:val="004036A0"/>
    <w:rsid w:val="00403F04"/>
    <w:rsid w:val="004040B0"/>
    <w:rsid w:val="00404108"/>
    <w:rsid w:val="00404385"/>
    <w:rsid w:val="004045B3"/>
    <w:rsid w:val="004048C5"/>
    <w:rsid w:val="004049F0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17E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01B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248"/>
    <w:rsid w:val="00484565"/>
    <w:rsid w:val="00484596"/>
    <w:rsid w:val="0048493E"/>
    <w:rsid w:val="004852B8"/>
    <w:rsid w:val="004852CF"/>
    <w:rsid w:val="00485497"/>
    <w:rsid w:val="0048572D"/>
    <w:rsid w:val="00485B0A"/>
    <w:rsid w:val="00485D7D"/>
    <w:rsid w:val="00486067"/>
    <w:rsid w:val="004860E2"/>
    <w:rsid w:val="004863B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76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437"/>
    <w:rsid w:val="004D3738"/>
    <w:rsid w:val="004D38C3"/>
    <w:rsid w:val="004D3A14"/>
    <w:rsid w:val="004D40A3"/>
    <w:rsid w:val="004D44B6"/>
    <w:rsid w:val="004D45B9"/>
    <w:rsid w:val="004D4691"/>
    <w:rsid w:val="004D48DE"/>
    <w:rsid w:val="004D4A52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D1F"/>
    <w:rsid w:val="004E0F2B"/>
    <w:rsid w:val="004E1A68"/>
    <w:rsid w:val="004E1D25"/>
    <w:rsid w:val="004E1D44"/>
    <w:rsid w:val="004E2151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9CF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5F54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2AE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9FE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A67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1D6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4CB2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11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33F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EB3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B8E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7C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4CD"/>
    <w:rsid w:val="006105DA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2F1D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FB7"/>
    <w:rsid w:val="00680259"/>
    <w:rsid w:val="00680629"/>
    <w:rsid w:val="00680635"/>
    <w:rsid w:val="00680720"/>
    <w:rsid w:val="006808E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691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8C"/>
    <w:rsid w:val="006A549A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B7F6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71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9A7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5E59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1DA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1D2B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4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5EC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F62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6D5D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644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0E3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A7F5E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B2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A4D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D7B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725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26B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67F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5E0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A82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14A"/>
    <w:rsid w:val="00A667F9"/>
    <w:rsid w:val="00A669BD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141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0FB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B3E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69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813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408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56F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042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9B5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1F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8D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3E2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566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6FE3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4E5A"/>
    <w:rsid w:val="00C25343"/>
    <w:rsid w:val="00C2559A"/>
    <w:rsid w:val="00C25F63"/>
    <w:rsid w:val="00C26169"/>
    <w:rsid w:val="00C26474"/>
    <w:rsid w:val="00C26802"/>
    <w:rsid w:val="00C268E1"/>
    <w:rsid w:val="00C270F3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3D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5B5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7E2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4DF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6554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1F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CE7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4C52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388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67D61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10A"/>
    <w:rsid w:val="00D80313"/>
    <w:rsid w:val="00D807E1"/>
    <w:rsid w:val="00D80E7F"/>
    <w:rsid w:val="00D81030"/>
    <w:rsid w:val="00D8117F"/>
    <w:rsid w:val="00D812B5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227"/>
    <w:rsid w:val="00DB3479"/>
    <w:rsid w:val="00DB35A3"/>
    <w:rsid w:val="00DB38D8"/>
    <w:rsid w:val="00DB3A36"/>
    <w:rsid w:val="00DB3A70"/>
    <w:rsid w:val="00DB3BD2"/>
    <w:rsid w:val="00DB3C88"/>
    <w:rsid w:val="00DB3F4B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21C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38F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B43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6AD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B41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3F7E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098F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CB3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C7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C50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7E0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6FB5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4A4B"/>
    <w:rsid w:val="00F64B5D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1F78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212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9B4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8A2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16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6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3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8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1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15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83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4828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090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1671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449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02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5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239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0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2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2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7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91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8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0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25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64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5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8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7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6A6EC1C-999A-4451-BB30-EF9513F5C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2020-05-15T18:10:00Z</dcterms:created>
  <dcterms:modified xsi:type="dcterms:W3CDTF">2020-05-15T18:11:00Z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(3)Yv5oVY2x0/FipVr7JN5OVfpVNsvjMyahQQVYtrhLfNDnMyiiyrZxB7DANxOyZcqmCQ0qHrjn
/efsn3EkrVps8QaDl+SiOpdJM/yIbtxpmpn7nlF2zOBi8srDZIW8tqYh/rWqEAxCrLtZxlpO
gOTOKRZ23M4DkXJob0M3c2iMUXsOBt+1utdl9rn14yZR8OXDbQi9LwDZlkSTxETaEFeSa96c
BD5s40XsTUr8+N5IH0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k05u90W003n7FVP5g4ma7NXp+uTz0wsPLLzkIlCPPLdIFWhzdbMR4y
pCvlprFVbwBTMYgoXf+db6uBnFiA3N//11mGdWzYgH7ocsFkUCHA5RoJar0e4fhsMB2wcRep
gXahNEY/g7ILF+nH463rAZ58Xfsy+veUw8uwzTL4RVzgmMY10OOhiYsMUyLmb7PsRfuEluPc
UXbsJL1b+eUDPcsqXVWMYv/aeqZymzSibyO4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kzdILzogjYXAG7G40CuzLglB8f1PuqOXZuUP
GxXOnwaJDIvcdzr5zaiz0hYLqIDGrk4GmhTg84emyH3offi4WrU=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