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9FB3" w14:textId="0764EFFC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520D7">
        <w:rPr>
          <w:b/>
          <w:noProof/>
          <w:sz w:val="24"/>
        </w:rPr>
        <w:t>9</w:t>
      </w:r>
      <w:r w:rsidR="00832F95">
        <w:rPr>
          <w:b/>
          <w:noProof/>
          <w:sz w:val="24"/>
        </w:rPr>
        <w:t>4</w:t>
      </w:r>
      <w:r w:rsidR="00103FCE">
        <w:rPr>
          <w:b/>
          <w:noProof/>
          <w:sz w:val="24"/>
        </w:rPr>
        <w:t>-e-</w:t>
      </w:r>
      <w:r w:rsidR="00E223F4">
        <w:rPr>
          <w:b/>
          <w:noProof/>
          <w:sz w:val="24"/>
        </w:rPr>
        <w:t>Bis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</w:t>
      </w:r>
      <w:r w:rsidR="00F52C4E">
        <w:rPr>
          <w:b/>
          <w:noProof/>
          <w:sz w:val="24"/>
        </w:rPr>
        <w:t>200</w:t>
      </w:r>
      <w:r w:rsidR="006F008C">
        <w:rPr>
          <w:b/>
          <w:noProof/>
          <w:sz w:val="24"/>
        </w:rPr>
        <w:t>4869</w:t>
      </w:r>
      <w:bookmarkStart w:id="1" w:name="_GoBack"/>
      <w:bookmarkEnd w:id="1"/>
    </w:p>
    <w:p w14:paraId="6D7172A1" w14:textId="04D3B297" w:rsidR="001512D7" w:rsidRDefault="00103FCE" w:rsidP="00DC5180">
      <w:pPr>
        <w:spacing w:after="60"/>
        <w:ind w:left="1985" w:hanging="1985"/>
        <w:rPr>
          <w:rFonts w:ascii="Arial" w:eastAsia="SimSun" w:hAnsi="Arial" w:cs="Arial"/>
          <w:b/>
          <w:sz w:val="24"/>
          <w:lang w:eastAsia="en-US"/>
        </w:rPr>
      </w:pPr>
      <w:r w:rsidRPr="00103FCE">
        <w:rPr>
          <w:rFonts w:ascii="Arial" w:eastAsia="SimSun" w:hAnsi="Arial" w:cs="Arial"/>
          <w:b/>
          <w:sz w:val="24"/>
          <w:lang w:eastAsia="en-US"/>
        </w:rPr>
        <w:t>Online Meeting, 20-30 Apr 2020</w:t>
      </w:r>
    </w:p>
    <w:p w14:paraId="487707D9" w14:textId="77777777" w:rsidR="00103FCE" w:rsidRPr="0010618D" w:rsidRDefault="00103FCE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7DBCF8F1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457566" w:rsidRPr="00457566">
        <w:rPr>
          <w:rFonts w:ascii="Arial" w:hAnsi="Arial" w:cs="Arial"/>
          <w:b/>
        </w:rPr>
        <w:t>Full power transmission and FR2</w:t>
      </w:r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6AE2B21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545F8BD7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2B23D9">
        <w:rPr>
          <w:rFonts w:ascii="Arial" w:hAnsi="Arial" w:cs="Arial"/>
          <w:b/>
        </w:rPr>
        <w:t>6</w:t>
      </w:r>
      <w:r w:rsidR="0069051C">
        <w:rPr>
          <w:rFonts w:ascii="Arial" w:hAnsi="Arial" w:cs="Arial"/>
          <w:b/>
        </w:rPr>
        <w:t>.1</w:t>
      </w:r>
      <w:r w:rsidR="00760B0E">
        <w:rPr>
          <w:rFonts w:ascii="Arial" w:hAnsi="Arial" w:cs="Arial"/>
          <w:b/>
        </w:rPr>
        <w:t>1</w:t>
      </w:r>
      <w:r w:rsidR="0069051C">
        <w:rPr>
          <w:rFonts w:ascii="Arial" w:hAnsi="Arial" w:cs="Arial"/>
          <w:b/>
        </w:rPr>
        <w:t>.</w:t>
      </w:r>
      <w:r w:rsidR="00F52C4E">
        <w:rPr>
          <w:rFonts w:ascii="Arial" w:hAnsi="Arial" w:cs="Arial"/>
          <w:b/>
        </w:rPr>
        <w:t>1.</w:t>
      </w:r>
      <w:r w:rsidR="00760B0E">
        <w:rPr>
          <w:rFonts w:ascii="Arial" w:hAnsi="Arial" w:cs="Arial"/>
          <w:b/>
        </w:rPr>
        <w:t>2</w:t>
      </w:r>
    </w:p>
    <w:p w14:paraId="60A9F177" w14:textId="4E234B84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72A15A43" w14:textId="72CB89F4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AE6B04" w:rsidRPr="00AE6B04">
        <w:rPr>
          <w:rFonts w:ascii="Arial" w:hAnsi="Arial" w:cs="Arial"/>
          <w:b/>
          <w:bCs/>
          <w:sz w:val="21"/>
          <w:szCs w:val="21"/>
          <w:lang w:eastAsia="ja-JP"/>
        </w:rPr>
        <w:t>NR-eMIMO-Core</w:t>
      </w:r>
    </w:p>
    <w:p w14:paraId="3310BC18" w14:textId="7C98D520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0E983C78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07A4181F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4D30F5">
        <w:rPr>
          <w:rFonts w:ascii="Arial" w:hAnsi="Arial" w:cs="Arial"/>
          <w:b/>
        </w:rPr>
        <w:t>Approval</w:t>
      </w:r>
    </w:p>
    <w:p w14:paraId="2DDB0AFE" w14:textId="7CD234A8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5BC56C83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DA5C8DC" w14:textId="2EB9963B" w:rsidR="005E5ABF" w:rsidRDefault="003A1CEA" w:rsidP="003461A5">
      <w:pPr>
        <w:rPr>
          <w:lang w:eastAsia="en-US"/>
        </w:rPr>
      </w:pPr>
      <w:r>
        <w:t xml:space="preserve">For Rel-16, RAN1 has </w:t>
      </w:r>
      <w:r w:rsidR="00DC680D">
        <w:t xml:space="preserve">created explicit full power </w:t>
      </w:r>
      <w:r w:rsidR="000353B4">
        <w:t>Tx modes</w:t>
      </w:r>
      <w:r w:rsidR="00A939FD">
        <w:t xml:space="preserve">. FR2 UEs are well suited to take advantage of </w:t>
      </w:r>
      <w:r w:rsidR="00783646">
        <w:t>these new modes.</w:t>
      </w:r>
    </w:p>
    <w:p w14:paraId="44DBE9FA" w14:textId="5CB1ED81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  <w:r w:rsidR="00BD6398">
        <w:t xml:space="preserve"> </w:t>
      </w:r>
    </w:p>
    <w:p w14:paraId="26049178" w14:textId="1BA0ACF3" w:rsidR="00E338BB" w:rsidRDefault="00471B3D" w:rsidP="00E338BB">
      <w:pPr>
        <w:rPr>
          <w:lang w:val="en-US" w:eastAsia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6CFD91B7" wp14:editId="22D24274">
            <wp:simplePos x="0" y="0"/>
            <wp:positionH relativeFrom="margin">
              <wp:align>left</wp:align>
            </wp:positionH>
            <wp:positionV relativeFrom="paragraph">
              <wp:posOffset>440055</wp:posOffset>
            </wp:positionV>
            <wp:extent cx="2753360" cy="25590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41" t="3925" r="13502" b="8176"/>
                    <a:stretch/>
                  </pic:blipFill>
                  <pic:spPr bwMode="auto">
                    <a:xfrm>
                      <a:off x="0" y="0"/>
                      <a:ext cx="2753360" cy="255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C0292" w:rsidRPr="005C0292">
        <w:rPr>
          <w:lang w:val="en-US" w:eastAsia="en-US"/>
        </w:rPr>
        <w:t>In Rel-15, in MIMO mode (when UE is configured with</w:t>
      </w:r>
      <w:r w:rsidR="00575154">
        <w:rPr>
          <w:lang w:val="en-US" w:eastAsia="en-US"/>
        </w:rPr>
        <w:t xml:space="preserve"> multiple</w:t>
      </w:r>
      <w:r w:rsidR="005C0292" w:rsidRPr="005C0292">
        <w:rPr>
          <w:lang w:val="en-US" w:eastAsia="en-US"/>
        </w:rPr>
        <w:t xml:space="preserve"> SRS ports), </w:t>
      </w:r>
      <w:r w:rsidR="00534450">
        <w:rPr>
          <w:lang w:val="en-US" w:eastAsia="en-US"/>
        </w:rPr>
        <w:t xml:space="preserve">RAN1 has </w:t>
      </w:r>
      <w:r w:rsidR="00734E0A">
        <w:rPr>
          <w:lang w:val="en-US" w:eastAsia="en-US"/>
        </w:rPr>
        <w:t xml:space="preserve">established that </w:t>
      </w:r>
      <w:r w:rsidR="005C0292" w:rsidRPr="005C0292">
        <w:rPr>
          <w:lang w:val="en-US" w:eastAsia="en-US"/>
        </w:rPr>
        <w:t>full power (w.r.t UE’s power class) cannot be delivered with non-coherent/partial-coherent</w:t>
      </w:r>
      <w:r w:rsidR="00575154">
        <w:rPr>
          <w:lang w:val="en-US" w:eastAsia="en-US"/>
        </w:rPr>
        <w:t xml:space="preserve">, </w:t>
      </w:r>
      <w:r w:rsidR="005C0292" w:rsidRPr="005C0292">
        <w:rPr>
          <w:lang w:val="en-US" w:eastAsia="en-US"/>
        </w:rPr>
        <w:t>non-full-rank</w:t>
      </w:r>
      <w:r w:rsidR="00575154">
        <w:rPr>
          <w:lang w:val="en-US" w:eastAsia="en-US"/>
        </w:rPr>
        <w:t xml:space="preserve"> </w:t>
      </w:r>
      <w:r w:rsidR="005C0292" w:rsidRPr="005C0292">
        <w:rPr>
          <w:lang w:val="en-US" w:eastAsia="en-US"/>
        </w:rPr>
        <w:t>precoders on PUSCH, due to a scaling factor on Tx power, where the scaling factor = #nonzero ports/max # configured SRS ports</w:t>
      </w:r>
      <w:r w:rsidR="00CF60ED">
        <w:rPr>
          <w:lang w:val="en-US" w:eastAsia="en-US"/>
        </w:rPr>
        <w:t xml:space="preserve"> [TS38.213, section 7]</w:t>
      </w:r>
      <w:r w:rsidR="00E338BB">
        <w:rPr>
          <w:lang w:val="en-US" w:eastAsia="en-US"/>
        </w:rPr>
        <w:t>.</w:t>
      </w:r>
    </w:p>
    <w:p w14:paraId="6E67D591" w14:textId="01F5BD95" w:rsidR="00A323E0" w:rsidRDefault="003B2F32" w:rsidP="00E338BB">
      <w:pPr>
        <w:rPr>
          <w:lang w:val="en-US" w:eastAsia="en-US"/>
        </w:rPr>
      </w:pPr>
      <w:r>
        <w:rPr>
          <w:lang w:val="en-US" w:eastAsia="en-US"/>
        </w:rPr>
        <w:t>In RAN</w:t>
      </w:r>
      <w:r w:rsidR="00634CD3">
        <w:rPr>
          <w:lang w:val="en-US" w:eastAsia="en-US"/>
        </w:rPr>
        <w:t xml:space="preserve">4, FR2 UE budgets for peak EIRP however assumed </w:t>
      </w:r>
      <w:r w:rsidR="00C53510">
        <w:rPr>
          <w:lang w:val="en-US" w:eastAsia="en-US"/>
        </w:rPr>
        <w:t xml:space="preserve">contribution from </w:t>
      </w:r>
      <w:r w:rsidR="00414A56">
        <w:rPr>
          <w:lang w:val="en-US" w:eastAsia="en-US"/>
        </w:rPr>
        <w:t xml:space="preserve">2 </w:t>
      </w:r>
      <w:r w:rsidR="00C53510">
        <w:rPr>
          <w:lang w:val="en-US" w:eastAsia="en-US"/>
        </w:rPr>
        <w:t>chains</w:t>
      </w:r>
      <w:r w:rsidR="004D7492">
        <w:rPr>
          <w:lang w:val="en-US" w:eastAsia="en-US"/>
        </w:rPr>
        <w:t xml:space="preserve"> </w:t>
      </w:r>
      <w:r w:rsidR="00414A56">
        <w:rPr>
          <w:lang w:val="en-US" w:eastAsia="en-US"/>
        </w:rPr>
        <w:t xml:space="preserve">transmitting in orthogonal polarizations </w:t>
      </w:r>
      <w:r w:rsidR="004D7492">
        <w:rPr>
          <w:lang w:val="en-US" w:eastAsia="en-US"/>
        </w:rPr>
        <w:t>[1]</w:t>
      </w:r>
      <w:r w:rsidR="00C53510">
        <w:rPr>
          <w:lang w:val="en-US" w:eastAsia="en-US"/>
        </w:rPr>
        <w:t xml:space="preserve">, although single chain </w:t>
      </w:r>
      <w:r w:rsidR="004D7492">
        <w:rPr>
          <w:lang w:val="en-US" w:eastAsia="en-US"/>
        </w:rPr>
        <w:t>designs are not precluded.</w:t>
      </w:r>
      <w:r w:rsidR="00800532">
        <w:rPr>
          <w:lang w:val="en-US" w:eastAsia="en-US"/>
        </w:rPr>
        <w:t xml:space="preserve"> </w:t>
      </w:r>
      <w:r w:rsidR="00411F98">
        <w:rPr>
          <w:lang w:val="en-US" w:eastAsia="en-US"/>
        </w:rPr>
        <w:t xml:space="preserve">The apparent disconnect </w:t>
      </w:r>
      <w:r w:rsidR="007211B3">
        <w:rPr>
          <w:lang w:val="en-US" w:eastAsia="en-US"/>
        </w:rPr>
        <w:t xml:space="preserve">between RAN1 Rel-15 </w:t>
      </w:r>
      <w:r w:rsidR="00A65D7F">
        <w:rPr>
          <w:lang w:val="en-US" w:eastAsia="en-US"/>
        </w:rPr>
        <w:t xml:space="preserve">power control equation and RAN4’s use of multiple Tx chains </w:t>
      </w:r>
      <w:r w:rsidR="00482F81">
        <w:rPr>
          <w:lang w:val="en-US" w:eastAsia="en-US"/>
        </w:rPr>
        <w:t xml:space="preserve">to achieve full power </w:t>
      </w:r>
      <w:r w:rsidR="00E01E06">
        <w:rPr>
          <w:lang w:val="en-US" w:eastAsia="en-US"/>
        </w:rPr>
        <w:t xml:space="preserve">had to be bridged by </w:t>
      </w:r>
      <w:r w:rsidR="000F0B7A">
        <w:rPr>
          <w:lang w:val="en-US" w:eastAsia="en-US"/>
        </w:rPr>
        <w:t xml:space="preserve">UE implementation </w:t>
      </w:r>
      <w:r w:rsidR="009F3761">
        <w:rPr>
          <w:lang w:val="en-US" w:eastAsia="en-US"/>
        </w:rPr>
        <w:t xml:space="preserve">details which </w:t>
      </w:r>
      <w:r w:rsidR="003E367D">
        <w:rPr>
          <w:lang w:val="en-US" w:eastAsia="en-US"/>
        </w:rPr>
        <w:t>connected two chains to one SRS port.</w:t>
      </w:r>
    </w:p>
    <w:p w14:paraId="2B2CCE7A" w14:textId="04009B88" w:rsidR="00014370" w:rsidRDefault="00550314" w:rsidP="00E338BB">
      <w:pPr>
        <w:rPr>
          <w:lang w:val="en-US" w:eastAsia="en-US"/>
        </w:rPr>
      </w:pPr>
      <w:r>
        <w:rPr>
          <w:lang w:val="en-US" w:eastAsia="en-US"/>
        </w:rPr>
        <w:t>Meanwhile</w:t>
      </w:r>
      <w:r w:rsidR="00014370">
        <w:rPr>
          <w:lang w:val="en-US" w:eastAsia="en-US"/>
        </w:rPr>
        <w:t xml:space="preserve"> </w:t>
      </w:r>
      <w:r w:rsidR="00D42E35">
        <w:rPr>
          <w:lang w:val="en-US" w:eastAsia="en-US"/>
        </w:rPr>
        <w:t xml:space="preserve">it was established </w:t>
      </w:r>
      <w:r w:rsidR="00014370">
        <w:rPr>
          <w:lang w:val="en-US" w:eastAsia="en-US"/>
        </w:rPr>
        <w:t>in RAN5</w:t>
      </w:r>
      <w:r>
        <w:rPr>
          <w:lang w:val="en-US" w:eastAsia="en-US"/>
        </w:rPr>
        <w:t xml:space="preserve">, </w:t>
      </w:r>
      <w:r w:rsidR="00D42E35">
        <w:rPr>
          <w:lang w:val="en-US" w:eastAsia="en-US"/>
        </w:rPr>
        <w:t xml:space="preserve">that </w:t>
      </w:r>
      <w:r w:rsidR="00645A85">
        <w:rPr>
          <w:lang w:val="en-US" w:eastAsia="en-US"/>
        </w:rPr>
        <w:t>the UE would be configured for 2 SRS port</w:t>
      </w:r>
      <w:r w:rsidR="00D718BB">
        <w:rPr>
          <w:lang w:val="en-US" w:eastAsia="en-US"/>
        </w:rPr>
        <w:t>s</w:t>
      </w:r>
      <w:r w:rsidR="00645A85">
        <w:rPr>
          <w:lang w:val="en-US" w:eastAsia="en-US"/>
        </w:rPr>
        <w:t xml:space="preserve"> </w:t>
      </w:r>
      <w:r w:rsidR="00ED614D">
        <w:rPr>
          <w:lang w:val="en-US" w:eastAsia="en-US"/>
        </w:rPr>
        <w:t xml:space="preserve">even during </w:t>
      </w:r>
      <w:r>
        <w:rPr>
          <w:lang w:val="en-US" w:eastAsia="en-US"/>
        </w:rPr>
        <w:t>compliance testing</w:t>
      </w:r>
      <w:r w:rsidR="00D43CCC">
        <w:rPr>
          <w:lang w:val="en-US" w:eastAsia="en-US"/>
        </w:rPr>
        <w:t xml:space="preserve"> </w:t>
      </w:r>
      <w:r w:rsidR="003B508F">
        <w:rPr>
          <w:lang w:val="en-US" w:eastAsia="en-US"/>
        </w:rPr>
        <w:t>in basic transmi</w:t>
      </w:r>
      <w:r w:rsidR="00967DDE">
        <w:rPr>
          <w:lang w:val="en-US" w:eastAsia="en-US"/>
        </w:rPr>
        <w:t xml:space="preserve">ssion mode </w:t>
      </w:r>
      <w:r w:rsidR="00B829C0">
        <w:rPr>
          <w:lang w:val="en-US" w:eastAsia="en-US"/>
        </w:rPr>
        <w:t>(</w:t>
      </w:r>
      <w:r w:rsidR="00447472">
        <w:rPr>
          <w:lang w:val="en-US" w:eastAsia="en-US"/>
        </w:rPr>
        <w:t>‘</w:t>
      </w:r>
      <w:r w:rsidR="00B829C0">
        <w:rPr>
          <w:lang w:val="en-US" w:eastAsia="en-US"/>
        </w:rPr>
        <w:t>single layer</w:t>
      </w:r>
      <w:r w:rsidR="00447472">
        <w:rPr>
          <w:lang w:val="en-US" w:eastAsia="en-US"/>
        </w:rPr>
        <w:t>’</w:t>
      </w:r>
      <w:r w:rsidR="00B829C0">
        <w:rPr>
          <w:lang w:val="en-US" w:eastAsia="en-US"/>
        </w:rPr>
        <w:t>)</w:t>
      </w:r>
    </w:p>
    <w:p w14:paraId="674AD414" w14:textId="035EE153" w:rsidR="0056465F" w:rsidRDefault="00DE0DC4" w:rsidP="00831665">
      <w:pPr>
        <w:rPr>
          <w:lang w:val="en-US" w:eastAsia="en-US"/>
        </w:rPr>
      </w:pPr>
      <w:r>
        <w:rPr>
          <w:lang w:val="en-US" w:eastAsia="en-US"/>
        </w:rPr>
        <w:t xml:space="preserve">It is easy to see that the </w:t>
      </w:r>
      <w:r w:rsidR="00F8534A">
        <w:rPr>
          <w:lang w:val="en-US" w:eastAsia="en-US"/>
        </w:rPr>
        <w:t>perspectives</w:t>
      </w:r>
      <w:r w:rsidR="005B10BA">
        <w:rPr>
          <w:lang w:val="en-US" w:eastAsia="en-US"/>
        </w:rPr>
        <w:t xml:space="preserve"> and assumptions </w:t>
      </w:r>
      <w:r w:rsidR="00D027EC">
        <w:rPr>
          <w:lang w:val="en-US" w:eastAsia="en-US"/>
        </w:rPr>
        <w:t xml:space="preserve">of the 3 WGs involved </w:t>
      </w:r>
      <w:r w:rsidR="00EC4619">
        <w:rPr>
          <w:lang w:val="en-US" w:eastAsia="en-US"/>
        </w:rPr>
        <w:t xml:space="preserve">on this topic </w:t>
      </w:r>
      <w:r w:rsidR="00F8534A">
        <w:rPr>
          <w:lang w:val="en-US" w:eastAsia="en-US"/>
        </w:rPr>
        <w:t>are mutually interlocking</w:t>
      </w:r>
      <w:r w:rsidR="005D09E5">
        <w:rPr>
          <w:lang w:val="en-US" w:eastAsia="en-US"/>
        </w:rPr>
        <w:t xml:space="preserve">, rather than </w:t>
      </w:r>
      <w:r w:rsidR="004D693B">
        <w:rPr>
          <w:lang w:val="en-US" w:eastAsia="en-US"/>
        </w:rPr>
        <w:t>meshing</w:t>
      </w:r>
      <w:r w:rsidR="00787D14">
        <w:rPr>
          <w:lang w:val="en-US" w:eastAsia="en-US"/>
        </w:rPr>
        <w:t xml:space="preserve"> </w:t>
      </w:r>
      <w:r w:rsidR="005E7C78">
        <w:rPr>
          <w:lang w:val="en-US" w:eastAsia="en-US"/>
        </w:rPr>
        <w:t>to function together smoothly</w:t>
      </w:r>
      <w:r w:rsidR="00F8534A">
        <w:rPr>
          <w:lang w:val="en-US" w:eastAsia="en-US"/>
        </w:rPr>
        <w:t>.</w:t>
      </w:r>
      <w:r w:rsidR="00035ACA">
        <w:rPr>
          <w:lang w:val="en-US" w:eastAsia="en-US"/>
        </w:rPr>
        <w:t xml:space="preserve"> Currently there </w:t>
      </w:r>
      <w:r w:rsidR="00DF4E75">
        <w:rPr>
          <w:lang w:val="en-US" w:eastAsia="en-US"/>
        </w:rPr>
        <w:t>can only</w:t>
      </w:r>
      <w:r w:rsidR="00035ACA">
        <w:rPr>
          <w:lang w:val="en-US" w:eastAsia="en-US"/>
        </w:rPr>
        <w:t xml:space="preserve"> be proprietary solutions</w:t>
      </w:r>
      <w:r w:rsidR="00DF4E75">
        <w:rPr>
          <w:lang w:val="en-US" w:eastAsia="en-US"/>
        </w:rPr>
        <w:t xml:space="preserve"> around this problem.</w:t>
      </w:r>
    </w:p>
    <w:p w14:paraId="74AD3635" w14:textId="23DDA5E6" w:rsidR="00416C63" w:rsidRDefault="00416C63" w:rsidP="00416C63">
      <w:pPr>
        <w:pStyle w:val="Heading2"/>
        <w:rPr>
          <w:lang w:val="en-US" w:eastAsia="en-US"/>
        </w:rPr>
      </w:pPr>
      <w:r>
        <w:rPr>
          <w:lang w:eastAsia="en-US"/>
        </w:rPr>
        <w:t>2.</w:t>
      </w:r>
      <w:r w:rsidR="00312202">
        <w:rPr>
          <w:lang w:eastAsia="en-US"/>
        </w:rPr>
        <w:t>1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 w:rsidR="00312202">
        <w:rPr>
          <w:lang w:eastAsia="en-US"/>
        </w:rPr>
        <w:t>Changes for Rel-16</w:t>
      </w:r>
      <w:r>
        <w:rPr>
          <w:lang w:eastAsia="en-US"/>
        </w:rPr>
        <w:t xml:space="preserve"> </w:t>
      </w:r>
    </w:p>
    <w:p w14:paraId="7D605BC3" w14:textId="37D12443" w:rsidR="00416C63" w:rsidRDefault="00F81A59" w:rsidP="00425DC7">
      <w:pPr>
        <w:rPr>
          <w:lang w:val="en-US" w:eastAsia="en-US"/>
        </w:rPr>
      </w:pPr>
      <w:r>
        <w:rPr>
          <w:lang w:val="en-US" w:eastAsia="en-US"/>
        </w:rPr>
        <w:t xml:space="preserve">RAN1 has expanded on </w:t>
      </w:r>
      <w:r w:rsidR="00434CE8">
        <w:rPr>
          <w:lang w:val="en-US" w:eastAsia="en-US"/>
        </w:rPr>
        <w:t xml:space="preserve">how a UE may </w:t>
      </w:r>
      <w:r w:rsidR="0091698D">
        <w:rPr>
          <w:lang w:val="en-US" w:eastAsia="en-US"/>
        </w:rPr>
        <w:t>meet</w:t>
      </w:r>
      <w:r w:rsidR="00CF050F">
        <w:rPr>
          <w:lang w:val="en-US" w:eastAsia="en-US"/>
        </w:rPr>
        <w:t xml:space="preserve"> the power expectation set by</w:t>
      </w:r>
      <w:r w:rsidR="00434CE8">
        <w:rPr>
          <w:lang w:val="en-US" w:eastAsia="en-US"/>
        </w:rPr>
        <w:t xml:space="preserve"> its power</w:t>
      </w:r>
      <w:r w:rsidR="00CF050F">
        <w:rPr>
          <w:lang w:val="en-US" w:eastAsia="en-US"/>
        </w:rPr>
        <w:t xml:space="preserve"> class</w:t>
      </w:r>
      <w:r w:rsidR="006B4006">
        <w:rPr>
          <w:lang w:val="en-US" w:eastAsia="en-US"/>
        </w:rPr>
        <w:t>.</w:t>
      </w:r>
      <w:r w:rsidR="002C12E8">
        <w:rPr>
          <w:lang w:val="en-US" w:eastAsia="en-US"/>
        </w:rPr>
        <w:t xml:space="preserve"> 3 modes </w:t>
      </w:r>
      <w:r w:rsidR="001E25F8">
        <w:rPr>
          <w:lang w:val="en-US" w:eastAsia="en-US"/>
        </w:rPr>
        <w:t xml:space="preserve">(UE capabilities) </w:t>
      </w:r>
      <w:r w:rsidR="002C12E8">
        <w:rPr>
          <w:lang w:val="en-US" w:eastAsia="en-US"/>
        </w:rPr>
        <w:t>have been added</w:t>
      </w:r>
      <w:r w:rsidR="000D696D">
        <w:rPr>
          <w:lang w:val="en-US" w:eastAsia="en-US"/>
        </w:rPr>
        <w:t xml:space="preserve"> </w:t>
      </w:r>
      <w:r w:rsidR="00532C75">
        <w:rPr>
          <w:lang w:val="en-US" w:eastAsia="en-US"/>
        </w:rPr>
        <w:t xml:space="preserve">to </w:t>
      </w:r>
      <w:r w:rsidR="00445CF2">
        <w:rPr>
          <w:lang w:val="en-US" w:eastAsia="en-US"/>
        </w:rPr>
        <w:t>enable a standards solution to the deadlock above</w:t>
      </w:r>
      <w:r w:rsidR="00D918A6">
        <w:rPr>
          <w:lang w:val="en-US" w:eastAsia="en-US"/>
        </w:rPr>
        <w:t>:</w:t>
      </w:r>
    </w:p>
    <w:p w14:paraId="28BCE220" w14:textId="01A348F8" w:rsidR="00AB3D73" w:rsidRPr="00AB3D73" w:rsidRDefault="00AB3D73" w:rsidP="00AB3D73">
      <w:pPr>
        <w:numPr>
          <w:ilvl w:val="1"/>
          <w:numId w:val="31"/>
        </w:numPr>
        <w:tabs>
          <w:tab w:val="clear" w:pos="1440"/>
          <w:tab w:val="num" w:pos="1080"/>
        </w:tabs>
        <w:ind w:left="360"/>
        <w:rPr>
          <w:lang w:val="en-US" w:eastAsia="en-US"/>
        </w:rPr>
      </w:pPr>
      <w:r w:rsidRPr="00AB3D73">
        <w:rPr>
          <w:lang w:val="en-US" w:eastAsia="en-US"/>
        </w:rPr>
        <w:t xml:space="preserve">Mode 0: </w:t>
      </w:r>
      <w:r w:rsidR="0096684B">
        <w:rPr>
          <w:lang w:val="en-US" w:eastAsia="en-US"/>
        </w:rPr>
        <w:t xml:space="preserve">Each Tx chain </w:t>
      </w:r>
      <w:r w:rsidR="00FB757D">
        <w:rPr>
          <w:lang w:val="en-US" w:eastAsia="en-US"/>
        </w:rPr>
        <w:t>can meet</w:t>
      </w:r>
      <w:r w:rsidR="0096684B">
        <w:rPr>
          <w:lang w:val="en-US" w:eastAsia="en-US"/>
        </w:rPr>
        <w:t xml:space="preserve"> the </w:t>
      </w:r>
      <w:r w:rsidRPr="00AB3D73">
        <w:rPr>
          <w:lang w:val="en-US" w:eastAsia="en-US"/>
        </w:rPr>
        <w:t>UE</w:t>
      </w:r>
      <w:r w:rsidR="0096684B">
        <w:rPr>
          <w:lang w:val="en-US" w:eastAsia="en-US"/>
        </w:rPr>
        <w:t>’s power class requirement on its own</w:t>
      </w:r>
    </w:p>
    <w:p w14:paraId="713BA8D6" w14:textId="6CEA2767" w:rsidR="00AB3D73" w:rsidRPr="00AB3D73" w:rsidRDefault="00AB3D73" w:rsidP="00AB3D73">
      <w:pPr>
        <w:numPr>
          <w:ilvl w:val="1"/>
          <w:numId w:val="31"/>
        </w:numPr>
        <w:tabs>
          <w:tab w:val="clear" w:pos="1440"/>
        </w:tabs>
        <w:ind w:left="360"/>
        <w:rPr>
          <w:lang w:val="en-US" w:eastAsia="en-US"/>
        </w:rPr>
      </w:pPr>
      <w:r w:rsidRPr="00AB3D73">
        <w:rPr>
          <w:lang w:val="en-US" w:eastAsia="en-US"/>
        </w:rPr>
        <w:t xml:space="preserve">Mode 1: UE </w:t>
      </w:r>
      <w:r w:rsidR="00FB757D">
        <w:rPr>
          <w:lang w:val="en-US" w:eastAsia="en-US"/>
        </w:rPr>
        <w:t xml:space="preserve">needs multiple active Tx chains to meet the </w:t>
      </w:r>
      <w:r w:rsidRPr="00AB3D73">
        <w:rPr>
          <w:lang w:val="en-US" w:eastAsia="en-US"/>
        </w:rPr>
        <w:t>UE</w:t>
      </w:r>
      <w:r w:rsidR="00FB757D">
        <w:rPr>
          <w:lang w:val="en-US" w:eastAsia="en-US"/>
        </w:rPr>
        <w:t>’s power class requirement</w:t>
      </w:r>
    </w:p>
    <w:p w14:paraId="18C8FC77" w14:textId="357DC636" w:rsidR="00AB3D73" w:rsidRPr="00AB3D73" w:rsidRDefault="00AB3D73" w:rsidP="00AB3D73">
      <w:pPr>
        <w:numPr>
          <w:ilvl w:val="1"/>
          <w:numId w:val="31"/>
        </w:numPr>
        <w:tabs>
          <w:tab w:val="clear" w:pos="1440"/>
        </w:tabs>
        <w:ind w:left="360"/>
        <w:rPr>
          <w:lang w:val="en-US" w:eastAsia="en-US"/>
        </w:rPr>
      </w:pPr>
      <w:r w:rsidRPr="00AB3D73">
        <w:rPr>
          <w:lang w:val="en-US" w:eastAsia="en-US"/>
        </w:rPr>
        <w:t xml:space="preserve">Mode </w:t>
      </w:r>
      <w:r w:rsidR="008F35D3">
        <w:rPr>
          <w:lang w:val="en-US" w:eastAsia="en-US"/>
        </w:rPr>
        <w:t xml:space="preserve">2: </w:t>
      </w:r>
      <w:r w:rsidR="00E10097">
        <w:rPr>
          <w:lang w:val="en-US" w:eastAsia="en-US"/>
        </w:rPr>
        <w:t>like</w:t>
      </w:r>
      <w:r w:rsidRPr="00AB3D73">
        <w:rPr>
          <w:lang w:val="en-US" w:eastAsia="en-US"/>
        </w:rPr>
        <w:t xml:space="preserve"> mode </w:t>
      </w:r>
      <w:r w:rsidR="00FB757D">
        <w:rPr>
          <w:lang w:val="en-US" w:eastAsia="en-US"/>
        </w:rPr>
        <w:t>1</w:t>
      </w:r>
      <w:r w:rsidR="00E10097">
        <w:rPr>
          <w:lang w:val="en-US" w:eastAsia="en-US"/>
        </w:rPr>
        <w:t>,</w:t>
      </w:r>
      <w:r w:rsidRPr="00AB3D73">
        <w:rPr>
          <w:lang w:val="en-US" w:eastAsia="en-US"/>
        </w:rPr>
        <w:t xml:space="preserve"> </w:t>
      </w:r>
      <w:r w:rsidR="00FB757D">
        <w:rPr>
          <w:lang w:val="en-US" w:eastAsia="en-US"/>
        </w:rPr>
        <w:t>but</w:t>
      </w:r>
      <w:r w:rsidRPr="00AB3D73">
        <w:rPr>
          <w:lang w:val="en-US" w:eastAsia="en-US"/>
        </w:rPr>
        <w:t xml:space="preserve"> with different methodology to support full power functionality. </w:t>
      </w:r>
    </w:p>
    <w:p w14:paraId="6D68ED76" w14:textId="77777777" w:rsidR="00AB3D73" w:rsidRDefault="00AB3D73" w:rsidP="00425DC7">
      <w:pPr>
        <w:rPr>
          <w:lang w:val="en-US" w:eastAsia="en-US"/>
        </w:rPr>
      </w:pPr>
    </w:p>
    <w:p w14:paraId="1931171D" w14:textId="21BFC24B" w:rsidR="00A043AC" w:rsidRDefault="0016626C" w:rsidP="00425DC7">
      <w:pPr>
        <w:rPr>
          <w:lang w:val="en-US" w:eastAsia="en-US"/>
        </w:rPr>
      </w:pPr>
      <w:r>
        <w:rPr>
          <w:lang w:val="en-US" w:eastAsia="en-US"/>
        </w:rPr>
        <w:t>It is evident that</w:t>
      </w:r>
      <w:r w:rsidR="00C11DCD">
        <w:rPr>
          <w:lang w:val="en-US" w:eastAsia="en-US"/>
        </w:rPr>
        <w:t xml:space="preserve"> mode 1 and mode 2 are </w:t>
      </w:r>
      <w:r w:rsidR="006E1ED1">
        <w:rPr>
          <w:lang w:val="en-US" w:eastAsia="en-US"/>
        </w:rPr>
        <w:t xml:space="preserve">well suited to </w:t>
      </w:r>
      <w:r w:rsidR="00A51845">
        <w:rPr>
          <w:lang w:val="en-US" w:eastAsia="en-US"/>
        </w:rPr>
        <w:t xml:space="preserve">many </w:t>
      </w:r>
      <w:r w:rsidR="00881192">
        <w:rPr>
          <w:lang w:val="en-US" w:eastAsia="en-US"/>
        </w:rPr>
        <w:t xml:space="preserve">FR2 </w:t>
      </w:r>
      <w:r>
        <w:rPr>
          <w:lang w:val="en-US" w:eastAsia="en-US"/>
        </w:rPr>
        <w:t>UE implementations t</w:t>
      </w:r>
      <w:r w:rsidR="00881192">
        <w:rPr>
          <w:lang w:val="en-US" w:eastAsia="en-US"/>
        </w:rPr>
        <w:t xml:space="preserve">hat require </w:t>
      </w:r>
      <w:r w:rsidR="00EB4E86">
        <w:rPr>
          <w:lang w:val="en-US" w:eastAsia="en-US"/>
        </w:rPr>
        <w:t xml:space="preserve">multiple chains to meet </w:t>
      </w:r>
      <w:r w:rsidR="002D0864">
        <w:rPr>
          <w:lang w:val="en-US" w:eastAsia="en-US"/>
        </w:rPr>
        <w:t>power class requiremen</w:t>
      </w:r>
      <w:r w:rsidR="006E1ED1">
        <w:rPr>
          <w:lang w:val="en-US" w:eastAsia="en-US"/>
        </w:rPr>
        <w:t>t</w:t>
      </w:r>
      <w:r w:rsidR="00F72933">
        <w:rPr>
          <w:lang w:val="en-US" w:eastAsia="en-US"/>
        </w:rPr>
        <w:t>.</w:t>
      </w:r>
      <w:r w:rsidR="00BE1F40">
        <w:rPr>
          <w:lang w:val="en-US" w:eastAsia="en-US"/>
        </w:rPr>
        <w:t xml:space="preserve"> </w:t>
      </w:r>
    </w:p>
    <w:p w14:paraId="02F40F96" w14:textId="261C44AF" w:rsidR="00202E61" w:rsidRPr="005D2C1B" w:rsidRDefault="00DF1EF5" w:rsidP="00425DC7">
      <w:pPr>
        <w:rPr>
          <w:rFonts w:eastAsia="Malgun Gothic"/>
        </w:rPr>
      </w:pPr>
      <w:r>
        <w:rPr>
          <w:lang w:val="en-US" w:eastAsia="en-US"/>
        </w:rPr>
        <w:t>A stated objective of the Rel-16 eMIMO WID is ‘</w:t>
      </w:r>
      <w:r w:rsidRPr="00401C76">
        <w:rPr>
          <w:rFonts w:eastAsia="Malgun Gothic" w:hint="eastAsia"/>
        </w:rPr>
        <w:t>enhancement to allow full power transmission in case of uplink transmission with multiple power amplifiers (assume no change on UE power class)</w:t>
      </w:r>
      <w:r>
        <w:rPr>
          <w:rFonts w:eastAsia="Malgun Gothic"/>
        </w:rPr>
        <w:t>’</w:t>
      </w:r>
      <w:r w:rsidR="00230322">
        <w:rPr>
          <w:rFonts w:eastAsia="Malgun Gothic"/>
        </w:rPr>
        <w:t xml:space="preserve">. </w:t>
      </w:r>
      <w:r w:rsidR="00AD12AE">
        <w:rPr>
          <w:lang w:val="en-US" w:eastAsia="en-US"/>
        </w:rPr>
        <w:t xml:space="preserve">This enhancement is possible </w:t>
      </w:r>
      <w:r w:rsidR="00CC0994">
        <w:rPr>
          <w:lang w:val="en-US" w:eastAsia="en-US"/>
        </w:rPr>
        <w:t xml:space="preserve">for FR2 UEs </w:t>
      </w:r>
      <w:r w:rsidR="00AD12AE">
        <w:rPr>
          <w:lang w:val="en-US" w:eastAsia="en-US"/>
        </w:rPr>
        <w:t xml:space="preserve">merely by </w:t>
      </w:r>
      <w:r w:rsidR="006431C0">
        <w:rPr>
          <w:lang w:val="en-US" w:eastAsia="en-US"/>
        </w:rPr>
        <w:t xml:space="preserve">configuring the UE </w:t>
      </w:r>
      <w:r w:rsidR="00A31D37">
        <w:rPr>
          <w:lang w:val="en-US" w:eastAsia="en-US"/>
        </w:rPr>
        <w:t>per its declared transmission mode</w:t>
      </w:r>
      <w:r w:rsidR="00C85A1A">
        <w:rPr>
          <w:lang w:val="en-US" w:eastAsia="en-US"/>
        </w:rPr>
        <w:t xml:space="preserve"> during compliance test</w:t>
      </w:r>
      <w:r w:rsidR="00251F51">
        <w:rPr>
          <w:lang w:val="en-US" w:eastAsia="en-US"/>
        </w:rPr>
        <w:t>.</w:t>
      </w:r>
    </w:p>
    <w:p w14:paraId="257B18FB" w14:textId="3414EB35" w:rsidR="00A742F1" w:rsidRDefault="00605BD5" w:rsidP="00425DC7">
      <w:pPr>
        <w:rPr>
          <w:b/>
          <w:bCs/>
          <w:lang w:val="en-US" w:eastAsia="en-US"/>
        </w:rPr>
      </w:pPr>
      <w:r w:rsidRPr="00605BD5">
        <w:rPr>
          <w:b/>
          <w:bCs/>
          <w:lang w:val="en-US" w:eastAsia="en-US"/>
        </w:rPr>
        <w:t>Proposal</w:t>
      </w:r>
      <w:r w:rsidR="00A742F1" w:rsidRPr="00605BD5">
        <w:rPr>
          <w:b/>
          <w:bCs/>
          <w:lang w:val="en-US" w:eastAsia="en-US"/>
        </w:rPr>
        <w:t xml:space="preserve">: </w:t>
      </w:r>
      <w:r w:rsidR="00775781">
        <w:rPr>
          <w:b/>
          <w:bCs/>
          <w:lang w:val="en-US" w:eastAsia="en-US"/>
        </w:rPr>
        <w:t>A</w:t>
      </w:r>
      <w:r w:rsidR="00251F51">
        <w:rPr>
          <w:b/>
          <w:bCs/>
          <w:lang w:val="en-US" w:eastAsia="en-US"/>
        </w:rPr>
        <w:t>n FR2</w:t>
      </w:r>
      <w:r w:rsidR="00775781">
        <w:rPr>
          <w:b/>
          <w:bCs/>
          <w:lang w:val="en-US" w:eastAsia="en-US"/>
        </w:rPr>
        <w:t xml:space="preserve"> </w:t>
      </w:r>
      <w:r w:rsidR="00E5405B">
        <w:rPr>
          <w:b/>
          <w:bCs/>
          <w:lang w:val="en-US" w:eastAsia="en-US"/>
        </w:rPr>
        <w:t xml:space="preserve">UE </w:t>
      </w:r>
      <w:r w:rsidR="00D44894">
        <w:rPr>
          <w:b/>
          <w:bCs/>
          <w:lang w:val="en-US" w:eastAsia="en-US"/>
        </w:rPr>
        <w:t>that</w:t>
      </w:r>
      <w:r w:rsidR="0047259B">
        <w:rPr>
          <w:b/>
          <w:bCs/>
          <w:lang w:val="en-US" w:eastAsia="en-US"/>
        </w:rPr>
        <w:t xml:space="preserve"> </w:t>
      </w:r>
      <w:r w:rsidR="00D44894">
        <w:rPr>
          <w:b/>
          <w:bCs/>
          <w:lang w:val="en-US" w:eastAsia="en-US"/>
        </w:rPr>
        <w:t>support</w:t>
      </w:r>
      <w:r w:rsidR="00775781">
        <w:rPr>
          <w:b/>
          <w:bCs/>
          <w:lang w:val="en-US" w:eastAsia="en-US"/>
        </w:rPr>
        <w:t>s</w:t>
      </w:r>
      <w:r w:rsidR="00D44894">
        <w:rPr>
          <w:b/>
          <w:bCs/>
          <w:lang w:val="en-US" w:eastAsia="en-US"/>
        </w:rPr>
        <w:t xml:space="preserve"> </w:t>
      </w:r>
      <w:r w:rsidR="00801F72" w:rsidRPr="00C81142">
        <w:rPr>
          <w:b/>
          <w:bCs/>
          <w:i/>
          <w:iCs/>
          <w:lang w:eastAsia="en-US"/>
        </w:rPr>
        <w:t>ULFPTx</w:t>
      </w:r>
      <w:r w:rsidR="00C81142">
        <w:rPr>
          <w:b/>
          <w:bCs/>
          <w:lang w:eastAsia="en-US"/>
        </w:rPr>
        <w:t xml:space="preserve"> </w:t>
      </w:r>
      <w:r w:rsidR="000F5B89">
        <w:rPr>
          <w:b/>
          <w:bCs/>
          <w:lang w:val="en-US" w:eastAsia="en-US"/>
        </w:rPr>
        <w:t>shall</w:t>
      </w:r>
      <w:r w:rsidR="00E5405B">
        <w:rPr>
          <w:b/>
          <w:bCs/>
          <w:lang w:val="en-US" w:eastAsia="en-US"/>
        </w:rPr>
        <w:t xml:space="preserve"> be configured according to its declared </w:t>
      </w:r>
      <w:r w:rsidR="000A468C">
        <w:rPr>
          <w:b/>
          <w:bCs/>
          <w:lang w:val="en-US" w:eastAsia="en-US"/>
        </w:rPr>
        <w:t>full power transmission mode</w:t>
      </w:r>
      <w:r w:rsidR="00CB270B">
        <w:rPr>
          <w:b/>
          <w:bCs/>
          <w:lang w:val="en-US" w:eastAsia="en-US"/>
        </w:rPr>
        <w:t xml:space="preserve"> for compliance testing</w:t>
      </w:r>
      <w:r w:rsidR="00422EC1">
        <w:rPr>
          <w:b/>
          <w:bCs/>
          <w:lang w:val="en-US" w:eastAsia="en-US"/>
        </w:rPr>
        <w:t>.</w:t>
      </w:r>
    </w:p>
    <w:p w14:paraId="21901BC9" w14:textId="0DFB5531" w:rsidR="000465E4" w:rsidRPr="000465E4" w:rsidRDefault="000465E4" w:rsidP="00425DC7">
      <w:r>
        <w:rPr>
          <w:lang w:val="en-US" w:eastAsia="en-US"/>
        </w:rPr>
        <w:t>It is also noteworthy that the TPMI matrices newly enabled in mode 1 were referenced as a possible way forward for the enhanced testability SI</w:t>
      </w:r>
      <w:r w:rsidR="0041784D">
        <w:rPr>
          <w:lang w:val="en-US" w:eastAsia="en-US"/>
        </w:rPr>
        <w:t>, in informal discussions early in Feb 2020.</w:t>
      </w:r>
      <w:r w:rsidR="009351C7">
        <w:rPr>
          <w:lang w:val="en-US" w:eastAsia="en-US"/>
        </w:rPr>
        <w:t xml:space="preserve"> </w:t>
      </w:r>
    </w:p>
    <w:p w14:paraId="341E9DD8" w14:textId="38AAC107" w:rsidR="009E54DA" w:rsidRPr="001E4305" w:rsidRDefault="007003E8" w:rsidP="00240F55">
      <w:pPr>
        <w:pStyle w:val="Heading1"/>
        <w:ind w:left="0" w:firstLine="0"/>
      </w:pPr>
      <w:r>
        <w:t>3</w:t>
      </w:r>
      <w:r w:rsidR="005C7055">
        <w:t>.0</w:t>
      </w:r>
      <w:r w:rsidR="00527894">
        <w:tab/>
      </w:r>
      <w:r w:rsidR="009E54DA">
        <w:t>Conclusion</w:t>
      </w:r>
    </w:p>
    <w:p w14:paraId="27364DD8" w14:textId="74F7EC83" w:rsidR="00CC42E7" w:rsidRDefault="0041091B" w:rsidP="00C535C2">
      <w:pPr>
        <w:rPr>
          <w:lang w:eastAsia="en-US"/>
        </w:rPr>
      </w:pPr>
      <w:r>
        <w:rPr>
          <w:lang w:eastAsia="en-US"/>
        </w:rPr>
        <w:t xml:space="preserve">There is a basic </w:t>
      </w:r>
      <w:r w:rsidR="007D6DD4">
        <w:rPr>
          <w:lang w:eastAsia="en-US"/>
        </w:rPr>
        <w:t xml:space="preserve">inconsistency between Rel-15 RAN1 </w:t>
      </w:r>
      <w:r w:rsidR="00A61BDA">
        <w:rPr>
          <w:lang w:eastAsia="en-US"/>
        </w:rPr>
        <w:t xml:space="preserve">power control equation, </w:t>
      </w:r>
      <w:r w:rsidR="00210FC3">
        <w:rPr>
          <w:lang w:eastAsia="en-US"/>
        </w:rPr>
        <w:t>RAN5 choice of configuration during UE test, and UE core requirements form RAN4</w:t>
      </w:r>
      <w:r w:rsidR="00951B9E">
        <w:rPr>
          <w:lang w:eastAsia="en-US"/>
        </w:rPr>
        <w:t>.</w:t>
      </w:r>
      <w:r w:rsidR="00210FC3">
        <w:rPr>
          <w:lang w:eastAsia="en-US"/>
        </w:rPr>
        <w:t xml:space="preserve"> This </w:t>
      </w:r>
      <w:r w:rsidR="00C83039">
        <w:rPr>
          <w:lang w:eastAsia="en-US"/>
        </w:rPr>
        <w:t>deadlock can be resolved by adopting Rel-16 construct</w:t>
      </w:r>
      <w:r w:rsidR="00AC4FE9">
        <w:rPr>
          <w:lang w:eastAsia="en-US"/>
        </w:rPr>
        <w:t xml:space="preserve">s for full power Tx </w:t>
      </w:r>
      <w:r w:rsidR="0079003D">
        <w:rPr>
          <w:lang w:eastAsia="en-US"/>
        </w:rPr>
        <w:t>transmission</w:t>
      </w:r>
      <w:r w:rsidR="0098282D">
        <w:rPr>
          <w:lang w:eastAsia="en-US"/>
        </w:rPr>
        <w:t>.</w:t>
      </w:r>
    </w:p>
    <w:p w14:paraId="50913ED0" w14:textId="2B48B20B" w:rsidR="00FE5CCE" w:rsidRPr="00605BD5" w:rsidRDefault="000F5B89" w:rsidP="00FE5CCE">
      <w:pPr>
        <w:rPr>
          <w:b/>
          <w:bCs/>
        </w:rPr>
      </w:pPr>
      <w:r w:rsidRPr="00605BD5">
        <w:rPr>
          <w:b/>
          <w:bCs/>
          <w:lang w:val="en-US" w:eastAsia="en-US"/>
        </w:rPr>
        <w:t xml:space="preserve">Proposal: </w:t>
      </w:r>
      <w:r>
        <w:rPr>
          <w:b/>
          <w:bCs/>
          <w:lang w:val="en-US" w:eastAsia="en-US"/>
        </w:rPr>
        <w:t>A</w:t>
      </w:r>
      <w:r w:rsidR="00251F51">
        <w:rPr>
          <w:b/>
          <w:bCs/>
          <w:lang w:val="en-US" w:eastAsia="en-US"/>
        </w:rPr>
        <w:t>n FR2</w:t>
      </w:r>
      <w:r>
        <w:rPr>
          <w:b/>
          <w:bCs/>
          <w:lang w:val="en-US" w:eastAsia="en-US"/>
        </w:rPr>
        <w:t xml:space="preserve"> UE that supports </w:t>
      </w:r>
      <w:r w:rsidRPr="00C81142">
        <w:rPr>
          <w:b/>
          <w:bCs/>
          <w:i/>
          <w:iCs/>
          <w:lang w:eastAsia="en-US"/>
        </w:rPr>
        <w:t>ULFPTx</w:t>
      </w:r>
      <w:r>
        <w:rPr>
          <w:b/>
          <w:bCs/>
          <w:lang w:eastAsia="en-US"/>
        </w:rPr>
        <w:t xml:space="preserve"> </w:t>
      </w:r>
      <w:r>
        <w:rPr>
          <w:b/>
          <w:bCs/>
          <w:lang w:val="en-US" w:eastAsia="en-US"/>
        </w:rPr>
        <w:t>shall be configured according to its declared full power transmission mode for compliance testing</w:t>
      </w:r>
      <w:r w:rsidR="00FE5CCE">
        <w:rPr>
          <w:b/>
          <w:bCs/>
          <w:lang w:val="en-US" w:eastAsia="en-US"/>
        </w:rPr>
        <w:t>.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7CD8189F" w14:textId="4A97AD44" w:rsidR="00954456" w:rsidRDefault="007B5560" w:rsidP="00BA1BF6">
      <w:pPr>
        <w:pStyle w:val="List"/>
      </w:pPr>
      <w:r>
        <w:t>[1]</w:t>
      </w:r>
      <w:r w:rsidR="00E75569">
        <w:tab/>
      </w:r>
      <w:r w:rsidR="00E75569" w:rsidRPr="00E75569">
        <w:t>R4-171444</w:t>
      </w:r>
      <w:r w:rsidR="00A970B3">
        <w:t>5</w:t>
      </w:r>
      <w:r w:rsidR="00E75569" w:rsidRPr="00E75569">
        <w:t>, ‘</w:t>
      </w:r>
      <w:r w:rsidR="00AB6797" w:rsidRPr="00AB6797">
        <w:rPr>
          <w:lang w:val="de-DE"/>
        </w:rPr>
        <w:t xml:space="preserve">WF on </w:t>
      </w:r>
      <w:r w:rsidR="00AB6797" w:rsidRPr="00AB6797">
        <w:t>pi/2 BPSK spectrum shaping and</w:t>
      </w:r>
      <w:r w:rsidR="00AB6797" w:rsidRPr="00AB6797">
        <w:rPr>
          <w:lang w:val="de-DE"/>
        </w:rPr>
        <w:t xml:space="preserve"> power class in FR2</w:t>
      </w:r>
      <w:r w:rsidR="00E75569" w:rsidRPr="00E75569">
        <w:t>’, Intel</w:t>
      </w:r>
      <w:r w:rsidR="00AB6797">
        <w:t xml:space="preserve"> et al</w:t>
      </w:r>
      <w:r w:rsidR="00E75569" w:rsidRPr="00E75569">
        <w:t>, RAN4#85, Reno, NV,</w:t>
      </w:r>
      <w:r w:rsidR="003B0192">
        <w:t xml:space="preserve"> </w:t>
      </w:r>
      <w:r w:rsidR="00E75569" w:rsidRPr="00E75569">
        <w:t>USA, Nov-Dec 2017</w:t>
      </w:r>
    </w:p>
    <w:p w14:paraId="3F04F0A9" w14:textId="77777777" w:rsidR="00F52C4E" w:rsidRDefault="00F52C4E" w:rsidP="00F52C4E">
      <w:pPr>
        <w:pStyle w:val="List"/>
      </w:pPr>
    </w:p>
    <w:sectPr w:rsidR="00F52C4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AB743" w14:textId="77777777" w:rsidR="00136A82" w:rsidRDefault="00136A82" w:rsidP="009939B7">
      <w:pPr>
        <w:spacing w:after="0"/>
      </w:pPr>
      <w:r>
        <w:separator/>
      </w:r>
    </w:p>
  </w:endnote>
  <w:endnote w:type="continuationSeparator" w:id="0">
    <w:p w14:paraId="15745552" w14:textId="77777777" w:rsidR="00136A82" w:rsidRDefault="00136A82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13D9A" w14:textId="77777777" w:rsidR="00136A82" w:rsidRDefault="00136A82" w:rsidP="009939B7">
      <w:pPr>
        <w:spacing w:after="0"/>
      </w:pPr>
      <w:r>
        <w:separator/>
      </w:r>
    </w:p>
  </w:footnote>
  <w:footnote w:type="continuationSeparator" w:id="0">
    <w:p w14:paraId="75951938" w14:textId="77777777" w:rsidR="00136A82" w:rsidRDefault="00136A82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695611"/>
    <w:multiLevelType w:val="hybridMultilevel"/>
    <w:tmpl w:val="37040BE8"/>
    <w:lvl w:ilvl="0" w:tplc="1CD0A0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236A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EA17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6EDB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125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1E3C2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64B3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FE27D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2B2855"/>
    <w:multiLevelType w:val="hybridMultilevel"/>
    <w:tmpl w:val="25EE8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342FCA"/>
    <w:multiLevelType w:val="hybridMultilevel"/>
    <w:tmpl w:val="0ABAE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2"/>
  </w:num>
  <w:num w:numId="9">
    <w:abstractNumId w:val="18"/>
  </w:num>
  <w:num w:numId="10">
    <w:abstractNumId w:val="17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0"/>
  </w:num>
  <w:num w:numId="16">
    <w:abstractNumId w:val="29"/>
  </w:num>
  <w:num w:numId="17">
    <w:abstractNumId w:val="25"/>
  </w:num>
  <w:num w:numId="18">
    <w:abstractNumId w:val="13"/>
  </w:num>
  <w:num w:numId="19">
    <w:abstractNumId w:val="9"/>
  </w:num>
  <w:num w:numId="20">
    <w:abstractNumId w:val="21"/>
  </w:num>
  <w:num w:numId="21">
    <w:abstractNumId w:val="14"/>
  </w:num>
  <w:num w:numId="22">
    <w:abstractNumId w:val="28"/>
  </w:num>
  <w:num w:numId="23">
    <w:abstractNumId w:val="19"/>
  </w:num>
  <w:num w:numId="24">
    <w:abstractNumId w:val="24"/>
  </w:num>
  <w:num w:numId="25">
    <w:abstractNumId w:val="27"/>
  </w:num>
  <w:num w:numId="26">
    <w:abstractNumId w:val="8"/>
  </w:num>
  <w:num w:numId="27">
    <w:abstractNumId w:val="7"/>
  </w:num>
  <w:num w:numId="28">
    <w:abstractNumId w:val="11"/>
  </w:num>
  <w:num w:numId="29">
    <w:abstractNumId w:val="30"/>
  </w:num>
  <w:num w:numId="30">
    <w:abstractNumId w:val="2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D71"/>
    <w:rsid w:val="000033BD"/>
    <w:rsid w:val="00004D75"/>
    <w:rsid w:val="00004F3C"/>
    <w:rsid w:val="0000628C"/>
    <w:rsid w:val="00006A8C"/>
    <w:rsid w:val="000074C6"/>
    <w:rsid w:val="00007ADA"/>
    <w:rsid w:val="0001092D"/>
    <w:rsid w:val="00012762"/>
    <w:rsid w:val="000130F8"/>
    <w:rsid w:val="000135C6"/>
    <w:rsid w:val="00014370"/>
    <w:rsid w:val="000147FC"/>
    <w:rsid w:val="00015C99"/>
    <w:rsid w:val="000176AF"/>
    <w:rsid w:val="0002031D"/>
    <w:rsid w:val="00021A25"/>
    <w:rsid w:val="00021CED"/>
    <w:rsid w:val="000232C1"/>
    <w:rsid w:val="000238FE"/>
    <w:rsid w:val="00023F69"/>
    <w:rsid w:val="00024847"/>
    <w:rsid w:val="00024C14"/>
    <w:rsid w:val="000262B9"/>
    <w:rsid w:val="00027896"/>
    <w:rsid w:val="00027CAD"/>
    <w:rsid w:val="0003046F"/>
    <w:rsid w:val="0003067C"/>
    <w:rsid w:val="00030C9B"/>
    <w:rsid w:val="00031ABE"/>
    <w:rsid w:val="00031F03"/>
    <w:rsid w:val="0003217A"/>
    <w:rsid w:val="00032669"/>
    <w:rsid w:val="00033674"/>
    <w:rsid w:val="0003454D"/>
    <w:rsid w:val="0003466A"/>
    <w:rsid w:val="000353B4"/>
    <w:rsid w:val="00035ACA"/>
    <w:rsid w:val="00036335"/>
    <w:rsid w:val="000368A4"/>
    <w:rsid w:val="00037A84"/>
    <w:rsid w:val="00040BB7"/>
    <w:rsid w:val="000438F7"/>
    <w:rsid w:val="00043A1A"/>
    <w:rsid w:val="00043AB9"/>
    <w:rsid w:val="000440B1"/>
    <w:rsid w:val="00044518"/>
    <w:rsid w:val="00044627"/>
    <w:rsid w:val="000448B7"/>
    <w:rsid w:val="000454A9"/>
    <w:rsid w:val="000465E4"/>
    <w:rsid w:val="0005071C"/>
    <w:rsid w:val="00050B99"/>
    <w:rsid w:val="00050DE1"/>
    <w:rsid w:val="000512B8"/>
    <w:rsid w:val="00051E4F"/>
    <w:rsid w:val="0005211B"/>
    <w:rsid w:val="00052300"/>
    <w:rsid w:val="00052A43"/>
    <w:rsid w:val="00052C98"/>
    <w:rsid w:val="00053E49"/>
    <w:rsid w:val="000569AF"/>
    <w:rsid w:val="00056A13"/>
    <w:rsid w:val="00060F71"/>
    <w:rsid w:val="00060FE5"/>
    <w:rsid w:val="0006136D"/>
    <w:rsid w:val="000622C6"/>
    <w:rsid w:val="00063666"/>
    <w:rsid w:val="000642D6"/>
    <w:rsid w:val="00064EF1"/>
    <w:rsid w:val="00066258"/>
    <w:rsid w:val="00066974"/>
    <w:rsid w:val="00067279"/>
    <w:rsid w:val="000678F5"/>
    <w:rsid w:val="000679ED"/>
    <w:rsid w:val="00067CDB"/>
    <w:rsid w:val="00067F3E"/>
    <w:rsid w:val="00067FDC"/>
    <w:rsid w:val="00072B98"/>
    <w:rsid w:val="00073035"/>
    <w:rsid w:val="00074059"/>
    <w:rsid w:val="00075172"/>
    <w:rsid w:val="0007529A"/>
    <w:rsid w:val="000756E5"/>
    <w:rsid w:val="00075A9E"/>
    <w:rsid w:val="00076121"/>
    <w:rsid w:val="00076A1A"/>
    <w:rsid w:val="00077726"/>
    <w:rsid w:val="00077E30"/>
    <w:rsid w:val="00077EB3"/>
    <w:rsid w:val="000803FF"/>
    <w:rsid w:val="00081B03"/>
    <w:rsid w:val="00081F85"/>
    <w:rsid w:val="000829CA"/>
    <w:rsid w:val="000831CC"/>
    <w:rsid w:val="000836EE"/>
    <w:rsid w:val="00083E4B"/>
    <w:rsid w:val="000846F5"/>
    <w:rsid w:val="000849A0"/>
    <w:rsid w:val="00084A7B"/>
    <w:rsid w:val="00087382"/>
    <w:rsid w:val="000908D9"/>
    <w:rsid w:val="00090DDB"/>
    <w:rsid w:val="000913E7"/>
    <w:rsid w:val="000945F5"/>
    <w:rsid w:val="00094635"/>
    <w:rsid w:val="00095889"/>
    <w:rsid w:val="000965B1"/>
    <w:rsid w:val="00097525"/>
    <w:rsid w:val="00097AF4"/>
    <w:rsid w:val="000A04CE"/>
    <w:rsid w:val="000A0703"/>
    <w:rsid w:val="000A1010"/>
    <w:rsid w:val="000A10DE"/>
    <w:rsid w:val="000A1C02"/>
    <w:rsid w:val="000A468C"/>
    <w:rsid w:val="000A481D"/>
    <w:rsid w:val="000A567D"/>
    <w:rsid w:val="000A643B"/>
    <w:rsid w:val="000A6C12"/>
    <w:rsid w:val="000A7C37"/>
    <w:rsid w:val="000B0067"/>
    <w:rsid w:val="000B0DF9"/>
    <w:rsid w:val="000B0F61"/>
    <w:rsid w:val="000B123E"/>
    <w:rsid w:val="000B132A"/>
    <w:rsid w:val="000B1594"/>
    <w:rsid w:val="000B17BB"/>
    <w:rsid w:val="000B1A1D"/>
    <w:rsid w:val="000B309A"/>
    <w:rsid w:val="000B330F"/>
    <w:rsid w:val="000B387F"/>
    <w:rsid w:val="000B3ED8"/>
    <w:rsid w:val="000B3F24"/>
    <w:rsid w:val="000B5599"/>
    <w:rsid w:val="000B568C"/>
    <w:rsid w:val="000B5E6E"/>
    <w:rsid w:val="000B61AC"/>
    <w:rsid w:val="000B652C"/>
    <w:rsid w:val="000B70D3"/>
    <w:rsid w:val="000B7CE1"/>
    <w:rsid w:val="000C1EF8"/>
    <w:rsid w:val="000C22EC"/>
    <w:rsid w:val="000C24F0"/>
    <w:rsid w:val="000C3646"/>
    <w:rsid w:val="000C3CBB"/>
    <w:rsid w:val="000C6487"/>
    <w:rsid w:val="000C678D"/>
    <w:rsid w:val="000C6BAE"/>
    <w:rsid w:val="000C7A8E"/>
    <w:rsid w:val="000D0482"/>
    <w:rsid w:val="000D18EC"/>
    <w:rsid w:val="000D197B"/>
    <w:rsid w:val="000D1A41"/>
    <w:rsid w:val="000D3202"/>
    <w:rsid w:val="000D544D"/>
    <w:rsid w:val="000D6587"/>
    <w:rsid w:val="000D6736"/>
    <w:rsid w:val="000D696D"/>
    <w:rsid w:val="000D6B61"/>
    <w:rsid w:val="000D7F4B"/>
    <w:rsid w:val="000E0A10"/>
    <w:rsid w:val="000E1297"/>
    <w:rsid w:val="000E175E"/>
    <w:rsid w:val="000E19B8"/>
    <w:rsid w:val="000E1C3B"/>
    <w:rsid w:val="000E22DC"/>
    <w:rsid w:val="000E23B0"/>
    <w:rsid w:val="000E26BD"/>
    <w:rsid w:val="000E280B"/>
    <w:rsid w:val="000E3BD8"/>
    <w:rsid w:val="000E4512"/>
    <w:rsid w:val="000E596C"/>
    <w:rsid w:val="000E6F5B"/>
    <w:rsid w:val="000E7763"/>
    <w:rsid w:val="000E7E89"/>
    <w:rsid w:val="000E7F18"/>
    <w:rsid w:val="000F0B7A"/>
    <w:rsid w:val="000F4D98"/>
    <w:rsid w:val="000F502F"/>
    <w:rsid w:val="000F519D"/>
    <w:rsid w:val="000F533F"/>
    <w:rsid w:val="000F581A"/>
    <w:rsid w:val="000F5B89"/>
    <w:rsid w:val="000F65D1"/>
    <w:rsid w:val="000F667B"/>
    <w:rsid w:val="000F6EC9"/>
    <w:rsid w:val="000F7221"/>
    <w:rsid w:val="000F7ECB"/>
    <w:rsid w:val="001009AE"/>
    <w:rsid w:val="00101091"/>
    <w:rsid w:val="00102203"/>
    <w:rsid w:val="001028C7"/>
    <w:rsid w:val="001029E6"/>
    <w:rsid w:val="00102B09"/>
    <w:rsid w:val="0010332E"/>
    <w:rsid w:val="0010334D"/>
    <w:rsid w:val="00103356"/>
    <w:rsid w:val="00103A29"/>
    <w:rsid w:val="00103D77"/>
    <w:rsid w:val="00103FCE"/>
    <w:rsid w:val="00104727"/>
    <w:rsid w:val="00104893"/>
    <w:rsid w:val="0010618D"/>
    <w:rsid w:val="00106447"/>
    <w:rsid w:val="00106706"/>
    <w:rsid w:val="0010673F"/>
    <w:rsid w:val="00106E73"/>
    <w:rsid w:val="0010773B"/>
    <w:rsid w:val="00112072"/>
    <w:rsid w:val="00112187"/>
    <w:rsid w:val="00112538"/>
    <w:rsid w:val="00112950"/>
    <w:rsid w:val="00113043"/>
    <w:rsid w:val="0011431A"/>
    <w:rsid w:val="0011480E"/>
    <w:rsid w:val="00114816"/>
    <w:rsid w:val="001149E9"/>
    <w:rsid w:val="00114F99"/>
    <w:rsid w:val="00115D5B"/>
    <w:rsid w:val="00115E63"/>
    <w:rsid w:val="00116429"/>
    <w:rsid w:val="00116A1F"/>
    <w:rsid w:val="00120262"/>
    <w:rsid w:val="00120AFF"/>
    <w:rsid w:val="00120DAC"/>
    <w:rsid w:val="001214AE"/>
    <w:rsid w:val="00122190"/>
    <w:rsid w:val="001224FA"/>
    <w:rsid w:val="0012277A"/>
    <w:rsid w:val="00123D1C"/>
    <w:rsid w:val="00123FBC"/>
    <w:rsid w:val="001243DC"/>
    <w:rsid w:val="00124850"/>
    <w:rsid w:val="0012615B"/>
    <w:rsid w:val="0012633A"/>
    <w:rsid w:val="00126576"/>
    <w:rsid w:val="001269C6"/>
    <w:rsid w:val="00126C93"/>
    <w:rsid w:val="00126E1A"/>
    <w:rsid w:val="001273FB"/>
    <w:rsid w:val="001275FC"/>
    <w:rsid w:val="00130CD5"/>
    <w:rsid w:val="00130F65"/>
    <w:rsid w:val="00131AFF"/>
    <w:rsid w:val="00132C03"/>
    <w:rsid w:val="00132CBC"/>
    <w:rsid w:val="00135182"/>
    <w:rsid w:val="001351EB"/>
    <w:rsid w:val="00136A82"/>
    <w:rsid w:val="00137677"/>
    <w:rsid w:val="001377A0"/>
    <w:rsid w:val="00137837"/>
    <w:rsid w:val="00140C07"/>
    <w:rsid w:val="00141155"/>
    <w:rsid w:val="0014146B"/>
    <w:rsid w:val="00141562"/>
    <w:rsid w:val="001434C9"/>
    <w:rsid w:val="001436F6"/>
    <w:rsid w:val="00143C35"/>
    <w:rsid w:val="00143CE9"/>
    <w:rsid w:val="001448F1"/>
    <w:rsid w:val="00144FDD"/>
    <w:rsid w:val="001451EA"/>
    <w:rsid w:val="0014529C"/>
    <w:rsid w:val="00146605"/>
    <w:rsid w:val="00147143"/>
    <w:rsid w:val="0014781D"/>
    <w:rsid w:val="00151079"/>
    <w:rsid w:val="001512D7"/>
    <w:rsid w:val="0015144C"/>
    <w:rsid w:val="001519E7"/>
    <w:rsid w:val="00154287"/>
    <w:rsid w:val="0015440D"/>
    <w:rsid w:val="00154BB5"/>
    <w:rsid w:val="00155CCF"/>
    <w:rsid w:val="00155E4A"/>
    <w:rsid w:val="001565D1"/>
    <w:rsid w:val="00157C7F"/>
    <w:rsid w:val="00157D45"/>
    <w:rsid w:val="00157DE7"/>
    <w:rsid w:val="001600E0"/>
    <w:rsid w:val="00160DA8"/>
    <w:rsid w:val="00161263"/>
    <w:rsid w:val="00161C73"/>
    <w:rsid w:val="00161F52"/>
    <w:rsid w:val="00162904"/>
    <w:rsid w:val="00163DBC"/>
    <w:rsid w:val="00164C8E"/>
    <w:rsid w:val="0016626C"/>
    <w:rsid w:val="00166470"/>
    <w:rsid w:val="001668D0"/>
    <w:rsid w:val="00166E70"/>
    <w:rsid w:val="00171525"/>
    <w:rsid w:val="0017318C"/>
    <w:rsid w:val="00174CBF"/>
    <w:rsid w:val="00175B04"/>
    <w:rsid w:val="00176E96"/>
    <w:rsid w:val="00176F66"/>
    <w:rsid w:val="00180182"/>
    <w:rsid w:val="00180ADE"/>
    <w:rsid w:val="00181466"/>
    <w:rsid w:val="00182343"/>
    <w:rsid w:val="00184B59"/>
    <w:rsid w:val="001855F8"/>
    <w:rsid w:val="00185606"/>
    <w:rsid w:val="001865C3"/>
    <w:rsid w:val="001872F7"/>
    <w:rsid w:val="00193B74"/>
    <w:rsid w:val="00194778"/>
    <w:rsid w:val="001947D3"/>
    <w:rsid w:val="00194C09"/>
    <w:rsid w:val="00194D87"/>
    <w:rsid w:val="0019593C"/>
    <w:rsid w:val="0019691B"/>
    <w:rsid w:val="001A073B"/>
    <w:rsid w:val="001A0E51"/>
    <w:rsid w:val="001A12A4"/>
    <w:rsid w:val="001A1B5A"/>
    <w:rsid w:val="001A224D"/>
    <w:rsid w:val="001A2F67"/>
    <w:rsid w:val="001A3324"/>
    <w:rsid w:val="001A3915"/>
    <w:rsid w:val="001A3DBC"/>
    <w:rsid w:val="001A48D0"/>
    <w:rsid w:val="001A4B05"/>
    <w:rsid w:val="001A5808"/>
    <w:rsid w:val="001A5992"/>
    <w:rsid w:val="001A5CDB"/>
    <w:rsid w:val="001B2135"/>
    <w:rsid w:val="001B2A99"/>
    <w:rsid w:val="001B3183"/>
    <w:rsid w:val="001B47B7"/>
    <w:rsid w:val="001B4872"/>
    <w:rsid w:val="001B4D2F"/>
    <w:rsid w:val="001B68D7"/>
    <w:rsid w:val="001B6EB5"/>
    <w:rsid w:val="001C2787"/>
    <w:rsid w:val="001C2FEB"/>
    <w:rsid w:val="001C3A1C"/>
    <w:rsid w:val="001C4241"/>
    <w:rsid w:val="001C43FC"/>
    <w:rsid w:val="001C5247"/>
    <w:rsid w:val="001C54C4"/>
    <w:rsid w:val="001C75EA"/>
    <w:rsid w:val="001C7D92"/>
    <w:rsid w:val="001C7E46"/>
    <w:rsid w:val="001D05EC"/>
    <w:rsid w:val="001D12C5"/>
    <w:rsid w:val="001D3BA7"/>
    <w:rsid w:val="001D4399"/>
    <w:rsid w:val="001D4B36"/>
    <w:rsid w:val="001D72EC"/>
    <w:rsid w:val="001E1E6B"/>
    <w:rsid w:val="001E25F8"/>
    <w:rsid w:val="001E2623"/>
    <w:rsid w:val="001E292C"/>
    <w:rsid w:val="001E2A80"/>
    <w:rsid w:val="001E2D76"/>
    <w:rsid w:val="001E3114"/>
    <w:rsid w:val="001E321E"/>
    <w:rsid w:val="001E37A2"/>
    <w:rsid w:val="001E3B53"/>
    <w:rsid w:val="001E3BF5"/>
    <w:rsid w:val="001E3EA0"/>
    <w:rsid w:val="001E4019"/>
    <w:rsid w:val="001E4305"/>
    <w:rsid w:val="001E4490"/>
    <w:rsid w:val="001E4A37"/>
    <w:rsid w:val="001E50C7"/>
    <w:rsid w:val="001E56C2"/>
    <w:rsid w:val="001E585A"/>
    <w:rsid w:val="001E5B55"/>
    <w:rsid w:val="001E672D"/>
    <w:rsid w:val="001E69EF"/>
    <w:rsid w:val="001F04CF"/>
    <w:rsid w:val="001F0EE7"/>
    <w:rsid w:val="001F2972"/>
    <w:rsid w:val="001F2C9C"/>
    <w:rsid w:val="001F3BBC"/>
    <w:rsid w:val="001F3D4A"/>
    <w:rsid w:val="001F4079"/>
    <w:rsid w:val="001F643F"/>
    <w:rsid w:val="001F656D"/>
    <w:rsid w:val="001F696A"/>
    <w:rsid w:val="00200596"/>
    <w:rsid w:val="00201347"/>
    <w:rsid w:val="00201520"/>
    <w:rsid w:val="00201FB4"/>
    <w:rsid w:val="00202E61"/>
    <w:rsid w:val="002033F8"/>
    <w:rsid w:val="00203D36"/>
    <w:rsid w:val="0020533F"/>
    <w:rsid w:val="002056E2"/>
    <w:rsid w:val="002057FF"/>
    <w:rsid w:val="002068F0"/>
    <w:rsid w:val="00210801"/>
    <w:rsid w:val="00210D5D"/>
    <w:rsid w:val="00210FC3"/>
    <w:rsid w:val="0021137E"/>
    <w:rsid w:val="002117F2"/>
    <w:rsid w:val="00212E42"/>
    <w:rsid w:val="00212EDC"/>
    <w:rsid w:val="00213B6D"/>
    <w:rsid w:val="00214B13"/>
    <w:rsid w:val="00214BA6"/>
    <w:rsid w:val="00214DE6"/>
    <w:rsid w:val="00215640"/>
    <w:rsid w:val="002159BF"/>
    <w:rsid w:val="00216428"/>
    <w:rsid w:val="002167A7"/>
    <w:rsid w:val="002172D4"/>
    <w:rsid w:val="0022067F"/>
    <w:rsid w:val="0022286A"/>
    <w:rsid w:val="00222D66"/>
    <w:rsid w:val="00224D29"/>
    <w:rsid w:val="00225BD7"/>
    <w:rsid w:val="00225E02"/>
    <w:rsid w:val="00225F02"/>
    <w:rsid w:val="00226AB8"/>
    <w:rsid w:val="00226D9C"/>
    <w:rsid w:val="00230295"/>
    <w:rsid w:val="00230322"/>
    <w:rsid w:val="00231422"/>
    <w:rsid w:val="00233B4C"/>
    <w:rsid w:val="002357BE"/>
    <w:rsid w:val="002358B2"/>
    <w:rsid w:val="00235C13"/>
    <w:rsid w:val="002361E0"/>
    <w:rsid w:val="0024044C"/>
    <w:rsid w:val="0024091D"/>
    <w:rsid w:val="00240957"/>
    <w:rsid w:val="00240F55"/>
    <w:rsid w:val="00241112"/>
    <w:rsid w:val="002414AB"/>
    <w:rsid w:val="00241748"/>
    <w:rsid w:val="00241773"/>
    <w:rsid w:val="00241C54"/>
    <w:rsid w:val="00241EC5"/>
    <w:rsid w:val="00241EE5"/>
    <w:rsid w:val="00244785"/>
    <w:rsid w:val="00245A3E"/>
    <w:rsid w:val="00245ECD"/>
    <w:rsid w:val="002476C8"/>
    <w:rsid w:val="0024784B"/>
    <w:rsid w:val="002517BE"/>
    <w:rsid w:val="002518BB"/>
    <w:rsid w:val="002518C5"/>
    <w:rsid w:val="00251CFA"/>
    <w:rsid w:val="00251DC9"/>
    <w:rsid w:val="00251F51"/>
    <w:rsid w:val="00252444"/>
    <w:rsid w:val="00253CE9"/>
    <w:rsid w:val="00254126"/>
    <w:rsid w:val="0025556E"/>
    <w:rsid w:val="00255894"/>
    <w:rsid w:val="00255AA0"/>
    <w:rsid w:val="00255D92"/>
    <w:rsid w:val="0026008E"/>
    <w:rsid w:val="0026064B"/>
    <w:rsid w:val="002611B2"/>
    <w:rsid w:val="002624D9"/>
    <w:rsid w:val="00262756"/>
    <w:rsid w:val="00262FF6"/>
    <w:rsid w:val="00264ACE"/>
    <w:rsid w:val="002657A7"/>
    <w:rsid w:val="0026631D"/>
    <w:rsid w:val="002668F4"/>
    <w:rsid w:val="00267963"/>
    <w:rsid w:val="00267E19"/>
    <w:rsid w:val="002702A8"/>
    <w:rsid w:val="002703EF"/>
    <w:rsid w:val="00270702"/>
    <w:rsid w:val="00270B49"/>
    <w:rsid w:val="00271236"/>
    <w:rsid w:val="002715F5"/>
    <w:rsid w:val="0027243B"/>
    <w:rsid w:val="00272536"/>
    <w:rsid w:val="00273DD6"/>
    <w:rsid w:val="0027480C"/>
    <w:rsid w:val="00274F15"/>
    <w:rsid w:val="00275793"/>
    <w:rsid w:val="00275FB1"/>
    <w:rsid w:val="00276CBF"/>
    <w:rsid w:val="002770CB"/>
    <w:rsid w:val="002777A3"/>
    <w:rsid w:val="00277919"/>
    <w:rsid w:val="002808F5"/>
    <w:rsid w:val="0028178A"/>
    <w:rsid w:val="00281F6C"/>
    <w:rsid w:val="002820E8"/>
    <w:rsid w:val="002848F1"/>
    <w:rsid w:val="00284F8B"/>
    <w:rsid w:val="002859A7"/>
    <w:rsid w:val="00286DB9"/>
    <w:rsid w:val="002873B3"/>
    <w:rsid w:val="0028744B"/>
    <w:rsid w:val="00287D3F"/>
    <w:rsid w:val="0029040A"/>
    <w:rsid w:val="00291420"/>
    <w:rsid w:val="0029392F"/>
    <w:rsid w:val="00293E95"/>
    <w:rsid w:val="002943BC"/>
    <w:rsid w:val="00294864"/>
    <w:rsid w:val="002960BC"/>
    <w:rsid w:val="002978B0"/>
    <w:rsid w:val="00297A1C"/>
    <w:rsid w:val="002A08FE"/>
    <w:rsid w:val="002A125C"/>
    <w:rsid w:val="002A1C01"/>
    <w:rsid w:val="002A2314"/>
    <w:rsid w:val="002A2A10"/>
    <w:rsid w:val="002A3A5F"/>
    <w:rsid w:val="002A413B"/>
    <w:rsid w:val="002A544D"/>
    <w:rsid w:val="002A56BB"/>
    <w:rsid w:val="002A73B7"/>
    <w:rsid w:val="002B008D"/>
    <w:rsid w:val="002B041F"/>
    <w:rsid w:val="002B05A5"/>
    <w:rsid w:val="002B09A1"/>
    <w:rsid w:val="002B1477"/>
    <w:rsid w:val="002B1E6E"/>
    <w:rsid w:val="002B1FAA"/>
    <w:rsid w:val="002B2029"/>
    <w:rsid w:val="002B2108"/>
    <w:rsid w:val="002B23D9"/>
    <w:rsid w:val="002B24E0"/>
    <w:rsid w:val="002B26A1"/>
    <w:rsid w:val="002B293C"/>
    <w:rsid w:val="002B2F62"/>
    <w:rsid w:val="002B31AE"/>
    <w:rsid w:val="002B372C"/>
    <w:rsid w:val="002B3F06"/>
    <w:rsid w:val="002B4C84"/>
    <w:rsid w:val="002B549E"/>
    <w:rsid w:val="002B5C0E"/>
    <w:rsid w:val="002B5CBA"/>
    <w:rsid w:val="002B6416"/>
    <w:rsid w:val="002B76BD"/>
    <w:rsid w:val="002B76F9"/>
    <w:rsid w:val="002C0149"/>
    <w:rsid w:val="002C0837"/>
    <w:rsid w:val="002C0BA5"/>
    <w:rsid w:val="002C0ED0"/>
    <w:rsid w:val="002C0FAE"/>
    <w:rsid w:val="002C12E8"/>
    <w:rsid w:val="002C24E9"/>
    <w:rsid w:val="002C3C08"/>
    <w:rsid w:val="002C3E26"/>
    <w:rsid w:val="002C4582"/>
    <w:rsid w:val="002C4BAC"/>
    <w:rsid w:val="002C5D8C"/>
    <w:rsid w:val="002C65B6"/>
    <w:rsid w:val="002C6F54"/>
    <w:rsid w:val="002C779F"/>
    <w:rsid w:val="002D0864"/>
    <w:rsid w:val="002D1261"/>
    <w:rsid w:val="002D1285"/>
    <w:rsid w:val="002D37E2"/>
    <w:rsid w:val="002D494C"/>
    <w:rsid w:val="002D4B42"/>
    <w:rsid w:val="002D4CC7"/>
    <w:rsid w:val="002D4FBE"/>
    <w:rsid w:val="002D5471"/>
    <w:rsid w:val="002D6A81"/>
    <w:rsid w:val="002D722A"/>
    <w:rsid w:val="002D7400"/>
    <w:rsid w:val="002E131F"/>
    <w:rsid w:val="002E1AF6"/>
    <w:rsid w:val="002E267B"/>
    <w:rsid w:val="002E268B"/>
    <w:rsid w:val="002E2763"/>
    <w:rsid w:val="002E3BF3"/>
    <w:rsid w:val="002E44C5"/>
    <w:rsid w:val="002E5507"/>
    <w:rsid w:val="002E584B"/>
    <w:rsid w:val="002E6F2B"/>
    <w:rsid w:val="002E7011"/>
    <w:rsid w:val="002E71AC"/>
    <w:rsid w:val="002E732F"/>
    <w:rsid w:val="002E7BA4"/>
    <w:rsid w:val="002E7CA7"/>
    <w:rsid w:val="002E7E79"/>
    <w:rsid w:val="002F02F5"/>
    <w:rsid w:val="002F05E1"/>
    <w:rsid w:val="002F0CC3"/>
    <w:rsid w:val="002F1C8C"/>
    <w:rsid w:val="002F2594"/>
    <w:rsid w:val="002F28ED"/>
    <w:rsid w:val="002F30CC"/>
    <w:rsid w:val="002F3BE5"/>
    <w:rsid w:val="002F4581"/>
    <w:rsid w:val="002F4A57"/>
    <w:rsid w:val="002F5166"/>
    <w:rsid w:val="002F52D7"/>
    <w:rsid w:val="002F5503"/>
    <w:rsid w:val="002F5B30"/>
    <w:rsid w:val="002F68AB"/>
    <w:rsid w:val="002F7C84"/>
    <w:rsid w:val="00300563"/>
    <w:rsid w:val="00300A6A"/>
    <w:rsid w:val="0030197C"/>
    <w:rsid w:val="00302C72"/>
    <w:rsid w:val="00302E72"/>
    <w:rsid w:val="00303458"/>
    <w:rsid w:val="003041A1"/>
    <w:rsid w:val="0030424B"/>
    <w:rsid w:val="00304504"/>
    <w:rsid w:val="00306A9C"/>
    <w:rsid w:val="00306CD4"/>
    <w:rsid w:val="00307052"/>
    <w:rsid w:val="003076C4"/>
    <w:rsid w:val="0030770F"/>
    <w:rsid w:val="003101AB"/>
    <w:rsid w:val="00310529"/>
    <w:rsid w:val="00312202"/>
    <w:rsid w:val="0031320F"/>
    <w:rsid w:val="00313AFD"/>
    <w:rsid w:val="00315C11"/>
    <w:rsid w:val="00315CA6"/>
    <w:rsid w:val="00316EA0"/>
    <w:rsid w:val="00317DD4"/>
    <w:rsid w:val="0032040D"/>
    <w:rsid w:val="00320DCD"/>
    <w:rsid w:val="00321B84"/>
    <w:rsid w:val="00321D59"/>
    <w:rsid w:val="00322589"/>
    <w:rsid w:val="0032278F"/>
    <w:rsid w:val="00322DCA"/>
    <w:rsid w:val="00323B1A"/>
    <w:rsid w:val="00324D06"/>
    <w:rsid w:val="00326D6B"/>
    <w:rsid w:val="00327B51"/>
    <w:rsid w:val="00330E30"/>
    <w:rsid w:val="00333310"/>
    <w:rsid w:val="00333B0D"/>
    <w:rsid w:val="00333BA6"/>
    <w:rsid w:val="00333C34"/>
    <w:rsid w:val="003353D7"/>
    <w:rsid w:val="00335608"/>
    <w:rsid w:val="00336303"/>
    <w:rsid w:val="00336699"/>
    <w:rsid w:val="00336CCC"/>
    <w:rsid w:val="00336F63"/>
    <w:rsid w:val="00337890"/>
    <w:rsid w:val="003379DF"/>
    <w:rsid w:val="00341E7E"/>
    <w:rsid w:val="00344F77"/>
    <w:rsid w:val="003461A5"/>
    <w:rsid w:val="0034635A"/>
    <w:rsid w:val="003463A7"/>
    <w:rsid w:val="00346438"/>
    <w:rsid w:val="00347325"/>
    <w:rsid w:val="003476B3"/>
    <w:rsid w:val="00347C06"/>
    <w:rsid w:val="00347E74"/>
    <w:rsid w:val="00351475"/>
    <w:rsid w:val="003522FE"/>
    <w:rsid w:val="00352E1B"/>
    <w:rsid w:val="00353E4B"/>
    <w:rsid w:val="0035453B"/>
    <w:rsid w:val="00355CD1"/>
    <w:rsid w:val="00355DC8"/>
    <w:rsid w:val="003567DF"/>
    <w:rsid w:val="003572A1"/>
    <w:rsid w:val="0036066E"/>
    <w:rsid w:val="00360A7A"/>
    <w:rsid w:val="00362A18"/>
    <w:rsid w:val="00362C5C"/>
    <w:rsid w:val="00362E18"/>
    <w:rsid w:val="00362E2A"/>
    <w:rsid w:val="00363445"/>
    <w:rsid w:val="00363FD4"/>
    <w:rsid w:val="003643B2"/>
    <w:rsid w:val="00364868"/>
    <w:rsid w:val="00364B20"/>
    <w:rsid w:val="00364C59"/>
    <w:rsid w:val="00365884"/>
    <w:rsid w:val="003659EF"/>
    <w:rsid w:val="003665F7"/>
    <w:rsid w:val="00366A71"/>
    <w:rsid w:val="00367E7F"/>
    <w:rsid w:val="00370F8F"/>
    <w:rsid w:val="003719B5"/>
    <w:rsid w:val="00371F5C"/>
    <w:rsid w:val="00371F93"/>
    <w:rsid w:val="00373F43"/>
    <w:rsid w:val="0037507A"/>
    <w:rsid w:val="00375AA5"/>
    <w:rsid w:val="0038064D"/>
    <w:rsid w:val="00380C9F"/>
    <w:rsid w:val="00380D5F"/>
    <w:rsid w:val="00380DFA"/>
    <w:rsid w:val="00381118"/>
    <w:rsid w:val="00382567"/>
    <w:rsid w:val="00382884"/>
    <w:rsid w:val="00383A0C"/>
    <w:rsid w:val="00383BA7"/>
    <w:rsid w:val="003848D7"/>
    <w:rsid w:val="003851F0"/>
    <w:rsid w:val="0038604C"/>
    <w:rsid w:val="003871D7"/>
    <w:rsid w:val="0038770D"/>
    <w:rsid w:val="0039030F"/>
    <w:rsid w:val="003904EB"/>
    <w:rsid w:val="00391647"/>
    <w:rsid w:val="00392038"/>
    <w:rsid w:val="00393096"/>
    <w:rsid w:val="00394121"/>
    <w:rsid w:val="00394403"/>
    <w:rsid w:val="00394B3B"/>
    <w:rsid w:val="0039658B"/>
    <w:rsid w:val="00397394"/>
    <w:rsid w:val="003976B8"/>
    <w:rsid w:val="003977D1"/>
    <w:rsid w:val="00397FDB"/>
    <w:rsid w:val="003A00F8"/>
    <w:rsid w:val="003A1168"/>
    <w:rsid w:val="003A11D2"/>
    <w:rsid w:val="003A13FC"/>
    <w:rsid w:val="003A1CEA"/>
    <w:rsid w:val="003A1D5C"/>
    <w:rsid w:val="003A20C7"/>
    <w:rsid w:val="003A27CE"/>
    <w:rsid w:val="003A2C69"/>
    <w:rsid w:val="003A385C"/>
    <w:rsid w:val="003A40A5"/>
    <w:rsid w:val="003A4172"/>
    <w:rsid w:val="003A43B2"/>
    <w:rsid w:val="003A4924"/>
    <w:rsid w:val="003A4CD3"/>
    <w:rsid w:val="003A4DAA"/>
    <w:rsid w:val="003A5458"/>
    <w:rsid w:val="003A66EB"/>
    <w:rsid w:val="003A7D83"/>
    <w:rsid w:val="003B0027"/>
    <w:rsid w:val="003B0192"/>
    <w:rsid w:val="003B1B7C"/>
    <w:rsid w:val="003B1BFD"/>
    <w:rsid w:val="003B2F32"/>
    <w:rsid w:val="003B405D"/>
    <w:rsid w:val="003B4BF2"/>
    <w:rsid w:val="003B508F"/>
    <w:rsid w:val="003B5814"/>
    <w:rsid w:val="003B5D59"/>
    <w:rsid w:val="003B67D9"/>
    <w:rsid w:val="003B6F17"/>
    <w:rsid w:val="003B7233"/>
    <w:rsid w:val="003B732A"/>
    <w:rsid w:val="003B7EEB"/>
    <w:rsid w:val="003C2F27"/>
    <w:rsid w:val="003C3383"/>
    <w:rsid w:val="003C3985"/>
    <w:rsid w:val="003C3D6F"/>
    <w:rsid w:val="003C4167"/>
    <w:rsid w:val="003C5919"/>
    <w:rsid w:val="003C603B"/>
    <w:rsid w:val="003C7257"/>
    <w:rsid w:val="003C7B52"/>
    <w:rsid w:val="003D0C39"/>
    <w:rsid w:val="003D161B"/>
    <w:rsid w:val="003D2508"/>
    <w:rsid w:val="003D3027"/>
    <w:rsid w:val="003D4D9F"/>
    <w:rsid w:val="003D589C"/>
    <w:rsid w:val="003E0190"/>
    <w:rsid w:val="003E09C1"/>
    <w:rsid w:val="003E0CF0"/>
    <w:rsid w:val="003E0E25"/>
    <w:rsid w:val="003E1FA8"/>
    <w:rsid w:val="003E367D"/>
    <w:rsid w:val="003E402A"/>
    <w:rsid w:val="003E475D"/>
    <w:rsid w:val="003E4818"/>
    <w:rsid w:val="003E4CBC"/>
    <w:rsid w:val="003E594D"/>
    <w:rsid w:val="003E5B9F"/>
    <w:rsid w:val="003E5C60"/>
    <w:rsid w:val="003E6B77"/>
    <w:rsid w:val="003E722B"/>
    <w:rsid w:val="003F10FE"/>
    <w:rsid w:val="003F1285"/>
    <w:rsid w:val="003F4357"/>
    <w:rsid w:val="003F445F"/>
    <w:rsid w:val="003F57C6"/>
    <w:rsid w:val="003F5BFC"/>
    <w:rsid w:val="003F6DA5"/>
    <w:rsid w:val="003F6F71"/>
    <w:rsid w:val="003F71E8"/>
    <w:rsid w:val="003F77C7"/>
    <w:rsid w:val="00401496"/>
    <w:rsid w:val="00401766"/>
    <w:rsid w:val="00402B02"/>
    <w:rsid w:val="00403C7D"/>
    <w:rsid w:val="00404EB5"/>
    <w:rsid w:val="004055EB"/>
    <w:rsid w:val="0040658F"/>
    <w:rsid w:val="0040781E"/>
    <w:rsid w:val="0041091B"/>
    <w:rsid w:val="00411394"/>
    <w:rsid w:val="00411841"/>
    <w:rsid w:val="00411F98"/>
    <w:rsid w:val="004127B2"/>
    <w:rsid w:val="00414A56"/>
    <w:rsid w:val="00414CE5"/>
    <w:rsid w:val="00416537"/>
    <w:rsid w:val="00416C63"/>
    <w:rsid w:val="0041784D"/>
    <w:rsid w:val="00417E0E"/>
    <w:rsid w:val="00421369"/>
    <w:rsid w:val="00422EC1"/>
    <w:rsid w:val="004231C6"/>
    <w:rsid w:val="0042322C"/>
    <w:rsid w:val="0042388E"/>
    <w:rsid w:val="00423BAE"/>
    <w:rsid w:val="00423DC4"/>
    <w:rsid w:val="00424714"/>
    <w:rsid w:val="00425DC7"/>
    <w:rsid w:val="004264A5"/>
    <w:rsid w:val="0042732E"/>
    <w:rsid w:val="00427539"/>
    <w:rsid w:val="00427A92"/>
    <w:rsid w:val="00427B82"/>
    <w:rsid w:val="00427F81"/>
    <w:rsid w:val="004305F2"/>
    <w:rsid w:val="00431522"/>
    <w:rsid w:val="004315F1"/>
    <w:rsid w:val="00431663"/>
    <w:rsid w:val="00431A17"/>
    <w:rsid w:val="0043248A"/>
    <w:rsid w:val="00432734"/>
    <w:rsid w:val="004330A2"/>
    <w:rsid w:val="00433208"/>
    <w:rsid w:val="00433C77"/>
    <w:rsid w:val="00433E03"/>
    <w:rsid w:val="00434CE8"/>
    <w:rsid w:val="00435948"/>
    <w:rsid w:val="00435B76"/>
    <w:rsid w:val="004360F4"/>
    <w:rsid w:val="004369B0"/>
    <w:rsid w:val="004406B7"/>
    <w:rsid w:val="00440A51"/>
    <w:rsid w:val="00440ABC"/>
    <w:rsid w:val="00440C06"/>
    <w:rsid w:val="0044131D"/>
    <w:rsid w:val="0044295C"/>
    <w:rsid w:val="00442978"/>
    <w:rsid w:val="00442E19"/>
    <w:rsid w:val="004454AD"/>
    <w:rsid w:val="004457CD"/>
    <w:rsid w:val="00445CF2"/>
    <w:rsid w:val="004470DA"/>
    <w:rsid w:val="00447392"/>
    <w:rsid w:val="00447472"/>
    <w:rsid w:val="004474D8"/>
    <w:rsid w:val="00450DF4"/>
    <w:rsid w:val="00451683"/>
    <w:rsid w:val="0045198A"/>
    <w:rsid w:val="00451E8D"/>
    <w:rsid w:val="00452111"/>
    <w:rsid w:val="004524EB"/>
    <w:rsid w:val="004527E5"/>
    <w:rsid w:val="00452A4B"/>
    <w:rsid w:val="00452D85"/>
    <w:rsid w:val="00453207"/>
    <w:rsid w:val="004536F4"/>
    <w:rsid w:val="004538AA"/>
    <w:rsid w:val="004541E5"/>
    <w:rsid w:val="0045428D"/>
    <w:rsid w:val="004544D6"/>
    <w:rsid w:val="004548B6"/>
    <w:rsid w:val="00456378"/>
    <w:rsid w:val="00457566"/>
    <w:rsid w:val="00457F94"/>
    <w:rsid w:val="0046084D"/>
    <w:rsid w:val="004609D7"/>
    <w:rsid w:val="00462017"/>
    <w:rsid w:val="00462570"/>
    <w:rsid w:val="00462F3B"/>
    <w:rsid w:val="00463208"/>
    <w:rsid w:val="0046387F"/>
    <w:rsid w:val="004654BA"/>
    <w:rsid w:val="004673F2"/>
    <w:rsid w:val="00467810"/>
    <w:rsid w:val="004706BA"/>
    <w:rsid w:val="00471253"/>
    <w:rsid w:val="00471853"/>
    <w:rsid w:val="00471B3D"/>
    <w:rsid w:val="0047259B"/>
    <w:rsid w:val="004744E0"/>
    <w:rsid w:val="004747F0"/>
    <w:rsid w:val="00474C66"/>
    <w:rsid w:val="00474FE5"/>
    <w:rsid w:val="00475133"/>
    <w:rsid w:val="0047518C"/>
    <w:rsid w:val="004758E2"/>
    <w:rsid w:val="00476A09"/>
    <w:rsid w:val="004778B8"/>
    <w:rsid w:val="00481250"/>
    <w:rsid w:val="0048143A"/>
    <w:rsid w:val="004820B8"/>
    <w:rsid w:val="0048287B"/>
    <w:rsid w:val="00482F81"/>
    <w:rsid w:val="00483522"/>
    <w:rsid w:val="0048461B"/>
    <w:rsid w:val="004849AF"/>
    <w:rsid w:val="00484A20"/>
    <w:rsid w:val="00484B7C"/>
    <w:rsid w:val="00485E09"/>
    <w:rsid w:val="004866A0"/>
    <w:rsid w:val="00486F61"/>
    <w:rsid w:val="00486FB6"/>
    <w:rsid w:val="00487DF4"/>
    <w:rsid w:val="004902A8"/>
    <w:rsid w:val="004912E2"/>
    <w:rsid w:val="00491644"/>
    <w:rsid w:val="00491694"/>
    <w:rsid w:val="004930C9"/>
    <w:rsid w:val="00493100"/>
    <w:rsid w:val="00495110"/>
    <w:rsid w:val="0049539D"/>
    <w:rsid w:val="0049541A"/>
    <w:rsid w:val="00495F50"/>
    <w:rsid w:val="004964D2"/>
    <w:rsid w:val="00496FBC"/>
    <w:rsid w:val="004976B8"/>
    <w:rsid w:val="00497A91"/>
    <w:rsid w:val="004A0493"/>
    <w:rsid w:val="004A0837"/>
    <w:rsid w:val="004A0AF9"/>
    <w:rsid w:val="004A2D45"/>
    <w:rsid w:val="004A5E11"/>
    <w:rsid w:val="004A7473"/>
    <w:rsid w:val="004B0941"/>
    <w:rsid w:val="004B105F"/>
    <w:rsid w:val="004B1852"/>
    <w:rsid w:val="004B1A30"/>
    <w:rsid w:val="004B1DEE"/>
    <w:rsid w:val="004B20EB"/>
    <w:rsid w:val="004B2C96"/>
    <w:rsid w:val="004B3DBC"/>
    <w:rsid w:val="004B5237"/>
    <w:rsid w:val="004B6111"/>
    <w:rsid w:val="004B72C3"/>
    <w:rsid w:val="004B7D50"/>
    <w:rsid w:val="004C1484"/>
    <w:rsid w:val="004C267E"/>
    <w:rsid w:val="004C2797"/>
    <w:rsid w:val="004C2874"/>
    <w:rsid w:val="004C30A3"/>
    <w:rsid w:val="004C428B"/>
    <w:rsid w:val="004C454E"/>
    <w:rsid w:val="004C55CB"/>
    <w:rsid w:val="004C61CA"/>
    <w:rsid w:val="004C64C5"/>
    <w:rsid w:val="004C6759"/>
    <w:rsid w:val="004D14CB"/>
    <w:rsid w:val="004D17AA"/>
    <w:rsid w:val="004D30F5"/>
    <w:rsid w:val="004D3585"/>
    <w:rsid w:val="004D3A34"/>
    <w:rsid w:val="004D3CF1"/>
    <w:rsid w:val="004D3E02"/>
    <w:rsid w:val="004D43C9"/>
    <w:rsid w:val="004D4510"/>
    <w:rsid w:val="004D5915"/>
    <w:rsid w:val="004D59D7"/>
    <w:rsid w:val="004D6083"/>
    <w:rsid w:val="004D693B"/>
    <w:rsid w:val="004D7492"/>
    <w:rsid w:val="004E0050"/>
    <w:rsid w:val="004E0123"/>
    <w:rsid w:val="004E2196"/>
    <w:rsid w:val="004E2B8C"/>
    <w:rsid w:val="004E2DA2"/>
    <w:rsid w:val="004E3059"/>
    <w:rsid w:val="004E3674"/>
    <w:rsid w:val="004E428E"/>
    <w:rsid w:val="004E4FB6"/>
    <w:rsid w:val="004E5056"/>
    <w:rsid w:val="004E6437"/>
    <w:rsid w:val="004E6A7A"/>
    <w:rsid w:val="004E6DD8"/>
    <w:rsid w:val="004E7B77"/>
    <w:rsid w:val="004E7FF6"/>
    <w:rsid w:val="004F0210"/>
    <w:rsid w:val="004F10DD"/>
    <w:rsid w:val="004F2732"/>
    <w:rsid w:val="004F2C54"/>
    <w:rsid w:val="004F318A"/>
    <w:rsid w:val="004F382B"/>
    <w:rsid w:val="004F3F00"/>
    <w:rsid w:val="004F4CD0"/>
    <w:rsid w:val="004F6248"/>
    <w:rsid w:val="004F6C74"/>
    <w:rsid w:val="004F7839"/>
    <w:rsid w:val="00500273"/>
    <w:rsid w:val="00500421"/>
    <w:rsid w:val="00500567"/>
    <w:rsid w:val="00501219"/>
    <w:rsid w:val="00502F08"/>
    <w:rsid w:val="00503983"/>
    <w:rsid w:val="00503A7A"/>
    <w:rsid w:val="00504023"/>
    <w:rsid w:val="005042B2"/>
    <w:rsid w:val="0050527D"/>
    <w:rsid w:val="0050697A"/>
    <w:rsid w:val="00506A26"/>
    <w:rsid w:val="005120D5"/>
    <w:rsid w:val="005124AF"/>
    <w:rsid w:val="005129CD"/>
    <w:rsid w:val="00512DC0"/>
    <w:rsid w:val="00512FA8"/>
    <w:rsid w:val="00515DDB"/>
    <w:rsid w:val="00517D5B"/>
    <w:rsid w:val="005206B8"/>
    <w:rsid w:val="00520AAA"/>
    <w:rsid w:val="0052107E"/>
    <w:rsid w:val="005212CB"/>
    <w:rsid w:val="005215F9"/>
    <w:rsid w:val="00521D6E"/>
    <w:rsid w:val="005224B1"/>
    <w:rsid w:val="00523E2B"/>
    <w:rsid w:val="00524426"/>
    <w:rsid w:val="00524B3E"/>
    <w:rsid w:val="00525156"/>
    <w:rsid w:val="005262A6"/>
    <w:rsid w:val="005263CB"/>
    <w:rsid w:val="0052676E"/>
    <w:rsid w:val="00526AA0"/>
    <w:rsid w:val="00527894"/>
    <w:rsid w:val="00527F7A"/>
    <w:rsid w:val="00531045"/>
    <w:rsid w:val="00532C75"/>
    <w:rsid w:val="00532DE4"/>
    <w:rsid w:val="00533A6F"/>
    <w:rsid w:val="005341AC"/>
    <w:rsid w:val="00534450"/>
    <w:rsid w:val="00534599"/>
    <w:rsid w:val="00534A26"/>
    <w:rsid w:val="00534C0E"/>
    <w:rsid w:val="00536764"/>
    <w:rsid w:val="0053680F"/>
    <w:rsid w:val="00536BB5"/>
    <w:rsid w:val="00536C02"/>
    <w:rsid w:val="00536DD6"/>
    <w:rsid w:val="00537227"/>
    <w:rsid w:val="005377D4"/>
    <w:rsid w:val="00537C67"/>
    <w:rsid w:val="005406B7"/>
    <w:rsid w:val="00540A45"/>
    <w:rsid w:val="00541E5A"/>
    <w:rsid w:val="00543D4A"/>
    <w:rsid w:val="00543E17"/>
    <w:rsid w:val="005449E1"/>
    <w:rsid w:val="00544BB5"/>
    <w:rsid w:val="00544F6C"/>
    <w:rsid w:val="00550314"/>
    <w:rsid w:val="0055053F"/>
    <w:rsid w:val="00551738"/>
    <w:rsid w:val="005520D7"/>
    <w:rsid w:val="0055233B"/>
    <w:rsid w:val="00552796"/>
    <w:rsid w:val="005532B1"/>
    <w:rsid w:val="005536D9"/>
    <w:rsid w:val="00553D32"/>
    <w:rsid w:val="00554A27"/>
    <w:rsid w:val="00554B64"/>
    <w:rsid w:val="00555E69"/>
    <w:rsid w:val="005576E6"/>
    <w:rsid w:val="00560CFB"/>
    <w:rsid w:val="00561E9B"/>
    <w:rsid w:val="00562173"/>
    <w:rsid w:val="00562430"/>
    <w:rsid w:val="00562968"/>
    <w:rsid w:val="00562DA2"/>
    <w:rsid w:val="00562FB1"/>
    <w:rsid w:val="0056302C"/>
    <w:rsid w:val="0056378B"/>
    <w:rsid w:val="00563C32"/>
    <w:rsid w:val="0056465F"/>
    <w:rsid w:val="0056490C"/>
    <w:rsid w:val="0056534B"/>
    <w:rsid w:val="00570C98"/>
    <w:rsid w:val="00571125"/>
    <w:rsid w:val="00571C52"/>
    <w:rsid w:val="00571E07"/>
    <w:rsid w:val="00571F04"/>
    <w:rsid w:val="00573526"/>
    <w:rsid w:val="00575154"/>
    <w:rsid w:val="00575F49"/>
    <w:rsid w:val="00577F22"/>
    <w:rsid w:val="00580E5A"/>
    <w:rsid w:val="0058151C"/>
    <w:rsid w:val="00582143"/>
    <w:rsid w:val="00582E77"/>
    <w:rsid w:val="005839AE"/>
    <w:rsid w:val="00584BDD"/>
    <w:rsid w:val="0058560B"/>
    <w:rsid w:val="00585B8D"/>
    <w:rsid w:val="00586C42"/>
    <w:rsid w:val="0059026C"/>
    <w:rsid w:val="00591070"/>
    <w:rsid w:val="0059257A"/>
    <w:rsid w:val="0059273B"/>
    <w:rsid w:val="0059350B"/>
    <w:rsid w:val="00593DB9"/>
    <w:rsid w:val="005946E9"/>
    <w:rsid w:val="0059544C"/>
    <w:rsid w:val="00595EF0"/>
    <w:rsid w:val="005975B8"/>
    <w:rsid w:val="0059794A"/>
    <w:rsid w:val="00597FAA"/>
    <w:rsid w:val="005A023A"/>
    <w:rsid w:val="005A0970"/>
    <w:rsid w:val="005A0F40"/>
    <w:rsid w:val="005A1520"/>
    <w:rsid w:val="005A18F4"/>
    <w:rsid w:val="005A1C33"/>
    <w:rsid w:val="005A1DD2"/>
    <w:rsid w:val="005A2121"/>
    <w:rsid w:val="005A21BB"/>
    <w:rsid w:val="005A26EC"/>
    <w:rsid w:val="005A4EE6"/>
    <w:rsid w:val="005A4F63"/>
    <w:rsid w:val="005A4FF9"/>
    <w:rsid w:val="005A4FFC"/>
    <w:rsid w:val="005A5500"/>
    <w:rsid w:val="005A5CF1"/>
    <w:rsid w:val="005A73A0"/>
    <w:rsid w:val="005A7498"/>
    <w:rsid w:val="005A7B3E"/>
    <w:rsid w:val="005B00AC"/>
    <w:rsid w:val="005B03DB"/>
    <w:rsid w:val="005B10BA"/>
    <w:rsid w:val="005B1591"/>
    <w:rsid w:val="005B16F2"/>
    <w:rsid w:val="005B1988"/>
    <w:rsid w:val="005B26A1"/>
    <w:rsid w:val="005B2726"/>
    <w:rsid w:val="005B41E9"/>
    <w:rsid w:val="005B4A28"/>
    <w:rsid w:val="005B4AD4"/>
    <w:rsid w:val="005B7D75"/>
    <w:rsid w:val="005C0292"/>
    <w:rsid w:val="005C04A9"/>
    <w:rsid w:val="005C0AD2"/>
    <w:rsid w:val="005C111C"/>
    <w:rsid w:val="005C1ABC"/>
    <w:rsid w:val="005C1E0F"/>
    <w:rsid w:val="005C2217"/>
    <w:rsid w:val="005C2CDE"/>
    <w:rsid w:val="005C2EF4"/>
    <w:rsid w:val="005C46B0"/>
    <w:rsid w:val="005C4B98"/>
    <w:rsid w:val="005C5183"/>
    <w:rsid w:val="005C7055"/>
    <w:rsid w:val="005C7DB8"/>
    <w:rsid w:val="005D0225"/>
    <w:rsid w:val="005D02FD"/>
    <w:rsid w:val="005D05D2"/>
    <w:rsid w:val="005D076F"/>
    <w:rsid w:val="005D09E5"/>
    <w:rsid w:val="005D1530"/>
    <w:rsid w:val="005D1FC0"/>
    <w:rsid w:val="005D2C1B"/>
    <w:rsid w:val="005D3361"/>
    <w:rsid w:val="005D3879"/>
    <w:rsid w:val="005D4A29"/>
    <w:rsid w:val="005D5ECC"/>
    <w:rsid w:val="005E1DB3"/>
    <w:rsid w:val="005E2B0B"/>
    <w:rsid w:val="005E4466"/>
    <w:rsid w:val="005E5192"/>
    <w:rsid w:val="005E54D6"/>
    <w:rsid w:val="005E578A"/>
    <w:rsid w:val="005E5ABF"/>
    <w:rsid w:val="005E5D13"/>
    <w:rsid w:val="005E60F0"/>
    <w:rsid w:val="005E6FA0"/>
    <w:rsid w:val="005E7919"/>
    <w:rsid w:val="005E7C78"/>
    <w:rsid w:val="005E7DC7"/>
    <w:rsid w:val="005F023D"/>
    <w:rsid w:val="005F03B5"/>
    <w:rsid w:val="005F06B2"/>
    <w:rsid w:val="005F23D1"/>
    <w:rsid w:val="005F2EE0"/>
    <w:rsid w:val="005F2FAF"/>
    <w:rsid w:val="005F335D"/>
    <w:rsid w:val="005F33D7"/>
    <w:rsid w:val="005F35A7"/>
    <w:rsid w:val="005F3E44"/>
    <w:rsid w:val="005F4663"/>
    <w:rsid w:val="005F4B9C"/>
    <w:rsid w:val="005F4BEC"/>
    <w:rsid w:val="005F4F3F"/>
    <w:rsid w:val="005F52C9"/>
    <w:rsid w:val="005F5961"/>
    <w:rsid w:val="005F5992"/>
    <w:rsid w:val="005F6338"/>
    <w:rsid w:val="005F6657"/>
    <w:rsid w:val="005F7142"/>
    <w:rsid w:val="005F771A"/>
    <w:rsid w:val="005F79E5"/>
    <w:rsid w:val="005F7AFD"/>
    <w:rsid w:val="006002FC"/>
    <w:rsid w:val="00600A82"/>
    <w:rsid w:val="00601072"/>
    <w:rsid w:val="0060120D"/>
    <w:rsid w:val="00603C0E"/>
    <w:rsid w:val="00603D77"/>
    <w:rsid w:val="0060402D"/>
    <w:rsid w:val="006053D6"/>
    <w:rsid w:val="00605914"/>
    <w:rsid w:val="00605BD5"/>
    <w:rsid w:val="00606A5C"/>
    <w:rsid w:val="006072B4"/>
    <w:rsid w:val="00607738"/>
    <w:rsid w:val="0061048C"/>
    <w:rsid w:val="0061074A"/>
    <w:rsid w:val="0061123D"/>
    <w:rsid w:val="0061215F"/>
    <w:rsid w:val="00613D4C"/>
    <w:rsid w:val="00614AB1"/>
    <w:rsid w:val="00614E04"/>
    <w:rsid w:val="0061529C"/>
    <w:rsid w:val="00615B87"/>
    <w:rsid w:val="00615FEC"/>
    <w:rsid w:val="00616060"/>
    <w:rsid w:val="00616152"/>
    <w:rsid w:val="006161C6"/>
    <w:rsid w:val="006219CA"/>
    <w:rsid w:val="00621E2D"/>
    <w:rsid w:val="00622554"/>
    <w:rsid w:val="00622FC5"/>
    <w:rsid w:val="00623A3F"/>
    <w:rsid w:val="00623E59"/>
    <w:rsid w:val="006244E6"/>
    <w:rsid w:val="006268FA"/>
    <w:rsid w:val="00630D5D"/>
    <w:rsid w:val="00630FC6"/>
    <w:rsid w:val="00632CD6"/>
    <w:rsid w:val="00632F65"/>
    <w:rsid w:val="006348C4"/>
    <w:rsid w:val="00634C48"/>
    <w:rsid w:val="00634CD3"/>
    <w:rsid w:val="00634CD5"/>
    <w:rsid w:val="0063539B"/>
    <w:rsid w:val="006353B8"/>
    <w:rsid w:val="00636FBD"/>
    <w:rsid w:val="0064054B"/>
    <w:rsid w:val="006408F4"/>
    <w:rsid w:val="006409D0"/>
    <w:rsid w:val="00640D98"/>
    <w:rsid w:val="0064192C"/>
    <w:rsid w:val="00641C6E"/>
    <w:rsid w:val="00642174"/>
    <w:rsid w:val="006431C0"/>
    <w:rsid w:val="0064348D"/>
    <w:rsid w:val="00643903"/>
    <w:rsid w:val="00644E1D"/>
    <w:rsid w:val="00645A85"/>
    <w:rsid w:val="00645D38"/>
    <w:rsid w:val="00647052"/>
    <w:rsid w:val="006479AB"/>
    <w:rsid w:val="00647D5E"/>
    <w:rsid w:val="00650439"/>
    <w:rsid w:val="006516E4"/>
    <w:rsid w:val="00651E00"/>
    <w:rsid w:val="00652416"/>
    <w:rsid w:val="0065268D"/>
    <w:rsid w:val="00652986"/>
    <w:rsid w:val="00653B24"/>
    <w:rsid w:val="006547F4"/>
    <w:rsid w:val="00655D78"/>
    <w:rsid w:val="00656B27"/>
    <w:rsid w:val="006571DE"/>
    <w:rsid w:val="0066160B"/>
    <w:rsid w:val="00661B36"/>
    <w:rsid w:val="00663E54"/>
    <w:rsid w:val="00664730"/>
    <w:rsid w:val="00664963"/>
    <w:rsid w:val="006651FD"/>
    <w:rsid w:val="00665B6C"/>
    <w:rsid w:val="00665E58"/>
    <w:rsid w:val="0066674C"/>
    <w:rsid w:val="00666B43"/>
    <w:rsid w:val="006704B9"/>
    <w:rsid w:val="006712C5"/>
    <w:rsid w:val="00671B8A"/>
    <w:rsid w:val="006741F1"/>
    <w:rsid w:val="00674D9B"/>
    <w:rsid w:val="0067594E"/>
    <w:rsid w:val="00676312"/>
    <w:rsid w:val="0068062E"/>
    <w:rsid w:val="006814A4"/>
    <w:rsid w:val="00681D79"/>
    <w:rsid w:val="00682243"/>
    <w:rsid w:val="00682A7F"/>
    <w:rsid w:val="006832D7"/>
    <w:rsid w:val="006834CE"/>
    <w:rsid w:val="00683631"/>
    <w:rsid w:val="006846F5"/>
    <w:rsid w:val="0068604A"/>
    <w:rsid w:val="006869C0"/>
    <w:rsid w:val="00686BA9"/>
    <w:rsid w:val="0068795A"/>
    <w:rsid w:val="0069051C"/>
    <w:rsid w:val="0069056A"/>
    <w:rsid w:val="00691155"/>
    <w:rsid w:val="00691500"/>
    <w:rsid w:val="006916E3"/>
    <w:rsid w:val="0069193D"/>
    <w:rsid w:val="00692065"/>
    <w:rsid w:val="006924D2"/>
    <w:rsid w:val="006925F7"/>
    <w:rsid w:val="00692C04"/>
    <w:rsid w:val="00692CC9"/>
    <w:rsid w:val="00692D47"/>
    <w:rsid w:val="00692EA2"/>
    <w:rsid w:val="00693267"/>
    <w:rsid w:val="00693A14"/>
    <w:rsid w:val="00693C8A"/>
    <w:rsid w:val="006942C8"/>
    <w:rsid w:val="00694771"/>
    <w:rsid w:val="00694D43"/>
    <w:rsid w:val="00694E0A"/>
    <w:rsid w:val="00695F3B"/>
    <w:rsid w:val="00696A65"/>
    <w:rsid w:val="00696F64"/>
    <w:rsid w:val="006A0EE0"/>
    <w:rsid w:val="006A0FE3"/>
    <w:rsid w:val="006A35AF"/>
    <w:rsid w:val="006A3820"/>
    <w:rsid w:val="006A390F"/>
    <w:rsid w:val="006A3DD3"/>
    <w:rsid w:val="006A484D"/>
    <w:rsid w:val="006A5BD5"/>
    <w:rsid w:val="006A5EA4"/>
    <w:rsid w:val="006A695C"/>
    <w:rsid w:val="006A6D12"/>
    <w:rsid w:val="006A70B2"/>
    <w:rsid w:val="006A7A66"/>
    <w:rsid w:val="006B1296"/>
    <w:rsid w:val="006B30C5"/>
    <w:rsid w:val="006B31BB"/>
    <w:rsid w:val="006B3E20"/>
    <w:rsid w:val="006B4006"/>
    <w:rsid w:val="006B4A0C"/>
    <w:rsid w:val="006B50B7"/>
    <w:rsid w:val="006B592B"/>
    <w:rsid w:val="006B63D9"/>
    <w:rsid w:val="006C0280"/>
    <w:rsid w:val="006C0877"/>
    <w:rsid w:val="006C1A75"/>
    <w:rsid w:val="006C2012"/>
    <w:rsid w:val="006C22A7"/>
    <w:rsid w:val="006C3160"/>
    <w:rsid w:val="006C3245"/>
    <w:rsid w:val="006C4774"/>
    <w:rsid w:val="006C535E"/>
    <w:rsid w:val="006C565A"/>
    <w:rsid w:val="006C6344"/>
    <w:rsid w:val="006C66FC"/>
    <w:rsid w:val="006C76D0"/>
    <w:rsid w:val="006C7832"/>
    <w:rsid w:val="006C7FB4"/>
    <w:rsid w:val="006D0A96"/>
    <w:rsid w:val="006D0AF0"/>
    <w:rsid w:val="006D19BA"/>
    <w:rsid w:val="006D2170"/>
    <w:rsid w:val="006D244C"/>
    <w:rsid w:val="006D287F"/>
    <w:rsid w:val="006D2E02"/>
    <w:rsid w:val="006D39B1"/>
    <w:rsid w:val="006D3E50"/>
    <w:rsid w:val="006D46F5"/>
    <w:rsid w:val="006D4FB0"/>
    <w:rsid w:val="006D5172"/>
    <w:rsid w:val="006D5E7B"/>
    <w:rsid w:val="006D5EA7"/>
    <w:rsid w:val="006D613B"/>
    <w:rsid w:val="006D6567"/>
    <w:rsid w:val="006E1ED1"/>
    <w:rsid w:val="006E232D"/>
    <w:rsid w:val="006E26E8"/>
    <w:rsid w:val="006E274D"/>
    <w:rsid w:val="006E344E"/>
    <w:rsid w:val="006E37A9"/>
    <w:rsid w:val="006E38E4"/>
    <w:rsid w:val="006E3D24"/>
    <w:rsid w:val="006E58F8"/>
    <w:rsid w:val="006E6A75"/>
    <w:rsid w:val="006E77B7"/>
    <w:rsid w:val="006E7ABA"/>
    <w:rsid w:val="006F008C"/>
    <w:rsid w:val="006F0B26"/>
    <w:rsid w:val="006F0DFE"/>
    <w:rsid w:val="006F1282"/>
    <w:rsid w:val="006F2300"/>
    <w:rsid w:val="006F274C"/>
    <w:rsid w:val="006F3172"/>
    <w:rsid w:val="006F37D4"/>
    <w:rsid w:val="006F38CE"/>
    <w:rsid w:val="006F3960"/>
    <w:rsid w:val="006F4163"/>
    <w:rsid w:val="006F4188"/>
    <w:rsid w:val="006F4FE1"/>
    <w:rsid w:val="006F5CB2"/>
    <w:rsid w:val="006F69BD"/>
    <w:rsid w:val="006F6AEE"/>
    <w:rsid w:val="006F74FE"/>
    <w:rsid w:val="007003A8"/>
    <w:rsid w:val="007003E8"/>
    <w:rsid w:val="00700797"/>
    <w:rsid w:val="0070087A"/>
    <w:rsid w:val="007009E6"/>
    <w:rsid w:val="00702AC8"/>
    <w:rsid w:val="007055AE"/>
    <w:rsid w:val="00705729"/>
    <w:rsid w:val="007059A0"/>
    <w:rsid w:val="00705AA8"/>
    <w:rsid w:val="00706AC2"/>
    <w:rsid w:val="00707846"/>
    <w:rsid w:val="00707E06"/>
    <w:rsid w:val="007106CF"/>
    <w:rsid w:val="007115C6"/>
    <w:rsid w:val="00711DC3"/>
    <w:rsid w:val="0071214C"/>
    <w:rsid w:val="00712C0C"/>
    <w:rsid w:val="00713A99"/>
    <w:rsid w:val="00713B78"/>
    <w:rsid w:val="00713FEC"/>
    <w:rsid w:val="007144F4"/>
    <w:rsid w:val="00715012"/>
    <w:rsid w:val="00715FD3"/>
    <w:rsid w:val="0071604C"/>
    <w:rsid w:val="007174CA"/>
    <w:rsid w:val="00717A60"/>
    <w:rsid w:val="00717CB1"/>
    <w:rsid w:val="007204DE"/>
    <w:rsid w:val="007210F0"/>
    <w:rsid w:val="007211B3"/>
    <w:rsid w:val="007217AD"/>
    <w:rsid w:val="007217E6"/>
    <w:rsid w:val="00721ACB"/>
    <w:rsid w:val="00721BC7"/>
    <w:rsid w:val="00721F34"/>
    <w:rsid w:val="007229E3"/>
    <w:rsid w:val="00722FF9"/>
    <w:rsid w:val="00723247"/>
    <w:rsid w:val="00723B67"/>
    <w:rsid w:val="007244F1"/>
    <w:rsid w:val="007245B1"/>
    <w:rsid w:val="007254B7"/>
    <w:rsid w:val="0072630B"/>
    <w:rsid w:val="007266FE"/>
    <w:rsid w:val="0072679C"/>
    <w:rsid w:val="00727179"/>
    <w:rsid w:val="007271B0"/>
    <w:rsid w:val="00727846"/>
    <w:rsid w:val="00730C9F"/>
    <w:rsid w:val="00731EB2"/>
    <w:rsid w:val="0073242F"/>
    <w:rsid w:val="00732566"/>
    <w:rsid w:val="00733CD6"/>
    <w:rsid w:val="00734744"/>
    <w:rsid w:val="00734CF2"/>
    <w:rsid w:val="00734E0A"/>
    <w:rsid w:val="007355A0"/>
    <w:rsid w:val="00736C36"/>
    <w:rsid w:val="007372FC"/>
    <w:rsid w:val="007374EF"/>
    <w:rsid w:val="00737550"/>
    <w:rsid w:val="00737590"/>
    <w:rsid w:val="007400A5"/>
    <w:rsid w:val="00740CD2"/>
    <w:rsid w:val="007413C3"/>
    <w:rsid w:val="00741CBF"/>
    <w:rsid w:val="0074206A"/>
    <w:rsid w:val="00742934"/>
    <w:rsid w:val="00742EC7"/>
    <w:rsid w:val="007443F3"/>
    <w:rsid w:val="00744422"/>
    <w:rsid w:val="00745074"/>
    <w:rsid w:val="00745631"/>
    <w:rsid w:val="00747244"/>
    <w:rsid w:val="007477B0"/>
    <w:rsid w:val="00747949"/>
    <w:rsid w:val="007505CA"/>
    <w:rsid w:val="00750B0F"/>
    <w:rsid w:val="007515A4"/>
    <w:rsid w:val="00751878"/>
    <w:rsid w:val="0075220E"/>
    <w:rsid w:val="00752C19"/>
    <w:rsid w:val="007548F8"/>
    <w:rsid w:val="0075499F"/>
    <w:rsid w:val="00755AFE"/>
    <w:rsid w:val="0075727C"/>
    <w:rsid w:val="00757742"/>
    <w:rsid w:val="00757789"/>
    <w:rsid w:val="00757E61"/>
    <w:rsid w:val="00760B0E"/>
    <w:rsid w:val="00760C9C"/>
    <w:rsid w:val="007620F8"/>
    <w:rsid w:val="00762E0A"/>
    <w:rsid w:val="00763B22"/>
    <w:rsid w:val="00763CA4"/>
    <w:rsid w:val="007643FB"/>
    <w:rsid w:val="00764BEF"/>
    <w:rsid w:val="007664AB"/>
    <w:rsid w:val="0076653C"/>
    <w:rsid w:val="00766615"/>
    <w:rsid w:val="0076782F"/>
    <w:rsid w:val="00767F8F"/>
    <w:rsid w:val="007709CB"/>
    <w:rsid w:val="007710BF"/>
    <w:rsid w:val="00771CF5"/>
    <w:rsid w:val="00774B87"/>
    <w:rsid w:val="00774F6F"/>
    <w:rsid w:val="007753C1"/>
    <w:rsid w:val="00775618"/>
    <w:rsid w:val="00775781"/>
    <w:rsid w:val="00776C90"/>
    <w:rsid w:val="00777A4F"/>
    <w:rsid w:val="007802CB"/>
    <w:rsid w:val="007816A2"/>
    <w:rsid w:val="007820E9"/>
    <w:rsid w:val="00782D28"/>
    <w:rsid w:val="00782E2E"/>
    <w:rsid w:val="0078309F"/>
    <w:rsid w:val="007831CF"/>
    <w:rsid w:val="00783646"/>
    <w:rsid w:val="007838A3"/>
    <w:rsid w:val="0078419F"/>
    <w:rsid w:val="00785F60"/>
    <w:rsid w:val="00786C6E"/>
    <w:rsid w:val="00786E33"/>
    <w:rsid w:val="00787C41"/>
    <w:rsid w:val="00787D14"/>
    <w:rsid w:val="0079003D"/>
    <w:rsid w:val="0079053D"/>
    <w:rsid w:val="00791CE3"/>
    <w:rsid w:val="00792165"/>
    <w:rsid w:val="007921C3"/>
    <w:rsid w:val="00794BBD"/>
    <w:rsid w:val="00795AC4"/>
    <w:rsid w:val="00797D97"/>
    <w:rsid w:val="007A1889"/>
    <w:rsid w:val="007A196E"/>
    <w:rsid w:val="007A1A04"/>
    <w:rsid w:val="007A1A88"/>
    <w:rsid w:val="007A1E19"/>
    <w:rsid w:val="007A2D06"/>
    <w:rsid w:val="007A37C3"/>
    <w:rsid w:val="007A3BAF"/>
    <w:rsid w:val="007A45EF"/>
    <w:rsid w:val="007A5FE3"/>
    <w:rsid w:val="007A63DF"/>
    <w:rsid w:val="007A7106"/>
    <w:rsid w:val="007B0169"/>
    <w:rsid w:val="007B0775"/>
    <w:rsid w:val="007B13F9"/>
    <w:rsid w:val="007B1BDE"/>
    <w:rsid w:val="007B207A"/>
    <w:rsid w:val="007B24AA"/>
    <w:rsid w:val="007B28A9"/>
    <w:rsid w:val="007B3342"/>
    <w:rsid w:val="007B3A97"/>
    <w:rsid w:val="007B3F65"/>
    <w:rsid w:val="007B4078"/>
    <w:rsid w:val="007B4637"/>
    <w:rsid w:val="007B5560"/>
    <w:rsid w:val="007B605F"/>
    <w:rsid w:val="007B6FCF"/>
    <w:rsid w:val="007B714F"/>
    <w:rsid w:val="007B7422"/>
    <w:rsid w:val="007C0C96"/>
    <w:rsid w:val="007C1478"/>
    <w:rsid w:val="007C1B12"/>
    <w:rsid w:val="007C2BE3"/>
    <w:rsid w:val="007C3A79"/>
    <w:rsid w:val="007C45E1"/>
    <w:rsid w:val="007C5A5F"/>
    <w:rsid w:val="007C6050"/>
    <w:rsid w:val="007C779C"/>
    <w:rsid w:val="007D0E07"/>
    <w:rsid w:val="007D0EF0"/>
    <w:rsid w:val="007D137E"/>
    <w:rsid w:val="007D2E4C"/>
    <w:rsid w:val="007D36A0"/>
    <w:rsid w:val="007D4CC8"/>
    <w:rsid w:val="007D5DAF"/>
    <w:rsid w:val="007D60A4"/>
    <w:rsid w:val="007D6DD4"/>
    <w:rsid w:val="007D73E5"/>
    <w:rsid w:val="007D7F01"/>
    <w:rsid w:val="007D7F6F"/>
    <w:rsid w:val="007E0800"/>
    <w:rsid w:val="007E0D56"/>
    <w:rsid w:val="007E3A9A"/>
    <w:rsid w:val="007E45F3"/>
    <w:rsid w:val="007E62D2"/>
    <w:rsid w:val="007E62DA"/>
    <w:rsid w:val="007E65A8"/>
    <w:rsid w:val="007E682A"/>
    <w:rsid w:val="007E7946"/>
    <w:rsid w:val="007F14E1"/>
    <w:rsid w:val="007F19FC"/>
    <w:rsid w:val="007F20B7"/>
    <w:rsid w:val="007F2D5D"/>
    <w:rsid w:val="007F568A"/>
    <w:rsid w:val="007F5A2D"/>
    <w:rsid w:val="007F6DCF"/>
    <w:rsid w:val="007F6FC8"/>
    <w:rsid w:val="00800532"/>
    <w:rsid w:val="00800820"/>
    <w:rsid w:val="00800B78"/>
    <w:rsid w:val="00800CCA"/>
    <w:rsid w:val="0080109A"/>
    <w:rsid w:val="00801F72"/>
    <w:rsid w:val="0080213B"/>
    <w:rsid w:val="00802D74"/>
    <w:rsid w:val="00802F4F"/>
    <w:rsid w:val="0080320A"/>
    <w:rsid w:val="00803E14"/>
    <w:rsid w:val="0080418F"/>
    <w:rsid w:val="008052CD"/>
    <w:rsid w:val="00805E28"/>
    <w:rsid w:val="0081058F"/>
    <w:rsid w:val="00810623"/>
    <w:rsid w:val="0081350F"/>
    <w:rsid w:val="00814661"/>
    <w:rsid w:val="00815ED1"/>
    <w:rsid w:val="008167C9"/>
    <w:rsid w:val="00817D02"/>
    <w:rsid w:val="00817D1A"/>
    <w:rsid w:val="008220EC"/>
    <w:rsid w:val="00822405"/>
    <w:rsid w:val="0082323B"/>
    <w:rsid w:val="0082386A"/>
    <w:rsid w:val="00823BAD"/>
    <w:rsid w:val="0082456A"/>
    <w:rsid w:val="00825C94"/>
    <w:rsid w:val="00825ED8"/>
    <w:rsid w:val="0082608A"/>
    <w:rsid w:val="00826215"/>
    <w:rsid w:val="00826AFE"/>
    <w:rsid w:val="008272F8"/>
    <w:rsid w:val="00827AAF"/>
    <w:rsid w:val="00827B5A"/>
    <w:rsid w:val="00827DCE"/>
    <w:rsid w:val="00830930"/>
    <w:rsid w:val="00830C2E"/>
    <w:rsid w:val="0083158B"/>
    <w:rsid w:val="00831665"/>
    <w:rsid w:val="008323C7"/>
    <w:rsid w:val="00832414"/>
    <w:rsid w:val="00832439"/>
    <w:rsid w:val="00832F95"/>
    <w:rsid w:val="008331D8"/>
    <w:rsid w:val="00833C84"/>
    <w:rsid w:val="00834D36"/>
    <w:rsid w:val="0083522D"/>
    <w:rsid w:val="00836647"/>
    <w:rsid w:val="00836EAB"/>
    <w:rsid w:val="0083737C"/>
    <w:rsid w:val="0084038D"/>
    <w:rsid w:val="00840A5A"/>
    <w:rsid w:val="008411FB"/>
    <w:rsid w:val="008419D6"/>
    <w:rsid w:val="00841F46"/>
    <w:rsid w:val="008434EB"/>
    <w:rsid w:val="00843682"/>
    <w:rsid w:val="0084392C"/>
    <w:rsid w:val="00843945"/>
    <w:rsid w:val="00844C40"/>
    <w:rsid w:val="00845E03"/>
    <w:rsid w:val="00847034"/>
    <w:rsid w:val="00850213"/>
    <w:rsid w:val="008513AD"/>
    <w:rsid w:val="008518D7"/>
    <w:rsid w:val="008519E1"/>
    <w:rsid w:val="00853658"/>
    <w:rsid w:val="00853A4A"/>
    <w:rsid w:val="00854A7F"/>
    <w:rsid w:val="00855289"/>
    <w:rsid w:val="00856BBB"/>
    <w:rsid w:val="0086220F"/>
    <w:rsid w:val="0086385A"/>
    <w:rsid w:val="0086438F"/>
    <w:rsid w:val="008662B3"/>
    <w:rsid w:val="0086667D"/>
    <w:rsid w:val="00867B84"/>
    <w:rsid w:val="00870D89"/>
    <w:rsid w:val="0087133F"/>
    <w:rsid w:val="00872DF3"/>
    <w:rsid w:val="00873436"/>
    <w:rsid w:val="008737BB"/>
    <w:rsid w:val="00873F09"/>
    <w:rsid w:val="00874110"/>
    <w:rsid w:val="0087465D"/>
    <w:rsid w:val="00874DBC"/>
    <w:rsid w:val="00874E16"/>
    <w:rsid w:val="00874FEF"/>
    <w:rsid w:val="00875259"/>
    <w:rsid w:val="008756CC"/>
    <w:rsid w:val="008756F7"/>
    <w:rsid w:val="00877790"/>
    <w:rsid w:val="0088118C"/>
    <w:rsid w:val="00881192"/>
    <w:rsid w:val="00881ABF"/>
    <w:rsid w:val="008852BA"/>
    <w:rsid w:val="00885E3A"/>
    <w:rsid w:val="008864DE"/>
    <w:rsid w:val="00887EFC"/>
    <w:rsid w:val="00887FBD"/>
    <w:rsid w:val="008900DF"/>
    <w:rsid w:val="00890388"/>
    <w:rsid w:val="00890C75"/>
    <w:rsid w:val="00891DB8"/>
    <w:rsid w:val="00892AFA"/>
    <w:rsid w:val="00892C74"/>
    <w:rsid w:val="00893FDB"/>
    <w:rsid w:val="00894D53"/>
    <w:rsid w:val="00895D32"/>
    <w:rsid w:val="00896C1E"/>
    <w:rsid w:val="008A0141"/>
    <w:rsid w:val="008A0732"/>
    <w:rsid w:val="008A10D7"/>
    <w:rsid w:val="008A13C0"/>
    <w:rsid w:val="008A259F"/>
    <w:rsid w:val="008A2974"/>
    <w:rsid w:val="008A2A1C"/>
    <w:rsid w:val="008A4762"/>
    <w:rsid w:val="008A4C1E"/>
    <w:rsid w:val="008A4EF6"/>
    <w:rsid w:val="008A59FF"/>
    <w:rsid w:val="008A5A4D"/>
    <w:rsid w:val="008A5AF6"/>
    <w:rsid w:val="008A6E48"/>
    <w:rsid w:val="008B1210"/>
    <w:rsid w:val="008B1620"/>
    <w:rsid w:val="008B289A"/>
    <w:rsid w:val="008B3FE8"/>
    <w:rsid w:val="008B465E"/>
    <w:rsid w:val="008B5612"/>
    <w:rsid w:val="008B59D7"/>
    <w:rsid w:val="008B5B7D"/>
    <w:rsid w:val="008B7823"/>
    <w:rsid w:val="008B7B16"/>
    <w:rsid w:val="008B7B9D"/>
    <w:rsid w:val="008C0008"/>
    <w:rsid w:val="008C024F"/>
    <w:rsid w:val="008C0C77"/>
    <w:rsid w:val="008C2444"/>
    <w:rsid w:val="008C3493"/>
    <w:rsid w:val="008C36DE"/>
    <w:rsid w:val="008C3746"/>
    <w:rsid w:val="008C39A7"/>
    <w:rsid w:val="008C48DA"/>
    <w:rsid w:val="008C4BE8"/>
    <w:rsid w:val="008C589C"/>
    <w:rsid w:val="008C6660"/>
    <w:rsid w:val="008C7898"/>
    <w:rsid w:val="008C79D5"/>
    <w:rsid w:val="008C7F2D"/>
    <w:rsid w:val="008D0223"/>
    <w:rsid w:val="008D1768"/>
    <w:rsid w:val="008D1BEB"/>
    <w:rsid w:val="008D228D"/>
    <w:rsid w:val="008D305A"/>
    <w:rsid w:val="008D350E"/>
    <w:rsid w:val="008D40F7"/>
    <w:rsid w:val="008D4DBF"/>
    <w:rsid w:val="008D50E2"/>
    <w:rsid w:val="008D536B"/>
    <w:rsid w:val="008D5A74"/>
    <w:rsid w:val="008D7848"/>
    <w:rsid w:val="008D7C2A"/>
    <w:rsid w:val="008E0AD7"/>
    <w:rsid w:val="008E1A41"/>
    <w:rsid w:val="008E1E31"/>
    <w:rsid w:val="008E1EDE"/>
    <w:rsid w:val="008E4265"/>
    <w:rsid w:val="008E4929"/>
    <w:rsid w:val="008E5831"/>
    <w:rsid w:val="008E5A77"/>
    <w:rsid w:val="008E5FF8"/>
    <w:rsid w:val="008E6A70"/>
    <w:rsid w:val="008F0AD2"/>
    <w:rsid w:val="008F13B3"/>
    <w:rsid w:val="008F23DB"/>
    <w:rsid w:val="008F27FC"/>
    <w:rsid w:val="008F2A95"/>
    <w:rsid w:val="008F302B"/>
    <w:rsid w:val="008F3089"/>
    <w:rsid w:val="008F35D3"/>
    <w:rsid w:val="008F3E25"/>
    <w:rsid w:val="008F3EA8"/>
    <w:rsid w:val="008F4435"/>
    <w:rsid w:val="008F63B0"/>
    <w:rsid w:val="008F6A6A"/>
    <w:rsid w:val="008F7528"/>
    <w:rsid w:val="008F7FDC"/>
    <w:rsid w:val="00901304"/>
    <w:rsid w:val="0090240B"/>
    <w:rsid w:val="00903EBB"/>
    <w:rsid w:val="00905009"/>
    <w:rsid w:val="00905953"/>
    <w:rsid w:val="00905E8E"/>
    <w:rsid w:val="009069D5"/>
    <w:rsid w:val="00906CD4"/>
    <w:rsid w:val="0091024A"/>
    <w:rsid w:val="009103F1"/>
    <w:rsid w:val="00911EAA"/>
    <w:rsid w:val="00914576"/>
    <w:rsid w:val="0091698D"/>
    <w:rsid w:val="00917296"/>
    <w:rsid w:val="00917F68"/>
    <w:rsid w:val="009208C3"/>
    <w:rsid w:val="00920E32"/>
    <w:rsid w:val="00921F30"/>
    <w:rsid w:val="0092210C"/>
    <w:rsid w:val="00922C85"/>
    <w:rsid w:val="0092386E"/>
    <w:rsid w:val="0092465F"/>
    <w:rsid w:val="009267D1"/>
    <w:rsid w:val="00927623"/>
    <w:rsid w:val="0093039F"/>
    <w:rsid w:val="009320F3"/>
    <w:rsid w:val="00932479"/>
    <w:rsid w:val="0093400D"/>
    <w:rsid w:val="00934044"/>
    <w:rsid w:val="0093459C"/>
    <w:rsid w:val="00934DE1"/>
    <w:rsid w:val="00934FB9"/>
    <w:rsid w:val="009351C7"/>
    <w:rsid w:val="00935496"/>
    <w:rsid w:val="009357B9"/>
    <w:rsid w:val="00936A11"/>
    <w:rsid w:val="00936A2B"/>
    <w:rsid w:val="00937E50"/>
    <w:rsid w:val="00940726"/>
    <w:rsid w:val="00941FA1"/>
    <w:rsid w:val="00942111"/>
    <w:rsid w:val="00943055"/>
    <w:rsid w:val="00944005"/>
    <w:rsid w:val="009450B5"/>
    <w:rsid w:val="00946487"/>
    <w:rsid w:val="00946640"/>
    <w:rsid w:val="00946B10"/>
    <w:rsid w:val="009514F5"/>
    <w:rsid w:val="00951B9E"/>
    <w:rsid w:val="00952010"/>
    <w:rsid w:val="009525EC"/>
    <w:rsid w:val="00952D1A"/>
    <w:rsid w:val="009535C3"/>
    <w:rsid w:val="00954456"/>
    <w:rsid w:val="009548CA"/>
    <w:rsid w:val="009548F4"/>
    <w:rsid w:val="00954BB1"/>
    <w:rsid w:val="00954D53"/>
    <w:rsid w:val="00954FEF"/>
    <w:rsid w:val="00955105"/>
    <w:rsid w:val="009556F1"/>
    <w:rsid w:val="00955E5C"/>
    <w:rsid w:val="00956059"/>
    <w:rsid w:val="00956377"/>
    <w:rsid w:val="0095657A"/>
    <w:rsid w:val="009567BE"/>
    <w:rsid w:val="00956EF4"/>
    <w:rsid w:val="00956F76"/>
    <w:rsid w:val="0095787C"/>
    <w:rsid w:val="00957997"/>
    <w:rsid w:val="00960496"/>
    <w:rsid w:val="0096054F"/>
    <w:rsid w:val="0096163B"/>
    <w:rsid w:val="00962566"/>
    <w:rsid w:val="00962A4F"/>
    <w:rsid w:val="00963977"/>
    <w:rsid w:val="00964006"/>
    <w:rsid w:val="00964019"/>
    <w:rsid w:val="00966010"/>
    <w:rsid w:val="0096684B"/>
    <w:rsid w:val="009670F6"/>
    <w:rsid w:val="00967112"/>
    <w:rsid w:val="009673C2"/>
    <w:rsid w:val="00967C56"/>
    <w:rsid w:val="00967DDE"/>
    <w:rsid w:val="00967F58"/>
    <w:rsid w:val="00970373"/>
    <w:rsid w:val="0097088C"/>
    <w:rsid w:val="0097088D"/>
    <w:rsid w:val="00971ABA"/>
    <w:rsid w:val="009730FC"/>
    <w:rsid w:val="00973CD5"/>
    <w:rsid w:val="00974D36"/>
    <w:rsid w:val="009753B2"/>
    <w:rsid w:val="0097547E"/>
    <w:rsid w:val="0097566C"/>
    <w:rsid w:val="00976197"/>
    <w:rsid w:val="009762F2"/>
    <w:rsid w:val="00977122"/>
    <w:rsid w:val="009776BE"/>
    <w:rsid w:val="00980A18"/>
    <w:rsid w:val="009819EA"/>
    <w:rsid w:val="0098282D"/>
    <w:rsid w:val="009828AF"/>
    <w:rsid w:val="00982BAB"/>
    <w:rsid w:val="009830B5"/>
    <w:rsid w:val="00983153"/>
    <w:rsid w:val="00983D1F"/>
    <w:rsid w:val="00984171"/>
    <w:rsid w:val="0098447D"/>
    <w:rsid w:val="00984AC0"/>
    <w:rsid w:val="00984CD7"/>
    <w:rsid w:val="00985552"/>
    <w:rsid w:val="00985B49"/>
    <w:rsid w:val="00987550"/>
    <w:rsid w:val="00987C3E"/>
    <w:rsid w:val="00992117"/>
    <w:rsid w:val="00992E40"/>
    <w:rsid w:val="009939B7"/>
    <w:rsid w:val="00993EBD"/>
    <w:rsid w:val="0099469F"/>
    <w:rsid w:val="00994E7D"/>
    <w:rsid w:val="00994F63"/>
    <w:rsid w:val="0099631F"/>
    <w:rsid w:val="00996653"/>
    <w:rsid w:val="00996944"/>
    <w:rsid w:val="00996B34"/>
    <w:rsid w:val="00997B76"/>
    <w:rsid w:val="00997C13"/>
    <w:rsid w:val="009A00CE"/>
    <w:rsid w:val="009A0355"/>
    <w:rsid w:val="009A0860"/>
    <w:rsid w:val="009A0CCD"/>
    <w:rsid w:val="009A14CC"/>
    <w:rsid w:val="009A1E29"/>
    <w:rsid w:val="009A2557"/>
    <w:rsid w:val="009A289D"/>
    <w:rsid w:val="009A2ECB"/>
    <w:rsid w:val="009A3431"/>
    <w:rsid w:val="009A3A23"/>
    <w:rsid w:val="009A3D55"/>
    <w:rsid w:val="009A3F04"/>
    <w:rsid w:val="009A4F8C"/>
    <w:rsid w:val="009A6020"/>
    <w:rsid w:val="009A6B33"/>
    <w:rsid w:val="009A74C5"/>
    <w:rsid w:val="009A7AB7"/>
    <w:rsid w:val="009B0424"/>
    <w:rsid w:val="009B06B3"/>
    <w:rsid w:val="009B100E"/>
    <w:rsid w:val="009B115A"/>
    <w:rsid w:val="009B1BF4"/>
    <w:rsid w:val="009B2371"/>
    <w:rsid w:val="009B365D"/>
    <w:rsid w:val="009B41D1"/>
    <w:rsid w:val="009B4544"/>
    <w:rsid w:val="009C007E"/>
    <w:rsid w:val="009C0415"/>
    <w:rsid w:val="009C054C"/>
    <w:rsid w:val="009C0C5C"/>
    <w:rsid w:val="009C136A"/>
    <w:rsid w:val="009C14C7"/>
    <w:rsid w:val="009C1BA9"/>
    <w:rsid w:val="009C1FC3"/>
    <w:rsid w:val="009C245B"/>
    <w:rsid w:val="009C2562"/>
    <w:rsid w:val="009C2D36"/>
    <w:rsid w:val="009C30A7"/>
    <w:rsid w:val="009C33C0"/>
    <w:rsid w:val="009C679A"/>
    <w:rsid w:val="009C7249"/>
    <w:rsid w:val="009D00D0"/>
    <w:rsid w:val="009D01AC"/>
    <w:rsid w:val="009D0618"/>
    <w:rsid w:val="009D0CD1"/>
    <w:rsid w:val="009D0F31"/>
    <w:rsid w:val="009D21B1"/>
    <w:rsid w:val="009D51F8"/>
    <w:rsid w:val="009D5FDF"/>
    <w:rsid w:val="009D681D"/>
    <w:rsid w:val="009D6F57"/>
    <w:rsid w:val="009D752B"/>
    <w:rsid w:val="009E0272"/>
    <w:rsid w:val="009E08C2"/>
    <w:rsid w:val="009E1986"/>
    <w:rsid w:val="009E2E9F"/>
    <w:rsid w:val="009E31AE"/>
    <w:rsid w:val="009E3514"/>
    <w:rsid w:val="009E3634"/>
    <w:rsid w:val="009E4183"/>
    <w:rsid w:val="009E4ECA"/>
    <w:rsid w:val="009E4EE3"/>
    <w:rsid w:val="009E54DA"/>
    <w:rsid w:val="009E5DAD"/>
    <w:rsid w:val="009E60F6"/>
    <w:rsid w:val="009E6DAC"/>
    <w:rsid w:val="009E7A50"/>
    <w:rsid w:val="009F09C1"/>
    <w:rsid w:val="009F13ED"/>
    <w:rsid w:val="009F1ABF"/>
    <w:rsid w:val="009F3761"/>
    <w:rsid w:val="009F3C1C"/>
    <w:rsid w:val="009F5325"/>
    <w:rsid w:val="009F567B"/>
    <w:rsid w:val="009F6552"/>
    <w:rsid w:val="00A013A1"/>
    <w:rsid w:val="00A0197D"/>
    <w:rsid w:val="00A03CEC"/>
    <w:rsid w:val="00A03D4C"/>
    <w:rsid w:val="00A043AC"/>
    <w:rsid w:val="00A04583"/>
    <w:rsid w:val="00A04F2A"/>
    <w:rsid w:val="00A050F0"/>
    <w:rsid w:val="00A0538D"/>
    <w:rsid w:val="00A0585A"/>
    <w:rsid w:val="00A059C8"/>
    <w:rsid w:val="00A062B8"/>
    <w:rsid w:val="00A06912"/>
    <w:rsid w:val="00A06A4A"/>
    <w:rsid w:val="00A06ED8"/>
    <w:rsid w:val="00A07713"/>
    <w:rsid w:val="00A10B7E"/>
    <w:rsid w:val="00A10BB7"/>
    <w:rsid w:val="00A1196A"/>
    <w:rsid w:val="00A122B0"/>
    <w:rsid w:val="00A1502A"/>
    <w:rsid w:val="00A15C8B"/>
    <w:rsid w:val="00A160B0"/>
    <w:rsid w:val="00A167BE"/>
    <w:rsid w:val="00A17D67"/>
    <w:rsid w:val="00A17F05"/>
    <w:rsid w:val="00A22896"/>
    <w:rsid w:val="00A24B34"/>
    <w:rsid w:val="00A24E44"/>
    <w:rsid w:val="00A24FC9"/>
    <w:rsid w:val="00A26753"/>
    <w:rsid w:val="00A276BC"/>
    <w:rsid w:val="00A27F3B"/>
    <w:rsid w:val="00A307F8"/>
    <w:rsid w:val="00A30923"/>
    <w:rsid w:val="00A31247"/>
    <w:rsid w:val="00A31485"/>
    <w:rsid w:val="00A31833"/>
    <w:rsid w:val="00A31D37"/>
    <w:rsid w:val="00A323E0"/>
    <w:rsid w:val="00A33617"/>
    <w:rsid w:val="00A33C7D"/>
    <w:rsid w:val="00A3401F"/>
    <w:rsid w:val="00A341EA"/>
    <w:rsid w:val="00A3436B"/>
    <w:rsid w:val="00A34668"/>
    <w:rsid w:val="00A35962"/>
    <w:rsid w:val="00A379C4"/>
    <w:rsid w:val="00A4114E"/>
    <w:rsid w:val="00A41589"/>
    <w:rsid w:val="00A41BA3"/>
    <w:rsid w:val="00A422CB"/>
    <w:rsid w:val="00A42422"/>
    <w:rsid w:val="00A42852"/>
    <w:rsid w:val="00A4545A"/>
    <w:rsid w:val="00A47107"/>
    <w:rsid w:val="00A47C13"/>
    <w:rsid w:val="00A50067"/>
    <w:rsid w:val="00A50E3D"/>
    <w:rsid w:val="00A50EFB"/>
    <w:rsid w:val="00A51148"/>
    <w:rsid w:val="00A517EF"/>
    <w:rsid w:val="00A51845"/>
    <w:rsid w:val="00A51C76"/>
    <w:rsid w:val="00A51DCB"/>
    <w:rsid w:val="00A52132"/>
    <w:rsid w:val="00A53B3A"/>
    <w:rsid w:val="00A53D14"/>
    <w:rsid w:val="00A54EA7"/>
    <w:rsid w:val="00A54F54"/>
    <w:rsid w:val="00A558E2"/>
    <w:rsid w:val="00A569FF"/>
    <w:rsid w:val="00A56A89"/>
    <w:rsid w:val="00A60B06"/>
    <w:rsid w:val="00A61BDA"/>
    <w:rsid w:val="00A625D8"/>
    <w:rsid w:val="00A62766"/>
    <w:rsid w:val="00A627F8"/>
    <w:rsid w:val="00A62CCB"/>
    <w:rsid w:val="00A62DA5"/>
    <w:rsid w:val="00A65D7F"/>
    <w:rsid w:val="00A660A2"/>
    <w:rsid w:val="00A6686A"/>
    <w:rsid w:val="00A6770E"/>
    <w:rsid w:val="00A71F14"/>
    <w:rsid w:val="00A73B46"/>
    <w:rsid w:val="00A742F1"/>
    <w:rsid w:val="00A75CEA"/>
    <w:rsid w:val="00A76154"/>
    <w:rsid w:val="00A76277"/>
    <w:rsid w:val="00A77157"/>
    <w:rsid w:val="00A7742E"/>
    <w:rsid w:val="00A774A3"/>
    <w:rsid w:val="00A80473"/>
    <w:rsid w:val="00A812C2"/>
    <w:rsid w:val="00A818D6"/>
    <w:rsid w:val="00A81B7D"/>
    <w:rsid w:val="00A81C9C"/>
    <w:rsid w:val="00A82025"/>
    <w:rsid w:val="00A829F5"/>
    <w:rsid w:val="00A83487"/>
    <w:rsid w:val="00A83BFC"/>
    <w:rsid w:val="00A8425D"/>
    <w:rsid w:val="00A8468B"/>
    <w:rsid w:val="00A84882"/>
    <w:rsid w:val="00A860D0"/>
    <w:rsid w:val="00A860FF"/>
    <w:rsid w:val="00A866BE"/>
    <w:rsid w:val="00A86DF5"/>
    <w:rsid w:val="00A8722B"/>
    <w:rsid w:val="00A87C1C"/>
    <w:rsid w:val="00A900E5"/>
    <w:rsid w:val="00A906C7"/>
    <w:rsid w:val="00A90C2D"/>
    <w:rsid w:val="00A9109D"/>
    <w:rsid w:val="00A92091"/>
    <w:rsid w:val="00A9277B"/>
    <w:rsid w:val="00A92C36"/>
    <w:rsid w:val="00A939FD"/>
    <w:rsid w:val="00A93CE0"/>
    <w:rsid w:val="00A948A5"/>
    <w:rsid w:val="00A94D1B"/>
    <w:rsid w:val="00A950EE"/>
    <w:rsid w:val="00A95F02"/>
    <w:rsid w:val="00A970B3"/>
    <w:rsid w:val="00A97705"/>
    <w:rsid w:val="00A97B16"/>
    <w:rsid w:val="00A97FB3"/>
    <w:rsid w:val="00AA01C8"/>
    <w:rsid w:val="00AA12C7"/>
    <w:rsid w:val="00AA20F3"/>
    <w:rsid w:val="00AA28E4"/>
    <w:rsid w:val="00AA29FC"/>
    <w:rsid w:val="00AA2C1E"/>
    <w:rsid w:val="00AA306A"/>
    <w:rsid w:val="00AA33EC"/>
    <w:rsid w:val="00AA3822"/>
    <w:rsid w:val="00AA5ED8"/>
    <w:rsid w:val="00AA6C2D"/>
    <w:rsid w:val="00AA717C"/>
    <w:rsid w:val="00AB03AD"/>
    <w:rsid w:val="00AB1950"/>
    <w:rsid w:val="00AB299A"/>
    <w:rsid w:val="00AB2CBF"/>
    <w:rsid w:val="00AB31F4"/>
    <w:rsid w:val="00AB334C"/>
    <w:rsid w:val="00AB3B32"/>
    <w:rsid w:val="00AB3D73"/>
    <w:rsid w:val="00AB407F"/>
    <w:rsid w:val="00AB4D15"/>
    <w:rsid w:val="00AB5F3F"/>
    <w:rsid w:val="00AB62DE"/>
    <w:rsid w:val="00AB65EB"/>
    <w:rsid w:val="00AB6797"/>
    <w:rsid w:val="00AB6DDF"/>
    <w:rsid w:val="00AC021D"/>
    <w:rsid w:val="00AC1102"/>
    <w:rsid w:val="00AC2A48"/>
    <w:rsid w:val="00AC2A6B"/>
    <w:rsid w:val="00AC2CAE"/>
    <w:rsid w:val="00AC2ED1"/>
    <w:rsid w:val="00AC33B4"/>
    <w:rsid w:val="00AC366F"/>
    <w:rsid w:val="00AC4689"/>
    <w:rsid w:val="00AC4D07"/>
    <w:rsid w:val="00AC4D42"/>
    <w:rsid w:val="00AC4FE9"/>
    <w:rsid w:val="00AC5C23"/>
    <w:rsid w:val="00AC70E9"/>
    <w:rsid w:val="00AC77A9"/>
    <w:rsid w:val="00AD050F"/>
    <w:rsid w:val="00AD0AC7"/>
    <w:rsid w:val="00AD12AE"/>
    <w:rsid w:val="00AD166B"/>
    <w:rsid w:val="00AD263F"/>
    <w:rsid w:val="00AD2873"/>
    <w:rsid w:val="00AD4024"/>
    <w:rsid w:val="00AD4824"/>
    <w:rsid w:val="00AD4B5E"/>
    <w:rsid w:val="00AD5E7E"/>
    <w:rsid w:val="00AD6423"/>
    <w:rsid w:val="00AD65CA"/>
    <w:rsid w:val="00AD73C1"/>
    <w:rsid w:val="00AD7A85"/>
    <w:rsid w:val="00AD7D8B"/>
    <w:rsid w:val="00AE058A"/>
    <w:rsid w:val="00AE0B67"/>
    <w:rsid w:val="00AE0DB0"/>
    <w:rsid w:val="00AE1A7C"/>
    <w:rsid w:val="00AE2245"/>
    <w:rsid w:val="00AE3FAF"/>
    <w:rsid w:val="00AE5851"/>
    <w:rsid w:val="00AE6733"/>
    <w:rsid w:val="00AE6B04"/>
    <w:rsid w:val="00AE78C7"/>
    <w:rsid w:val="00AE7CB1"/>
    <w:rsid w:val="00AF0557"/>
    <w:rsid w:val="00AF0E6D"/>
    <w:rsid w:val="00AF10E4"/>
    <w:rsid w:val="00AF1186"/>
    <w:rsid w:val="00AF1C13"/>
    <w:rsid w:val="00AF260D"/>
    <w:rsid w:val="00AF2933"/>
    <w:rsid w:val="00AF3D75"/>
    <w:rsid w:val="00AF57B6"/>
    <w:rsid w:val="00AF5CBA"/>
    <w:rsid w:val="00AF5E77"/>
    <w:rsid w:val="00AF6414"/>
    <w:rsid w:val="00AF68FD"/>
    <w:rsid w:val="00AF6AF3"/>
    <w:rsid w:val="00AF6DE6"/>
    <w:rsid w:val="00B0024A"/>
    <w:rsid w:val="00B01132"/>
    <w:rsid w:val="00B0328E"/>
    <w:rsid w:val="00B038B0"/>
    <w:rsid w:val="00B03E3A"/>
    <w:rsid w:val="00B04CF9"/>
    <w:rsid w:val="00B04DDF"/>
    <w:rsid w:val="00B05440"/>
    <w:rsid w:val="00B05BE9"/>
    <w:rsid w:val="00B07153"/>
    <w:rsid w:val="00B07378"/>
    <w:rsid w:val="00B074EB"/>
    <w:rsid w:val="00B07BB3"/>
    <w:rsid w:val="00B10065"/>
    <w:rsid w:val="00B107E6"/>
    <w:rsid w:val="00B10A08"/>
    <w:rsid w:val="00B11085"/>
    <w:rsid w:val="00B1131E"/>
    <w:rsid w:val="00B11F33"/>
    <w:rsid w:val="00B1257A"/>
    <w:rsid w:val="00B13659"/>
    <w:rsid w:val="00B13B24"/>
    <w:rsid w:val="00B13CB7"/>
    <w:rsid w:val="00B158AC"/>
    <w:rsid w:val="00B1627C"/>
    <w:rsid w:val="00B1685D"/>
    <w:rsid w:val="00B17BCF"/>
    <w:rsid w:val="00B20137"/>
    <w:rsid w:val="00B201F2"/>
    <w:rsid w:val="00B222B3"/>
    <w:rsid w:val="00B223A2"/>
    <w:rsid w:val="00B224BF"/>
    <w:rsid w:val="00B22D59"/>
    <w:rsid w:val="00B236F7"/>
    <w:rsid w:val="00B23705"/>
    <w:rsid w:val="00B25700"/>
    <w:rsid w:val="00B25F04"/>
    <w:rsid w:val="00B27663"/>
    <w:rsid w:val="00B305D1"/>
    <w:rsid w:val="00B31916"/>
    <w:rsid w:val="00B328C0"/>
    <w:rsid w:val="00B3304E"/>
    <w:rsid w:val="00B33522"/>
    <w:rsid w:val="00B33553"/>
    <w:rsid w:val="00B34B21"/>
    <w:rsid w:val="00B36835"/>
    <w:rsid w:val="00B36EFB"/>
    <w:rsid w:val="00B37183"/>
    <w:rsid w:val="00B37335"/>
    <w:rsid w:val="00B3741F"/>
    <w:rsid w:val="00B40156"/>
    <w:rsid w:val="00B4099C"/>
    <w:rsid w:val="00B4105F"/>
    <w:rsid w:val="00B41F32"/>
    <w:rsid w:val="00B420A4"/>
    <w:rsid w:val="00B42867"/>
    <w:rsid w:val="00B4352E"/>
    <w:rsid w:val="00B44F85"/>
    <w:rsid w:val="00B45164"/>
    <w:rsid w:val="00B453EE"/>
    <w:rsid w:val="00B46B41"/>
    <w:rsid w:val="00B46BF3"/>
    <w:rsid w:val="00B46C82"/>
    <w:rsid w:val="00B4701C"/>
    <w:rsid w:val="00B47164"/>
    <w:rsid w:val="00B47313"/>
    <w:rsid w:val="00B476E3"/>
    <w:rsid w:val="00B50C87"/>
    <w:rsid w:val="00B50C99"/>
    <w:rsid w:val="00B534C4"/>
    <w:rsid w:val="00B53521"/>
    <w:rsid w:val="00B5464F"/>
    <w:rsid w:val="00B5499F"/>
    <w:rsid w:val="00B54A36"/>
    <w:rsid w:val="00B552A7"/>
    <w:rsid w:val="00B55609"/>
    <w:rsid w:val="00B5573D"/>
    <w:rsid w:val="00B55FC4"/>
    <w:rsid w:val="00B57725"/>
    <w:rsid w:val="00B57D26"/>
    <w:rsid w:val="00B57E31"/>
    <w:rsid w:val="00B60568"/>
    <w:rsid w:val="00B639E6"/>
    <w:rsid w:val="00B63A89"/>
    <w:rsid w:val="00B64ECF"/>
    <w:rsid w:val="00B66A52"/>
    <w:rsid w:val="00B7055D"/>
    <w:rsid w:val="00B720CB"/>
    <w:rsid w:val="00B72509"/>
    <w:rsid w:val="00B7413F"/>
    <w:rsid w:val="00B744AF"/>
    <w:rsid w:val="00B74655"/>
    <w:rsid w:val="00B74A72"/>
    <w:rsid w:val="00B7520A"/>
    <w:rsid w:val="00B753CF"/>
    <w:rsid w:val="00B75C50"/>
    <w:rsid w:val="00B7611D"/>
    <w:rsid w:val="00B7613F"/>
    <w:rsid w:val="00B764E2"/>
    <w:rsid w:val="00B77567"/>
    <w:rsid w:val="00B77676"/>
    <w:rsid w:val="00B77F12"/>
    <w:rsid w:val="00B8011D"/>
    <w:rsid w:val="00B81F12"/>
    <w:rsid w:val="00B82653"/>
    <w:rsid w:val="00B82976"/>
    <w:rsid w:val="00B829C0"/>
    <w:rsid w:val="00B83A5B"/>
    <w:rsid w:val="00B842D6"/>
    <w:rsid w:val="00B8506B"/>
    <w:rsid w:val="00B90243"/>
    <w:rsid w:val="00B90EDB"/>
    <w:rsid w:val="00B91D71"/>
    <w:rsid w:val="00B91EE8"/>
    <w:rsid w:val="00B92369"/>
    <w:rsid w:val="00B9250E"/>
    <w:rsid w:val="00B92511"/>
    <w:rsid w:val="00B925A8"/>
    <w:rsid w:val="00B9352E"/>
    <w:rsid w:val="00B936C6"/>
    <w:rsid w:val="00B940D6"/>
    <w:rsid w:val="00B94A44"/>
    <w:rsid w:val="00B94A71"/>
    <w:rsid w:val="00B94B0F"/>
    <w:rsid w:val="00B95F80"/>
    <w:rsid w:val="00B966CB"/>
    <w:rsid w:val="00B96C7F"/>
    <w:rsid w:val="00BA02E7"/>
    <w:rsid w:val="00BA19A8"/>
    <w:rsid w:val="00BA1B35"/>
    <w:rsid w:val="00BA1BF6"/>
    <w:rsid w:val="00BA22CD"/>
    <w:rsid w:val="00BA2B7E"/>
    <w:rsid w:val="00BA3C61"/>
    <w:rsid w:val="00BA3DAA"/>
    <w:rsid w:val="00BA4DF2"/>
    <w:rsid w:val="00BA5F0F"/>
    <w:rsid w:val="00BA7246"/>
    <w:rsid w:val="00BA7529"/>
    <w:rsid w:val="00BA7927"/>
    <w:rsid w:val="00BB0B25"/>
    <w:rsid w:val="00BB0F10"/>
    <w:rsid w:val="00BB0FF3"/>
    <w:rsid w:val="00BB15BC"/>
    <w:rsid w:val="00BB2716"/>
    <w:rsid w:val="00BB2BD2"/>
    <w:rsid w:val="00BB2C25"/>
    <w:rsid w:val="00BB2CB8"/>
    <w:rsid w:val="00BB2DCE"/>
    <w:rsid w:val="00BB3A08"/>
    <w:rsid w:val="00BB4BBA"/>
    <w:rsid w:val="00BB50C6"/>
    <w:rsid w:val="00BB5564"/>
    <w:rsid w:val="00BB63DD"/>
    <w:rsid w:val="00BB6782"/>
    <w:rsid w:val="00BB7FBA"/>
    <w:rsid w:val="00BC0E2C"/>
    <w:rsid w:val="00BC14D2"/>
    <w:rsid w:val="00BC177B"/>
    <w:rsid w:val="00BC3E42"/>
    <w:rsid w:val="00BC3E76"/>
    <w:rsid w:val="00BC4C46"/>
    <w:rsid w:val="00BC6277"/>
    <w:rsid w:val="00BC641C"/>
    <w:rsid w:val="00BD02AE"/>
    <w:rsid w:val="00BD1470"/>
    <w:rsid w:val="00BD147B"/>
    <w:rsid w:val="00BD1509"/>
    <w:rsid w:val="00BD176C"/>
    <w:rsid w:val="00BD360C"/>
    <w:rsid w:val="00BD4657"/>
    <w:rsid w:val="00BD6398"/>
    <w:rsid w:val="00BD64B5"/>
    <w:rsid w:val="00BD6766"/>
    <w:rsid w:val="00BD6DDE"/>
    <w:rsid w:val="00BD6EA0"/>
    <w:rsid w:val="00BE0306"/>
    <w:rsid w:val="00BE063B"/>
    <w:rsid w:val="00BE0D08"/>
    <w:rsid w:val="00BE1326"/>
    <w:rsid w:val="00BE17A6"/>
    <w:rsid w:val="00BE18DF"/>
    <w:rsid w:val="00BE1A21"/>
    <w:rsid w:val="00BE1F40"/>
    <w:rsid w:val="00BE1F7B"/>
    <w:rsid w:val="00BE212F"/>
    <w:rsid w:val="00BE3C14"/>
    <w:rsid w:val="00BE4A67"/>
    <w:rsid w:val="00BE4F64"/>
    <w:rsid w:val="00BE522F"/>
    <w:rsid w:val="00BE58BC"/>
    <w:rsid w:val="00BE5CBA"/>
    <w:rsid w:val="00BE5D4F"/>
    <w:rsid w:val="00BE637A"/>
    <w:rsid w:val="00BE7F23"/>
    <w:rsid w:val="00BF00A2"/>
    <w:rsid w:val="00BF0147"/>
    <w:rsid w:val="00BF144C"/>
    <w:rsid w:val="00BF1472"/>
    <w:rsid w:val="00BF18F3"/>
    <w:rsid w:val="00BF28C8"/>
    <w:rsid w:val="00BF3C2F"/>
    <w:rsid w:val="00BF65EB"/>
    <w:rsid w:val="00BF7141"/>
    <w:rsid w:val="00C00895"/>
    <w:rsid w:val="00C00BF7"/>
    <w:rsid w:val="00C01262"/>
    <w:rsid w:val="00C0171D"/>
    <w:rsid w:val="00C02A11"/>
    <w:rsid w:val="00C02CD6"/>
    <w:rsid w:val="00C03FE3"/>
    <w:rsid w:val="00C05B4A"/>
    <w:rsid w:val="00C05D6F"/>
    <w:rsid w:val="00C061E0"/>
    <w:rsid w:val="00C066E1"/>
    <w:rsid w:val="00C06D5E"/>
    <w:rsid w:val="00C07551"/>
    <w:rsid w:val="00C10C7E"/>
    <w:rsid w:val="00C1142B"/>
    <w:rsid w:val="00C11503"/>
    <w:rsid w:val="00C11DCD"/>
    <w:rsid w:val="00C1219E"/>
    <w:rsid w:val="00C1314D"/>
    <w:rsid w:val="00C1317C"/>
    <w:rsid w:val="00C14161"/>
    <w:rsid w:val="00C153DD"/>
    <w:rsid w:val="00C1597B"/>
    <w:rsid w:val="00C15D0C"/>
    <w:rsid w:val="00C16A5D"/>
    <w:rsid w:val="00C1722F"/>
    <w:rsid w:val="00C17408"/>
    <w:rsid w:val="00C1761F"/>
    <w:rsid w:val="00C17965"/>
    <w:rsid w:val="00C20E2E"/>
    <w:rsid w:val="00C21182"/>
    <w:rsid w:val="00C21B51"/>
    <w:rsid w:val="00C21D61"/>
    <w:rsid w:val="00C224FA"/>
    <w:rsid w:val="00C22C50"/>
    <w:rsid w:val="00C2303D"/>
    <w:rsid w:val="00C23497"/>
    <w:rsid w:val="00C23A0C"/>
    <w:rsid w:val="00C2400B"/>
    <w:rsid w:val="00C24CD8"/>
    <w:rsid w:val="00C25A9F"/>
    <w:rsid w:val="00C25DD1"/>
    <w:rsid w:val="00C264AA"/>
    <w:rsid w:val="00C2738D"/>
    <w:rsid w:val="00C27B90"/>
    <w:rsid w:val="00C3068A"/>
    <w:rsid w:val="00C3096A"/>
    <w:rsid w:val="00C31144"/>
    <w:rsid w:val="00C316D8"/>
    <w:rsid w:val="00C32014"/>
    <w:rsid w:val="00C32114"/>
    <w:rsid w:val="00C32887"/>
    <w:rsid w:val="00C33147"/>
    <w:rsid w:val="00C33413"/>
    <w:rsid w:val="00C33AD9"/>
    <w:rsid w:val="00C33F44"/>
    <w:rsid w:val="00C3557A"/>
    <w:rsid w:val="00C35741"/>
    <w:rsid w:val="00C35D39"/>
    <w:rsid w:val="00C365B0"/>
    <w:rsid w:val="00C3777A"/>
    <w:rsid w:val="00C4091A"/>
    <w:rsid w:val="00C40F1B"/>
    <w:rsid w:val="00C4241F"/>
    <w:rsid w:val="00C424DF"/>
    <w:rsid w:val="00C4309D"/>
    <w:rsid w:val="00C447E7"/>
    <w:rsid w:val="00C44A95"/>
    <w:rsid w:val="00C44AE5"/>
    <w:rsid w:val="00C44B22"/>
    <w:rsid w:val="00C459DD"/>
    <w:rsid w:val="00C45A58"/>
    <w:rsid w:val="00C45FFE"/>
    <w:rsid w:val="00C46038"/>
    <w:rsid w:val="00C46594"/>
    <w:rsid w:val="00C46617"/>
    <w:rsid w:val="00C46AE9"/>
    <w:rsid w:val="00C46CE2"/>
    <w:rsid w:val="00C47293"/>
    <w:rsid w:val="00C50A32"/>
    <w:rsid w:val="00C5110E"/>
    <w:rsid w:val="00C51D0C"/>
    <w:rsid w:val="00C52AFC"/>
    <w:rsid w:val="00C52E63"/>
    <w:rsid w:val="00C53510"/>
    <w:rsid w:val="00C535C2"/>
    <w:rsid w:val="00C53724"/>
    <w:rsid w:val="00C53745"/>
    <w:rsid w:val="00C53D6C"/>
    <w:rsid w:val="00C54C47"/>
    <w:rsid w:val="00C56833"/>
    <w:rsid w:val="00C56C1F"/>
    <w:rsid w:val="00C60380"/>
    <w:rsid w:val="00C60413"/>
    <w:rsid w:val="00C61D32"/>
    <w:rsid w:val="00C62295"/>
    <w:rsid w:val="00C62A3F"/>
    <w:rsid w:val="00C6503F"/>
    <w:rsid w:val="00C6699A"/>
    <w:rsid w:val="00C67529"/>
    <w:rsid w:val="00C67853"/>
    <w:rsid w:val="00C67CBE"/>
    <w:rsid w:val="00C71176"/>
    <w:rsid w:val="00C714B1"/>
    <w:rsid w:val="00C729D7"/>
    <w:rsid w:val="00C73868"/>
    <w:rsid w:val="00C73947"/>
    <w:rsid w:val="00C73ABE"/>
    <w:rsid w:val="00C73DDB"/>
    <w:rsid w:val="00C7440A"/>
    <w:rsid w:val="00C74C5A"/>
    <w:rsid w:val="00C75834"/>
    <w:rsid w:val="00C76258"/>
    <w:rsid w:val="00C77B10"/>
    <w:rsid w:val="00C77E33"/>
    <w:rsid w:val="00C81142"/>
    <w:rsid w:val="00C82C68"/>
    <w:rsid w:val="00C83001"/>
    <w:rsid w:val="00C83039"/>
    <w:rsid w:val="00C8362C"/>
    <w:rsid w:val="00C83D69"/>
    <w:rsid w:val="00C83E56"/>
    <w:rsid w:val="00C83EC3"/>
    <w:rsid w:val="00C85A1A"/>
    <w:rsid w:val="00C905C0"/>
    <w:rsid w:val="00C908CF"/>
    <w:rsid w:val="00C915B2"/>
    <w:rsid w:val="00C922CC"/>
    <w:rsid w:val="00C92867"/>
    <w:rsid w:val="00C93AFD"/>
    <w:rsid w:val="00C94FCC"/>
    <w:rsid w:val="00C9521B"/>
    <w:rsid w:val="00C95FB1"/>
    <w:rsid w:val="00C96235"/>
    <w:rsid w:val="00C962D4"/>
    <w:rsid w:val="00C9676F"/>
    <w:rsid w:val="00C969CE"/>
    <w:rsid w:val="00CA090E"/>
    <w:rsid w:val="00CA134D"/>
    <w:rsid w:val="00CA13C0"/>
    <w:rsid w:val="00CA1F09"/>
    <w:rsid w:val="00CA2409"/>
    <w:rsid w:val="00CA2CF2"/>
    <w:rsid w:val="00CA341F"/>
    <w:rsid w:val="00CA591A"/>
    <w:rsid w:val="00CA5C97"/>
    <w:rsid w:val="00CB0786"/>
    <w:rsid w:val="00CB0C7E"/>
    <w:rsid w:val="00CB171D"/>
    <w:rsid w:val="00CB1CE4"/>
    <w:rsid w:val="00CB1D5E"/>
    <w:rsid w:val="00CB270B"/>
    <w:rsid w:val="00CB30B5"/>
    <w:rsid w:val="00CB33CD"/>
    <w:rsid w:val="00CB4921"/>
    <w:rsid w:val="00CB5D90"/>
    <w:rsid w:val="00CB742C"/>
    <w:rsid w:val="00CB7FBB"/>
    <w:rsid w:val="00CC02FC"/>
    <w:rsid w:val="00CC0994"/>
    <w:rsid w:val="00CC1CFE"/>
    <w:rsid w:val="00CC2141"/>
    <w:rsid w:val="00CC2A0B"/>
    <w:rsid w:val="00CC2B64"/>
    <w:rsid w:val="00CC358C"/>
    <w:rsid w:val="00CC3B47"/>
    <w:rsid w:val="00CC3C5F"/>
    <w:rsid w:val="00CC3E30"/>
    <w:rsid w:val="00CC42E7"/>
    <w:rsid w:val="00CC49C4"/>
    <w:rsid w:val="00CC5482"/>
    <w:rsid w:val="00CC565B"/>
    <w:rsid w:val="00CC708C"/>
    <w:rsid w:val="00CC70C0"/>
    <w:rsid w:val="00CD230E"/>
    <w:rsid w:val="00CD3017"/>
    <w:rsid w:val="00CD34C4"/>
    <w:rsid w:val="00CD40AC"/>
    <w:rsid w:val="00CD4AF1"/>
    <w:rsid w:val="00CD5D1D"/>
    <w:rsid w:val="00CD65D8"/>
    <w:rsid w:val="00CD65E4"/>
    <w:rsid w:val="00CD6BE1"/>
    <w:rsid w:val="00CD7AC4"/>
    <w:rsid w:val="00CE0B54"/>
    <w:rsid w:val="00CE108F"/>
    <w:rsid w:val="00CE12FE"/>
    <w:rsid w:val="00CE2578"/>
    <w:rsid w:val="00CE2FBC"/>
    <w:rsid w:val="00CE37FA"/>
    <w:rsid w:val="00CE3915"/>
    <w:rsid w:val="00CE3E8B"/>
    <w:rsid w:val="00CE4EEE"/>
    <w:rsid w:val="00CE4F72"/>
    <w:rsid w:val="00CE5127"/>
    <w:rsid w:val="00CE53AE"/>
    <w:rsid w:val="00CE54B0"/>
    <w:rsid w:val="00CE5DB9"/>
    <w:rsid w:val="00CE6CD5"/>
    <w:rsid w:val="00CE6D8D"/>
    <w:rsid w:val="00CE6ECA"/>
    <w:rsid w:val="00CE7B9F"/>
    <w:rsid w:val="00CE7F08"/>
    <w:rsid w:val="00CF02AF"/>
    <w:rsid w:val="00CF050F"/>
    <w:rsid w:val="00CF1D97"/>
    <w:rsid w:val="00CF2397"/>
    <w:rsid w:val="00CF3819"/>
    <w:rsid w:val="00CF3F14"/>
    <w:rsid w:val="00CF5C8C"/>
    <w:rsid w:val="00CF60ED"/>
    <w:rsid w:val="00CF6A68"/>
    <w:rsid w:val="00CF73D5"/>
    <w:rsid w:val="00CF755E"/>
    <w:rsid w:val="00D02128"/>
    <w:rsid w:val="00D0266B"/>
    <w:rsid w:val="00D027EC"/>
    <w:rsid w:val="00D02A70"/>
    <w:rsid w:val="00D02FCD"/>
    <w:rsid w:val="00D035B1"/>
    <w:rsid w:val="00D04188"/>
    <w:rsid w:val="00D05505"/>
    <w:rsid w:val="00D065BA"/>
    <w:rsid w:val="00D067D1"/>
    <w:rsid w:val="00D07181"/>
    <w:rsid w:val="00D101C3"/>
    <w:rsid w:val="00D10A22"/>
    <w:rsid w:val="00D1163F"/>
    <w:rsid w:val="00D13A33"/>
    <w:rsid w:val="00D13BD8"/>
    <w:rsid w:val="00D1446E"/>
    <w:rsid w:val="00D15745"/>
    <w:rsid w:val="00D15FA2"/>
    <w:rsid w:val="00D1724B"/>
    <w:rsid w:val="00D173BA"/>
    <w:rsid w:val="00D17463"/>
    <w:rsid w:val="00D1746A"/>
    <w:rsid w:val="00D1792C"/>
    <w:rsid w:val="00D2011E"/>
    <w:rsid w:val="00D20945"/>
    <w:rsid w:val="00D20D27"/>
    <w:rsid w:val="00D20DB6"/>
    <w:rsid w:val="00D20E8A"/>
    <w:rsid w:val="00D21BFF"/>
    <w:rsid w:val="00D21CEC"/>
    <w:rsid w:val="00D22205"/>
    <w:rsid w:val="00D23064"/>
    <w:rsid w:val="00D23986"/>
    <w:rsid w:val="00D2404D"/>
    <w:rsid w:val="00D241D9"/>
    <w:rsid w:val="00D2529E"/>
    <w:rsid w:val="00D255D6"/>
    <w:rsid w:val="00D255DB"/>
    <w:rsid w:val="00D261BB"/>
    <w:rsid w:val="00D2694B"/>
    <w:rsid w:val="00D2723C"/>
    <w:rsid w:val="00D31D56"/>
    <w:rsid w:val="00D31E49"/>
    <w:rsid w:val="00D326B4"/>
    <w:rsid w:val="00D3303D"/>
    <w:rsid w:val="00D33110"/>
    <w:rsid w:val="00D3419B"/>
    <w:rsid w:val="00D3442C"/>
    <w:rsid w:val="00D34852"/>
    <w:rsid w:val="00D34BF8"/>
    <w:rsid w:val="00D3515B"/>
    <w:rsid w:val="00D356D3"/>
    <w:rsid w:val="00D35B3D"/>
    <w:rsid w:val="00D362D4"/>
    <w:rsid w:val="00D3699F"/>
    <w:rsid w:val="00D40A6C"/>
    <w:rsid w:val="00D411A3"/>
    <w:rsid w:val="00D4161C"/>
    <w:rsid w:val="00D4213C"/>
    <w:rsid w:val="00D42E35"/>
    <w:rsid w:val="00D43011"/>
    <w:rsid w:val="00D43454"/>
    <w:rsid w:val="00D43CCC"/>
    <w:rsid w:val="00D4483D"/>
    <w:rsid w:val="00D44894"/>
    <w:rsid w:val="00D44960"/>
    <w:rsid w:val="00D45657"/>
    <w:rsid w:val="00D468C2"/>
    <w:rsid w:val="00D46F92"/>
    <w:rsid w:val="00D47C68"/>
    <w:rsid w:val="00D47DE5"/>
    <w:rsid w:val="00D5058B"/>
    <w:rsid w:val="00D50BEB"/>
    <w:rsid w:val="00D5108E"/>
    <w:rsid w:val="00D531FB"/>
    <w:rsid w:val="00D53819"/>
    <w:rsid w:val="00D538C9"/>
    <w:rsid w:val="00D54615"/>
    <w:rsid w:val="00D551D9"/>
    <w:rsid w:val="00D55334"/>
    <w:rsid w:val="00D5580B"/>
    <w:rsid w:val="00D55858"/>
    <w:rsid w:val="00D55D07"/>
    <w:rsid w:val="00D56A92"/>
    <w:rsid w:val="00D57735"/>
    <w:rsid w:val="00D60766"/>
    <w:rsid w:val="00D6146E"/>
    <w:rsid w:val="00D62530"/>
    <w:rsid w:val="00D653A6"/>
    <w:rsid w:val="00D65574"/>
    <w:rsid w:val="00D65CEF"/>
    <w:rsid w:val="00D65EF5"/>
    <w:rsid w:val="00D66097"/>
    <w:rsid w:val="00D66ADF"/>
    <w:rsid w:val="00D67D04"/>
    <w:rsid w:val="00D67D52"/>
    <w:rsid w:val="00D67F4C"/>
    <w:rsid w:val="00D702F7"/>
    <w:rsid w:val="00D70440"/>
    <w:rsid w:val="00D7061B"/>
    <w:rsid w:val="00D706C0"/>
    <w:rsid w:val="00D70D7D"/>
    <w:rsid w:val="00D7156B"/>
    <w:rsid w:val="00D718BB"/>
    <w:rsid w:val="00D71912"/>
    <w:rsid w:val="00D71A5B"/>
    <w:rsid w:val="00D729D2"/>
    <w:rsid w:val="00D7302D"/>
    <w:rsid w:val="00D73DE0"/>
    <w:rsid w:val="00D73ED6"/>
    <w:rsid w:val="00D74C28"/>
    <w:rsid w:val="00D75256"/>
    <w:rsid w:val="00D755D0"/>
    <w:rsid w:val="00D77693"/>
    <w:rsid w:val="00D77A5D"/>
    <w:rsid w:val="00D81C65"/>
    <w:rsid w:val="00D84406"/>
    <w:rsid w:val="00D845D2"/>
    <w:rsid w:val="00D85F2D"/>
    <w:rsid w:val="00D86204"/>
    <w:rsid w:val="00D9078B"/>
    <w:rsid w:val="00D9135B"/>
    <w:rsid w:val="00D918A6"/>
    <w:rsid w:val="00D91ABA"/>
    <w:rsid w:val="00D92533"/>
    <w:rsid w:val="00D92E79"/>
    <w:rsid w:val="00D955D3"/>
    <w:rsid w:val="00D96021"/>
    <w:rsid w:val="00D96381"/>
    <w:rsid w:val="00D97740"/>
    <w:rsid w:val="00DA0655"/>
    <w:rsid w:val="00DA1170"/>
    <w:rsid w:val="00DA22BF"/>
    <w:rsid w:val="00DA3470"/>
    <w:rsid w:val="00DA34F0"/>
    <w:rsid w:val="00DA465F"/>
    <w:rsid w:val="00DA4A02"/>
    <w:rsid w:val="00DA4BE9"/>
    <w:rsid w:val="00DA52F0"/>
    <w:rsid w:val="00DA62B8"/>
    <w:rsid w:val="00DA7B5D"/>
    <w:rsid w:val="00DB108A"/>
    <w:rsid w:val="00DB18E2"/>
    <w:rsid w:val="00DB22A1"/>
    <w:rsid w:val="00DB26FE"/>
    <w:rsid w:val="00DB38FD"/>
    <w:rsid w:val="00DB5C74"/>
    <w:rsid w:val="00DB5D79"/>
    <w:rsid w:val="00DB6377"/>
    <w:rsid w:val="00DB657E"/>
    <w:rsid w:val="00DB714D"/>
    <w:rsid w:val="00DC17DF"/>
    <w:rsid w:val="00DC1E98"/>
    <w:rsid w:val="00DC278D"/>
    <w:rsid w:val="00DC3625"/>
    <w:rsid w:val="00DC4168"/>
    <w:rsid w:val="00DC4191"/>
    <w:rsid w:val="00DC43E7"/>
    <w:rsid w:val="00DC4D83"/>
    <w:rsid w:val="00DC5180"/>
    <w:rsid w:val="00DC6784"/>
    <w:rsid w:val="00DC680D"/>
    <w:rsid w:val="00DC6CCF"/>
    <w:rsid w:val="00DC6F98"/>
    <w:rsid w:val="00DC79AF"/>
    <w:rsid w:val="00DD309C"/>
    <w:rsid w:val="00DD34BB"/>
    <w:rsid w:val="00DD4C95"/>
    <w:rsid w:val="00DD54A3"/>
    <w:rsid w:val="00DD6DDC"/>
    <w:rsid w:val="00DD7354"/>
    <w:rsid w:val="00DE07B8"/>
    <w:rsid w:val="00DE0A0B"/>
    <w:rsid w:val="00DE0DC4"/>
    <w:rsid w:val="00DE20DA"/>
    <w:rsid w:val="00DE36A9"/>
    <w:rsid w:val="00DE3F31"/>
    <w:rsid w:val="00DE417E"/>
    <w:rsid w:val="00DE5572"/>
    <w:rsid w:val="00DE576D"/>
    <w:rsid w:val="00DE6E82"/>
    <w:rsid w:val="00DE7400"/>
    <w:rsid w:val="00DE74FC"/>
    <w:rsid w:val="00DE7AAA"/>
    <w:rsid w:val="00DE7C78"/>
    <w:rsid w:val="00DF06D1"/>
    <w:rsid w:val="00DF1686"/>
    <w:rsid w:val="00DF1BA2"/>
    <w:rsid w:val="00DF1E7B"/>
    <w:rsid w:val="00DF1EF5"/>
    <w:rsid w:val="00DF3E53"/>
    <w:rsid w:val="00DF4E75"/>
    <w:rsid w:val="00DF5166"/>
    <w:rsid w:val="00DF6E80"/>
    <w:rsid w:val="00DF7F92"/>
    <w:rsid w:val="00E00B03"/>
    <w:rsid w:val="00E01E06"/>
    <w:rsid w:val="00E04F15"/>
    <w:rsid w:val="00E0666F"/>
    <w:rsid w:val="00E06B42"/>
    <w:rsid w:val="00E07822"/>
    <w:rsid w:val="00E07880"/>
    <w:rsid w:val="00E07F0F"/>
    <w:rsid w:val="00E10097"/>
    <w:rsid w:val="00E118C0"/>
    <w:rsid w:val="00E12470"/>
    <w:rsid w:val="00E13746"/>
    <w:rsid w:val="00E13BEC"/>
    <w:rsid w:val="00E14055"/>
    <w:rsid w:val="00E1458B"/>
    <w:rsid w:val="00E145DE"/>
    <w:rsid w:val="00E1518C"/>
    <w:rsid w:val="00E158EB"/>
    <w:rsid w:val="00E15C1E"/>
    <w:rsid w:val="00E1661B"/>
    <w:rsid w:val="00E16694"/>
    <w:rsid w:val="00E166DD"/>
    <w:rsid w:val="00E16E12"/>
    <w:rsid w:val="00E205DA"/>
    <w:rsid w:val="00E21214"/>
    <w:rsid w:val="00E219BC"/>
    <w:rsid w:val="00E223F4"/>
    <w:rsid w:val="00E2282C"/>
    <w:rsid w:val="00E229DC"/>
    <w:rsid w:val="00E22E92"/>
    <w:rsid w:val="00E2514E"/>
    <w:rsid w:val="00E255F9"/>
    <w:rsid w:val="00E2632E"/>
    <w:rsid w:val="00E270B5"/>
    <w:rsid w:val="00E27B55"/>
    <w:rsid w:val="00E303EF"/>
    <w:rsid w:val="00E30BA1"/>
    <w:rsid w:val="00E32593"/>
    <w:rsid w:val="00E32A34"/>
    <w:rsid w:val="00E3308C"/>
    <w:rsid w:val="00E338BB"/>
    <w:rsid w:val="00E343BF"/>
    <w:rsid w:val="00E35269"/>
    <w:rsid w:val="00E35375"/>
    <w:rsid w:val="00E35657"/>
    <w:rsid w:val="00E36038"/>
    <w:rsid w:val="00E37EC0"/>
    <w:rsid w:val="00E37F33"/>
    <w:rsid w:val="00E40B79"/>
    <w:rsid w:val="00E424CB"/>
    <w:rsid w:val="00E428D2"/>
    <w:rsid w:val="00E44083"/>
    <w:rsid w:val="00E449BD"/>
    <w:rsid w:val="00E45357"/>
    <w:rsid w:val="00E4611C"/>
    <w:rsid w:val="00E4636C"/>
    <w:rsid w:val="00E474A9"/>
    <w:rsid w:val="00E509F8"/>
    <w:rsid w:val="00E50A56"/>
    <w:rsid w:val="00E51E46"/>
    <w:rsid w:val="00E52AF3"/>
    <w:rsid w:val="00E5405B"/>
    <w:rsid w:val="00E54351"/>
    <w:rsid w:val="00E54596"/>
    <w:rsid w:val="00E54C87"/>
    <w:rsid w:val="00E550A0"/>
    <w:rsid w:val="00E5544C"/>
    <w:rsid w:val="00E5611D"/>
    <w:rsid w:val="00E5616F"/>
    <w:rsid w:val="00E56DB5"/>
    <w:rsid w:val="00E57198"/>
    <w:rsid w:val="00E571F2"/>
    <w:rsid w:val="00E57350"/>
    <w:rsid w:val="00E601F0"/>
    <w:rsid w:val="00E6111D"/>
    <w:rsid w:val="00E615F3"/>
    <w:rsid w:val="00E616A0"/>
    <w:rsid w:val="00E61771"/>
    <w:rsid w:val="00E62543"/>
    <w:rsid w:val="00E627F9"/>
    <w:rsid w:val="00E63E42"/>
    <w:rsid w:val="00E643DE"/>
    <w:rsid w:val="00E6559B"/>
    <w:rsid w:val="00E6648A"/>
    <w:rsid w:val="00E677E7"/>
    <w:rsid w:val="00E70D23"/>
    <w:rsid w:val="00E726C6"/>
    <w:rsid w:val="00E727F4"/>
    <w:rsid w:val="00E7314C"/>
    <w:rsid w:val="00E733D3"/>
    <w:rsid w:val="00E73A82"/>
    <w:rsid w:val="00E748A3"/>
    <w:rsid w:val="00E74F70"/>
    <w:rsid w:val="00E75569"/>
    <w:rsid w:val="00E758EA"/>
    <w:rsid w:val="00E76AB1"/>
    <w:rsid w:val="00E77090"/>
    <w:rsid w:val="00E77169"/>
    <w:rsid w:val="00E7759D"/>
    <w:rsid w:val="00E77E1A"/>
    <w:rsid w:val="00E77F41"/>
    <w:rsid w:val="00E803FE"/>
    <w:rsid w:val="00E82C4B"/>
    <w:rsid w:val="00E82F3C"/>
    <w:rsid w:val="00E83193"/>
    <w:rsid w:val="00E84442"/>
    <w:rsid w:val="00E84E99"/>
    <w:rsid w:val="00E85C34"/>
    <w:rsid w:val="00E85F30"/>
    <w:rsid w:val="00E86769"/>
    <w:rsid w:val="00E90B1E"/>
    <w:rsid w:val="00E916CB"/>
    <w:rsid w:val="00E92545"/>
    <w:rsid w:val="00E92A8A"/>
    <w:rsid w:val="00E92EFA"/>
    <w:rsid w:val="00E92F32"/>
    <w:rsid w:val="00E942F8"/>
    <w:rsid w:val="00E95813"/>
    <w:rsid w:val="00E95D42"/>
    <w:rsid w:val="00E960A9"/>
    <w:rsid w:val="00E96910"/>
    <w:rsid w:val="00E96FC4"/>
    <w:rsid w:val="00E97383"/>
    <w:rsid w:val="00E97804"/>
    <w:rsid w:val="00EA089D"/>
    <w:rsid w:val="00EA0C90"/>
    <w:rsid w:val="00EA0F5F"/>
    <w:rsid w:val="00EA0FFE"/>
    <w:rsid w:val="00EA12EE"/>
    <w:rsid w:val="00EA13CA"/>
    <w:rsid w:val="00EA195D"/>
    <w:rsid w:val="00EA1A8D"/>
    <w:rsid w:val="00EA1D51"/>
    <w:rsid w:val="00EA1ED6"/>
    <w:rsid w:val="00EA33CB"/>
    <w:rsid w:val="00EA3B82"/>
    <w:rsid w:val="00EA4364"/>
    <w:rsid w:val="00EA438F"/>
    <w:rsid w:val="00EA4992"/>
    <w:rsid w:val="00EA53CC"/>
    <w:rsid w:val="00EA58F6"/>
    <w:rsid w:val="00EA61F0"/>
    <w:rsid w:val="00EB0239"/>
    <w:rsid w:val="00EB0652"/>
    <w:rsid w:val="00EB0EA7"/>
    <w:rsid w:val="00EB1BD6"/>
    <w:rsid w:val="00EB2106"/>
    <w:rsid w:val="00EB2720"/>
    <w:rsid w:val="00EB3148"/>
    <w:rsid w:val="00EB4289"/>
    <w:rsid w:val="00EB4D52"/>
    <w:rsid w:val="00EB4E86"/>
    <w:rsid w:val="00EB5184"/>
    <w:rsid w:val="00EB580C"/>
    <w:rsid w:val="00EB654F"/>
    <w:rsid w:val="00EB6E8D"/>
    <w:rsid w:val="00EB6F75"/>
    <w:rsid w:val="00EB73E3"/>
    <w:rsid w:val="00EB750D"/>
    <w:rsid w:val="00EB7F0F"/>
    <w:rsid w:val="00EC05C6"/>
    <w:rsid w:val="00EC0871"/>
    <w:rsid w:val="00EC0F4B"/>
    <w:rsid w:val="00EC1036"/>
    <w:rsid w:val="00EC2FCC"/>
    <w:rsid w:val="00EC43CC"/>
    <w:rsid w:val="00EC4619"/>
    <w:rsid w:val="00EC483A"/>
    <w:rsid w:val="00EC670B"/>
    <w:rsid w:val="00EC6DD4"/>
    <w:rsid w:val="00EC7C6F"/>
    <w:rsid w:val="00ED04CC"/>
    <w:rsid w:val="00ED0667"/>
    <w:rsid w:val="00ED17DC"/>
    <w:rsid w:val="00ED2507"/>
    <w:rsid w:val="00ED2A8E"/>
    <w:rsid w:val="00ED2C02"/>
    <w:rsid w:val="00ED3450"/>
    <w:rsid w:val="00ED414A"/>
    <w:rsid w:val="00ED468C"/>
    <w:rsid w:val="00ED614D"/>
    <w:rsid w:val="00ED7423"/>
    <w:rsid w:val="00ED78CB"/>
    <w:rsid w:val="00ED7B93"/>
    <w:rsid w:val="00EE06C8"/>
    <w:rsid w:val="00EE1252"/>
    <w:rsid w:val="00EE2B50"/>
    <w:rsid w:val="00EE321F"/>
    <w:rsid w:val="00EE3AB7"/>
    <w:rsid w:val="00EE3EE0"/>
    <w:rsid w:val="00EE4179"/>
    <w:rsid w:val="00EE45C2"/>
    <w:rsid w:val="00EE468B"/>
    <w:rsid w:val="00EE4F7C"/>
    <w:rsid w:val="00EE54A0"/>
    <w:rsid w:val="00EE54A2"/>
    <w:rsid w:val="00EE7A7B"/>
    <w:rsid w:val="00EE7A86"/>
    <w:rsid w:val="00EF060D"/>
    <w:rsid w:val="00EF0AFB"/>
    <w:rsid w:val="00EF147A"/>
    <w:rsid w:val="00EF171E"/>
    <w:rsid w:val="00EF1E2A"/>
    <w:rsid w:val="00EF26F3"/>
    <w:rsid w:val="00EF3940"/>
    <w:rsid w:val="00EF4DBE"/>
    <w:rsid w:val="00EF5ADB"/>
    <w:rsid w:val="00EF60CC"/>
    <w:rsid w:val="00EF663B"/>
    <w:rsid w:val="00EF7949"/>
    <w:rsid w:val="00EF7F9C"/>
    <w:rsid w:val="00F00686"/>
    <w:rsid w:val="00F00966"/>
    <w:rsid w:val="00F017BB"/>
    <w:rsid w:val="00F026E6"/>
    <w:rsid w:val="00F032C6"/>
    <w:rsid w:val="00F03403"/>
    <w:rsid w:val="00F03706"/>
    <w:rsid w:val="00F03916"/>
    <w:rsid w:val="00F03E83"/>
    <w:rsid w:val="00F051A6"/>
    <w:rsid w:val="00F06E5E"/>
    <w:rsid w:val="00F06EB1"/>
    <w:rsid w:val="00F07C8A"/>
    <w:rsid w:val="00F10B44"/>
    <w:rsid w:val="00F11522"/>
    <w:rsid w:val="00F12EA5"/>
    <w:rsid w:val="00F13034"/>
    <w:rsid w:val="00F13537"/>
    <w:rsid w:val="00F1483A"/>
    <w:rsid w:val="00F15469"/>
    <w:rsid w:val="00F155B0"/>
    <w:rsid w:val="00F16940"/>
    <w:rsid w:val="00F16F7D"/>
    <w:rsid w:val="00F207FA"/>
    <w:rsid w:val="00F20862"/>
    <w:rsid w:val="00F20BC1"/>
    <w:rsid w:val="00F21525"/>
    <w:rsid w:val="00F22A2D"/>
    <w:rsid w:val="00F23147"/>
    <w:rsid w:val="00F231BF"/>
    <w:rsid w:val="00F233F5"/>
    <w:rsid w:val="00F23CFB"/>
    <w:rsid w:val="00F23D1D"/>
    <w:rsid w:val="00F23D7F"/>
    <w:rsid w:val="00F2443F"/>
    <w:rsid w:val="00F2539E"/>
    <w:rsid w:val="00F25511"/>
    <w:rsid w:val="00F265FF"/>
    <w:rsid w:val="00F2701D"/>
    <w:rsid w:val="00F311C4"/>
    <w:rsid w:val="00F313BB"/>
    <w:rsid w:val="00F318FE"/>
    <w:rsid w:val="00F31C48"/>
    <w:rsid w:val="00F324E4"/>
    <w:rsid w:val="00F33B16"/>
    <w:rsid w:val="00F3446B"/>
    <w:rsid w:val="00F3631F"/>
    <w:rsid w:val="00F369FD"/>
    <w:rsid w:val="00F37144"/>
    <w:rsid w:val="00F37570"/>
    <w:rsid w:val="00F37B44"/>
    <w:rsid w:val="00F4189F"/>
    <w:rsid w:val="00F42550"/>
    <w:rsid w:val="00F42D17"/>
    <w:rsid w:val="00F42F30"/>
    <w:rsid w:val="00F430E4"/>
    <w:rsid w:val="00F43764"/>
    <w:rsid w:val="00F441AC"/>
    <w:rsid w:val="00F44D73"/>
    <w:rsid w:val="00F45C10"/>
    <w:rsid w:val="00F47035"/>
    <w:rsid w:val="00F50E4A"/>
    <w:rsid w:val="00F51BD4"/>
    <w:rsid w:val="00F522B8"/>
    <w:rsid w:val="00F52C4E"/>
    <w:rsid w:val="00F53025"/>
    <w:rsid w:val="00F54BCE"/>
    <w:rsid w:val="00F5655E"/>
    <w:rsid w:val="00F56C47"/>
    <w:rsid w:val="00F56D9B"/>
    <w:rsid w:val="00F56EB4"/>
    <w:rsid w:val="00F61670"/>
    <w:rsid w:val="00F6255D"/>
    <w:rsid w:val="00F636AB"/>
    <w:rsid w:val="00F646DD"/>
    <w:rsid w:val="00F64C03"/>
    <w:rsid w:val="00F64FC2"/>
    <w:rsid w:val="00F673B7"/>
    <w:rsid w:val="00F7056E"/>
    <w:rsid w:val="00F72219"/>
    <w:rsid w:val="00F72902"/>
    <w:rsid w:val="00F72933"/>
    <w:rsid w:val="00F72C84"/>
    <w:rsid w:val="00F73B92"/>
    <w:rsid w:val="00F75666"/>
    <w:rsid w:val="00F76C01"/>
    <w:rsid w:val="00F80D78"/>
    <w:rsid w:val="00F81A59"/>
    <w:rsid w:val="00F8462C"/>
    <w:rsid w:val="00F84D5E"/>
    <w:rsid w:val="00F8534A"/>
    <w:rsid w:val="00F853B8"/>
    <w:rsid w:val="00F85AA8"/>
    <w:rsid w:val="00F8614E"/>
    <w:rsid w:val="00F87453"/>
    <w:rsid w:val="00F87D5A"/>
    <w:rsid w:val="00F91343"/>
    <w:rsid w:val="00F91D60"/>
    <w:rsid w:val="00F91F84"/>
    <w:rsid w:val="00F93156"/>
    <w:rsid w:val="00F94445"/>
    <w:rsid w:val="00F94B0B"/>
    <w:rsid w:val="00F95391"/>
    <w:rsid w:val="00F95DAE"/>
    <w:rsid w:val="00F969F5"/>
    <w:rsid w:val="00F96D96"/>
    <w:rsid w:val="00F976FD"/>
    <w:rsid w:val="00F97AA3"/>
    <w:rsid w:val="00FA013A"/>
    <w:rsid w:val="00FA0787"/>
    <w:rsid w:val="00FA20D9"/>
    <w:rsid w:val="00FA2CC6"/>
    <w:rsid w:val="00FA3931"/>
    <w:rsid w:val="00FA4393"/>
    <w:rsid w:val="00FA43EE"/>
    <w:rsid w:val="00FA4C0A"/>
    <w:rsid w:val="00FA5857"/>
    <w:rsid w:val="00FA6757"/>
    <w:rsid w:val="00FA6FCA"/>
    <w:rsid w:val="00FB106F"/>
    <w:rsid w:val="00FB10D8"/>
    <w:rsid w:val="00FB2151"/>
    <w:rsid w:val="00FB23E5"/>
    <w:rsid w:val="00FB2922"/>
    <w:rsid w:val="00FB33A1"/>
    <w:rsid w:val="00FB388A"/>
    <w:rsid w:val="00FB3AB9"/>
    <w:rsid w:val="00FB41B5"/>
    <w:rsid w:val="00FB41ED"/>
    <w:rsid w:val="00FB4EA4"/>
    <w:rsid w:val="00FB5D03"/>
    <w:rsid w:val="00FB70B8"/>
    <w:rsid w:val="00FB757D"/>
    <w:rsid w:val="00FC0025"/>
    <w:rsid w:val="00FC0A76"/>
    <w:rsid w:val="00FC138E"/>
    <w:rsid w:val="00FC1C17"/>
    <w:rsid w:val="00FC265F"/>
    <w:rsid w:val="00FC37D0"/>
    <w:rsid w:val="00FC3CB0"/>
    <w:rsid w:val="00FC5871"/>
    <w:rsid w:val="00FC5BEF"/>
    <w:rsid w:val="00FC5F61"/>
    <w:rsid w:val="00FC66D7"/>
    <w:rsid w:val="00FC6725"/>
    <w:rsid w:val="00FC6F0D"/>
    <w:rsid w:val="00FC7B97"/>
    <w:rsid w:val="00FD02E5"/>
    <w:rsid w:val="00FD0FD8"/>
    <w:rsid w:val="00FD1684"/>
    <w:rsid w:val="00FD2152"/>
    <w:rsid w:val="00FD2871"/>
    <w:rsid w:val="00FD2918"/>
    <w:rsid w:val="00FD33DA"/>
    <w:rsid w:val="00FD35E9"/>
    <w:rsid w:val="00FD3D4C"/>
    <w:rsid w:val="00FD42CF"/>
    <w:rsid w:val="00FD49DD"/>
    <w:rsid w:val="00FD4E8A"/>
    <w:rsid w:val="00FD54D5"/>
    <w:rsid w:val="00FD636F"/>
    <w:rsid w:val="00FD6399"/>
    <w:rsid w:val="00FD6A4E"/>
    <w:rsid w:val="00FD7C6A"/>
    <w:rsid w:val="00FD7CB4"/>
    <w:rsid w:val="00FE023B"/>
    <w:rsid w:val="00FE1A5A"/>
    <w:rsid w:val="00FE2D98"/>
    <w:rsid w:val="00FE3315"/>
    <w:rsid w:val="00FE3E52"/>
    <w:rsid w:val="00FE3F23"/>
    <w:rsid w:val="00FE4888"/>
    <w:rsid w:val="00FE4D99"/>
    <w:rsid w:val="00FE55D9"/>
    <w:rsid w:val="00FE5CCE"/>
    <w:rsid w:val="00FE61C1"/>
    <w:rsid w:val="00FE6485"/>
    <w:rsid w:val="00FE72FA"/>
    <w:rsid w:val="00FE74B7"/>
    <w:rsid w:val="00FE7B79"/>
    <w:rsid w:val="00FE7D5C"/>
    <w:rsid w:val="00FF1868"/>
    <w:rsid w:val="00FF2133"/>
    <w:rsid w:val="00FF423C"/>
    <w:rsid w:val="00FF4FF1"/>
    <w:rsid w:val="00FF5248"/>
    <w:rsid w:val="00FF6B29"/>
    <w:rsid w:val="00FF789A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C42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5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975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338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60CDB9-A5A9-431B-8C89-A8838E3E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CR0125r1</cp:lastModifiedBy>
  <cp:revision>145</cp:revision>
  <dcterms:created xsi:type="dcterms:W3CDTF">2020-04-07T17:08:00Z</dcterms:created>
  <dcterms:modified xsi:type="dcterms:W3CDTF">2020-04-14T14:05:00Z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