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1F50A" w14:textId="108E8B93" w:rsidR="00AE4E75" w:rsidRPr="00235C91" w:rsidRDefault="00AE4E75" w:rsidP="00AE4E75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94bis</w:t>
      </w:r>
      <w:r w:rsidRPr="00207615">
        <w:rPr>
          <w:rFonts w:cs="Arial"/>
          <w:sz w:val="24"/>
          <w:szCs w:val="24"/>
        </w:rPr>
        <w:tab/>
      </w:r>
      <w:bookmarkStart w:id="0" w:name="_GoBack"/>
      <w:r w:rsidR="009728C1" w:rsidRPr="0038753C">
        <w:rPr>
          <w:rFonts w:ascii="Segoe UI" w:eastAsia="Times New Roman" w:hAnsi="Segoe UI" w:cs="Segoe UI"/>
          <w:color w:val="333333"/>
          <w:sz w:val="24"/>
          <w:szCs w:val="24"/>
        </w:rPr>
        <w:t>R4-2004799</w:t>
      </w:r>
      <w:bookmarkEnd w:id="0"/>
    </w:p>
    <w:p w14:paraId="2F024B43" w14:textId="77777777" w:rsidR="00AE4E75" w:rsidRPr="00ED7DA7" w:rsidRDefault="00AE4E75" w:rsidP="00AE4E75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</w:t>
      </w:r>
      <w:r>
        <w:rPr>
          <w:rFonts w:eastAsia="SimSun"/>
          <w:bCs/>
          <w:sz w:val="24"/>
          <w:szCs w:val="24"/>
          <w:lang w:eastAsia="zh-CN"/>
        </w:rPr>
        <w:t>0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Ma</w:t>
      </w:r>
      <w:r>
        <w:rPr>
          <w:rFonts w:eastAsia="SimSun"/>
          <w:bCs/>
          <w:sz w:val="24"/>
          <w:szCs w:val="24"/>
          <w:lang w:eastAsia="zh-CN"/>
        </w:rPr>
        <w:t>y</w:t>
      </w:r>
      <w:r w:rsidRPr="00ED7DA7">
        <w:rPr>
          <w:rFonts w:eastAsia="SimSun"/>
          <w:bCs/>
          <w:sz w:val="24"/>
          <w:szCs w:val="24"/>
          <w:lang w:eastAsia="zh-CN"/>
        </w:rPr>
        <w:t>, 2020</w:t>
      </w:r>
    </w:p>
    <w:p w14:paraId="060E1FE3" w14:textId="77777777" w:rsidR="00AE4E75" w:rsidRPr="008C4D7E" w:rsidRDefault="00AE4E75" w:rsidP="00AE4E75">
      <w:pPr>
        <w:pStyle w:val="Header"/>
        <w:rPr>
          <w:noProof w:val="0"/>
          <w:lang w:val="en-GB"/>
        </w:rPr>
      </w:pPr>
    </w:p>
    <w:p w14:paraId="66E9F312" w14:textId="77777777" w:rsidR="00AE4E75" w:rsidRDefault="00AE4E75" w:rsidP="00AE4E75">
      <w:pPr>
        <w:pStyle w:val="Footer"/>
        <w:rPr>
          <w:noProof w:val="0"/>
        </w:rPr>
      </w:pPr>
    </w:p>
    <w:p w14:paraId="381EEECD" w14:textId="7D8597A5" w:rsidR="00AE4E75" w:rsidRDefault="00AE4E75" w:rsidP="00AE4E75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555F3">
        <w:rPr>
          <w:rFonts w:ascii="Arial" w:hAnsi="Arial"/>
          <w:sz w:val="24"/>
          <w:lang w:val="en-US"/>
        </w:rPr>
        <w:t>6</w:t>
      </w:r>
      <w:r>
        <w:rPr>
          <w:rFonts w:ascii="Arial" w:hAnsi="Arial"/>
          <w:sz w:val="24"/>
          <w:lang w:val="en-US"/>
        </w:rPr>
        <w:t>.11.2.1</w:t>
      </w:r>
    </w:p>
    <w:p w14:paraId="15BC1294" w14:textId="77777777" w:rsidR="00AE4E75" w:rsidRDefault="00AE4E75" w:rsidP="00AE4E75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B218504" w14:textId="77777777" w:rsidR="00AE4E75" w:rsidRPr="00F60377" w:rsidRDefault="00AE4E75" w:rsidP="00AE4E75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RRM requirements for L1-SINR estimation</w:t>
      </w:r>
    </w:p>
    <w:p w14:paraId="7FF8CEB4" w14:textId="77777777" w:rsidR="00AE4E75" w:rsidRDefault="00AE4E75" w:rsidP="00AE4E75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71ED118" w14:textId="77777777" w:rsidR="00AE4E75" w:rsidRDefault="00AE4E75" w:rsidP="00AE4E75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4484961" w14:textId="77777777" w:rsidR="00AE4E75" w:rsidRPr="00CC2550" w:rsidRDefault="00AE4E75" w:rsidP="00AE4E75">
      <w:pPr>
        <w:rPr>
          <w:lang w:val="en-US"/>
        </w:rPr>
      </w:pPr>
      <w:r>
        <w:rPr>
          <w:lang w:val="en-US"/>
        </w:rPr>
        <w:t>During the last meeting [1], RAN4 made several agreements regarding L1-SINR: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4E75" w:rsidRPr="00CC1587" w14:paraId="4D89F409" w14:textId="77777777" w:rsidTr="00DB54DF">
        <w:tc>
          <w:tcPr>
            <w:tcW w:w="9350" w:type="dxa"/>
          </w:tcPr>
          <w:p w14:paraId="56F90D8D" w14:textId="45739E73" w:rsidR="00021136" w:rsidRPr="007D6A49" w:rsidRDefault="00BB1AD6" w:rsidP="00021136">
            <w:pPr>
              <w:spacing w:before="100" w:beforeAutospacing="1" w:after="100" w:afterAutospacing="1"/>
              <w:rPr>
                <w:b/>
                <w:bCs/>
                <w:u w:val="single"/>
              </w:rPr>
            </w:pPr>
            <w:r w:rsidRPr="00BB1AD6">
              <w:rPr>
                <w:b/>
                <w:bCs/>
                <w:highlight w:val="green"/>
                <w:u w:val="single"/>
              </w:rPr>
              <w:t>Agreements</w:t>
            </w:r>
          </w:p>
          <w:p w14:paraId="2B89C72C" w14:textId="77777777" w:rsidR="00021136" w:rsidRPr="007D6A49" w:rsidRDefault="00021136" w:rsidP="00021136">
            <w:pPr>
              <w:spacing w:before="100" w:beforeAutospacing="1" w:after="100" w:afterAutospacing="1"/>
              <w:ind w:left="284"/>
              <w:rPr>
                <w:u w:val="single"/>
              </w:rPr>
            </w:pPr>
            <w:r w:rsidRPr="007D6A49">
              <w:rPr>
                <w:u w:val="single"/>
              </w:rPr>
              <w:t>Issue 1-1-1: Applicable condition(s) for one-shot L1-SINR measurement report for CMR only scenario:</w:t>
            </w:r>
          </w:p>
          <w:p w14:paraId="5FAA9A81" w14:textId="77777777" w:rsidR="00021136" w:rsidRPr="00BB1AD6" w:rsidRDefault="00021136" w:rsidP="00021136">
            <w:pPr>
              <w:spacing w:before="100" w:beforeAutospacing="1" w:after="100" w:afterAutospacing="1"/>
              <w:ind w:left="568"/>
            </w:pPr>
            <w:r w:rsidRPr="00BB1AD6">
              <w:t>Agreement: Applicable condition(s) for one-shot L1-SINR measurement report for CMR only scenario:</w:t>
            </w:r>
          </w:p>
          <w:p w14:paraId="2EF6378F" w14:textId="77777777" w:rsidR="00021136" w:rsidRPr="00BB1AD6" w:rsidRDefault="00021136" w:rsidP="00021136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ind w:left="1220"/>
              <w:contextualSpacing w:val="0"/>
              <w:jc w:val="both"/>
            </w:pPr>
            <w:r w:rsidRPr="00BB1AD6">
              <w:t xml:space="preserve">M=1 shall be applied if </w:t>
            </w:r>
          </w:p>
          <w:p w14:paraId="36BE239E" w14:textId="77777777" w:rsidR="00021136" w:rsidRPr="00BB1AD6" w:rsidRDefault="00021136" w:rsidP="00021136">
            <w:pPr>
              <w:pStyle w:val="ListParagraph"/>
              <w:numPr>
                <w:ilvl w:val="1"/>
                <w:numId w:val="13"/>
              </w:numPr>
              <w:spacing w:before="100" w:beforeAutospacing="1" w:after="100" w:afterAutospacing="1"/>
              <w:ind w:left="1940"/>
              <w:contextualSpacing w:val="0"/>
              <w:jc w:val="both"/>
            </w:pPr>
            <w:r w:rsidRPr="00BB1AD6">
              <w:t xml:space="preserve">aperiodic CSI-RS resource is configured for channel measurement, or </w:t>
            </w:r>
          </w:p>
          <w:p w14:paraId="376946DB" w14:textId="77777777" w:rsidR="00021136" w:rsidRPr="00BB1AD6" w:rsidRDefault="00021136" w:rsidP="00021136">
            <w:pPr>
              <w:pStyle w:val="ListParagraph"/>
              <w:numPr>
                <w:ilvl w:val="1"/>
                <w:numId w:val="13"/>
              </w:numPr>
              <w:spacing w:before="100" w:beforeAutospacing="1" w:after="100" w:afterAutospacing="1"/>
              <w:ind w:left="1940"/>
              <w:contextualSpacing w:val="0"/>
              <w:jc w:val="both"/>
            </w:pPr>
            <w:r w:rsidRPr="00BB1AD6">
              <w:t xml:space="preserve">periodic or semi-persistent CSI-RS resource is configured for channel measurement and higher layer parameter </w:t>
            </w:r>
            <w:proofErr w:type="spellStart"/>
            <w:r w:rsidRPr="00BB1AD6">
              <w:rPr>
                <w:i/>
              </w:rPr>
              <w:t>timeRestrictionForChannelMeasurements</w:t>
            </w:r>
            <w:proofErr w:type="spellEnd"/>
            <w:r w:rsidRPr="00BB1AD6">
              <w:t xml:space="preserve"> is configured.</w:t>
            </w:r>
          </w:p>
          <w:p w14:paraId="5CD00CF5" w14:textId="77777777" w:rsidR="00021136" w:rsidRPr="00BB1AD6" w:rsidRDefault="00021136" w:rsidP="00021136">
            <w:pPr>
              <w:spacing w:before="100" w:beforeAutospacing="1" w:after="100" w:afterAutospacing="1"/>
              <w:ind w:left="284"/>
              <w:rPr>
                <w:u w:val="single"/>
              </w:rPr>
            </w:pPr>
            <w:r w:rsidRPr="00BB1AD6">
              <w:rPr>
                <w:u w:val="single"/>
              </w:rPr>
              <w:t>Issue 1-3-1: L1-SINR measurement side condition for Es/</w:t>
            </w:r>
            <w:proofErr w:type="spellStart"/>
            <w:r w:rsidRPr="00BB1AD6">
              <w:rPr>
                <w:u w:val="single"/>
              </w:rPr>
              <w:t>Iot</w:t>
            </w:r>
            <w:proofErr w:type="spellEnd"/>
            <w:r w:rsidRPr="00BB1AD6">
              <w:rPr>
                <w:u w:val="single"/>
              </w:rPr>
              <w:t xml:space="preserve"> for CMR+ZP-IMR </w:t>
            </w:r>
          </w:p>
          <w:p w14:paraId="348E0532" w14:textId="77777777" w:rsidR="00021136" w:rsidRPr="00BB1AD6" w:rsidRDefault="00021136" w:rsidP="00021136">
            <w:pPr>
              <w:pStyle w:val="ListParagraph"/>
              <w:spacing w:before="100" w:beforeAutospacing="1" w:after="100" w:afterAutospacing="1"/>
            </w:pPr>
            <w:r w:rsidRPr="00BB1AD6">
              <w:t>Agreement: Es/</w:t>
            </w:r>
            <w:proofErr w:type="spellStart"/>
            <w:r w:rsidRPr="00BB1AD6">
              <w:t>Iot</w:t>
            </w:r>
            <w:proofErr w:type="spellEnd"/>
            <w:r w:rsidRPr="00BB1AD6">
              <w:t xml:space="preserve"> on CMR:</w:t>
            </w:r>
          </w:p>
          <w:p w14:paraId="476A221C" w14:textId="77777777" w:rsidR="00021136" w:rsidRPr="00BB1AD6" w:rsidRDefault="00021136" w:rsidP="00021136">
            <w:pPr>
              <w:pStyle w:val="ListParagraph"/>
              <w:numPr>
                <w:ilvl w:val="1"/>
                <w:numId w:val="13"/>
              </w:numPr>
              <w:spacing w:before="100" w:beforeAutospacing="1" w:after="100" w:afterAutospacing="1"/>
              <w:ind w:left="1440"/>
              <w:contextualSpacing w:val="0"/>
              <w:jc w:val="both"/>
            </w:pPr>
            <w:r w:rsidRPr="00BB1AD6">
              <w:t>Option 1: SSB or CSI-RS Es/</w:t>
            </w:r>
            <w:proofErr w:type="spellStart"/>
            <w:r w:rsidRPr="00BB1AD6">
              <w:t>Iot</w:t>
            </w:r>
            <w:proofErr w:type="spellEnd"/>
            <w:r w:rsidRPr="00BB1AD6">
              <w:t xml:space="preserve"> &gt;= </w:t>
            </w:r>
            <w:r w:rsidRPr="00BB1AD6">
              <w:rPr>
                <w:rFonts w:hint="eastAsia"/>
              </w:rPr>
              <w:t>-</w:t>
            </w:r>
            <w:r w:rsidRPr="00BB1AD6">
              <w:t>3dB and &lt;=25dB</w:t>
            </w:r>
          </w:p>
          <w:p w14:paraId="23F673AC" w14:textId="7626A754" w:rsidR="00021136" w:rsidRPr="00BB1AD6" w:rsidRDefault="00021136" w:rsidP="00BB1AD6">
            <w:pPr>
              <w:spacing w:before="100" w:beforeAutospacing="1" w:after="100" w:afterAutospacing="1"/>
              <w:ind w:left="284"/>
              <w:rPr>
                <w:u w:val="single"/>
              </w:rPr>
            </w:pPr>
            <w:r w:rsidRPr="00BB1AD6">
              <w:rPr>
                <w:u w:val="single"/>
              </w:rPr>
              <w:t>CRs/TPs</w:t>
            </w:r>
          </w:p>
          <w:tbl>
            <w:tblPr>
              <w:tblStyle w:val="TableGrid"/>
              <w:tblW w:w="8788" w:type="dxa"/>
              <w:tblInd w:w="279" w:type="dxa"/>
              <w:tblLook w:val="04A0" w:firstRow="1" w:lastRow="0" w:firstColumn="1" w:lastColumn="0" w:noHBand="0" w:noVBand="1"/>
            </w:tblPr>
            <w:tblGrid>
              <w:gridCol w:w="1814"/>
              <w:gridCol w:w="6974"/>
            </w:tblGrid>
            <w:tr w:rsidR="00021136" w:rsidRPr="00BB1AD6" w14:paraId="62472C05" w14:textId="77777777" w:rsidTr="00DB54DF">
              <w:tc>
                <w:tcPr>
                  <w:tcW w:w="1814" w:type="dxa"/>
                </w:tcPr>
                <w:p w14:paraId="40C040F6" w14:textId="77777777" w:rsidR="00021136" w:rsidRPr="00BB1AD6" w:rsidRDefault="00021136" w:rsidP="00021136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 w:rsidRPr="00BB1AD6">
                    <w:rPr>
                      <w:b/>
                      <w:bCs/>
                    </w:rPr>
                    <w:t>CR/TP number</w:t>
                  </w:r>
                </w:p>
              </w:tc>
              <w:tc>
                <w:tcPr>
                  <w:tcW w:w="6974" w:type="dxa"/>
                </w:tcPr>
                <w:p w14:paraId="2A88EF0A" w14:textId="77777777" w:rsidR="00021136" w:rsidRPr="00BB1AD6" w:rsidRDefault="00021136" w:rsidP="00021136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 w:rsidRPr="00BB1AD6">
                    <w:rPr>
                      <w:b/>
                      <w:bCs/>
                    </w:rPr>
                    <w:t>Decision</w:t>
                  </w:r>
                </w:p>
              </w:tc>
            </w:tr>
            <w:tr w:rsidR="00021136" w:rsidRPr="00BB1AD6" w14:paraId="1C40C0C0" w14:textId="77777777" w:rsidTr="00DB54DF">
              <w:trPr>
                <w:trHeight w:val="102"/>
              </w:trPr>
              <w:tc>
                <w:tcPr>
                  <w:tcW w:w="1814" w:type="dxa"/>
                </w:tcPr>
                <w:p w14:paraId="5F70B067" w14:textId="77777777" w:rsidR="00021136" w:rsidRPr="00BB1AD6" w:rsidRDefault="00021136" w:rsidP="00021136">
                  <w:pPr>
                    <w:spacing w:before="100" w:beforeAutospacing="1" w:after="100" w:afterAutospacing="1"/>
                  </w:pPr>
                  <w:r w:rsidRPr="00BB1AD6">
                    <w:rPr>
                      <w:rFonts w:eastAsiaTheme="minorEastAsia"/>
                    </w:rPr>
                    <w:t>R4-2000997</w:t>
                  </w:r>
                </w:p>
              </w:tc>
              <w:tc>
                <w:tcPr>
                  <w:tcW w:w="6974" w:type="dxa"/>
                </w:tcPr>
                <w:p w14:paraId="012C518A" w14:textId="77777777" w:rsidR="00021136" w:rsidRPr="00BB1AD6" w:rsidRDefault="00021136" w:rsidP="00021136">
                  <w:pPr>
                    <w:spacing w:before="100" w:beforeAutospacing="1" w:after="100" w:afterAutospacing="1"/>
                  </w:pPr>
                  <w:r w:rsidRPr="00BB1AD6">
                    <w:t>Endorsed</w:t>
                  </w:r>
                </w:p>
              </w:tc>
            </w:tr>
            <w:tr w:rsidR="00021136" w:rsidRPr="007D6A49" w14:paraId="3F026B52" w14:textId="77777777" w:rsidTr="00DB54DF">
              <w:trPr>
                <w:trHeight w:val="102"/>
              </w:trPr>
              <w:tc>
                <w:tcPr>
                  <w:tcW w:w="1814" w:type="dxa"/>
                </w:tcPr>
                <w:p w14:paraId="7B2F4044" w14:textId="77777777" w:rsidR="00021136" w:rsidRPr="00BB1AD6" w:rsidRDefault="00021136" w:rsidP="00021136">
                  <w:pPr>
                    <w:spacing w:before="100" w:beforeAutospacing="1" w:after="100" w:afterAutospacing="1"/>
                    <w:rPr>
                      <w:rFonts w:eastAsiaTheme="minorEastAsia"/>
                    </w:rPr>
                  </w:pPr>
                </w:p>
              </w:tc>
              <w:tc>
                <w:tcPr>
                  <w:tcW w:w="6974" w:type="dxa"/>
                </w:tcPr>
                <w:p w14:paraId="5EC17716" w14:textId="77777777" w:rsidR="00021136" w:rsidRPr="00BB1AD6" w:rsidRDefault="00021136" w:rsidP="00021136">
                  <w:pPr>
                    <w:spacing w:before="100" w:beforeAutospacing="1" w:after="100" w:afterAutospacing="1"/>
                  </w:pPr>
                </w:p>
              </w:tc>
            </w:tr>
          </w:tbl>
          <w:p w14:paraId="247077A2" w14:textId="77777777" w:rsidR="00BB1AD6" w:rsidRDefault="00BB1AD6" w:rsidP="00F31D74">
            <w:pPr>
              <w:spacing w:before="100" w:beforeAutospacing="1" w:after="100" w:afterAutospacing="1"/>
              <w:rPr>
                <w:u w:val="single"/>
              </w:rPr>
            </w:pPr>
          </w:p>
          <w:p w14:paraId="7EA960BE" w14:textId="77777777" w:rsidR="00BD5515" w:rsidRPr="00EC7D33" w:rsidRDefault="00BD5515" w:rsidP="00BD5515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EC7D33">
              <w:rPr>
                <w:b/>
                <w:u w:val="single"/>
              </w:rPr>
              <w:t>Applicable condition(s) for one-shot L1-SINR measurement report for CMR+IMR scenario:</w:t>
            </w:r>
          </w:p>
          <w:p w14:paraId="42F16776" w14:textId="77777777" w:rsidR="00BD5515" w:rsidRDefault="00BD5515" w:rsidP="00BD5515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>
              <w:t xml:space="preserve">M=1 shall be applied if </w:t>
            </w:r>
          </w:p>
          <w:p w14:paraId="421AFF3F" w14:textId="77777777" w:rsidR="00BD5515" w:rsidRDefault="00BD5515" w:rsidP="00BD5515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>
              <w:t xml:space="preserve">aperiodic CSI-RS resource is configured for interference measurement (for SSB-based CMR or aperiodic CSI-RS based CMR), or </w:t>
            </w:r>
          </w:p>
          <w:p w14:paraId="20BEE483" w14:textId="07DFC89F" w:rsidR="00BD5515" w:rsidRDefault="00BD5515" w:rsidP="00BD5515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>
              <w:t xml:space="preserve">periodic or semi-persistent CSI-RS resource is configured for channel and/or interference measurement and higher layer parameter </w:t>
            </w:r>
            <w:proofErr w:type="spellStart"/>
            <w:r>
              <w:t>timeRestrictionForChannelMeasurements</w:t>
            </w:r>
            <w:proofErr w:type="spellEnd"/>
            <w:r>
              <w:t xml:space="preserve"> or </w:t>
            </w:r>
            <w:proofErr w:type="spellStart"/>
            <w:r>
              <w:t>timeRestrictionForInterferenceMeasurements</w:t>
            </w:r>
            <w:proofErr w:type="spellEnd"/>
            <w:r>
              <w:t xml:space="preserve"> is configured.</w:t>
            </w:r>
          </w:p>
          <w:p w14:paraId="2F20237A" w14:textId="77777777" w:rsidR="00993A4D" w:rsidRDefault="00993A4D" w:rsidP="00993A4D">
            <w:pPr>
              <w:pStyle w:val="ListParagraph"/>
              <w:spacing w:after="120"/>
              <w:ind w:left="2160"/>
              <w:contextualSpacing w:val="0"/>
            </w:pPr>
          </w:p>
          <w:p w14:paraId="339DD191" w14:textId="77777777" w:rsidR="004402D2" w:rsidRPr="00EC7D33" w:rsidRDefault="004402D2" w:rsidP="004402D2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EC7D33">
              <w:rPr>
                <w:b/>
                <w:u w:val="single"/>
              </w:rPr>
              <w:lastRenderedPageBreak/>
              <w:t>Side condition for measurement accuracy:</w:t>
            </w:r>
          </w:p>
          <w:p w14:paraId="487D7E4B" w14:textId="77777777" w:rsidR="004402D2" w:rsidRDefault="004402D2" w:rsidP="004402D2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>
              <w:t>Following previous meeting’s simulation assumption, i.e., -3dB for ideal SINR</w:t>
            </w:r>
          </w:p>
          <w:p w14:paraId="1162DC30" w14:textId="77777777" w:rsidR="004402D2" w:rsidRDefault="004402D2" w:rsidP="004402D2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>
              <w:t xml:space="preserve">For NZP-IMR: </w:t>
            </w:r>
            <w:r>
              <w:tab/>
              <w:t>Side condition (SNR) on CMR and Side condition (INR) on IMR are both 0dB</w:t>
            </w:r>
          </w:p>
          <w:p w14:paraId="18A5E838" w14:textId="77777777" w:rsidR="004402D2" w:rsidRDefault="004402D2" w:rsidP="004402D2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>
              <w:t xml:space="preserve">For ZP-IMR: </w:t>
            </w:r>
            <w:r>
              <w:tab/>
              <w:t xml:space="preserve">Side condition (SNR) on CMR are -3dB. </w:t>
            </w:r>
          </w:p>
          <w:p w14:paraId="2FCA6A76" w14:textId="77777777" w:rsidR="004402D2" w:rsidRPr="007C27E8" w:rsidRDefault="004402D2" w:rsidP="004402D2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7C27E8">
              <w:rPr>
                <w:b/>
                <w:u w:val="single"/>
              </w:rPr>
              <w:t>Number of Samples for L1-SINR Measurement:</w:t>
            </w:r>
          </w:p>
          <w:p w14:paraId="5127CB26" w14:textId="405CB696" w:rsidR="00BD5515" w:rsidRPr="00D53D7D" w:rsidRDefault="004402D2" w:rsidP="00D53D7D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EC7D33">
              <w:t>M = [3] if single shot measurement is not applicable for CMR-only, SSB+NZP-IMR, SSB+ZP-IMR, CSI-RS+NZP-IMR and CSI-RS+ZP-IMR.</w:t>
            </w:r>
          </w:p>
          <w:p w14:paraId="50C44CD7" w14:textId="77777777" w:rsidR="00905589" w:rsidRPr="007C27E8" w:rsidRDefault="00905589" w:rsidP="00905589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7C27E8">
              <w:rPr>
                <w:b/>
                <w:u w:val="single"/>
              </w:rPr>
              <w:t>NZP-IMR: QCL indication</w:t>
            </w:r>
          </w:p>
          <w:p w14:paraId="4E4539B9" w14:textId="542A7637" w:rsidR="00905589" w:rsidRDefault="00905589" w:rsidP="00D53D7D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</w:pPr>
            <w:r w:rsidRPr="00000EB3">
              <w:t xml:space="preserve">For L1-SINR reporting with CMR + NZP-IMR configured in one CSI report, L1-SINR measurement requirements apply only if the NZP-IMR is not configured in another CSI report whose CMR is not Type-D </w:t>
            </w:r>
            <w:proofErr w:type="spellStart"/>
            <w:r w:rsidRPr="00000EB3">
              <w:t>QCLed</w:t>
            </w:r>
            <w:proofErr w:type="spellEnd"/>
            <w:r w:rsidRPr="00000EB3">
              <w:t>; otherwise, longer measurement requirement is expected.</w:t>
            </w:r>
          </w:p>
          <w:p w14:paraId="7C05F092" w14:textId="77777777" w:rsidR="00D53D7D" w:rsidRPr="00D53D7D" w:rsidRDefault="00D53D7D" w:rsidP="00D53D7D">
            <w:pPr>
              <w:pStyle w:val="ListParagraph"/>
              <w:spacing w:after="120"/>
              <w:ind w:left="1440"/>
              <w:contextualSpacing w:val="0"/>
            </w:pPr>
          </w:p>
          <w:p w14:paraId="757E7C4C" w14:textId="77777777" w:rsidR="004565B3" w:rsidRPr="00A17169" w:rsidRDefault="004565B3" w:rsidP="004565B3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7169">
              <w:rPr>
                <w:b/>
                <w:u w:val="single"/>
              </w:rPr>
              <w:t>Measurement restriction between L1-SINR and L1-RSRP</w:t>
            </w:r>
          </w:p>
          <w:p w14:paraId="6D33C0F6" w14:textId="3910670B" w:rsidR="004565B3" w:rsidRPr="00F54317" w:rsidRDefault="004565B3" w:rsidP="00F54317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A17169">
              <w:t xml:space="preserve">For CMR+IMR scenario, </w:t>
            </w:r>
            <w:r>
              <w:t>FFS</w:t>
            </w:r>
            <w:r w:rsidRPr="00A17169">
              <w:t xml:space="preserve"> when the measurement restrictions need to be applied between L1-SINR measurement and L1-RSRP measurements.</w:t>
            </w:r>
          </w:p>
          <w:p w14:paraId="68C44B4F" w14:textId="062A6427" w:rsidR="00021136" w:rsidRPr="0077164C" w:rsidRDefault="00021136" w:rsidP="00021136">
            <w:pPr>
              <w:spacing w:before="100" w:beforeAutospacing="1" w:after="100" w:afterAutospacing="1"/>
              <w:ind w:left="284"/>
              <w:rPr>
                <w:lang w:val="en-US"/>
              </w:rPr>
            </w:pPr>
          </w:p>
        </w:tc>
      </w:tr>
    </w:tbl>
    <w:p w14:paraId="49A38576" w14:textId="77777777" w:rsidR="00AE4E75" w:rsidRDefault="00AE4E75" w:rsidP="00AE4E75"/>
    <w:p w14:paraId="73B1A5D2" w14:textId="68AB9EE0" w:rsidR="00D80A67" w:rsidRPr="00D80A67" w:rsidRDefault="00D80A67" w:rsidP="00AE4E75">
      <w:pPr>
        <w:rPr>
          <w:lang w:val="en-US"/>
        </w:rPr>
      </w:pPr>
      <w:r>
        <w:rPr>
          <w:lang w:val="en-US"/>
        </w:rPr>
        <w:t>Apart from these, RAN1 also kept several other issues as FFS. We discuss those issues within the contribution.</w:t>
      </w:r>
    </w:p>
    <w:p w14:paraId="234AD7A7" w14:textId="0DBC306B" w:rsidR="00D83FF2" w:rsidRPr="00D80A67" w:rsidRDefault="00AE4E75" w:rsidP="00AE4E75">
      <w:r>
        <w:t>RAN4 also agreed to simulation assumptions for evaluating the accuracy of L1-SINR</w:t>
      </w:r>
      <w:r w:rsidR="00F54317">
        <w:t xml:space="preserve"> during a previous meeting [3]</w:t>
      </w:r>
      <w:r w:rsidR="00637535">
        <w:t>.</w:t>
      </w:r>
      <w:r w:rsidR="00993A4D">
        <w:t xml:space="preserve"> The simulation assumptions are shown in the appendix section.</w:t>
      </w:r>
      <w:r w:rsidR="00D80A67">
        <w:t xml:space="preserve"> </w:t>
      </w:r>
      <w:r w:rsidR="009D70B5">
        <w:rPr>
          <w:lang w:val="en-US"/>
        </w:rPr>
        <w:t xml:space="preserve">We also </w:t>
      </w:r>
      <w:r w:rsidR="00797E09">
        <w:rPr>
          <w:lang w:val="en-US"/>
        </w:rPr>
        <w:t xml:space="preserve">discuss the simulation results of L1-SINR and </w:t>
      </w:r>
      <w:r w:rsidR="00031920">
        <w:rPr>
          <w:lang w:val="en-US"/>
        </w:rPr>
        <w:t xml:space="preserve">propose L1-SINR measurement accuracy. </w:t>
      </w:r>
      <w:r w:rsidR="009D70B5">
        <w:rPr>
          <w:lang w:val="en-US"/>
        </w:rPr>
        <w:t xml:space="preserve"> </w:t>
      </w:r>
    </w:p>
    <w:p w14:paraId="52F57E14" w14:textId="50F1E19B" w:rsidR="00637535" w:rsidRDefault="00637535">
      <w:pPr>
        <w:pStyle w:val="Heading1"/>
      </w:pPr>
      <w:r>
        <w:t>Sharing Factor and Beam Sweeping Factor in L1-SINR evaluation period</w:t>
      </w:r>
    </w:p>
    <w:p w14:paraId="661BAC72" w14:textId="77777777" w:rsidR="00674086" w:rsidRPr="00CC2550" w:rsidRDefault="00674086" w:rsidP="006740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4086" w:rsidRPr="00CC1587" w14:paraId="51290115" w14:textId="77777777" w:rsidTr="00DB54DF">
        <w:tc>
          <w:tcPr>
            <w:tcW w:w="9350" w:type="dxa"/>
          </w:tcPr>
          <w:p w14:paraId="1039B6FA" w14:textId="7230D82A" w:rsidR="00D53D7D" w:rsidRPr="00D53D7D" w:rsidRDefault="00D53D7D" w:rsidP="00D53D7D">
            <w:pPr>
              <w:spacing w:after="120"/>
              <w:rPr>
                <w:b/>
                <w:u w:val="single"/>
              </w:rPr>
            </w:pPr>
            <w:r w:rsidRPr="00D53D7D">
              <w:rPr>
                <w:b/>
                <w:highlight w:val="green"/>
                <w:u w:val="single"/>
              </w:rPr>
              <w:t>Agreement:</w:t>
            </w:r>
          </w:p>
          <w:p w14:paraId="374A87BD" w14:textId="3B78469D" w:rsidR="00D53D7D" w:rsidRPr="00EC7D33" w:rsidRDefault="00D53D7D" w:rsidP="00D53D7D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EC7D33">
              <w:rPr>
                <w:b/>
                <w:u w:val="single"/>
              </w:rPr>
              <w:t>Measurement period for SSB-based CMR+IMR scenario:</w:t>
            </w:r>
          </w:p>
          <w:p w14:paraId="41461BED" w14:textId="77777777" w:rsidR="00D53D7D" w:rsidRPr="00D53D7D" w:rsidRDefault="00D53D7D" w:rsidP="00D53D7D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D53D7D">
              <w:t>By following L1-RSRP measurement requirement and restricting CMR and IMR’s 1-to-1 mapping, measurement period requirements for FR1 and FR2 shall be defined as:</w:t>
            </w:r>
          </w:p>
          <w:p w14:paraId="39AA2AC4" w14:textId="77777777" w:rsidR="00D53D7D" w:rsidRPr="00D53D7D" w:rsidRDefault="00D53D7D" w:rsidP="00D53D7D">
            <w:pPr>
              <w:keepNext/>
              <w:keepLines/>
              <w:spacing w:before="60"/>
              <w:ind w:left="56"/>
              <w:jc w:val="center"/>
              <w:rPr>
                <w:rFonts w:ascii="Arial" w:hAnsi="Arial"/>
                <w:b/>
                <w:sz w:val="18"/>
              </w:rPr>
            </w:pPr>
            <w:r w:rsidRPr="00D53D7D">
              <w:rPr>
                <w:rFonts w:ascii="Arial" w:hAnsi="Arial"/>
                <w:b/>
                <w:sz w:val="18"/>
              </w:rPr>
              <w:t>Table x: Measurement period T</w:t>
            </w:r>
            <w:r w:rsidRPr="00D53D7D">
              <w:rPr>
                <w:rFonts w:ascii="Arial" w:hAnsi="Arial"/>
                <w:b/>
                <w:sz w:val="18"/>
                <w:vertAlign w:val="subscript"/>
              </w:rPr>
              <w:t>L1-SINR_Measurement_Period_SSB_CMR_IMR</w:t>
            </w:r>
            <w:r w:rsidRPr="00D53D7D">
              <w:rPr>
                <w:rFonts w:ascii="Arial" w:hAnsi="Arial"/>
                <w:b/>
                <w:sz w:val="18"/>
              </w:rPr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53D7D" w:rsidRPr="00D53D7D" w14:paraId="53C68668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37689C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5067B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T</w:t>
                  </w:r>
                  <w:r w:rsidRPr="00D53D7D">
                    <w:rPr>
                      <w:rFonts w:ascii="Arial" w:hAnsi="Arial"/>
                      <w:b/>
                      <w:sz w:val="18"/>
                      <w:vertAlign w:val="subscript"/>
                    </w:rPr>
                    <w:t>L1-SINR</w:t>
                  </w:r>
                  <w:r w:rsidRPr="00D53D7D">
                    <w:rPr>
                      <w:rFonts w:ascii="Arial" w:hAnsi="Arial"/>
                      <w:b/>
                      <w:sz w:val="16"/>
                      <w:vertAlign w:val="subscript"/>
                    </w:rPr>
                    <w:t>_Measurement_Period_SSB_CMR_IMR</w:t>
                  </w:r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 (</w:t>
                  </w:r>
                  <w:proofErr w:type="spellStart"/>
                  <w:r w:rsidRPr="00D53D7D">
                    <w:rPr>
                      <w:rFonts w:ascii="Arial" w:hAnsi="Arial"/>
                      <w:b/>
                      <w:sz w:val="16"/>
                    </w:rPr>
                    <w:t>ms</w:t>
                  </w:r>
                  <w:proofErr w:type="spellEnd"/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) </w:t>
                  </w:r>
                </w:p>
              </w:tc>
            </w:tr>
            <w:tr w:rsidR="00D53D7D" w:rsidRPr="00D53D7D" w14:paraId="27911119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1F2903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51AC8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ceil(M*P)*T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SSB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</w:t>
                  </w:r>
                </w:p>
              </w:tc>
            </w:tr>
            <w:tr w:rsidR="00D53D7D" w:rsidRPr="00D53D7D" w14:paraId="6187AEAD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9BD87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 xml:space="preserve">DRX cycle </w:t>
                  </w:r>
                  <w:r w:rsidRPr="00D53D7D">
                    <w:rPr>
                      <w:rFonts w:ascii="Arial" w:hAnsi="Arial" w:cs="Arial" w:hint="eastAsia"/>
                      <w:sz w:val="16"/>
                    </w:rPr>
                    <w:t>≤</w:t>
                  </w:r>
                  <w:r w:rsidRPr="00D53D7D"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 w:rsidRPr="00D53D7D">
                    <w:rPr>
                      <w:rFonts w:ascii="Arial" w:hAnsi="Arial"/>
                      <w:sz w:val="16"/>
                    </w:rPr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F89562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ceil(1.5*M*P)*max(T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,T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SSB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))</w:t>
                  </w:r>
                </w:p>
              </w:tc>
            </w:tr>
            <w:tr w:rsidR="00D53D7D" w:rsidRPr="00D53D7D" w14:paraId="03C452C1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50262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933C8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 w:cs="v4.2.0"/>
                      <w:sz w:val="16"/>
                    </w:rPr>
                    <w:t>ceil(M*</w:t>
                  </w: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P)*</w:t>
                  </w:r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</w:p>
              </w:tc>
            </w:tr>
            <w:tr w:rsidR="00D53D7D" w:rsidRPr="00D53D7D" w14:paraId="5DC700D5" w14:textId="77777777" w:rsidTr="00DB54D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A77A73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lastRenderedPageBreak/>
                    <w:t>Note 1:</w:t>
                  </w:r>
                  <w:r w:rsidRPr="00D53D7D">
                    <w:rPr>
                      <w:rFonts w:ascii="Arial" w:hAnsi="Arial"/>
                    </w:rPr>
                    <w:tab/>
                  </w:r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SSB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= </w:t>
                  </w:r>
                  <w:proofErr w:type="spellStart"/>
                  <w:r w:rsidRPr="00D53D7D">
                    <w:rPr>
                      <w:rFonts w:ascii="Arial" w:hAnsi="Arial"/>
                      <w:sz w:val="16"/>
                    </w:rPr>
                    <w:t>ssb-periodicityServingCell</w:t>
                  </w:r>
                  <w:proofErr w:type="spellEnd"/>
                  <w:r w:rsidRPr="00D53D7D">
                    <w:rPr>
                      <w:rFonts w:ascii="Arial" w:hAnsi="Arial"/>
                      <w:sz w:val="16"/>
                    </w:rPr>
                    <w:t xml:space="preserve"> is the periodicity of the SSB-Index configured for L1-SINR channel measurement.</w:t>
                  </w:r>
                  <w:r w:rsidRPr="00D53D7D">
                    <w:rPr>
                      <w:rFonts w:ascii="Arial" w:hAnsi="Arial" w:cs="v4.2.0"/>
                      <w:sz w:val="16"/>
                    </w:rPr>
                    <w:t xml:space="preserve"> 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is the DRX cycle length. </w:t>
                  </w:r>
                  <w:proofErr w:type="spellStart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/>
                      <w:sz w:val="16"/>
                    </w:rPr>
                    <w:t xml:space="preserve"> is configured periodicity for reporting.</w:t>
                  </w:r>
                </w:p>
                <w:p w14:paraId="3D115A6E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 xml:space="preserve">Note 2:   The requirements are applicable provided that the CSI-RS resource configured for interference measurement shall be 1-to-1 mapped to SSB configured for channel measurement, with the same periodicity  </w:t>
                  </w:r>
                </w:p>
              </w:tc>
            </w:tr>
          </w:tbl>
          <w:p w14:paraId="3677C12C" w14:textId="77777777" w:rsidR="00D53D7D" w:rsidRPr="00D53D7D" w:rsidRDefault="00D53D7D" w:rsidP="00D53D7D">
            <w:pPr>
              <w:keepNext/>
              <w:keepLines/>
              <w:spacing w:before="60"/>
              <w:ind w:left="56"/>
              <w:jc w:val="center"/>
              <w:rPr>
                <w:rFonts w:ascii="Arial" w:hAnsi="Arial"/>
                <w:b/>
                <w:sz w:val="18"/>
              </w:rPr>
            </w:pPr>
            <w:r w:rsidRPr="00D53D7D">
              <w:rPr>
                <w:rFonts w:ascii="Arial" w:hAnsi="Arial"/>
                <w:b/>
                <w:sz w:val="18"/>
              </w:rPr>
              <w:t>Table y: Measurement period T</w:t>
            </w:r>
            <w:r w:rsidRPr="00D53D7D">
              <w:rPr>
                <w:rFonts w:ascii="Arial" w:hAnsi="Arial"/>
                <w:b/>
                <w:sz w:val="18"/>
                <w:vertAlign w:val="subscript"/>
              </w:rPr>
              <w:t>L1-SINR_Measurement_Period_SSB_CMR_IMR</w:t>
            </w:r>
            <w:r w:rsidRPr="00D53D7D">
              <w:rPr>
                <w:rFonts w:ascii="Arial" w:hAnsi="Arial"/>
                <w:b/>
                <w:sz w:val="18"/>
              </w:rPr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53D7D" w:rsidRPr="00D53D7D" w14:paraId="73A6EABE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3A8E00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667C0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T</w:t>
                  </w:r>
                  <w:r w:rsidRPr="00D53D7D">
                    <w:rPr>
                      <w:rFonts w:ascii="Arial" w:hAnsi="Arial"/>
                      <w:b/>
                      <w:sz w:val="18"/>
                      <w:vertAlign w:val="subscript"/>
                    </w:rPr>
                    <w:t>L1-SINR</w:t>
                  </w:r>
                  <w:r w:rsidRPr="00D53D7D">
                    <w:rPr>
                      <w:rFonts w:ascii="Arial" w:hAnsi="Arial"/>
                      <w:b/>
                      <w:sz w:val="16"/>
                      <w:vertAlign w:val="subscript"/>
                    </w:rPr>
                    <w:t>_Measurement_Period_SSB_CMR_IMR</w:t>
                  </w:r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 (</w:t>
                  </w:r>
                  <w:proofErr w:type="spellStart"/>
                  <w:r w:rsidRPr="00D53D7D">
                    <w:rPr>
                      <w:rFonts w:ascii="Arial" w:hAnsi="Arial"/>
                      <w:b/>
                      <w:sz w:val="16"/>
                    </w:rPr>
                    <w:t>ms</w:t>
                  </w:r>
                  <w:proofErr w:type="spellEnd"/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) </w:t>
                  </w:r>
                </w:p>
              </w:tc>
            </w:tr>
            <w:tr w:rsidR="00D53D7D" w:rsidRPr="00D53D7D" w14:paraId="6FA50969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886B7E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909B5D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ceil(M*P*N)*T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SSB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</w:t>
                  </w:r>
                </w:p>
              </w:tc>
            </w:tr>
            <w:tr w:rsidR="00D53D7D" w:rsidRPr="00D53D7D" w14:paraId="2E02FD70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6FE0D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 xml:space="preserve">DRX cycle </w:t>
                  </w:r>
                  <w:r w:rsidRPr="00D53D7D">
                    <w:rPr>
                      <w:rFonts w:ascii="Arial" w:hAnsi="Arial" w:cs="Arial" w:hint="eastAsia"/>
                      <w:sz w:val="16"/>
                    </w:rPr>
                    <w:t>≤</w:t>
                  </w:r>
                  <w:r w:rsidRPr="00D53D7D"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 w:rsidRPr="00D53D7D">
                    <w:rPr>
                      <w:rFonts w:ascii="Arial" w:hAnsi="Arial"/>
                      <w:sz w:val="16"/>
                    </w:rPr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2D0AC4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ceil(1.5*M*P*N)*max(T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,T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SSB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))</w:t>
                  </w:r>
                </w:p>
              </w:tc>
            </w:tr>
            <w:tr w:rsidR="00D53D7D" w:rsidRPr="00D53D7D" w14:paraId="4BCDBBAA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C16B75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444310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ceil(</w:t>
                  </w:r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1.5*M*P*N)*T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</w:p>
              </w:tc>
            </w:tr>
            <w:tr w:rsidR="00D53D7D" w:rsidRPr="00D53D7D" w14:paraId="3A11D2EB" w14:textId="77777777" w:rsidTr="00DB54D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55687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Note 1:</w:t>
                  </w:r>
                  <w:r w:rsidRPr="00D53D7D">
                    <w:rPr>
                      <w:rFonts w:ascii="Arial" w:hAnsi="Arial"/>
                    </w:rPr>
                    <w:tab/>
                  </w:r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SSB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= </w:t>
                  </w:r>
                  <w:proofErr w:type="spellStart"/>
                  <w:r w:rsidRPr="00D53D7D">
                    <w:rPr>
                      <w:rFonts w:ascii="Arial" w:hAnsi="Arial"/>
                      <w:sz w:val="16"/>
                    </w:rPr>
                    <w:t>ssb-periodicityServingCell</w:t>
                  </w:r>
                  <w:proofErr w:type="spellEnd"/>
                  <w:r w:rsidRPr="00D53D7D">
                    <w:rPr>
                      <w:rFonts w:ascii="Arial" w:hAnsi="Arial"/>
                      <w:sz w:val="16"/>
                    </w:rPr>
                    <w:t xml:space="preserve"> is the periodicity of the SSB-Index configured for L1-SINR measurement.</w:t>
                  </w:r>
                  <w:r w:rsidRPr="00D53D7D">
                    <w:rPr>
                      <w:rFonts w:ascii="Arial" w:hAnsi="Arial" w:cs="v4.2.0"/>
                      <w:sz w:val="16"/>
                    </w:rPr>
                    <w:t xml:space="preserve"> 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is the DRX cycle length. </w:t>
                  </w:r>
                  <w:proofErr w:type="spellStart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/>
                      <w:sz w:val="16"/>
                    </w:rPr>
                    <w:t xml:space="preserve"> is configured periodicity for reporting.</w:t>
                  </w:r>
                </w:p>
                <w:p w14:paraId="17F556DB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 w:cs="v4.2.0"/>
                      <w:sz w:val="16"/>
                    </w:rPr>
                  </w:pPr>
                  <w:r w:rsidRPr="00D53D7D">
                    <w:rPr>
                      <w:rFonts w:ascii="Arial" w:hAnsi="Arial" w:cs="v4.2.0"/>
                      <w:sz w:val="16"/>
                    </w:rPr>
                    <w:t xml:space="preserve">Note 2:   The requirements are applicable provided that 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the CSI-RS resource configured for interference measurement shall be 1-to-1 mapped to SSB configured for channel measurement, with the same periodicity </w:t>
                  </w:r>
                </w:p>
              </w:tc>
            </w:tr>
          </w:tbl>
          <w:p w14:paraId="58D56686" w14:textId="77777777" w:rsidR="00D53D7D" w:rsidRPr="00D53D7D" w:rsidRDefault="00D53D7D" w:rsidP="00D53D7D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D53D7D">
              <w:t xml:space="preserve">FFS how to define the value of P, and </w:t>
            </w:r>
            <w:proofErr w:type="gramStart"/>
            <w:r w:rsidRPr="00D53D7D">
              <w:t>whether or not</w:t>
            </w:r>
            <w:proofErr w:type="gramEnd"/>
            <w:r w:rsidRPr="00D53D7D">
              <w:t xml:space="preserve"> a single P value for both CMR and IMR.</w:t>
            </w:r>
          </w:p>
          <w:p w14:paraId="0DCB04C4" w14:textId="77777777" w:rsidR="00D53D7D" w:rsidRPr="00D53D7D" w:rsidRDefault="00D53D7D" w:rsidP="00D53D7D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D53D7D">
              <w:t xml:space="preserve">FFS the scaling factor N under different conditions of “repetition” field of IMR. </w:t>
            </w:r>
          </w:p>
          <w:p w14:paraId="40827DC3" w14:textId="77777777" w:rsidR="00D53D7D" w:rsidRPr="00D53D7D" w:rsidRDefault="00D53D7D" w:rsidP="00D53D7D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D53D7D">
              <w:rPr>
                <w:b/>
                <w:u w:val="single"/>
              </w:rPr>
              <w:t>Measurement period for CSI-RS-based CMR+IMR scenario:</w:t>
            </w:r>
          </w:p>
          <w:p w14:paraId="691F8245" w14:textId="77777777" w:rsidR="00D53D7D" w:rsidRPr="00D53D7D" w:rsidRDefault="00D53D7D" w:rsidP="00D53D7D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D53D7D">
              <w:t>By following L1-RSRP measurement requirement and restricting CMR and IMR’s 1-to-1 mapping, measurement period requirements for FR1 and FR2 shall be defined as:</w:t>
            </w:r>
          </w:p>
          <w:p w14:paraId="78D58880" w14:textId="77777777" w:rsidR="00D53D7D" w:rsidRPr="00D53D7D" w:rsidRDefault="00D53D7D" w:rsidP="00D53D7D">
            <w:pPr>
              <w:keepNext/>
              <w:keepLines/>
              <w:spacing w:before="60"/>
              <w:ind w:left="56"/>
              <w:jc w:val="center"/>
              <w:rPr>
                <w:rFonts w:ascii="Arial" w:hAnsi="Arial"/>
                <w:b/>
                <w:sz w:val="18"/>
              </w:rPr>
            </w:pPr>
            <w:r w:rsidRPr="00D53D7D">
              <w:rPr>
                <w:rFonts w:ascii="Arial" w:hAnsi="Arial"/>
                <w:b/>
                <w:sz w:val="18"/>
              </w:rPr>
              <w:t>Table x: Measurement period T</w:t>
            </w:r>
            <w:r w:rsidRPr="00D53D7D">
              <w:rPr>
                <w:rFonts w:ascii="Arial" w:hAnsi="Arial"/>
                <w:b/>
                <w:sz w:val="18"/>
                <w:vertAlign w:val="subscript"/>
              </w:rPr>
              <w:t>L1-SINR_Measurement_Period_CSI-RS_CMR_IMR</w:t>
            </w:r>
            <w:r w:rsidRPr="00D53D7D">
              <w:rPr>
                <w:rFonts w:ascii="Arial" w:hAnsi="Arial"/>
                <w:b/>
                <w:sz w:val="18"/>
              </w:rPr>
              <w:t xml:space="preserve"> 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53D7D" w:rsidRPr="00D53D7D" w14:paraId="01D83219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284DF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027EB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T</w:t>
                  </w:r>
                  <w:r w:rsidRPr="00D53D7D">
                    <w:rPr>
                      <w:rFonts w:ascii="Arial" w:hAnsi="Arial"/>
                      <w:b/>
                      <w:sz w:val="16"/>
                      <w:vertAlign w:val="subscript"/>
                    </w:rPr>
                    <w:t>L1-SINR_Measurement_Period_CSI-RS_CMR_IMR</w:t>
                  </w:r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 (</w:t>
                  </w:r>
                  <w:proofErr w:type="spellStart"/>
                  <w:r w:rsidRPr="00D53D7D">
                    <w:rPr>
                      <w:rFonts w:ascii="Arial" w:hAnsi="Arial"/>
                      <w:b/>
                      <w:sz w:val="16"/>
                    </w:rPr>
                    <w:t>ms</w:t>
                  </w:r>
                  <w:proofErr w:type="spellEnd"/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) </w:t>
                  </w:r>
                </w:p>
              </w:tc>
            </w:tr>
            <w:tr w:rsidR="00D53D7D" w:rsidRPr="00D53D7D" w14:paraId="39B46449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6A6BF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37DA09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ceil(M*P)*T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CSI-RS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</w:t>
                  </w:r>
                </w:p>
              </w:tc>
            </w:tr>
            <w:tr w:rsidR="00D53D7D" w:rsidRPr="00D53D7D" w14:paraId="677DA2EA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781644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 xml:space="preserve">DRX cycle </w:t>
                  </w:r>
                  <w:r w:rsidRPr="00D53D7D">
                    <w:rPr>
                      <w:rFonts w:ascii="Arial" w:hAnsi="Arial" w:cs="Arial" w:hint="eastAsia"/>
                      <w:sz w:val="16"/>
                    </w:rPr>
                    <w:t>≤</w:t>
                  </w:r>
                  <w:r w:rsidRPr="00D53D7D"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 w:rsidRPr="00D53D7D">
                    <w:rPr>
                      <w:rFonts w:ascii="Arial" w:hAnsi="Arial"/>
                      <w:sz w:val="16"/>
                    </w:rPr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B0F10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ceil(1.5*M*P)*max(T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,T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CSI-RS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))</w:t>
                  </w:r>
                </w:p>
              </w:tc>
            </w:tr>
            <w:tr w:rsidR="00D53D7D" w:rsidRPr="00D53D7D" w14:paraId="6E3F6647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FDD7F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13FF4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 w:cs="v4.2.0"/>
                      <w:sz w:val="16"/>
                    </w:rPr>
                    <w:t>ceil(M*</w:t>
                  </w: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P)*</w:t>
                  </w:r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</w:p>
              </w:tc>
            </w:tr>
            <w:tr w:rsidR="00D53D7D" w:rsidRPr="00D53D7D" w14:paraId="15E48EB4" w14:textId="77777777" w:rsidTr="00DB54D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43AEB4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Note 1:</w:t>
                  </w:r>
                  <w:r w:rsidRPr="00D53D7D">
                    <w:rPr>
                      <w:rFonts w:ascii="Arial" w:hAnsi="Arial"/>
                      <w:sz w:val="16"/>
                    </w:rPr>
                    <w:tab/>
                  </w:r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CSI-RS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is the periodicity of CSI-RS configured for L1-SINR measurement.</w:t>
                  </w:r>
                  <w:r w:rsidRPr="00D53D7D">
                    <w:rPr>
                      <w:rFonts w:ascii="Arial" w:hAnsi="Arial" w:cs="v4.2.0"/>
                      <w:sz w:val="16"/>
                    </w:rPr>
                    <w:t xml:space="preserve"> 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is the DRX cycle length. </w:t>
                  </w:r>
                  <w:proofErr w:type="spellStart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/>
                      <w:sz w:val="16"/>
                    </w:rPr>
                    <w:t xml:space="preserve"> is configured periodicity for reporting.</w:t>
                  </w:r>
                </w:p>
                <w:p w14:paraId="6C91DB12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Note 2:</w:t>
                  </w:r>
                  <w:r w:rsidRPr="00D53D7D">
                    <w:rPr>
                      <w:rFonts w:ascii="Arial" w:hAnsi="Arial"/>
                      <w:sz w:val="16"/>
                    </w:rPr>
                    <w:tab/>
                    <w:t>the requirements are applicable provided that the CSI-RS resource configured for L1-SINR measurement is transmitted with Density = 3.</w:t>
                  </w:r>
                </w:p>
                <w:p w14:paraId="328E3DC5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 w:cs="v4.2.0"/>
                      <w:sz w:val="16"/>
                    </w:rPr>
                  </w:pPr>
                  <w:r w:rsidRPr="00D53D7D">
                    <w:rPr>
                      <w:rFonts w:ascii="Arial" w:hAnsi="Arial" w:cs="v4.2.0"/>
                      <w:sz w:val="16"/>
                    </w:rPr>
                    <w:t xml:space="preserve">Note 3:   The requirements are applicable provided that 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the CSI-RS resource configured for interference measurement shall be 1-to-1 mapped to CSI-RS configured for channel measurement, with the same periodicity.  </w:t>
                  </w:r>
                </w:p>
              </w:tc>
            </w:tr>
          </w:tbl>
          <w:p w14:paraId="7C434496" w14:textId="77777777" w:rsidR="00D53D7D" w:rsidRPr="00D53D7D" w:rsidRDefault="00D53D7D" w:rsidP="00D53D7D">
            <w:pPr>
              <w:keepNext/>
              <w:keepLines/>
              <w:spacing w:before="60"/>
              <w:ind w:left="56"/>
              <w:jc w:val="center"/>
              <w:rPr>
                <w:rFonts w:ascii="Arial" w:hAnsi="Arial"/>
                <w:b/>
                <w:sz w:val="18"/>
              </w:rPr>
            </w:pPr>
            <w:r w:rsidRPr="00D53D7D">
              <w:rPr>
                <w:rFonts w:ascii="Arial" w:hAnsi="Arial"/>
                <w:b/>
                <w:sz w:val="18"/>
              </w:rPr>
              <w:t>Table y: Measurement period T</w:t>
            </w:r>
            <w:r w:rsidRPr="00D53D7D">
              <w:rPr>
                <w:rFonts w:ascii="Arial" w:hAnsi="Arial"/>
                <w:b/>
                <w:sz w:val="18"/>
                <w:vertAlign w:val="subscript"/>
              </w:rPr>
              <w:t>L1-SINR_Measurement_Period_CSI-RS_CMR_IMR</w:t>
            </w:r>
            <w:r w:rsidRPr="00D53D7D">
              <w:rPr>
                <w:rFonts w:ascii="Arial" w:hAnsi="Arial"/>
                <w:b/>
                <w:sz w:val="18"/>
              </w:rPr>
              <w:t xml:space="preserve"> for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4582"/>
            </w:tblGrid>
            <w:tr w:rsidR="00D53D7D" w:rsidRPr="00D53D7D" w14:paraId="20930E79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AB2D59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Configuration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776BD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 w:rsidRPr="00D53D7D">
                    <w:rPr>
                      <w:rFonts w:ascii="Arial" w:hAnsi="Arial"/>
                      <w:b/>
                      <w:sz w:val="16"/>
                    </w:rPr>
                    <w:t>T</w:t>
                  </w:r>
                  <w:r w:rsidRPr="00D53D7D">
                    <w:rPr>
                      <w:rFonts w:ascii="Arial" w:hAnsi="Arial"/>
                      <w:b/>
                      <w:sz w:val="16"/>
                      <w:vertAlign w:val="subscript"/>
                    </w:rPr>
                    <w:t>L1-SINR_Measurement_Period_CSI-RS_CMR_IMR</w:t>
                  </w:r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 (</w:t>
                  </w:r>
                  <w:proofErr w:type="spellStart"/>
                  <w:r w:rsidRPr="00D53D7D">
                    <w:rPr>
                      <w:rFonts w:ascii="Arial" w:hAnsi="Arial"/>
                      <w:b/>
                      <w:sz w:val="16"/>
                    </w:rPr>
                    <w:t>ms</w:t>
                  </w:r>
                  <w:proofErr w:type="spellEnd"/>
                  <w:r w:rsidRPr="00D53D7D">
                    <w:rPr>
                      <w:rFonts w:ascii="Arial" w:hAnsi="Arial"/>
                      <w:b/>
                      <w:sz w:val="16"/>
                    </w:rPr>
                    <w:t xml:space="preserve">) </w:t>
                  </w:r>
                </w:p>
              </w:tc>
            </w:tr>
            <w:tr w:rsidR="00D53D7D" w:rsidRPr="00D53D7D" w14:paraId="2F8D0AD9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9EFB51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non-DRX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C3795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ceil(M*P*N)*T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CSI-RS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</w:t>
                  </w:r>
                </w:p>
              </w:tc>
            </w:tr>
            <w:tr w:rsidR="00D53D7D" w:rsidRPr="00D53D7D" w14:paraId="4282D6EF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5F7C1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 xml:space="preserve">DRX cycle </w:t>
                  </w:r>
                  <w:r w:rsidRPr="00D53D7D">
                    <w:rPr>
                      <w:rFonts w:ascii="Arial" w:hAnsi="Arial" w:cs="Arial" w:hint="eastAsia"/>
                      <w:sz w:val="16"/>
                    </w:rPr>
                    <w:t>≤</w:t>
                  </w:r>
                  <w:r w:rsidRPr="00D53D7D">
                    <w:rPr>
                      <w:rFonts w:ascii="Arial" w:hAnsi="Arial" w:cs="Arial"/>
                      <w:sz w:val="16"/>
                    </w:rPr>
                    <w:t xml:space="preserve"> </w:t>
                  </w:r>
                  <w:r w:rsidRPr="00D53D7D">
                    <w:rPr>
                      <w:rFonts w:ascii="Arial" w:hAnsi="Arial"/>
                      <w:sz w:val="16"/>
                    </w:rPr>
                    <w:t>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E878C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max(</w:t>
                  </w:r>
                  <w:proofErr w:type="spellStart"/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 w:cs="v4.2.0"/>
                      <w:sz w:val="16"/>
                    </w:rPr>
                    <w:t>, ceil(1.5*M*P*N)*max(T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,T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CSI-RS</w:t>
                  </w:r>
                  <w:r w:rsidRPr="00D53D7D">
                    <w:rPr>
                      <w:rFonts w:ascii="Arial" w:hAnsi="Arial" w:cs="v4.2.0"/>
                      <w:sz w:val="16"/>
                    </w:rPr>
                    <w:t>))</w:t>
                  </w:r>
                </w:p>
              </w:tc>
            </w:tr>
            <w:tr w:rsidR="00D53D7D" w:rsidRPr="00D53D7D" w14:paraId="2427CA60" w14:textId="77777777" w:rsidTr="00DB54DF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C56D5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DRX cycle &gt; 320ms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1BF236" w14:textId="77777777" w:rsidR="00D53D7D" w:rsidRPr="00D53D7D" w:rsidRDefault="00D53D7D" w:rsidP="00D53D7D">
                  <w:pPr>
                    <w:keepNext/>
                    <w:keepLines/>
                    <w:jc w:val="center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 w:cs="v4.2.0"/>
                      <w:sz w:val="16"/>
                    </w:rPr>
                    <w:t>ceil(M*P*</w:t>
                  </w:r>
                  <w:proofErr w:type="gramStart"/>
                  <w:r w:rsidRPr="00D53D7D">
                    <w:rPr>
                      <w:rFonts w:ascii="Arial" w:hAnsi="Arial" w:cs="v4.2.0"/>
                      <w:sz w:val="16"/>
                    </w:rPr>
                    <w:t>N)*</w:t>
                  </w:r>
                  <w:proofErr w:type="gramEnd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</w:p>
              </w:tc>
            </w:tr>
            <w:tr w:rsidR="00D53D7D" w:rsidRPr="00D53D7D" w14:paraId="680ABC16" w14:textId="77777777" w:rsidTr="00DB54DF">
              <w:trPr>
                <w:jc w:val="center"/>
              </w:trPr>
              <w:tc>
                <w:tcPr>
                  <w:tcW w:w="66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8B86AA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lastRenderedPageBreak/>
                    <w:t>Note 1:</w:t>
                  </w:r>
                  <w:r w:rsidRPr="00D53D7D">
                    <w:rPr>
                      <w:rFonts w:ascii="Arial" w:hAnsi="Arial"/>
                      <w:sz w:val="16"/>
                    </w:rPr>
                    <w:tab/>
                  </w:r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CSI-RS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is the periodicity of CSI-RS configured for L1-SINR measurement.</w:t>
                  </w:r>
                  <w:r w:rsidRPr="00D53D7D">
                    <w:rPr>
                      <w:rFonts w:ascii="Arial" w:hAnsi="Arial" w:cs="v4.2.0"/>
                      <w:sz w:val="16"/>
                    </w:rPr>
                    <w:t xml:space="preserve"> 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DRX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 is the DRX cycle length. </w:t>
                  </w:r>
                  <w:proofErr w:type="spellStart"/>
                  <w:r w:rsidRPr="00D53D7D">
                    <w:rPr>
                      <w:rFonts w:ascii="Arial" w:hAnsi="Arial" w:cs="v4.2.0"/>
                      <w:sz w:val="16"/>
                    </w:rPr>
                    <w:t>T</w:t>
                  </w:r>
                  <w:r w:rsidRPr="00D53D7D">
                    <w:rPr>
                      <w:rFonts w:ascii="Arial" w:hAnsi="Arial" w:cs="v4.2.0"/>
                      <w:sz w:val="16"/>
                      <w:vertAlign w:val="subscript"/>
                    </w:rPr>
                    <w:t>Report</w:t>
                  </w:r>
                  <w:proofErr w:type="spellEnd"/>
                  <w:r w:rsidRPr="00D53D7D">
                    <w:rPr>
                      <w:rFonts w:ascii="Arial" w:hAnsi="Arial"/>
                      <w:sz w:val="16"/>
                    </w:rPr>
                    <w:t xml:space="preserve"> is configured periodicity for reporting.</w:t>
                  </w:r>
                </w:p>
                <w:p w14:paraId="74B9EDAA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6"/>
                    </w:rPr>
                  </w:pPr>
                  <w:r w:rsidRPr="00D53D7D">
                    <w:rPr>
                      <w:rFonts w:ascii="Arial" w:hAnsi="Arial"/>
                      <w:sz w:val="16"/>
                    </w:rPr>
                    <w:t>Note 2:</w:t>
                  </w:r>
                  <w:r w:rsidRPr="00D53D7D">
                    <w:rPr>
                      <w:rFonts w:ascii="Arial" w:hAnsi="Arial"/>
                      <w:sz w:val="16"/>
                    </w:rPr>
                    <w:tab/>
                    <w:t>the requirements are applicable provided that the CSI-RS resource configured for L1-SINR measurement is transmitted with Density = 3.</w:t>
                  </w:r>
                </w:p>
                <w:p w14:paraId="1BDF7EA8" w14:textId="77777777" w:rsidR="00D53D7D" w:rsidRPr="00D53D7D" w:rsidRDefault="00D53D7D" w:rsidP="00D53D7D">
                  <w:pPr>
                    <w:keepNext/>
                    <w:keepLines/>
                    <w:ind w:left="851" w:hanging="851"/>
                    <w:rPr>
                      <w:rFonts w:ascii="Arial" w:hAnsi="Arial" w:cs="v4.2.0"/>
                      <w:sz w:val="16"/>
                    </w:rPr>
                  </w:pPr>
                  <w:r w:rsidRPr="00D53D7D">
                    <w:rPr>
                      <w:rFonts w:ascii="Arial" w:hAnsi="Arial" w:cs="v4.2.0"/>
                      <w:sz w:val="16"/>
                    </w:rPr>
                    <w:t xml:space="preserve">Note 3:   The requirements are applicable provided that </w:t>
                  </w:r>
                  <w:r w:rsidRPr="00D53D7D">
                    <w:rPr>
                      <w:rFonts w:ascii="Arial" w:hAnsi="Arial"/>
                      <w:sz w:val="16"/>
                    </w:rPr>
                    <w:t xml:space="preserve">the CSI-RS resource configured for interference measurement shall be 1-to-1 mapped to CSI-RS configured for channel measurement, with the same periodicity.  </w:t>
                  </w:r>
                </w:p>
              </w:tc>
            </w:tr>
          </w:tbl>
          <w:p w14:paraId="7EDE75A6" w14:textId="77777777" w:rsidR="00D53D7D" w:rsidRPr="00D53D7D" w:rsidRDefault="00D53D7D" w:rsidP="00D53D7D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D53D7D">
              <w:t xml:space="preserve">FFS how to define the value of P, and </w:t>
            </w:r>
            <w:proofErr w:type="gramStart"/>
            <w:r w:rsidRPr="00D53D7D">
              <w:t>whether or not</w:t>
            </w:r>
            <w:proofErr w:type="gramEnd"/>
            <w:r w:rsidRPr="00D53D7D">
              <w:t xml:space="preserve"> a single P value for both CMR and IMR.</w:t>
            </w:r>
          </w:p>
          <w:p w14:paraId="37546375" w14:textId="77777777" w:rsidR="00D53D7D" w:rsidRPr="00D53D7D" w:rsidRDefault="00D53D7D" w:rsidP="00D53D7D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D53D7D">
              <w:t xml:space="preserve">FFS the scaling factor N under different conditions of “repetition” field of CMR and IMR. </w:t>
            </w:r>
          </w:p>
          <w:p w14:paraId="4A26E4EC" w14:textId="77777777" w:rsidR="00674086" w:rsidRPr="00D53D7D" w:rsidRDefault="00674086" w:rsidP="00D53D7D">
            <w:pPr>
              <w:spacing w:after="120"/>
              <w:rPr>
                <w:lang w:val="en-US"/>
              </w:rPr>
            </w:pPr>
          </w:p>
        </w:tc>
      </w:tr>
    </w:tbl>
    <w:p w14:paraId="2D1B6A2E" w14:textId="4F5484DC" w:rsidR="00674086" w:rsidRDefault="00674086" w:rsidP="00674086"/>
    <w:p w14:paraId="7879BA5E" w14:textId="2A7DA603" w:rsidR="00DA6D92" w:rsidRDefault="00DA6D92" w:rsidP="00674086">
      <w:r>
        <w:t xml:space="preserve">In Rel-15, </w:t>
      </w:r>
      <w:r w:rsidR="002E087A">
        <w:t xml:space="preserve">for FR1, </w:t>
      </w:r>
      <w:r>
        <w:t xml:space="preserve">sharing factor </w:t>
      </w:r>
      <w:r w:rsidR="00421D7C">
        <w:t xml:space="preserve">P </w:t>
      </w:r>
      <w:r w:rsidR="005F4699">
        <w:t>for</w:t>
      </w:r>
      <w:r w:rsidR="00421D7C">
        <w:t xml:space="preserve"> L1-RSRP </w:t>
      </w:r>
      <w:r w:rsidR="005F4699">
        <w:t>evaluation</w:t>
      </w:r>
      <w:r w:rsidR="00421D7C">
        <w:t xml:space="preserve"> </w:t>
      </w:r>
      <w:r w:rsidR="00EE79C2">
        <w:t>got scaled when</w:t>
      </w:r>
      <w:r w:rsidR="00975D51">
        <w:t xml:space="preserve"> measurement gaps configured for intra-frequency, inter-frequency and inter-RAT measurement, overlapped with </w:t>
      </w:r>
      <w:r w:rsidR="00294D8A">
        <w:t>some but not all locations of the SSB or CSI-RS that got configured for L1-RSRP measurement.</w:t>
      </w:r>
    </w:p>
    <w:p w14:paraId="315682CE" w14:textId="41C6AD51" w:rsidR="005F4699" w:rsidRDefault="005F4699" w:rsidP="00674086">
      <w:r>
        <w:t>We can scale sharing factor similarly for FR1 L1-SINR measurement.</w:t>
      </w:r>
    </w:p>
    <w:p w14:paraId="2AA7174C" w14:textId="77777777" w:rsidR="00E26A5A" w:rsidRPr="00395552" w:rsidRDefault="005F4699" w:rsidP="00E26A5A">
      <w:pPr>
        <w:rPr>
          <w:rFonts w:eastAsia="?? ??"/>
          <w:b/>
          <w:bCs/>
        </w:rPr>
      </w:pPr>
      <w:r w:rsidRPr="00395552">
        <w:rPr>
          <w:b/>
          <w:bCs/>
        </w:rPr>
        <w:t xml:space="preserve">Observation 1: </w:t>
      </w:r>
      <w:r w:rsidR="006F7C2E" w:rsidRPr="00395552">
        <w:rPr>
          <w:b/>
          <w:bCs/>
        </w:rPr>
        <w:t xml:space="preserve">In Rel-15, </w:t>
      </w:r>
      <w:r w:rsidR="00E26A5A" w:rsidRPr="00395552">
        <w:rPr>
          <w:rFonts w:eastAsia="?? ??"/>
          <w:b/>
          <w:bCs/>
        </w:rPr>
        <w:t>For FR1,</w:t>
      </w:r>
    </w:p>
    <w:p w14:paraId="67359AEB" w14:textId="5C9F7CEE" w:rsidR="00E26A5A" w:rsidRPr="00395552" w:rsidRDefault="00E26A5A" w:rsidP="00E26A5A">
      <w:pPr>
        <w:ind w:left="568" w:hanging="284"/>
        <w:rPr>
          <w:b/>
          <w:bCs/>
        </w:rPr>
      </w:pPr>
      <w:r w:rsidRPr="00395552">
        <w:rPr>
          <w:b/>
          <w:bCs/>
        </w:rPr>
        <w:t>-</w:t>
      </w:r>
      <w:r w:rsidRPr="00395552">
        <w:rPr>
          <w:b/>
          <w:bCs/>
        </w:rPr>
        <w:tab/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>, when in the monitored cell there are measurement gaps configured for intra-frequency, inter-frequency or inter-RAT measurements, which are overlapping with some but not all occasions of the SSB; and</w:t>
      </w:r>
    </w:p>
    <w:p w14:paraId="0E85212F" w14:textId="77777777" w:rsidR="00E26A5A" w:rsidRPr="00395552" w:rsidRDefault="00E26A5A" w:rsidP="00E26A5A">
      <w:pPr>
        <w:ind w:left="568" w:hanging="284"/>
        <w:rPr>
          <w:b/>
          <w:bCs/>
        </w:rPr>
      </w:pPr>
      <w:r w:rsidRPr="00395552">
        <w:rPr>
          <w:b/>
          <w:bCs/>
        </w:rPr>
        <w:t>-</w:t>
      </w:r>
      <w:r w:rsidRPr="00395552">
        <w:rPr>
          <w:b/>
          <w:bCs/>
        </w:rPr>
        <w:tab/>
        <w:t>P=1 when in the monitored cell there are no measurement gaps overlapping with any occasion of the SSB.</w:t>
      </w:r>
    </w:p>
    <w:p w14:paraId="1327FFAC" w14:textId="77777777" w:rsidR="00F737F9" w:rsidRPr="00395552" w:rsidRDefault="00E26A5A" w:rsidP="00F737F9">
      <w:pPr>
        <w:rPr>
          <w:b/>
          <w:bCs/>
        </w:rPr>
      </w:pPr>
      <w:r w:rsidRPr="00395552">
        <w:rPr>
          <w:b/>
          <w:bCs/>
        </w:rPr>
        <w:t>Proposal 1: Sharing factor P for FR1 L1-RSRP evaluation period should be decided in the following way,</w:t>
      </w:r>
    </w:p>
    <w:p w14:paraId="07655C56" w14:textId="054B788A" w:rsidR="00F737F9" w:rsidRPr="00395552" w:rsidRDefault="0065013E" w:rsidP="00F737F9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 xml:space="preserve">, when in the monitored cell there are measurement gaps configured for intra-frequency, inter-frequency or inter-RAT measurements, which are overlapping with some but not all occasions of the </w:t>
      </w:r>
      <w:r w:rsidR="00F737F9" w:rsidRPr="00395552">
        <w:rPr>
          <w:b/>
          <w:bCs/>
        </w:rPr>
        <w:t>CMR but not overlapping with any occasion of the IMR</w:t>
      </w:r>
      <w:r w:rsidRPr="00395552">
        <w:rPr>
          <w:b/>
          <w:bCs/>
        </w:rPr>
        <w:t>;</w:t>
      </w:r>
    </w:p>
    <w:p w14:paraId="11A13A7A" w14:textId="2C409340" w:rsidR="00F737F9" w:rsidRPr="00395552" w:rsidRDefault="00F737F9" w:rsidP="00F737F9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 xml:space="preserve">, when in the monitored cell there are measurement gaps configured for intra-frequency, inter-frequency or inter-RAT measurements, which are overlapping with some but not all occasions of the </w:t>
      </w:r>
      <w:r w:rsidR="00395552" w:rsidRPr="00395552">
        <w:rPr>
          <w:b/>
          <w:bCs/>
        </w:rPr>
        <w:t>IMR</w:t>
      </w:r>
      <w:r w:rsidRPr="00395552">
        <w:rPr>
          <w:b/>
          <w:bCs/>
        </w:rPr>
        <w:t xml:space="preserve"> but not overlapping with any occasion of the </w:t>
      </w:r>
      <w:r w:rsidR="00395552" w:rsidRPr="00395552">
        <w:rPr>
          <w:b/>
          <w:bCs/>
        </w:rPr>
        <w:t>CMR</w:t>
      </w:r>
      <w:r w:rsidRPr="00395552">
        <w:rPr>
          <w:b/>
          <w:bCs/>
        </w:rPr>
        <w:t>;</w:t>
      </w:r>
    </w:p>
    <w:p w14:paraId="71BD0ED1" w14:textId="79076863" w:rsidR="00F737F9" w:rsidRPr="00395552" w:rsidRDefault="00F737F9" w:rsidP="00F737F9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>, when in the monitored ce</w:t>
      </w:r>
      <w:proofErr w:type="spellStart"/>
      <w:r w:rsidRPr="00395552">
        <w:rPr>
          <w:b/>
          <w:bCs/>
        </w:rPr>
        <w:t>ll</w:t>
      </w:r>
      <w:proofErr w:type="spellEnd"/>
      <w:r w:rsidRPr="00395552">
        <w:rPr>
          <w:b/>
          <w:bCs/>
        </w:rPr>
        <w:t xml:space="preserve"> there are measurement gaps configured for intra-frequency, inter-frequency or inter-RAT measurements, which are overlapping with some but not all occasions of </w:t>
      </w:r>
      <w:r w:rsidR="00BF3A58">
        <w:rPr>
          <w:b/>
          <w:bCs/>
        </w:rPr>
        <w:t>b</w:t>
      </w:r>
      <w:r w:rsidR="00395552" w:rsidRPr="00395552">
        <w:rPr>
          <w:b/>
          <w:bCs/>
        </w:rPr>
        <w:t>oth</w:t>
      </w:r>
      <w:r w:rsidRPr="00395552">
        <w:rPr>
          <w:b/>
          <w:bCs/>
        </w:rPr>
        <w:t xml:space="preserve"> CMR </w:t>
      </w:r>
      <w:r w:rsidR="00395552" w:rsidRPr="00395552">
        <w:rPr>
          <w:b/>
          <w:bCs/>
        </w:rPr>
        <w:t>and IMR</w:t>
      </w:r>
      <w:r w:rsidRPr="00395552">
        <w:rPr>
          <w:b/>
          <w:bCs/>
        </w:rPr>
        <w:t>;</w:t>
      </w:r>
    </w:p>
    <w:p w14:paraId="6C1169C2" w14:textId="772CA93C" w:rsidR="00F737F9" w:rsidRPr="00395552" w:rsidRDefault="0065013E" w:rsidP="00F737F9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 xml:space="preserve"> and</w:t>
      </w:r>
    </w:p>
    <w:p w14:paraId="4021446E" w14:textId="77777777" w:rsidR="00F737F9" w:rsidRPr="00395552" w:rsidRDefault="00F737F9" w:rsidP="00F737F9">
      <w:pPr>
        <w:pStyle w:val="ListParagraph"/>
        <w:rPr>
          <w:b/>
          <w:bCs/>
        </w:rPr>
      </w:pPr>
    </w:p>
    <w:p w14:paraId="4204469B" w14:textId="64B3191C" w:rsidR="0065013E" w:rsidRPr="00395552" w:rsidRDefault="0065013E" w:rsidP="00F737F9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 xml:space="preserve">P=1 when in the monitored cell there are no measurement gaps overlapping with any occasion of the </w:t>
      </w:r>
      <w:r w:rsidR="00395552" w:rsidRPr="00395552">
        <w:rPr>
          <w:b/>
          <w:bCs/>
        </w:rPr>
        <w:t>CMR and IMR.</w:t>
      </w:r>
    </w:p>
    <w:p w14:paraId="5BEFC815" w14:textId="77777777" w:rsidR="0065013E" w:rsidRDefault="0065013E" w:rsidP="00674086"/>
    <w:p w14:paraId="6A68CD53" w14:textId="52468660" w:rsidR="00637535" w:rsidRDefault="00CF7A96" w:rsidP="00637535">
      <w:r>
        <w:t xml:space="preserve">In rel-15, N = 8 </w:t>
      </w:r>
      <w:r w:rsidR="00A240F7">
        <w:t xml:space="preserve">and N = 1 were assumed for SSB based L1-RSRP evaluation and CSI-RS based L1-RSRP evaluation with repetition = </w:t>
      </w:r>
      <w:r w:rsidR="00635D80">
        <w:t>OFF</w:t>
      </w:r>
      <w:r w:rsidR="00A240F7">
        <w:t xml:space="preserve">. </w:t>
      </w:r>
      <w:r w:rsidR="00635D80">
        <w:t xml:space="preserve">N = </w:t>
      </w:r>
      <w:proofErr w:type="gramStart"/>
      <w:r w:rsidR="00635D80" w:rsidRPr="00635D80">
        <w:t>ceil(</w:t>
      </w:r>
      <w:proofErr w:type="spellStart"/>
      <w:proofErr w:type="gramEnd"/>
      <w:r w:rsidR="00635D80" w:rsidRPr="00635D80">
        <w:rPr>
          <w:i/>
          <w:iCs/>
        </w:rPr>
        <w:t>maxNumberRxBeam</w:t>
      </w:r>
      <w:proofErr w:type="spellEnd"/>
      <w:r w:rsidR="00635D80" w:rsidRPr="00635D80">
        <w:t xml:space="preserve"> / </w:t>
      </w:r>
      <w:proofErr w:type="spellStart"/>
      <w:r w:rsidR="00635D80" w:rsidRPr="00635D80">
        <w:t>N</w:t>
      </w:r>
      <w:r w:rsidR="00635D80" w:rsidRPr="00635D80">
        <w:rPr>
          <w:vertAlign w:val="subscript"/>
        </w:rPr>
        <w:t>res_per_set</w:t>
      </w:r>
      <w:proofErr w:type="spellEnd"/>
      <w:r w:rsidR="00635D80" w:rsidRPr="00635D80">
        <w:t>)</w:t>
      </w:r>
      <w:r w:rsidR="00635D80">
        <w:t xml:space="preserve"> was assumed for CSI-RS based L1-RSRP evaluation repetition = ON. We can define the beam sweeping factor N for L1-SINR accordingly</w:t>
      </w:r>
      <w:r w:rsidR="00A2009B">
        <w:t>.</w:t>
      </w:r>
    </w:p>
    <w:p w14:paraId="583E3424" w14:textId="77777777" w:rsidR="00A2009B" w:rsidRPr="00D30736" w:rsidRDefault="00A2009B" w:rsidP="00637535">
      <w:pPr>
        <w:rPr>
          <w:b/>
          <w:bCs/>
        </w:rPr>
      </w:pPr>
      <w:r w:rsidRPr="00D30736">
        <w:rPr>
          <w:b/>
          <w:bCs/>
        </w:rPr>
        <w:lastRenderedPageBreak/>
        <w:t xml:space="preserve">Observation 2: </w:t>
      </w:r>
    </w:p>
    <w:p w14:paraId="655F3452" w14:textId="77777777" w:rsidR="00A2009B" w:rsidRPr="00D30736" w:rsidRDefault="00A2009B" w:rsidP="00A2009B">
      <w:pPr>
        <w:pStyle w:val="ListParagraph"/>
        <w:numPr>
          <w:ilvl w:val="0"/>
          <w:numId w:val="17"/>
        </w:numPr>
        <w:rPr>
          <w:b/>
          <w:bCs/>
        </w:rPr>
      </w:pPr>
      <w:r w:rsidRPr="00D30736">
        <w:rPr>
          <w:b/>
          <w:bCs/>
        </w:rPr>
        <w:t xml:space="preserve">In rel-15, N = 8 and N = 1 were assumed for SSB based L1-RSRP evaluation and CSI-RS based L1-RSRP evaluation with repetition = OFF. </w:t>
      </w:r>
    </w:p>
    <w:p w14:paraId="26E2B662" w14:textId="04E87864" w:rsidR="00A2009B" w:rsidRPr="00D30736" w:rsidRDefault="00A2009B" w:rsidP="00A2009B">
      <w:pPr>
        <w:pStyle w:val="ListParagraph"/>
        <w:numPr>
          <w:ilvl w:val="0"/>
          <w:numId w:val="17"/>
        </w:numPr>
        <w:rPr>
          <w:b/>
          <w:bCs/>
        </w:rPr>
      </w:pPr>
      <w:r w:rsidRPr="00D30736">
        <w:rPr>
          <w:b/>
          <w:bCs/>
        </w:rPr>
        <w:t xml:space="preserve">N = </w:t>
      </w:r>
      <w:proofErr w:type="gramStart"/>
      <w:r w:rsidRPr="00D30736">
        <w:rPr>
          <w:b/>
          <w:bCs/>
        </w:rPr>
        <w:t>ceil(</w:t>
      </w:r>
      <w:proofErr w:type="spellStart"/>
      <w:proofErr w:type="gramEnd"/>
      <w:r w:rsidRPr="00D30736">
        <w:rPr>
          <w:b/>
          <w:bCs/>
          <w:i/>
          <w:iCs/>
        </w:rPr>
        <w:t>maxNumberRxBeam</w:t>
      </w:r>
      <w:proofErr w:type="spellEnd"/>
      <w:r w:rsidRPr="00D30736">
        <w:rPr>
          <w:b/>
          <w:bCs/>
        </w:rPr>
        <w:t xml:space="preserve"> / </w:t>
      </w:r>
      <w:proofErr w:type="spellStart"/>
      <w:r w:rsidRPr="00D30736">
        <w:rPr>
          <w:b/>
          <w:bCs/>
        </w:rPr>
        <w:t>N</w:t>
      </w:r>
      <w:r w:rsidRPr="00D30736">
        <w:rPr>
          <w:b/>
          <w:bCs/>
          <w:vertAlign w:val="subscript"/>
        </w:rPr>
        <w:t>res_per_set</w:t>
      </w:r>
      <w:proofErr w:type="spellEnd"/>
      <w:r w:rsidRPr="00D30736">
        <w:rPr>
          <w:b/>
          <w:bCs/>
        </w:rPr>
        <w:t>) was assumed for CSI-RS based L1-RSRP evaluation repetition = ON.</w:t>
      </w:r>
    </w:p>
    <w:p w14:paraId="278254D4" w14:textId="769E02EA" w:rsidR="00674086" w:rsidRPr="00A2009B" w:rsidRDefault="00C97C37" w:rsidP="00637535">
      <w:pPr>
        <w:rPr>
          <w:b/>
          <w:bCs/>
        </w:rPr>
      </w:pPr>
      <w:r w:rsidRPr="00A2009B">
        <w:rPr>
          <w:b/>
          <w:bCs/>
        </w:rPr>
        <w:t xml:space="preserve">Proposal 2: Beam sweeping factor N for FR2 L1-RSRP evaluation period </w:t>
      </w:r>
      <w:r w:rsidR="008439D3" w:rsidRPr="00A2009B">
        <w:rPr>
          <w:b/>
          <w:bCs/>
        </w:rPr>
        <w:t>is decided in the following way:</w:t>
      </w:r>
    </w:p>
    <w:p w14:paraId="6B4FDB90" w14:textId="5602AFAB" w:rsidR="00A2009B" w:rsidRPr="00A2009B" w:rsidRDefault="00A2009B" w:rsidP="00A2009B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N = 8 in following scenarios:</w:t>
      </w:r>
    </w:p>
    <w:p w14:paraId="71A723D0" w14:textId="77777777" w:rsidR="00A2009B" w:rsidRPr="00A2009B" w:rsidRDefault="00A2009B" w:rsidP="00A2009B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SSB based CMR + ZP-IMR</w:t>
      </w:r>
    </w:p>
    <w:p w14:paraId="3415DBB9" w14:textId="45ADADDC" w:rsidR="00A2009B" w:rsidRPr="00A2009B" w:rsidRDefault="00A2009B" w:rsidP="00A2009B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SSB based CMR + NZP-IMR</w:t>
      </w:r>
    </w:p>
    <w:p w14:paraId="32F3BDB8" w14:textId="77777777" w:rsidR="00A2009B" w:rsidRPr="00A2009B" w:rsidRDefault="00A2009B" w:rsidP="00A2009B">
      <w:pPr>
        <w:pStyle w:val="ListParagraph"/>
        <w:ind w:left="1440"/>
        <w:rPr>
          <w:b/>
          <w:bCs/>
          <w:lang w:val="en-US"/>
        </w:rPr>
      </w:pPr>
    </w:p>
    <w:p w14:paraId="459B171B" w14:textId="77777777" w:rsidR="00A2009B" w:rsidRPr="00A2009B" w:rsidRDefault="00A2009B" w:rsidP="00A2009B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N = 1 in following scenarios, if both CSI-RS resources get configured with repetition = OFF.</w:t>
      </w:r>
    </w:p>
    <w:p w14:paraId="69D24AE9" w14:textId="77777777" w:rsidR="00A2009B" w:rsidRPr="00A2009B" w:rsidRDefault="00A2009B" w:rsidP="00A2009B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ZP-IMR</w:t>
      </w:r>
    </w:p>
    <w:p w14:paraId="4390C042" w14:textId="401A1C78" w:rsidR="00A2009B" w:rsidRPr="00A2009B" w:rsidRDefault="00A2009B" w:rsidP="00A2009B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NZP-IMR</w:t>
      </w:r>
    </w:p>
    <w:p w14:paraId="44C31045" w14:textId="77777777" w:rsidR="00A2009B" w:rsidRPr="00A2009B" w:rsidRDefault="00A2009B" w:rsidP="00A2009B">
      <w:pPr>
        <w:pStyle w:val="ListParagraph"/>
        <w:ind w:left="1440"/>
        <w:rPr>
          <w:b/>
          <w:bCs/>
          <w:lang w:val="en-US"/>
        </w:rPr>
      </w:pPr>
    </w:p>
    <w:p w14:paraId="232C883C" w14:textId="584206D5" w:rsidR="00A2009B" w:rsidRPr="00A2009B" w:rsidRDefault="00A2009B" w:rsidP="00A2009B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</w:rPr>
        <w:t>N=</w:t>
      </w:r>
      <w:proofErr w:type="gramStart"/>
      <w:r w:rsidRPr="00A2009B">
        <w:rPr>
          <w:b/>
          <w:bCs/>
        </w:rPr>
        <w:t>ceil(</w:t>
      </w:r>
      <w:proofErr w:type="spellStart"/>
      <w:proofErr w:type="gramEnd"/>
      <w:r w:rsidRPr="00A2009B">
        <w:rPr>
          <w:b/>
          <w:bCs/>
          <w:i/>
          <w:iCs/>
        </w:rPr>
        <w:t>maxNumberRxBeam</w:t>
      </w:r>
      <w:proofErr w:type="spellEnd"/>
      <w:r w:rsidRPr="00A2009B">
        <w:rPr>
          <w:b/>
          <w:bCs/>
        </w:rPr>
        <w:t xml:space="preserve"> / </w:t>
      </w:r>
      <w:proofErr w:type="spellStart"/>
      <w:r w:rsidRPr="00A2009B">
        <w:rPr>
          <w:b/>
          <w:bCs/>
        </w:rPr>
        <w:t>N</w:t>
      </w:r>
      <w:r w:rsidRPr="00A2009B">
        <w:rPr>
          <w:b/>
          <w:bCs/>
          <w:vertAlign w:val="subscript"/>
        </w:rPr>
        <w:t>res_per_set</w:t>
      </w:r>
      <w:proofErr w:type="spellEnd"/>
      <w:r w:rsidRPr="00A2009B">
        <w:rPr>
          <w:b/>
          <w:bCs/>
        </w:rPr>
        <w:t xml:space="preserve">) in following scenarios, if one/both of CSI-RS resources get configured with repetition = ON </w:t>
      </w:r>
      <w:r w:rsidR="006A2E66">
        <w:rPr>
          <w:b/>
          <w:bCs/>
        </w:rPr>
        <w:t xml:space="preserve">and are P/SP resources </w:t>
      </w:r>
      <w:r w:rsidRPr="00A2009B">
        <w:rPr>
          <w:b/>
          <w:bCs/>
        </w:rPr>
        <w:t xml:space="preserve">where </w:t>
      </w:r>
      <w:proofErr w:type="spellStart"/>
      <w:r w:rsidRPr="00A2009B">
        <w:rPr>
          <w:b/>
          <w:bCs/>
        </w:rPr>
        <w:t>N</w:t>
      </w:r>
      <w:r w:rsidRPr="00A2009B">
        <w:rPr>
          <w:b/>
          <w:bCs/>
          <w:vertAlign w:val="subscript"/>
        </w:rPr>
        <w:t>res_per_set</w:t>
      </w:r>
      <w:proofErr w:type="spellEnd"/>
      <w:r w:rsidRPr="00A2009B">
        <w:rPr>
          <w:b/>
          <w:bCs/>
          <w:vertAlign w:val="subscript"/>
        </w:rPr>
        <w:t xml:space="preserve">  </w:t>
      </w:r>
      <w:r w:rsidRPr="00A2009B">
        <w:rPr>
          <w:b/>
          <w:bCs/>
        </w:rPr>
        <w:t>is the # of CSI-RS resources per resource set</w:t>
      </w:r>
    </w:p>
    <w:p w14:paraId="7E731A9E" w14:textId="77777777" w:rsidR="00A2009B" w:rsidRPr="00A2009B" w:rsidRDefault="00A2009B" w:rsidP="00A2009B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ZP-IMR</w:t>
      </w:r>
    </w:p>
    <w:p w14:paraId="20D121C7" w14:textId="77777777" w:rsidR="00A2009B" w:rsidRPr="00A2009B" w:rsidRDefault="00A2009B" w:rsidP="00A2009B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NZP-IMR</w:t>
      </w:r>
    </w:p>
    <w:p w14:paraId="0F569A09" w14:textId="02F77296" w:rsidR="006A2E66" w:rsidRPr="00D30736" w:rsidRDefault="00A2009B" w:rsidP="006A2E6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Requirements are only defined when number of CSI-RS resources per resource set is same for both CMR and NZP-IMR</w:t>
      </w:r>
    </w:p>
    <w:p w14:paraId="0E28A6B4" w14:textId="5F04E7E8" w:rsidR="00A2009B" w:rsidRPr="00A2009B" w:rsidRDefault="00A2009B" w:rsidP="006A2E66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N = 1 in following scenarios, if both CSI-RS resources get configured with repetition = O</w:t>
      </w:r>
      <w:r w:rsidR="005F4AD6">
        <w:rPr>
          <w:b/>
          <w:bCs/>
          <w:lang w:val="en-US"/>
        </w:rPr>
        <w:t>N</w:t>
      </w:r>
      <w:r w:rsidR="0080587A">
        <w:rPr>
          <w:b/>
          <w:bCs/>
          <w:lang w:val="en-US"/>
        </w:rPr>
        <w:t xml:space="preserve"> and are aperiodic resources</w:t>
      </w:r>
      <w:r w:rsidRPr="00A2009B">
        <w:rPr>
          <w:b/>
          <w:bCs/>
          <w:lang w:val="en-US"/>
        </w:rPr>
        <w:t>.</w:t>
      </w:r>
    </w:p>
    <w:p w14:paraId="48900D73" w14:textId="77777777" w:rsidR="00A2009B" w:rsidRPr="00A2009B" w:rsidRDefault="00A2009B" w:rsidP="006A2E6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ZP-IMR</w:t>
      </w:r>
    </w:p>
    <w:p w14:paraId="5960C83F" w14:textId="2C5C8D37" w:rsidR="006A2E66" w:rsidRDefault="00A2009B" w:rsidP="006A2E6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NZP-IMR</w:t>
      </w:r>
    </w:p>
    <w:p w14:paraId="46C8A95D" w14:textId="77777777" w:rsidR="00A2009B" w:rsidRPr="00A2009B" w:rsidRDefault="00A2009B" w:rsidP="00D13750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for both CMR and NZP-IMR</w:t>
      </w:r>
    </w:p>
    <w:p w14:paraId="1730D0D8" w14:textId="396C68F3" w:rsidR="00D13750" w:rsidRPr="00D13750" w:rsidRDefault="00A2009B" w:rsidP="00D13750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Requirements are only defined when number of CSI-RS resources per resource set is same for both CMR and NZP-IMR</w:t>
      </w:r>
    </w:p>
    <w:p w14:paraId="75A24D98" w14:textId="03BA252D" w:rsidR="00D13750" w:rsidRPr="00A2009B" w:rsidRDefault="00D13750" w:rsidP="006A2E6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No requirement is defined if number of CSI-RS resources in the resource set is smaller than </w:t>
      </w:r>
      <w:proofErr w:type="spellStart"/>
      <w:r>
        <w:rPr>
          <w:b/>
          <w:bCs/>
          <w:lang w:val="en-US"/>
        </w:rPr>
        <w:t>maxNumberRxbeam</w:t>
      </w:r>
      <w:proofErr w:type="spellEnd"/>
    </w:p>
    <w:p w14:paraId="712406E0" w14:textId="77777777" w:rsidR="006A2E66" w:rsidRPr="00637535" w:rsidRDefault="006A2E66" w:rsidP="006A2E66"/>
    <w:p w14:paraId="4C3BA607" w14:textId="0D000829" w:rsidR="009F30D6" w:rsidRDefault="009F30D6" w:rsidP="009F30D6">
      <w:pPr>
        <w:pStyle w:val="Heading1"/>
      </w:pPr>
      <w:r>
        <w:t>Measurement Restriction and Scheduling Availability</w:t>
      </w:r>
    </w:p>
    <w:p w14:paraId="4C5BA544" w14:textId="77777777" w:rsidR="00FD2EB0" w:rsidRPr="00CC2550" w:rsidRDefault="00FD2EB0" w:rsidP="00FD2EB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2EB0" w:rsidRPr="00CC1587" w14:paraId="5F621816" w14:textId="77777777" w:rsidTr="00DB54DF">
        <w:tc>
          <w:tcPr>
            <w:tcW w:w="9350" w:type="dxa"/>
          </w:tcPr>
          <w:p w14:paraId="031DABC0" w14:textId="77777777" w:rsidR="00C24397" w:rsidRPr="007C27E8" w:rsidRDefault="00C24397" w:rsidP="00C24397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000EB3">
              <w:rPr>
                <w:b/>
                <w:u w:val="single"/>
              </w:rPr>
              <w:t>NZP-IMR: “repetition = on”</w:t>
            </w:r>
            <w:r w:rsidRPr="007C27E8">
              <w:rPr>
                <w:b/>
                <w:u w:val="single"/>
              </w:rPr>
              <w:t xml:space="preserve">: </w:t>
            </w:r>
          </w:p>
          <w:p w14:paraId="24529CCC" w14:textId="77777777" w:rsidR="00C24397" w:rsidRPr="007C27E8" w:rsidRDefault="00C24397" w:rsidP="00C24397">
            <w:pPr>
              <w:pStyle w:val="ListParagraph"/>
              <w:numPr>
                <w:ilvl w:val="1"/>
                <w:numId w:val="11"/>
              </w:numPr>
              <w:spacing w:after="120"/>
              <w:contextualSpacing w:val="0"/>
            </w:pPr>
            <w:r w:rsidRPr="00000EB3">
              <w:t>For CSI-RS configured as NZP-IMR in FR2, whether “repetition = on” is configurable:</w:t>
            </w:r>
            <w:r w:rsidRPr="007C27E8">
              <w:t xml:space="preserve"> </w:t>
            </w:r>
          </w:p>
          <w:p w14:paraId="105612DC" w14:textId="77777777" w:rsidR="00C24397" w:rsidRDefault="00C24397" w:rsidP="00C24397">
            <w:pPr>
              <w:pStyle w:val="ListParagraph"/>
              <w:numPr>
                <w:ilvl w:val="2"/>
                <w:numId w:val="11"/>
              </w:numPr>
              <w:spacing w:after="120"/>
              <w:contextualSpacing w:val="0"/>
            </w:pPr>
            <w:r>
              <w:t>Option-1: NZP-IMR can be configured with “repetition = off” or “repetition = on”:</w:t>
            </w:r>
          </w:p>
          <w:p w14:paraId="511E36BF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>
              <w:t>The configuration of “repetition = on/off” is present only if its</w:t>
            </w:r>
            <w:r w:rsidRPr="00B31EBD">
              <w:t xml:space="preserve"> CSI-RS resource set is used for the other purpose</w:t>
            </w:r>
            <w:r>
              <w:t xml:space="preserve"> than this L1-SINR measurement report;</w:t>
            </w:r>
          </w:p>
          <w:p w14:paraId="0F271967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>
              <w:t xml:space="preserve">RX beam for NZP-IMR for L1-SINR measurement shall always follow CMR, i.e., same RX filter shall be used. </w:t>
            </w:r>
          </w:p>
          <w:p w14:paraId="6A0639FD" w14:textId="77777777" w:rsidR="00C24397" w:rsidRDefault="00C24397" w:rsidP="00C24397">
            <w:pPr>
              <w:pStyle w:val="ListParagraph"/>
              <w:numPr>
                <w:ilvl w:val="2"/>
                <w:numId w:val="11"/>
              </w:numPr>
              <w:spacing w:after="120"/>
              <w:contextualSpacing w:val="0"/>
            </w:pPr>
            <w:r>
              <w:t>Option-2: NZP-IMR can be configured with “repetition = off” or “repetition = on”:</w:t>
            </w:r>
          </w:p>
          <w:p w14:paraId="0BEB9A3F" w14:textId="77777777" w:rsidR="00C24397" w:rsidRPr="00E32092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E32092">
              <w:t>CMR and NZP-IMR should be configured with the same repetition pattern.</w:t>
            </w:r>
          </w:p>
          <w:p w14:paraId="6889159C" w14:textId="77777777" w:rsidR="00C24397" w:rsidRPr="00E32092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E32092">
              <w:lastRenderedPageBreak/>
              <w:t>CMR and NZP-IMR should not overlap in time domain if they are configured with “repetition = on”.</w:t>
            </w:r>
          </w:p>
          <w:p w14:paraId="6E0F00BF" w14:textId="77777777" w:rsidR="00C24397" w:rsidRDefault="00C24397" w:rsidP="00C24397">
            <w:pPr>
              <w:pStyle w:val="ListParagraph"/>
              <w:numPr>
                <w:ilvl w:val="2"/>
                <w:numId w:val="11"/>
              </w:numPr>
              <w:spacing w:after="120"/>
              <w:contextualSpacing w:val="0"/>
            </w:pPr>
            <w:r>
              <w:t xml:space="preserve">Option-3: Depending on scenarios (i.e., configuration restriction): </w:t>
            </w:r>
          </w:p>
          <w:p w14:paraId="509CA1FC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BB2877">
              <w:t>SSB based CMR and NZP-IMR with “repetition = ON” is error</w:t>
            </w:r>
            <w:r>
              <w:t xml:space="preserve"> configuration;</w:t>
            </w:r>
          </w:p>
          <w:p w14:paraId="23FF3177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BB2877">
              <w:t>SSB based CMR and NZP-IMR with “repetition = OFF”</w:t>
            </w:r>
            <w:r>
              <w:t xml:space="preserve"> is correct configuration;</w:t>
            </w:r>
          </w:p>
          <w:p w14:paraId="101971CF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6B2B70">
              <w:t xml:space="preserve">NZP CSI-RS based CMR with “repetition = ON” and NZP-IMR with “repetition = </w:t>
            </w:r>
            <w:proofErr w:type="gramStart"/>
            <w:r w:rsidRPr="006B2B70">
              <w:t>ON”</w:t>
            </w:r>
            <w:r>
              <w:t xml:space="preserve">  is</w:t>
            </w:r>
            <w:proofErr w:type="gramEnd"/>
            <w:r>
              <w:t xml:space="preserve"> correct configuration;</w:t>
            </w:r>
          </w:p>
          <w:p w14:paraId="3B2FC1EE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6B2B70">
              <w:t>NZP CSI-RS based CMR with “repetition = ON” and NZP-IMR with “repetition = OFF”</w:t>
            </w:r>
            <w:r>
              <w:t xml:space="preserve"> is correct configuration;</w:t>
            </w:r>
          </w:p>
          <w:p w14:paraId="322F95FD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6B2B70">
              <w:t>NZP CSI-RS based CMR with “repetition = OFF” and NZP-IMR with “repetition = ON”</w:t>
            </w:r>
            <w:r>
              <w:t xml:space="preserve"> is error configuration; </w:t>
            </w:r>
          </w:p>
          <w:p w14:paraId="6699CC2C" w14:textId="77777777" w:rsidR="00C24397" w:rsidRDefault="00C24397" w:rsidP="00C24397">
            <w:pPr>
              <w:pStyle w:val="ListParagraph"/>
              <w:numPr>
                <w:ilvl w:val="3"/>
                <w:numId w:val="11"/>
              </w:numPr>
              <w:spacing w:after="120"/>
              <w:contextualSpacing w:val="0"/>
            </w:pPr>
            <w:r w:rsidRPr="006B2B70">
              <w:t>NZP CSI-RS based CMR with “repetition = OFF” and NZP-IMR with “repetition = OFF”</w:t>
            </w:r>
            <w:r>
              <w:t xml:space="preserve"> is correct configuration. </w:t>
            </w:r>
          </w:p>
          <w:p w14:paraId="353A95D7" w14:textId="77777777" w:rsidR="00C24397" w:rsidRPr="007C27E8" w:rsidRDefault="00C24397" w:rsidP="00C24397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7169">
              <w:rPr>
                <w:b/>
                <w:u w:val="single"/>
              </w:rPr>
              <w:t>ZP-IMR: “repetition = on”</w:t>
            </w:r>
            <w:r w:rsidRPr="007C27E8">
              <w:rPr>
                <w:b/>
                <w:u w:val="single"/>
              </w:rPr>
              <w:t xml:space="preserve">: </w:t>
            </w:r>
          </w:p>
          <w:p w14:paraId="23933B7D" w14:textId="77777777" w:rsidR="00C24397" w:rsidRPr="007C27E8" w:rsidRDefault="00C24397" w:rsidP="00C24397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A17169">
              <w:t>For CSI-RS configured as ZP-IMR in FR2, whether “repetition = on” is configurable:</w:t>
            </w:r>
          </w:p>
          <w:p w14:paraId="625DF0D7" w14:textId="77777777" w:rsidR="00C24397" w:rsidRPr="00A17169" w:rsidRDefault="00C24397" w:rsidP="00C2439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7C27E8">
              <w:t xml:space="preserve">Option-1: </w:t>
            </w:r>
            <w:r>
              <w:t>“</w:t>
            </w:r>
            <w:r w:rsidRPr="00A17169">
              <w:t>Repetition” field should not be present for ZP-IMR’s CSI-RS resource set configuration.</w:t>
            </w:r>
          </w:p>
          <w:p w14:paraId="299F4D38" w14:textId="1A2A27E2" w:rsidR="00FD2EB0" w:rsidRPr="00EB1048" w:rsidRDefault="00C24397" w:rsidP="00FD2EB0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7C27E8">
              <w:t xml:space="preserve">Option-2: </w:t>
            </w:r>
            <w:r w:rsidRPr="00A17169">
              <w:t xml:space="preserve">ZP-IMR CSI-RS shall only be configured with “repetition = off” in FR2. </w:t>
            </w:r>
            <w:r w:rsidRPr="007C27E8">
              <w:t xml:space="preserve"> </w:t>
            </w:r>
          </w:p>
        </w:tc>
      </w:tr>
    </w:tbl>
    <w:p w14:paraId="5142ED6A" w14:textId="77777777" w:rsidR="00FD2EB0" w:rsidRDefault="00FD2EB0" w:rsidP="00FD2EB0"/>
    <w:p w14:paraId="5545BD5F" w14:textId="3BFEECCA" w:rsidR="009F30D6" w:rsidRDefault="004B4AF2" w:rsidP="009F30D6">
      <w:r>
        <w:t>We evaluate different proposals under option</w:t>
      </w:r>
      <w:r w:rsidR="00E22F12">
        <w:t xml:space="preserve"> 3 of the previous meeting. </w:t>
      </w:r>
      <w:r w:rsidR="00486D73">
        <w:t xml:space="preserve">We agree with most of these proposals. But, </w:t>
      </w:r>
      <w:r w:rsidR="00832866">
        <w:t xml:space="preserve">CSI-RS </w:t>
      </w:r>
      <w:r w:rsidR="00E87AF1">
        <w:t xml:space="preserve">based CMR and NZP-IMR should not be configured with different repetition patterns. UE should use the same set of RX beams to measure these two different CSI-RS resources. </w:t>
      </w:r>
      <w:r w:rsidR="00D011B4">
        <w:t xml:space="preserve">Hence, </w:t>
      </w:r>
      <w:r w:rsidR="00D011B4" w:rsidRPr="006B2B70">
        <w:t>NZP CSI-RS based CMR with “repetition = ON” and NZP-IMR with “repetition = OFF”</w:t>
      </w:r>
      <w:r w:rsidR="00D011B4">
        <w:t xml:space="preserve"> is error configuration.</w:t>
      </w:r>
    </w:p>
    <w:p w14:paraId="3DCEE26A" w14:textId="23CD2B06" w:rsidR="00D011B4" w:rsidRPr="00EA18C8" w:rsidRDefault="00D011B4" w:rsidP="009F30D6">
      <w:pPr>
        <w:rPr>
          <w:b/>
          <w:bCs/>
        </w:rPr>
      </w:pPr>
      <w:r w:rsidRPr="00EA18C8">
        <w:rPr>
          <w:b/>
          <w:bCs/>
        </w:rPr>
        <w:t xml:space="preserve">Observation </w:t>
      </w:r>
      <w:r w:rsidR="00EA18C8" w:rsidRPr="00EA18C8">
        <w:rPr>
          <w:b/>
          <w:bCs/>
        </w:rPr>
        <w:t>3: CSI-RS based CMR and NZP-IMR should not be configured with different repetition patterns. UE should use the same set of RX beams to measure these two different CSI-RS resources.</w:t>
      </w:r>
    </w:p>
    <w:p w14:paraId="74224F5E" w14:textId="30BE675D" w:rsidR="00EA18C8" w:rsidRPr="00EA18C8" w:rsidRDefault="00EA18C8" w:rsidP="00EA18C8">
      <w:pPr>
        <w:rPr>
          <w:b/>
          <w:bCs/>
        </w:rPr>
      </w:pPr>
      <w:r w:rsidRPr="00EA18C8">
        <w:rPr>
          <w:b/>
          <w:bCs/>
        </w:rPr>
        <w:t>Proposal 3</w:t>
      </w:r>
      <w:r w:rsidR="00347CB0">
        <w:rPr>
          <w:b/>
          <w:bCs/>
        </w:rPr>
        <w:t xml:space="preserve"> (proposed change from last meeting’s WF is shown in </w:t>
      </w:r>
      <w:r w:rsidR="00347CB0" w:rsidRPr="00347CB0">
        <w:rPr>
          <w:b/>
          <w:bCs/>
          <w:color w:val="FF0000"/>
        </w:rPr>
        <w:t xml:space="preserve">red </w:t>
      </w:r>
      <w:proofErr w:type="spellStart"/>
      <w:r w:rsidR="00347CB0" w:rsidRPr="00347CB0">
        <w:rPr>
          <w:b/>
          <w:bCs/>
          <w:color w:val="FF0000"/>
        </w:rPr>
        <w:t>color</w:t>
      </w:r>
      <w:proofErr w:type="spellEnd"/>
      <w:r w:rsidR="00347CB0">
        <w:rPr>
          <w:b/>
          <w:bCs/>
        </w:rPr>
        <w:t>):</w:t>
      </w:r>
      <w:r w:rsidRPr="00EA18C8">
        <w:rPr>
          <w:b/>
          <w:bCs/>
        </w:rPr>
        <w:t xml:space="preserve"> </w:t>
      </w:r>
    </w:p>
    <w:p w14:paraId="7C846BEB" w14:textId="77777777" w:rsidR="00EA18C8" w:rsidRPr="00EA18C8" w:rsidRDefault="00EA18C8" w:rsidP="00EA18C8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>SSB based CMR and NZP-IMR with “repetition = ON” is error configuration;</w:t>
      </w:r>
    </w:p>
    <w:p w14:paraId="34B1B62F" w14:textId="77777777" w:rsidR="00EA18C8" w:rsidRPr="00EA18C8" w:rsidRDefault="00EA18C8" w:rsidP="00EA18C8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>SSB based CMR and NZP-IMR with “repetition = OFF” is correct configuration;</w:t>
      </w:r>
    </w:p>
    <w:p w14:paraId="631B1BEC" w14:textId="77777777" w:rsidR="00EA18C8" w:rsidRPr="00EA18C8" w:rsidRDefault="00EA18C8" w:rsidP="00EA18C8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ON” and NZP-IMR with “repetition = </w:t>
      </w:r>
      <w:proofErr w:type="gramStart"/>
      <w:r w:rsidRPr="00EA18C8">
        <w:rPr>
          <w:b/>
          <w:bCs/>
        </w:rPr>
        <w:t>ON”  is</w:t>
      </w:r>
      <w:proofErr w:type="gramEnd"/>
      <w:r w:rsidRPr="00EA18C8">
        <w:rPr>
          <w:b/>
          <w:bCs/>
        </w:rPr>
        <w:t xml:space="preserve"> correct configuration;</w:t>
      </w:r>
    </w:p>
    <w:p w14:paraId="250417BB" w14:textId="2D02CD2D" w:rsidR="00EA18C8" w:rsidRPr="00EA18C8" w:rsidRDefault="00EA18C8" w:rsidP="00EA18C8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ON” and NZP-IMR with “repetition = OFF” is </w:t>
      </w:r>
      <w:r w:rsidRPr="00582F0C">
        <w:rPr>
          <w:b/>
          <w:bCs/>
          <w:strike/>
          <w:color w:val="FF0000"/>
        </w:rPr>
        <w:t>correct</w:t>
      </w:r>
      <w:r w:rsidRPr="00582F0C">
        <w:rPr>
          <w:b/>
          <w:bCs/>
          <w:color w:val="FF0000"/>
        </w:rPr>
        <w:t xml:space="preserve"> error </w:t>
      </w:r>
      <w:r w:rsidRPr="00EA18C8">
        <w:rPr>
          <w:b/>
          <w:bCs/>
        </w:rPr>
        <w:t>configuration;</w:t>
      </w:r>
    </w:p>
    <w:p w14:paraId="2A386805" w14:textId="77777777" w:rsidR="00EA18C8" w:rsidRPr="00EA18C8" w:rsidRDefault="00EA18C8" w:rsidP="00EA18C8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OFF” and NZP-IMR with “repetition = ON” is error configuration; </w:t>
      </w:r>
    </w:p>
    <w:p w14:paraId="72BD74B7" w14:textId="3D0CAC3D" w:rsidR="00EA18C8" w:rsidRPr="00EA18C8" w:rsidRDefault="00EA18C8" w:rsidP="00EA18C8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OFF” and NZP-IMR with “repetition = OFF” is correct configuration. </w:t>
      </w:r>
    </w:p>
    <w:p w14:paraId="5EEA0BB6" w14:textId="77777777" w:rsidR="00EA18C8" w:rsidRDefault="00EA18C8" w:rsidP="009F30D6"/>
    <w:p w14:paraId="64775DA9" w14:textId="77777777" w:rsidR="00EA18C8" w:rsidRDefault="00EA18C8" w:rsidP="009F30D6"/>
    <w:p w14:paraId="4772952C" w14:textId="77777777" w:rsidR="009F30D6" w:rsidRPr="009F30D6" w:rsidRDefault="009F30D6" w:rsidP="009F30D6"/>
    <w:p w14:paraId="5C10EDBE" w14:textId="564D4B71" w:rsidR="00B638CA" w:rsidRDefault="00B638CA">
      <w:pPr>
        <w:pStyle w:val="Heading1"/>
      </w:pPr>
      <w:r>
        <w:lastRenderedPageBreak/>
        <w:t>Side conditions for CMR + NZP-IMR</w:t>
      </w:r>
    </w:p>
    <w:p w14:paraId="050F32A3" w14:textId="77777777" w:rsidR="00ED5E7F" w:rsidRPr="00CC2550" w:rsidRDefault="00ED5E7F" w:rsidP="00ED5E7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D5E7F" w:rsidRPr="00CC1587" w14:paraId="13E5D049" w14:textId="77777777" w:rsidTr="00DB54DF">
        <w:tc>
          <w:tcPr>
            <w:tcW w:w="9350" w:type="dxa"/>
          </w:tcPr>
          <w:p w14:paraId="0FABE007" w14:textId="77777777" w:rsidR="00DE4EED" w:rsidRPr="00EF6C18" w:rsidRDefault="00DE4EED" w:rsidP="00DE4EED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EF6C18">
              <w:t>Es/</w:t>
            </w:r>
            <w:proofErr w:type="spellStart"/>
            <w:r w:rsidRPr="00EF6C18">
              <w:t>Iot</w:t>
            </w:r>
            <w:proofErr w:type="spellEnd"/>
            <w:r w:rsidRPr="00EF6C18">
              <w:t xml:space="preserve"> on CMR and NZP-IMR:</w:t>
            </w:r>
          </w:p>
          <w:p w14:paraId="4FBE38BF" w14:textId="77777777" w:rsidR="00DE4EED" w:rsidRDefault="00DE4EED" w:rsidP="00DE4EED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>
              <w:t xml:space="preserve">Option-1: </w:t>
            </w:r>
            <w:r w:rsidRPr="00EF6C18">
              <w:t>Es/</w:t>
            </w:r>
            <w:proofErr w:type="spellStart"/>
            <w:r w:rsidRPr="00EF6C18">
              <w:t>Iot</w:t>
            </w:r>
            <w:proofErr w:type="spellEnd"/>
            <w:r w:rsidRPr="00EF6C18">
              <w:t xml:space="preserve"> &gt;= -3dB and &lt;=25dB</w:t>
            </w:r>
          </w:p>
          <w:p w14:paraId="2538ECEC" w14:textId="4C1009D1" w:rsidR="00ED5E7F" w:rsidRPr="00EB1048" w:rsidRDefault="00DE4EED" w:rsidP="00DE4EED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>
              <w:t xml:space="preserve">Option-2: </w:t>
            </w:r>
            <w:r w:rsidRPr="00EF6C18">
              <w:t>Es/</w:t>
            </w:r>
            <w:proofErr w:type="spellStart"/>
            <w:r w:rsidRPr="00EF6C18">
              <w:t>Iot</w:t>
            </w:r>
            <w:proofErr w:type="spellEnd"/>
            <w:r w:rsidRPr="00EF6C18">
              <w:t xml:space="preserve"> &gt;=0dB and &lt;=25dB, and the resultant L1-SINR should also lie between -3 dB and 25 </w:t>
            </w:r>
            <w:proofErr w:type="spellStart"/>
            <w:r w:rsidRPr="00EF6C18">
              <w:t>dB.</w:t>
            </w:r>
            <w:proofErr w:type="spellEnd"/>
            <w:r w:rsidR="00ED5E7F" w:rsidRPr="007C27E8">
              <w:t xml:space="preserve"> </w:t>
            </w:r>
          </w:p>
        </w:tc>
      </w:tr>
    </w:tbl>
    <w:p w14:paraId="6E540FAE" w14:textId="1E55683A" w:rsidR="00B638CA" w:rsidRDefault="00B638CA" w:rsidP="00B638CA"/>
    <w:p w14:paraId="4D8C2F9E" w14:textId="6496F399" w:rsidR="00DE4EED" w:rsidRPr="00BF4A3E" w:rsidRDefault="00DE4EED" w:rsidP="00B638CA">
      <w:pPr>
        <w:rPr>
          <w:b/>
          <w:bCs/>
        </w:rPr>
      </w:pPr>
      <w:r w:rsidRPr="00BF4A3E">
        <w:rPr>
          <w:b/>
          <w:bCs/>
        </w:rPr>
        <w:t>Observation 4: The simulation results for</w:t>
      </w:r>
      <w:r w:rsidR="00570BB3" w:rsidRPr="00BF4A3E">
        <w:rPr>
          <w:b/>
          <w:bCs/>
        </w:rPr>
        <w:t xml:space="preserve"> CMR + NZP-IMR based L1-SINR were generated based on </w:t>
      </w:r>
      <w:r w:rsidR="007C44CD" w:rsidRPr="00BF4A3E">
        <w:rPr>
          <w:b/>
          <w:bCs/>
        </w:rPr>
        <w:t>Es/</w:t>
      </w:r>
      <w:proofErr w:type="spellStart"/>
      <w:r w:rsidR="007C44CD" w:rsidRPr="00BF4A3E">
        <w:rPr>
          <w:b/>
          <w:bCs/>
        </w:rPr>
        <w:t>Iot</w:t>
      </w:r>
      <w:proofErr w:type="spellEnd"/>
      <w:r w:rsidR="007C44CD" w:rsidRPr="00BF4A3E">
        <w:rPr>
          <w:b/>
          <w:bCs/>
        </w:rPr>
        <w:t xml:space="preserve"> &gt;=0dB and &lt;=25dB. This should be used in </w:t>
      </w:r>
      <w:r w:rsidR="000C2ED3" w:rsidRPr="00BF4A3E">
        <w:rPr>
          <w:b/>
          <w:bCs/>
        </w:rPr>
        <w:t>defining side conditions for CMR + NZP-IMR.</w:t>
      </w:r>
    </w:p>
    <w:p w14:paraId="10E9A854" w14:textId="77777777" w:rsidR="00BF4A3E" w:rsidRPr="00BF4A3E" w:rsidRDefault="000C2ED3" w:rsidP="00BF4A3E">
      <w:pPr>
        <w:rPr>
          <w:b/>
          <w:bCs/>
        </w:rPr>
      </w:pPr>
      <w:r w:rsidRPr="00BF4A3E">
        <w:rPr>
          <w:b/>
          <w:bCs/>
        </w:rPr>
        <w:t>Observation 5: If the r</w:t>
      </w:r>
      <w:r w:rsidR="003309F9" w:rsidRPr="00BF4A3E">
        <w:rPr>
          <w:b/>
          <w:bCs/>
        </w:rPr>
        <w:t xml:space="preserve">esultant ideal L1-SINR is less </w:t>
      </w:r>
      <w:r w:rsidR="00AD6D26" w:rsidRPr="00BF4A3E">
        <w:rPr>
          <w:b/>
          <w:bCs/>
        </w:rPr>
        <w:t xml:space="preserve">than -3 dB, the corresponding combination of </w:t>
      </w:r>
      <w:proofErr w:type="gramStart"/>
      <w:r w:rsidR="00AD6D26" w:rsidRPr="00BF4A3E">
        <w:rPr>
          <w:b/>
          <w:bCs/>
        </w:rPr>
        <w:t>CMR  and</w:t>
      </w:r>
      <w:proofErr w:type="gramEnd"/>
      <w:r w:rsidR="00AD6D26" w:rsidRPr="00BF4A3E">
        <w:rPr>
          <w:b/>
          <w:bCs/>
        </w:rPr>
        <w:t xml:space="preserve"> NZP-IMR will not be useful for beam management. </w:t>
      </w:r>
    </w:p>
    <w:p w14:paraId="3B2B3297" w14:textId="7200A4D5" w:rsidR="00B70C05" w:rsidRDefault="00AD6D26" w:rsidP="00B70C05">
      <w:r w:rsidRPr="00BF4A3E">
        <w:rPr>
          <w:b/>
          <w:bCs/>
        </w:rPr>
        <w:t xml:space="preserve">Proposal 4: </w:t>
      </w:r>
      <w:r w:rsidR="00990CE6">
        <w:rPr>
          <w:b/>
          <w:bCs/>
        </w:rPr>
        <w:t>Es/</w:t>
      </w:r>
      <w:proofErr w:type="spellStart"/>
      <w:r w:rsidRPr="00BF4A3E">
        <w:rPr>
          <w:b/>
          <w:bCs/>
        </w:rPr>
        <w:t>Iot</w:t>
      </w:r>
      <w:proofErr w:type="spellEnd"/>
      <w:r w:rsidRPr="00BF4A3E">
        <w:rPr>
          <w:b/>
          <w:bCs/>
        </w:rPr>
        <w:t xml:space="preserve"> on CMR and NZP-IMR:</w:t>
      </w:r>
    </w:p>
    <w:p w14:paraId="63B80D63" w14:textId="0AA01AA7" w:rsidR="00AD6D26" w:rsidRPr="00B70C05" w:rsidRDefault="00AD6D26" w:rsidP="00B70C05">
      <w:pPr>
        <w:pStyle w:val="ListParagraph"/>
        <w:numPr>
          <w:ilvl w:val="0"/>
          <w:numId w:val="19"/>
        </w:numPr>
      </w:pPr>
      <w:r w:rsidRPr="00B70C05">
        <w:rPr>
          <w:b/>
          <w:bCs/>
        </w:rPr>
        <w:t>Es/</w:t>
      </w:r>
      <w:proofErr w:type="spellStart"/>
      <w:r w:rsidRPr="00B70C05">
        <w:rPr>
          <w:b/>
          <w:bCs/>
        </w:rPr>
        <w:t>Iot</w:t>
      </w:r>
      <w:proofErr w:type="spellEnd"/>
      <w:r w:rsidRPr="00B70C05">
        <w:rPr>
          <w:b/>
          <w:bCs/>
        </w:rPr>
        <w:t xml:space="preserve"> &gt;=0dB and &lt;=25dB, and the resultant L1-SINR should be greater than -3 </w:t>
      </w:r>
      <w:proofErr w:type="spellStart"/>
      <w:r w:rsidRPr="00B70C05">
        <w:rPr>
          <w:b/>
          <w:bCs/>
        </w:rPr>
        <w:t>dB.</w:t>
      </w:r>
      <w:proofErr w:type="spellEnd"/>
    </w:p>
    <w:p w14:paraId="1199BF70" w14:textId="77777777" w:rsidR="00AE4E75" w:rsidRDefault="00AE4E75" w:rsidP="00AE4E75">
      <w:pPr>
        <w:pStyle w:val="Heading1"/>
      </w:pPr>
      <w:r>
        <w:t>L1-SINR Simulation Results</w:t>
      </w:r>
    </w:p>
    <w:p w14:paraId="5251D9B1" w14:textId="77777777" w:rsidR="00AE4E75" w:rsidRDefault="00AE4E75" w:rsidP="00AE4E75"/>
    <w:p w14:paraId="2919495F" w14:textId="77777777" w:rsidR="00AE4E75" w:rsidRDefault="00AE4E75" w:rsidP="00AE4E75">
      <w:r>
        <w:t>We show the simulation results in the next two pages.</w:t>
      </w:r>
    </w:p>
    <w:p w14:paraId="4A2094D5" w14:textId="77777777" w:rsidR="00AE4E75" w:rsidRDefault="00AE4E75" w:rsidP="00AE4E75">
      <w:r>
        <w:rPr>
          <w:noProof/>
        </w:rPr>
        <w:drawing>
          <wp:inline distT="0" distB="0" distL="0" distR="0" wp14:anchorId="05DE5F79" wp14:editId="3F0162C6">
            <wp:extent cx="4295775" cy="3384337"/>
            <wp:effectExtent l="0" t="0" r="0" b="6985"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stimated SINR SCS 15 kH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9627" cy="33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5EFA889E" w14:textId="77777777" w:rsidR="00AE4E75" w:rsidRPr="00B16EFE" w:rsidRDefault="00AE4E75" w:rsidP="00AE4E75">
      <w:pPr>
        <w:jc w:val="center"/>
        <w:rPr>
          <w:b/>
          <w:bCs/>
        </w:rPr>
      </w:pPr>
      <w:r w:rsidRPr="00B16EFE">
        <w:rPr>
          <w:b/>
          <w:bCs/>
        </w:rPr>
        <w:t>Figure 1: CDF of estimated SINR for SCS = 15 kHz</w:t>
      </w:r>
    </w:p>
    <w:p w14:paraId="4C57FC0D" w14:textId="77777777" w:rsidR="00AE4E75" w:rsidRDefault="00AE4E75" w:rsidP="00AE4E75"/>
    <w:p w14:paraId="666D52B7" w14:textId="77777777" w:rsidR="00AE4E75" w:rsidRDefault="00AE4E75" w:rsidP="00AE4E75"/>
    <w:p w14:paraId="0B0B2813" w14:textId="77777777" w:rsidR="00AE4E75" w:rsidRDefault="00AE4E75" w:rsidP="00AE4E75"/>
    <w:p w14:paraId="460D2277" w14:textId="77777777" w:rsidR="00AE4E75" w:rsidRDefault="00AE4E75" w:rsidP="00AE4E75">
      <w:r>
        <w:rPr>
          <w:noProof/>
        </w:rPr>
        <w:drawing>
          <wp:inline distT="0" distB="0" distL="0" distR="0" wp14:anchorId="33371A26" wp14:editId="63F303F0">
            <wp:extent cx="4381500" cy="3265996"/>
            <wp:effectExtent l="0" t="0" r="0" b="0"/>
            <wp:docPr id="8" name="Picture 8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stimated SINR SCS 30 kH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4722" cy="327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0069A" w14:textId="77777777" w:rsidR="00AE4E75" w:rsidRPr="00B16EFE" w:rsidRDefault="00AE4E75" w:rsidP="00AE4E75">
      <w:pPr>
        <w:jc w:val="center"/>
        <w:rPr>
          <w:b/>
          <w:bCs/>
        </w:rPr>
      </w:pPr>
      <w:r w:rsidRPr="00B16EFE">
        <w:rPr>
          <w:b/>
          <w:bCs/>
        </w:rPr>
        <w:t xml:space="preserve">Figure </w:t>
      </w:r>
      <w:r>
        <w:rPr>
          <w:b/>
          <w:bCs/>
        </w:rPr>
        <w:t>2</w:t>
      </w:r>
      <w:r w:rsidRPr="00B16EFE">
        <w:rPr>
          <w:b/>
          <w:bCs/>
        </w:rPr>
        <w:t xml:space="preserve">: CDF of estimated SINR for SCS = </w:t>
      </w:r>
      <w:r>
        <w:rPr>
          <w:b/>
          <w:bCs/>
        </w:rPr>
        <w:t>30</w:t>
      </w:r>
      <w:r w:rsidRPr="00B16EFE">
        <w:rPr>
          <w:b/>
          <w:bCs/>
        </w:rPr>
        <w:t xml:space="preserve"> kHz</w:t>
      </w:r>
    </w:p>
    <w:p w14:paraId="1339ED7B" w14:textId="77777777" w:rsidR="00AE4E75" w:rsidRDefault="00AE4E75" w:rsidP="00AE4E75"/>
    <w:p w14:paraId="30584F9E" w14:textId="77777777" w:rsidR="00AE4E75" w:rsidRDefault="00AE4E75" w:rsidP="00AE4E75"/>
    <w:p w14:paraId="46F32DC3" w14:textId="77777777" w:rsidR="00AE4E75" w:rsidRDefault="00AE4E75" w:rsidP="00AE4E75">
      <w:pPr>
        <w:jc w:val="center"/>
      </w:pPr>
      <w:r>
        <w:rPr>
          <w:noProof/>
        </w:rPr>
        <w:lastRenderedPageBreak/>
        <w:drawing>
          <wp:inline distT="0" distB="0" distL="0" distR="0" wp14:anchorId="7CEAE9BF" wp14:editId="5B16433D">
            <wp:extent cx="4429125" cy="3583218"/>
            <wp:effectExtent l="0" t="0" r="0" b="0"/>
            <wp:docPr id="10" name="Picture 10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stimated SINR SCS 120 kH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0402" cy="3592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F6D5D" w14:textId="77777777" w:rsidR="00AE4E75" w:rsidRPr="00B16EFE" w:rsidRDefault="00AE4E75" w:rsidP="00AE4E75">
      <w:pPr>
        <w:jc w:val="center"/>
        <w:rPr>
          <w:b/>
          <w:bCs/>
        </w:rPr>
      </w:pPr>
      <w:r w:rsidRPr="00B16EFE">
        <w:rPr>
          <w:b/>
          <w:bCs/>
        </w:rPr>
        <w:t xml:space="preserve">Figure </w:t>
      </w:r>
      <w:r>
        <w:rPr>
          <w:b/>
          <w:bCs/>
        </w:rPr>
        <w:t>3</w:t>
      </w:r>
      <w:r w:rsidRPr="00B16EFE">
        <w:rPr>
          <w:b/>
          <w:bCs/>
        </w:rPr>
        <w:t xml:space="preserve">: CDF of estimated SINR for SCS = </w:t>
      </w:r>
      <w:r>
        <w:rPr>
          <w:b/>
          <w:bCs/>
        </w:rPr>
        <w:t>30</w:t>
      </w:r>
      <w:r w:rsidRPr="00B16EFE">
        <w:rPr>
          <w:b/>
          <w:bCs/>
        </w:rPr>
        <w:t xml:space="preserve"> kHz</w:t>
      </w:r>
    </w:p>
    <w:p w14:paraId="088370F0" w14:textId="77777777" w:rsidR="00AE4E75" w:rsidRDefault="00AE4E75" w:rsidP="00AE4E75"/>
    <w:p w14:paraId="35906D3F" w14:textId="5AF14203" w:rsidR="00AE4E75" w:rsidRDefault="00AE4E75" w:rsidP="00AE4E75">
      <w:pPr>
        <w:rPr>
          <w:b/>
          <w:bCs/>
        </w:rPr>
      </w:pPr>
      <w:r w:rsidRPr="0081163F">
        <w:rPr>
          <w:b/>
          <w:bCs/>
        </w:rPr>
        <w:t xml:space="preserve">Observation </w:t>
      </w:r>
      <w:r w:rsidR="002E0E04">
        <w:rPr>
          <w:b/>
          <w:bCs/>
        </w:rPr>
        <w:t>6</w:t>
      </w:r>
      <w:r w:rsidRPr="0081163F">
        <w:rPr>
          <w:b/>
          <w:bCs/>
        </w:rPr>
        <w:t>: Table 1 shows the statistics of L1-SINR simulation results in different scenarios.</w:t>
      </w:r>
    </w:p>
    <w:p w14:paraId="747E5457" w14:textId="4B6D9368" w:rsidR="00150041" w:rsidRPr="00150041" w:rsidRDefault="00150041" w:rsidP="00AE4E75">
      <w:r>
        <w:t>Note that, the results of CMR only scenarios have been updated a bit that were not reflected in figure 1, 2 and 3.</w:t>
      </w:r>
    </w:p>
    <w:p w14:paraId="00BBDD5C" w14:textId="77777777" w:rsidR="00AE4E75" w:rsidRPr="0093235F" w:rsidRDefault="00AE4E75" w:rsidP="00AE4E75">
      <w:pPr>
        <w:jc w:val="center"/>
        <w:rPr>
          <w:b/>
          <w:bCs/>
        </w:rPr>
      </w:pPr>
      <w:r w:rsidRPr="0093235F">
        <w:rPr>
          <w:b/>
          <w:bCs/>
        </w:rPr>
        <w:t>Table 1: Statistics of L1-SINR simulation results in different scenarios</w:t>
      </w:r>
    </w:p>
    <w:tbl>
      <w:tblPr>
        <w:tblW w:w="100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"/>
        <w:gridCol w:w="709"/>
        <w:gridCol w:w="651"/>
        <w:gridCol w:w="648"/>
        <w:gridCol w:w="562"/>
        <w:gridCol w:w="664"/>
        <w:gridCol w:w="595"/>
        <w:gridCol w:w="620"/>
        <w:gridCol w:w="621"/>
        <w:gridCol w:w="620"/>
        <w:gridCol w:w="707"/>
        <w:gridCol w:w="505"/>
        <w:gridCol w:w="563"/>
        <w:gridCol w:w="505"/>
        <w:gridCol w:w="563"/>
        <w:gridCol w:w="505"/>
        <w:gridCol w:w="562"/>
        <w:gridCol w:w="8"/>
      </w:tblGrid>
      <w:tr w:rsidR="00AE4E75" w:rsidRPr="00A46463" w14:paraId="459DC116" w14:textId="77777777" w:rsidTr="00DB54DF">
        <w:trPr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227D33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SCS</w:t>
            </w:r>
          </w:p>
        </w:tc>
        <w:tc>
          <w:tcPr>
            <w:tcW w:w="70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CDF833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# samples</w:t>
            </w:r>
          </w:p>
        </w:tc>
        <w:tc>
          <w:tcPr>
            <w:tcW w:w="3120" w:type="dxa"/>
            <w:gridSpan w:val="5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5B96875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Mean [dB]</w:t>
            </w:r>
          </w:p>
        </w:tc>
        <w:tc>
          <w:tcPr>
            <w:tcW w:w="1241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4E95965" w14:textId="77777777" w:rsidR="00AE4E75" w:rsidRPr="00A46463" w:rsidRDefault="00AE4E75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1327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717727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990672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3D2F88D" w14:textId="77777777" w:rsidR="00AE4E75" w:rsidRPr="00A46463" w:rsidRDefault="00AE4E75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75" w:type="dxa"/>
            <w:gridSpan w:val="3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F95EC79" w14:textId="77777777" w:rsidR="00AE4E75" w:rsidRPr="00A46463" w:rsidRDefault="00AE4E75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</w:tr>
      <w:tr w:rsidR="00AE4E75" w:rsidRPr="00A46463" w14:paraId="7C3C4914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0054EBF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76AAC27C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FF40BBB" w14:textId="77777777" w:rsidR="00AE4E75" w:rsidRPr="00A46463" w:rsidRDefault="00AE4E75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072C20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6D895543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898CE52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292FF7A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03DAA86" w14:textId="77777777" w:rsidR="00AE4E75" w:rsidRPr="00A46463" w:rsidRDefault="00AE4E75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</w:t>
            </w:r>
          </w:p>
          <w:p w14:paraId="48C3A820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515BE7A" w14:textId="77777777" w:rsidR="00AE4E75" w:rsidRPr="00A46463" w:rsidRDefault="00AE4E75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</w:t>
            </w:r>
          </w:p>
          <w:p w14:paraId="7E39028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C237F7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8DEB4F4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2D0C6B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E6323C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C6175D2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1F1DDE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6DB580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7CD3F0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7F8407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9CD18C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</w:tr>
      <w:tr w:rsidR="00AE4E75" w:rsidRPr="00A46463" w14:paraId="70ED207D" w14:textId="77777777" w:rsidTr="00DB54DF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CC8CB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53EF31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186EF" w14:textId="6EAD3E9F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30106F">
              <w:rPr>
                <w:lang w:val="en-US"/>
              </w:rPr>
              <w:t>2.12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A27224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01978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1F2F0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5CB5C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B5713A" w14:textId="04A754F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5A2C47">
              <w:rPr>
                <w:lang w:val="en-US"/>
              </w:rPr>
              <w:t>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575D1" w14:textId="08044285" w:rsidR="00AE4E75" w:rsidRPr="00A46463" w:rsidRDefault="00A72AB4" w:rsidP="00DB54DF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E4E75" w:rsidRPr="00A46463">
              <w:rPr>
                <w:lang w:val="en-US"/>
              </w:rPr>
              <w:t>0.</w:t>
            </w:r>
            <w:r w:rsidR="00330A2E">
              <w:rPr>
                <w:lang w:val="en-US"/>
              </w:rPr>
              <w:t>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45B22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0A3A4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28ED7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-4.34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E93C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089A60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174797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2493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-3.87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FA943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-2.17</w:t>
            </w:r>
          </w:p>
        </w:tc>
      </w:tr>
      <w:tr w:rsidR="00AE4E75" w:rsidRPr="00A46463" w14:paraId="0B5BC44E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404619B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7216BD2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2426F" w14:textId="11FAB0B0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CA2DF9">
              <w:rPr>
                <w:lang w:val="en-US"/>
              </w:rPr>
              <w:t>2.04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2B92C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AB098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99581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D507E2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9C22F2" w14:textId="70A4EFBD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5A2C47">
              <w:rPr>
                <w:lang w:val="en-US"/>
              </w:rPr>
              <w:t>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58073" w14:textId="26788ED5" w:rsidR="00AE4E75" w:rsidRPr="00A46463" w:rsidRDefault="00A72AB4" w:rsidP="00DB54DF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330A2E">
              <w:rPr>
                <w:lang w:val="en-US"/>
              </w:rPr>
              <w:t>0.88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4D69C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E00BB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EB1E3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-3.95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B5112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11DFE7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77BE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85435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F35DA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-2.53</w:t>
            </w:r>
          </w:p>
        </w:tc>
      </w:tr>
      <w:tr w:rsidR="00AE4E75" w:rsidRPr="00A46463" w14:paraId="47B8C62D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A869D81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9554E67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DBEE0" w14:textId="67ED4A1B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CA2DF9">
              <w:rPr>
                <w:lang w:val="en-US"/>
              </w:rPr>
              <w:t>2.03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0822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0DBF6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-3.36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5875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-2.91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D6378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1BFF24" w14:textId="3CF3D34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5A2C47">
              <w:rPr>
                <w:lang w:val="en-US"/>
              </w:rPr>
              <w:t>2.84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7F984" w14:textId="6994B8A6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A72AB4">
              <w:rPr>
                <w:lang w:val="en-US"/>
              </w:rPr>
              <w:t>1.05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C3D4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58B8F3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BBED10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824DC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F031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5678D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7017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AFE38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-2.66</w:t>
            </w:r>
          </w:p>
        </w:tc>
      </w:tr>
      <w:tr w:rsidR="00AE4E75" w:rsidRPr="00A46463" w14:paraId="6DF32A5F" w14:textId="77777777" w:rsidTr="00DB54DF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78A2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E9C0A4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244C4" w14:textId="24EEEA5A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CA2DF9">
              <w:rPr>
                <w:lang w:val="en-US"/>
              </w:rPr>
              <w:t>2.17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54F54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2C27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-3.17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FA497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1EB1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CC6B" w14:textId="16946083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455E88">
              <w:rPr>
                <w:lang w:val="en-US"/>
              </w:rPr>
              <w:t>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FFBB6" w14:textId="77C05125" w:rsidR="00AE4E75" w:rsidRPr="00A46463" w:rsidRDefault="00A72AB4" w:rsidP="00DB54DF">
            <w:pPr>
              <w:rPr>
                <w:lang w:val="en-US"/>
              </w:rPr>
            </w:pPr>
            <w:r>
              <w:rPr>
                <w:lang w:val="en-US"/>
              </w:rPr>
              <w:t>-0.34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862F7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95C4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-1.89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C69CC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9A84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-2.29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3A97A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D87094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63BD3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-4.01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F1D4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-2.36</w:t>
            </w:r>
          </w:p>
        </w:tc>
      </w:tr>
      <w:tr w:rsidR="00AE4E75" w:rsidRPr="00A46463" w14:paraId="16FD9E34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4AD68D6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B9BA9F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D53D5C" w14:textId="2C117F38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2B214F">
              <w:rPr>
                <w:lang w:val="en-US"/>
              </w:rPr>
              <w:t>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F9BD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B0B8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672F1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72DE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98E06" w14:textId="4ABBB9B8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455E88">
              <w:rPr>
                <w:lang w:val="en-US"/>
              </w:rPr>
              <w:t>2.97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A6D79" w14:textId="37CA79E4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797535">
              <w:rPr>
                <w:lang w:val="en-US"/>
              </w:rPr>
              <w:t>1.01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D68703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-3.32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63F95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-2.26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C1E12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7DE4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47115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16F27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C2139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77762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AE4E75" w:rsidRPr="00A46463" w14:paraId="3338FCD3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AAADC0D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7C8AA2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556D0" w14:textId="05A1706F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2B214F">
              <w:rPr>
                <w:lang w:val="en-US"/>
              </w:rPr>
              <w:t>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505AE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D2F7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3656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E6644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-3.19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A1F0A6" w14:textId="4C561AF1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</w:t>
            </w:r>
            <w:r w:rsidR="00455E88">
              <w:rPr>
                <w:lang w:val="en-US"/>
              </w:rPr>
              <w:t>8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9A0FFC" w14:textId="1BE25586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797535">
              <w:rPr>
                <w:lang w:val="en-US"/>
              </w:rPr>
              <w:t>1.17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63FDC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C97B5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-2.38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24ECB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A3340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ACE102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103D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3DEB9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-3.55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48D9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</w:tr>
      <w:tr w:rsidR="00AE4E75" w:rsidRPr="00A46463" w14:paraId="3C1AA623" w14:textId="77777777" w:rsidTr="00DB54DF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8073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120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248A2C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99FDDF" w14:textId="3F92C8F6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5A2C47">
              <w:rPr>
                <w:lang w:val="en-US"/>
              </w:rPr>
              <w:t>2.14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D095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CF4D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A0E4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2DE1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6FBF0D" w14:textId="230D7EA1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  <w:r w:rsidR="00455E88">
              <w:rPr>
                <w:lang w:val="en-US"/>
              </w:rPr>
              <w:t>.74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011842" w14:textId="57916655" w:rsidR="00AE4E75" w:rsidRPr="00A46463" w:rsidRDefault="00797535" w:rsidP="00DB54DF">
            <w:pPr>
              <w:rPr>
                <w:lang w:val="en-US"/>
              </w:rPr>
            </w:pPr>
            <w:r>
              <w:rPr>
                <w:lang w:val="en-US"/>
              </w:rPr>
              <w:t>-0.31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0C8135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-3.94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C590F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-1.91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63A5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-5.03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96F8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7756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03D46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-1.84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B712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2002D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-2.41</w:t>
            </w:r>
          </w:p>
        </w:tc>
      </w:tr>
      <w:tr w:rsidR="00AE4E75" w:rsidRPr="00A46463" w14:paraId="30A55C20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5645BFD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629D97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995C9" w14:textId="43FA5302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5A2C47">
              <w:rPr>
                <w:lang w:val="en-US"/>
              </w:rPr>
              <w:t>2.08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43FFC9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88B9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D054A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C9655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302AE5" w14:textId="628AF7A8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455E88">
              <w:rPr>
                <w:lang w:val="en-US"/>
              </w:rPr>
              <w:t>3.03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EA823C" w14:textId="313AEEDD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-0.</w:t>
            </w:r>
            <w:r w:rsidR="00FC6229">
              <w:rPr>
                <w:lang w:val="en-US"/>
              </w:rPr>
              <w:t>95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318F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-3.49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21F37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-2.34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44624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-4.43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639FA8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-2.72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F0BBE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6699B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-2.09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24C04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-4.04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21F3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AE4E75" w:rsidRPr="00A46463" w14:paraId="57F654DE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2CBFFDB" w14:textId="77777777" w:rsidR="00AE4E75" w:rsidRPr="00A46463" w:rsidRDefault="00AE4E75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723524A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18EA01" w14:textId="023E0733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5A2C47">
              <w:rPr>
                <w:lang w:val="en-US"/>
              </w:rPr>
              <w:t>2.09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5EB6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B57DE0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AAECF0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0A8FB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6F46FB" w14:textId="3622553D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</w:t>
            </w:r>
            <w:r w:rsidR="00330A2E">
              <w:rPr>
                <w:lang w:val="en-US"/>
              </w:rPr>
              <w:t>91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2BB96" w14:textId="73977326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 w:rsidR="00FC6229">
              <w:rPr>
                <w:lang w:val="en-US"/>
              </w:rPr>
              <w:t>1.21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E35BDF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84B3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B12BD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AC39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F27B1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-3.08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2279FC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AE735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8CA72E" w14:textId="77777777" w:rsidR="00AE4E75" w:rsidRPr="00A46463" w:rsidRDefault="00AE4E75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</w:tr>
    </w:tbl>
    <w:p w14:paraId="2022BB97" w14:textId="77777777" w:rsidR="00AE4E75" w:rsidRDefault="00AE4E75" w:rsidP="00AE4E75"/>
    <w:p w14:paraId="52C7A124" w14:textId="5BF9B99D" w:rsidR="00BF4A3E" w:rsidRPr="00B70C05" w:rsidRDefault="00BF4A3E" w:rsidP="00AE4E75">
      <w:pPr>
        <w:rPr>
          <w:b/>
          <w:bCs/>
        </w:rPr>
      </w:pPr>
      <w:r w:rsidRPr="00B70C05">
        <w:rPr>
          <w:b/>
          <w:bCs/>
        </w:rPr>
        <w:t xml:space="preserve">Observation </w:t>
      </w:r>
      <w:r w:rsidR="00B70C05">
        <w:rPr>
          <w:b/>
          <w:bCs/>
        </w:rPr>
        <w:t>7</w:t>
      </w:r>
      <w:r w:rsidRPr="00B70C05">
        <w:rPr>
          <w:b/>
          <w:bCs/>
        </w:rPr>
        <w:t xml:space="preserve">: Simulation results show +- 1.5 dB </w:t>
      </w:r>
      <w:r w:rsidR="0084459A" w:rsidRPr="00B70C05">
        <w:rPr>
          <w:b/>
          <w:bCs/>
        </w:rPr>
        <w:t>accura</w:t>
      </w:r>
      <w:r w:rsidR="00EE004D" w:rsidRPr="00B70C05">
        <w:rPr>
          <w:b/>
          <w:bCs/>
        </w:rPr>
        <w:t xml:space="preserve">cy </w:t>
      </w:r>
      <w:r w:rsidR="0084459A" w:rsidRPr="00B70C05">
        <w:rPr>
          <w:b/>
          <w:bCs/>
        </w:rPr>
        <w:t>for all CMR + IMR scenarios and roughly +- 3 dB a</w:t>
      </w:r>
      <w:r w:rsidR="00EE004D" w:rsidRPr="00B70C05">
        <w:rPr>
          <w:b/>
          <w:bCs/>
        </w:rPr>
        <w:t>ccuracy for CMR only scenarios.</w:t>
      </w:r>
    </w:p>
    <w:p w14:paraId="39726469" w14:textId="29B01881" w:rsidR="009C468B" w:rsidRDefault="00AE4E75" w:rsidP="00AE4E75">
      <w:r>
        <w:t xml:space="preserve">Based on above results, we find the achievable accuracy for each scenario. </w:t>
      </w:r>
      <w:r w:rsidR="009C468B">
        <w:t xml:space="preserve">We add 2 dB and 3.5 dB margins for FR1 and FR2 respectively. Thereafter, we convert the required accuracy </w:t>
      </w:r>
      <w:r w:rsidR="00150AF6">
        <w:t xml:space="preserve">into the nearest ceiling that is an integer multiple of 0.5 </w:t>
      </w:r>
      <w:proofErr w:type="spellStart"/>
      <w:r w:rsidR="00150AF6">
        <w:t>dB.</w:t>
      </w:r>
      <w:proofErr w:type="spellEnd"/>
    </w:p>
    <w:p w14:paraId="3A65F9D5" w14:textId="717916BD" w:rsidR="007752E5" w:rsidRDefault="007752E5" w:rsidP="00AE4E75">
      <w:r>
        <w:t xml:space="preserve">Note that, </w:t>
      </w:r>
      <w:r w:rsidR="00CE4677">
        <w:t>the L1-RSRP accuracy in FR1 and FR2 are +-</w:t>
      </w:r>
      <w:r w:rsidR="009F6AA4">
        <w:t xml:space="preserve"> 5 dB and +- 6.5 </w:t>
      </w:r>
      <w:proofErr w:type="spellStart"/>
      <w:r w:rsidR="009F6AA4">
        <w:t>dB.</w:t>
      </w:r>
      <w:proofErr w:type="spellEnd"/>
      <w:r w:rsidR="009F6AA4">
        <w:t xml:space="preserve"> The margin for FR2 is 1.5 dB higher than </w:t>
      </w:r>
      <w:r w:rsidR="00BF4A3E">
        <w:t>that of FR1.</w:t>
      </w:r>
      <w:r>
        <w:t xml:space="preserve"> </w:t>
      </w:r>
    </w:p>
    <w:p w14:paraId="5C4668DA" w14:textId="7106510B" w:rsidR="00AE4E75" w:rsidRPr="00372AF2" w:rsidRDefault="00EE004D" w:rsidP="00AE4E75">
      <w:pPr>
        <w:rPr>
          <w:b/>
          <w:bCs/>
        </w:rPr>
      </w:pPr>
      <w:r w:rsidRPr="00771F65">
        <w:rPr>
          <w:b/>
          <w:bCs/>
        </w:rPr>
        <w:t xml:space="preserve">Observation </w:t>
      </w:r>
      <w:r w:rsidR="00B70C05">
        <w:rPr>
          <w:b/>
          <w:bCs/>
        </w:rPr>
        <w:t>8</w:t>
      </w:r>
      <w:r w:rsidRPr="00771F65">
        <w:rPr>
          <w:b/>
          <w:bCs/>
        </w:rPr>
        <w:t xml:space="preserve">: </w:t>
      </w:r>
      <w:r w:rsidR="00114503" w:rsidRPr="00771F65">
        <w:rPr>
          <w:b/>
          <w:bCs/>
        </w:rPr>
        <w:t xml:space="preserve">The </w:t>
      </w:r>
      <w:r w:rsidR="00771F65" w:rsidRPr="00771F65">
        <w:rPr>
          <w:b/>
          <w:bCs/>
        </w:rPr>
        <w:t xml:space="preserve">implementation </w:t>
      </w:r>
      <w:r w:rsidR="00114503" w:rsidRPr="00771F65">
        <w:rPr>
          <w:b/>
          <w:bCs/>
        </w:rPr>
        <w:t>margin for L1-RSRP measurement accuracy in FR2 is 1.5 dB higher than that in FR1.</w:t>
      </w:r>
    </w:p>
    <w:p w14:paraId="66C48908" w14:textId="77777777" w:rsidR="00CF7E15" w:rsidRDefault="00CF7E15" w:rsidP="00CF7E15">
      <w:pPr>
        <w:rPr>
          <w:b/>
          <w:bCs/>
        </w:rPr>
      </w:pPr>
      <w:r w:rsidRPr="00B03526">
        <w:rPr>
          <w:b/>
          <w:bCs/>
        </w:rPr>
        <w:t xml:space="preserve">Proposal </w:t>
      </w:r>
      <w:r>
        <w:rPr>
          <w:b/>
          <w:bCs/>
        </w:rPr>
        <w:t>5</w:t>
      </w:r>
      <w:r w:rsidRPr="00B03526">
        <w:rPr>
          <w:b/>
          <w:bCs/>
        </w:rPr>
        <w:t xml:space="preserve">: RAN4 </w:t>
      </w:r>
      <w:r>
        <w:rPr>
          <w:b/>
          <w:bCs/>
        </w:rPr>
        <w:t>uses following table</w:t>
      </w:r>
      <w:r w:rsidRPr="00B03526">
        <w:rPr>
          <w:b/>
          <w:bCs/>
        </w:rPr>
        <w:t xml:space="preserve"> to define the </w:t>
      </w:r>
      <w:r>
        <w:rPr>
          <w:b/>
          <w:bCs/>
        </w:rPr>
        <w:t>estimation accuracy requirements of L1-SINR.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CF7E15" w14:paraId="63913B5F" w14:textId="77777777" w:rsidTr="00DB54DF">
        <w:tc>
          <w:tcPr>
            <w:tcW w:w="3116" w:type="dxa"/>
          </w:tcPr>
          <w:p w14:paraId="1CC9E322" w14:textId="77777777" w:rsidR="00CF7E15" w:rsidRDefault="00CF7E15" w:rsidP="00DB54DF">
            <w:pPr>
              <w:rPr>
                <w:b/>
                <w:bCs/>
              </w:rPr>
            </w:pPr>
          </w:p>
        </w:tc>
        <w:tc>
          <w:tcPr>
            <w:tcW w:w="3117" w:type="dxa"/>
          </w:tcPr>
          <w:p w14:paraId="081B400F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FR1</w:t>
            </w:r>
          </w:p>
        </w:tc>
        <w:tc>
          <w:tcPr>
            <w:tcW w:w="3117" w:type="dxa"/>
          </w:tcPr>
          <w:p w14:paraId="1875357A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FR2</w:t>
            </w:r>
          </w:p>
        </w:tc>
      </w:tr>
      <w:tr w:rsidR="00CF7E15" w14:paraId="7AED093B" w14:textId="77777777" w:rsidTr="00DB54DF">
        <w:tc>
          <w:tcPr>
            <w:tcW w:w="3116" w:type="dxa"/>
          </w:tcPr>
          <w:p w14:paraId="559F923D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CMR only</w:t>
            </w:r>
          </w:p>
        </w:tc>
        <w:tc>
          <w:tcPr>
            <w:tcW w:w="3117" w:type="dxa"/>
          </w:tcPr>
          <w:p w14:paraId="65BA091F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+- 5 dB</w:t>
            </w:r>
          </w:p>
        </w:tc>
        <w:tc>
          <w:tcPr>
            <w:tcW w:w="3117" w:type="dxa"/>
          </w:tcPr>
          <w:p w14:paraId="2CFCD7BC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+- 6.5 dB</w:t>
            </w:r>
          </w:p>
        </w:tc>
      </w:tr>
      <w:tr w:rsidR="00CF7E15" w14:paraId="0DFE5C54" w14:textId="77777777" w:rsidTr="00DB54DF">
        <w:tc>
          <w:tcPr>
            <w:tcW w:w="3116" w:type="dxa"/>
          </w:tcPr>
          <w:p w14:paraId="728816A4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CMR + IMR</w:t>
            </w:r>
          </w:p>
        </w:tc>
        <w:tc>
          <w:tcPr>
            <w:tcW w:w="3117" w:type="dxa"/>
          </w:tcPr>
          <w:p w14:paraId="69D9754E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+- 3.5 dB</w:t>
            </w:r>
          </w:p>
        </w:tc>
        <w:tc>
          <w:tcPr>
            <w:tcW w:w="3117" w:type="dxa"/>
          </w:tcPr>
          <w:p w14:paraId="5676288C" w14:textId="77777777" w:rsidR="00CF7E15" w:rsidRDefault="00CF7E1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+- 5 dB</w:t>
            </w:r>
          </w:p>
        </w:tc>
      </w:tr>
    </w:tbl>
    <w:p w14:paraId="41B5CBD5" w14:textId="77777777" w:rsidR="00AE4E75" w:rsidRPr="00B03526" w:rsidRDefault="00AE4E75" w:rsidP="00AE4E75">
      <w:pPr>
        <w:rPr>
          <w:b/>
          <w:bCs/>
        </w:rPr>
      </w:pPr>
    </w:p>
    <w:p w14:paraId="7A2C4A3C" w14:textId="77777777" w:rsidR="00AE4E75" w:rsidRDefault="00AE4E75" w:rsidP="00AE4E75">
      <w:pPr>
        <w:pStyle w:val="Heading1"/>
      </w:pPr>
      <w:r>
        <w:t>Conclusion</w:t>
      </w:r>
    </w:p>
    <w:p w14:paraId="7E58F349" w14:textId="77777777" w:rsidR="00623E96" w:rsidRPr="00395552" w:rsidRDefault="00623E96" w:rsidP="00623E96">
      <w:pPr>
        <w:rPr>
          <w:rFonts w:eastAsia="?? ??"/>
          <w:b/>
          <w:bCs/>
        </w:rPr>
      </w:pPr>
      <w:r w:rsidRPr="00395552">
        <w:rPr>
          <w:b/>
          <w:bCs/>
        </w:rPr>
        <w:t xml:space="preserve">Observation 1: In Rel-15, </w:t>
      </w:r>
      <w:r w:rsidRPr="00395552">
        <w:rPr>
          <w:rFonts w:eastAsia="?? ??"/>
          <w:b/>
          <w:bCs/>
        </w:rPr>
        <w:t>For FR1,</w:t>
      </w:r>
    </w:p>
    <w:p w14:paraId="357A2943" w14:textId="77777777" w:rsidR="00623E96" w:rsidRPr="00395552" w:rsidRDefault="00623E96" w:rsidP="00623E96">
      <w:pPr>
        <w:ind w:left="568" w:hanging="284"/>
        <w:rPr>
          <w:b/>
          <w:bCs/>
        </w:rPr>
      </w:pPr>
      <w:r w:rsidRPr="00395552">
        <w:rPr>
          <w:b/>
          <w:bCs/>
        </w:rPr>
        <w:t>-</w:t>
      </w:r>
      <w:r w:rsidRPr="00395552">
        <w:rPr>
          <w:b/>
          <w:bCs/>
        </w:rPr>
        <w:tab/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>, when in the monitored cell there are measurement gaps configured for intra-frequency, inter-frequency or inter-RAT measurements, which are overlapping with some but not all occasions of the SSB; and</w:t>
      </w:r>
    </w:p>
    <w:p w14:paraId="2A8DBEFE" w14:textId="77777777" w:rsidR="00623E96" w:rsidRPr="00395552" w:rsidRDefault="00623E96" w:rsidP="00623E96">
      <w:pPr>
        <w:ind w:left="568" w:hanging="284"/>
        <w:rPr>
          <w:b/>
          <w:bCs/>
        </w:rPr>
      </w:pPr>
      <w:r w:rsidRPr="00395552">
        <w:rPr>
          <w:b/>
          <w:bCs/>
        </w:rPr>
        <w:t>-</w:t>
      </w:r>
      <w:r w:rsidRPr="00395552">
        <w:rPr>
          <w:b/>
          <w:bCs/>
        </w:rPr>
        <w:tab/>
        <w:t>P=1 when in the monitored cell there are no measurement gaps overlapping with any occasion of the SSB.</w:t>
      </w:r>
    </w:p>
    <w:p w14:paraId="02085306" w14:textId="77777777" w:rsidR="00D30736" w:rsidRPr="00D30736" w:rsidRDefault="00D30736" w:rsidP="00D30736">
      <w:pPr>
        <w:rPr>
          <w:b/>
          <w:bCs/>
        </w:rPr>
      </w:pPr>
      <w:r w:rsidRPr="00D30736">
        <w:rPr>
          <w:b/>
          <w:bCs/>
        </w:rPr>
        <w:t xml:space="preserve">Observation 2: </w:t>
      </w:r>
    </w:p>
    <w:p w14:paraId="1465CB60" w14:textId="77777777" w:rsidR="00D30736" w:rsidRPr="00D30736" w:rsidRDefault="00D30736" w:rsidP="00D30736">
      <w:pPr>
        <w:pStyle w:val="ListParagraph"/>
        <w:numPr>
          <w:ilvl w:val="0"/>
          <w:numId w:val="17"/>
        </w:numPr>
        <w:rPr>
          <w:b/>
          <w:bCs/>
        </w:rPr>
      </w:pPr>
      <w:r w:rsidRPr="00D30736">
        <w:rPr>
          <w:b/>
          <w:bCs/>
        </w:rPr>
        <w:t xml:space="preserve">In rel-15, N = 8 and N = 1 were assumed for SSB based L1-RSRP evaluation and CSI-RS based L1-RSRP evaluation with repetition = OFF. </w:t>
      </w:r>
    </w:p>
    <w:p w14:paraId="2037CC37" w14:textId="77777777" w:rsidR="00D30736" w:rsidRPr="00D30736" w:rsidRDefault="00D30736" w:rsidP="00D30736">
      <w:pPr>
        <w:pStyle w:val="ListParagraph"/>
        <w:numPr>
          <w:ilvl w:val="0"/>
          <w:numId w:val="17"/>
        </w:numPr>
        <w:rPr>
          <w:b/>
          <w:bCs/>
        </w:rPr>
      </w:pPr>
      <w:r w:rsidRPr="00D30736">
        <w:rPr>
          <w:b/>
          <w:bCs/>
        </w:rPr>
        <w:t xml:space="preserve">N = </w:t>
      </w:r>
      <w:proofErr w:type="gramStart"/>
      <w:r w:rsidRPr="00D30736">
        <w:rPr>
          <w:b/>
          <w:bCs/>
        </w:rPr>
        <w:t>ceil(</w:t>
      </w:r>
      <w:proofErr w:type="spellStart"/>
      <w:proofErr w:type="gramEnd"/>
      <w:r w:rsidRPr="00D30736">
        <w:rPr>
          <w:b/>
          <w:bCs/>
          <w:i/>
          <w:iCs/>
        </w:rPr>
        <w:t>maxNumberRxBeam</w:t>
      </w:r>
      <w:proofErr w:type="spellEnd"/>
      <w:r w:rsidRPr="00D30736">
        <w:rPr>
          <w:b/>
          <w:bCs/>
        </w:rPr>
        <w:t xml:space="preserve"> / </w:t>
      </w:r>
      <w:proofErr w:type="spellStart"/>
      <w:r w:rsidRPr="00D30736">
        <w:rPr>
          <w:b/>
          <w:bCs/>
        </w:rPr>
        <w:t>N</w:t>
      </w:r>
      <w:r w:rsidRPr="00D30736">
        <w:rPr>
          <w:b/>
          <w:bCs/>
          <w:vertAlign w:val="subscript"/>
        </w:rPr>
        <w:t>res_per_set</w:t>
      </w:r>
      <w:proofErr w:type="spellEnd"/>
      <w:r w:rsidRPr="00D30736">
        <w:rPr>
          <w:b/>
          <w:bCs/>
        </w:rPr>
        <w:t>) was assumed for CSI-RS based L1-RSRP evaluation repetition = ON.</w:t>
      </w:r>
    </w:p>
    <w:p w14:paraId="2B17DBBD" w14:textId="6384C854" w:rsidR="002E0E04" w:rsidRPr="002E0E04" w:rsidRDefault="002E0E04" w:rsidP="00AE4E75">
      <w:pPr>
        <w:rPr>
          <w:b/>
          <w:bCs/>
        </w:rPr>
      </w:pPr>
      <w:r w:rsidRPr="00EA18C8">
        <w:rPr>
          <w:b/>
          <w:bCs/>
        </w:rPr>
        <w:t>Observation 3: CSI-RS based CMR and NZP-IMR should not be configured with different repetition patterns. UE should use the same set of RX beams to measure these two different CSI-RS resources.</w:t>
      </w:r>
    </w:p>
    <w:p w14:paraId="1DA17E35" w14:textId="77777777" w:rsidR="002E0E04" w:rsidRPr="00BF4A3E" w:rsidRDefault="002E0E04" w:rsidP="002E0E04">
      <w:pPr>
        <w:rPr>
          <w:b/>
          <w:bCs/>
        </w:rPr>
      </w:pPr>
      <w:r w:rsidRPr="00BF4A3E">
        <w:rPr>
          <w:b/>
          <w:bCs/>
        </w:rPr>
        <w:t>Observation 4: The simulation results for CMR + NZP-IMR based L1-SINR were generated based on Es/</w:t>
      </w:r>
      <w:proofErr w:type="spellStart"/>
      <w:r w:rsidRPr="00BF4A3E">
        <w:rPr>
          <w:b/>
          <w:bCs/>
        </w:rPr>
        <w:t>Iot</w:t>
      </w:r>
      <w:proofErr w:type="spellEnd"/>
      <w:r w:rsidRPr="00BF4A3E">
        <w:rPr>
          <w:b/>
          <w:bCs/>
        </w:rPr>
        <w:t xml:space="preserve"> &gt;=0dB and &lt;=25dB. This should be used in defining side conditions for CMR + NZP-IMR.</w:t>
      </w:r>
    </w:p>
    <w:p w14:paraId="776CA276" w14:textId="5C9C3357" w:rsidR="002E0E04" w:rsidRPr="002E0E04" w:rsidRDefault="002E0E04" w:rsidP="00AE4E75">
      <w:pPr>
        <w:rPr>
          <w:b/>
          <w:bCs/>
        </w:rPr>
      </w:pPr>
      <w:r w:rsidRPr="00BF4A3E">
        <w:rPr>
          <w:b/>
          <w:bCs/>
        </w:rPr>
        <w:lastRenderedPageBreak/>
        <w:t xml:space="preserve">Observation 5: If the resultant ideal L1-SINR is less than -3 dB, the corresponding combination of </w:t>
      </w:r>
      <w:proofErr w:type="gramStart"/>
      <w:r w:rsidRPr="00BF4A3E">
        <w:rPr>
          <w:b/>
          <w:bCs/>
        </w:rPr>
        <w:t>CMR  and</w:t>
      </w:r>
      <w:proofErr w:type="gramEnd"/>
      <w:r w:rsidRPr="00BF4A3E">
        <w:rPr>
          <w:b/>
          <w:bCs/>
        </w:rPr>
        <w:t xml:space="preserve"> NZP-IMR will not be useful for beam management. </w:t>
      </w:r>
    </w:p>
    <w:p w14:paraId="360C1145" w14:textId="77777777" w:rsidR="002E0E04" w:rsidRPr="0081163F" w:rsidRDefault="002E0E04" w:rsidP="002E0E04">
      <w:pPr>
        <w:rPr>
          <w:b/>
          <w:bCs/>
        </w:rPr>
      </w:pPr>
      <w:r w:rsidRPr="0081163F">
        <w:rPr>
          <w:b/>
          <w:bCs/>
        </w:rPr>
        <w:t xml:space="preserve">Observation </w:t>
      </w:r>
      <w:r>
        <w:rPr>
          <w:b/>
          <w:bCs/>
        </w:rPr>
        <w:t>6</w:t>
      </w:r>
      <w:r w:rsidRPr="0081163F">
        <w:rPr>
          <w:b/>
          <w:bCs/>
        </w:rPr>
        <w:t>: Table 1 shows the statistics of L1-SINR simulation results in different scenarios.</w:t>
      </w:r>
    </w:p>
    <w:p w14:paraId="1DC04CC4" w14:textId="77777777" w:rsidR="00275CDA" w:rsidRDefault="002E0E04" w:rsidP="00275CDA">
      <w:pPr>
        <w:jc w:val="center"/>
      </w:pPr>
      <w:r w:rsidRPr="0093235F">
        <w:rPr>
          <w:b/>
          <w:bCs/>
        </w:rPr>
        <w:t>Table 1: Statistics of L1-SINR simulation results in different scenarios</w:t>
      </w:r>
    </w:p>
    <w:tbl>
      <w:tblPr>
        <w:tblW w:w="100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"/>
        <w:gridCol w:w="709"/>
        <w:gridCol w:w="651"/>
        <w:gridCol w:w="648"/>
        <w:gridCol w:w="562"/>
        <w:gridCol w:w="664"/>
        <w:gridCol w:w="595"/>
        <w:gridCol w:w="620"/>
        <w:gridCol w:w="621"/>
        <w:gridCol w:w="620"/>
        <w:gridCol w:w="707"/>
        <w:gridCol w:w="505"/>
        <w:gridCol w:w="563"/>
        <w:gridCol w:w="505"/>
        <w:gridCol w:w="563"/>
        <w:gridCol w:w="505"/>
        <w:gridCol w:w="562"/>
        <w:gridCol w:w="8"/>
      </w:tblGrid>
      <w:tr w:rsidR="00275CDA" w:rsidRPr="00A46463" w14:paraId="5F18F218" w14:textId="77777777" w:rsidTr="00DB54DF">
        <w:trPr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54DBBF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SCS</w:t>
            </w:r>
          </w:p>
        </w:tc>
        <w:tc>
          <w:tcPr>
            <w:tcW w:w="70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22FE3F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# samples</w:t>
            </w:r>
          </w:p>
        </w:tc>
        <w:tc>
          <w:tcPr>
            <w:tcW w:w="3120" w:type="dxa"/>
            <w:gridSpan w:val="5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24A6037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Mean [dB]</w:t>
            </w:r>
          </w:p>
        </w:tc>
        <w:tc>
          <w:tcPr>
            <w:tcW w:w="1241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A59E8C2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1327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6433EF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CD306B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6B629F2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/NZP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  <w:tc>
          <w:tcPr>
            <w:tcW w:w="1075" w:type="dxa"/>
            <w:gridSpan w:val="3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574060D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/ZP</w:t>
            </w:r>
            <w:r>
              <w:rPr>
                <w:b/>
                <w:bCs/>
                <w:lang w:val="en-US"/>
              </w:rPr>
              <w:t xml:space="preserve"> IMR</w:t>
            </w:r>
          </w:p>
        </w:tc>
      </w:tr>
      <w:tr w:rsidR="00275CDA" w:rsidRPr="00A46463" w14:paraId="7A1DBA6F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B0C6699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5C8DA4C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56B3981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CMR only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D89BD8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283A23E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97FAEE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SSB/</w:t>
            </w:r>
          </w:p>
          <w:p w14:paraId="1266B6C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97ED3BA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</w:t>
            </w:r>
          </w:p>
          <w:p w14:paraId="618D3B7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NZP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22F4D94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CSI-RS</w:t>
            </w:r>
            <w:r w:rsidRPr="00A46463">
              <w:rPr>
                <w:b/>
                <w:bCs/>
                <w:lang w:val="en-US"/>
              </w:rPr>
              <w:t>/</w:t>
            </w:r>
          </w:p>
          <w:p w14:paraId="6BBFD837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ZP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9D6B1B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C6B998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6ECF1A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AFEB2C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81DA82D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4C9BA6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A0135D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B7B884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D28838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5-perc.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649D93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b/>
                <w:bCs/>
                <w:lang w:val="en-US"/>
              </w:rPr>
              <w:t>95-perc.</w:t>
            </w:r>
          </w:p>
        </w:tc>
      </w:tr>
      <w:tr w:rsidR="00275CDA" w:rsidRPr="00A46463" w14:paraId="55553936" w14:textId="77777777" w:rsidTr="00DB54DF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636C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4F02CE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F7BE7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2.12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528A37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D0F3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C688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93A0F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3295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5502F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A46463">
              <w:rPr>
                <w:lang w:val="en-US"/>
              </w:rPr>
              <w:t>0.</w:t>
            </w:r>
            <w:r>
              <w:rPr>
                <w:lang w:val="en-US"/>
              </w:rPr>
              <w:t>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1FECD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98F59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13345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-4.34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CAEEAD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33483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6A9B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88D63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-3.87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F2A4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-2.17</w:t>
            </w:r>
          </w:p>
        </w:tc>
      </w:tr>
      <w:tr w:rsidR="00275CDA" w:rsidRPr="00A46463" w14:paraId="0B49B2C8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180A39C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F116D1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92E7E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2.04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6FC4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82F1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5276C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A3240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91C4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F6999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lang w:val="en-US"/>
              </w:rPr>
              <w:t>-0.88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72F23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212F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DC34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-3.95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18595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278E4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A44C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7DAAB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9E95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-2.53</w:t>
            </w:r>
          </w:p>
        </w:tc>
      </w:tr>
      <w:tr w:rsidR="00275CDA" w:rsidRPr="00A46463" w14:paraId="72EA0230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55C6605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4C28C9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8F86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2.03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7DE54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0A8A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-3.36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412A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-2.91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C325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2EFE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2.84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89ECF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1.05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53E81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A9A1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6038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F21B1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66BB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6033C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0799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359D8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-2.66</w:t>
            </w:r>
          </w:p>
        </w:tc>
      </w:tr>
      <w:tr w:rsidR="00275CDA" w:rsidRPr="00A46463" w14:paraId="7ED06548" w14:textId="77777777" w:rsidTr="00DB54DF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2CEB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7A1363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ADAB7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2.17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95716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2D3F5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-3.17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48177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47924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C3F57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D25EE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lang w:val="en-US"/>
              </w:rPr>
              <w:t>-0.34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508C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7EBB0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-1.89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D98AE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B2A2D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-2.29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1D498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98CF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C1B4E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-4.01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46AFB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-2.36</w:t>
            </w:r>
          </w:p>
        </w:tc>
      </w:tr>
      <w:tr w:rsidR="00275CDA" w:rsidRPr="00A46463" w14:paraId="69F693D7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BCA7EE2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272642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7984B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E511B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E5338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7B08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3BA14D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A7EFA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2.97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183B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1.01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6666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-3.32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D391B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-2.26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96BC7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F86C6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63DE0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4A4D6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88102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DFA62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275CDA" w:rsidRPr="00A46463" w14:paraId="2E0F70A4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33927F3D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62822B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C8EBB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06F95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9154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D1993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E84D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-3.19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6B84CD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</w:t>
            </w:r>
            <w:r>
              <w:rPr>
                <w:lang w:val="en-US"/>
              </w:rPr>
              <w:t>8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D26BA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1.17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82AC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-3.18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DD09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-2.38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8D2F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-3.65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2A6A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0026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-3.12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37EF3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1291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-3.55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200A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-2.83</w:t>
            </w:r>
          </w:p>
        </w:tc>
      </w:tr>
      <w:tr w:rsidR="00275CDA" w:rsidRPr="00A46463" w14:paraId="71769E0E" w14:textId="77777777" w:rsidTr="00DB54DF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610DF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120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3623E3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F86F6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2.14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6DCE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6120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4EEE6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1D17B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4DFE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</w:t>
            </w:r>
            <w:r>
              <w:rPr>
                <w:lang w:val="en-US"/>
              </w:rPr>
              <w:t>.74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EF290" w14:textId="77777777" w:rsidR="00275CDA" w:rsidRPr="00A46463" w:rsidRDefault="00275CDA" w:rsidP="00DB54DF">
            <w:pPr>
              <w:rPr>
                <w:lang w:val="en-US"/>
              </w:rPr>
            </w:pPr>
            <w:r>
              <w:rPr>
                <w:lang w:val="en-US"/>
              </w:rPr>
              <w:t>-0.31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9C878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-3.94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7502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-1.91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9BD957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-5.03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DB65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7942B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00F37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-1.84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88203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9134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-2.41</w:t>
            </w:r>
          </w:p>
        </w:tc>
      </w:tr>
      <w:tr w:rsidR="00275CDA" w:rsidRPr="00A46463" w14:paraId="4DD2AAB8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6E9A6F8D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5B666C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222E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2.08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51073A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F0EB8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469BC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9104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39DA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3.03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52D7F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-0.</w:t>
            </w:r>
            <w:r>
              <w:rPr>
                <w:lang w:val="en-US"/>
              </w:rPr>
              <w:t>95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EF42B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-3.49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E6D2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-2.34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F07E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-4.43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AEF75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-2.72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54B1C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3611D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-2.09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563AA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-4.04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149CDD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-2.71</w:t>
            </w:r>
          </w:p>
        </w:tc>
      </w:tr>
      <w:tr w:rsidR="00275CDA" w:rsidRPr="00A46463" w14:paraId="2FB6A54D" w14:textId="77777777" w:rsidTr="00DB54DF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5EC25EB" w14:textId="77777777" w:rsidR="00275CDA" w:rsidRPr="00A46463" w:rsidRDefault="00275CDA" w:rsidP="00DB54DF">
            <w:pPr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F777060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1F021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2.09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F354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CC666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11CF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0F544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0DFAC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</w:t>
            </w:r>
            <w:r>
              <w:rPr>
                <w:lang w:val="en-US"/>
              </w:rPr>
              <w:t>91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9C223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</w:t>
            </w:r>
            <w:r>
              <w:rPr>
                <w:lang w:val="en-US"/>
              </w:rPr>
              <w:t>1.21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799481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-3.37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42DFE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43585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62DA6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A201C2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-3.08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A621E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-2.18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2EF4B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-3.79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2D449" w14:textId="77777777" w:rsidR="00275CDA" w:rsidRPr="00A46463" w:rsidRDefault="00275CDA" w:rsidP="00DB54DF">
            <w:pPr>
              <w:rPr>
                <w:lang w:val="en-US"/>
              </w:rPr>
            </w:pPr>
            <w:r w:rsidRPr="00A46463">
              <w:rPr>
                <w:lang w:val="en-US"/>
              </w:rPr>
              <w:t>-2.82</w:t>
            </w:r>
          </w:p>
        </w:tc>
      </w:tr>
    </w:tbl>
    <w:p w14:paraId="67B56C63" w14:textId="4E39E2D8" w:rsidR="002E0E04" w:rsidRDefault="002E0E04" w:rsidP="00275CDA">
      <w:pPr>
        <w:jc w:val="center"/>
      </w:pPr>
    </w:p>
    <w:p w14:paraId="52634962" w14:textId="57D90CB1" w:rsidR="00B70C05" w:rsidRPr="00B70C05" w:rsidRDefault="00B70C05" w:rsidP="00AE4E75">
      <w:pPr>
        <w:rPr>
          <w:b/>
          <w:bCs/>
        </w:rPr>
      </w:pPr>
      <w:r w:rsidRPr="00B70C05">
        <w:rPr>
          <w:b/>
          <w:bCs/>
        </w:rPr>
        <w:t xml:space="preserve">Observation </w:t>
      </w:r>
      <w:r>
        <w:rPr>
          <w:b/>
          <w:bCs/>
        </w:rPr>
        <w:t>7</w:t>
      </w:r>
      <w:r w:rsidRPr="00B70C05">
        <w:rPr>
          <w:b/>
          <w:bCs/>
        </w:rPr>
        <w:t>: Simulation results show +- 1.5 dB accuracy for all CMR + IMR scenarios and roughly +- 3 dB accuracy for CMR only scenarios.</w:t>
      </w:r>
    </w:p>
    <w:p w14:paraId="7D3B7491" w14:textId="5BA1AFE1" w:rsidR="00D30736" w:rsidRDefault="00B70C05" w:rsidP="00AE4E75">
      <w:pPr>
        <w:rPr>
          <w:b/>
          <w:bCs/>
        </w:rPr>
      </w:pPr>
      <w:r w:rsidRPr="00771F65">
        <w:rPr>
          <w:b/>
          <w:bCs/>
        </w:rPr>
        <w:t xml:space="preserve">Observation </w:t>
      </w:r>
      <w:r>
        <w:rPr>
          <w:b/>
          <w:bCs/>
        </w:rPr>
        <w:t>8</w:t>
      </w:r>
      <w:r w:rsidRPr="00771F65">
        <w:rPr>
          <w:b/>
          <w:bCs/>
        </w:rPr>
        <w:t>: The implementation margin for L1-RSRP measurement accuracy in FR2 is 1.5 dB higher than that in FR1.</w:t>
      </w:r>
    </w:p>
    <w:p w14:paraId="64E5392E" w14:textId="77777777" w:rsidR="008B66EA" w:rsidRDefault="008B66EA" w:rsidP="00AE4E75">
      <w:pPr>
        <w:rPr>
          <w:b/>
          <w:bCs/>
        </w:rPr>
      </w:pPr>
    </w:p>
    <w:p w14:paraId="0ADC186D" w14:textId="77777777" w:rsidR="00623E96" w:rsidRPr="00395552" w:rsidRDefault="00623E96" w:rsidP="00623E96">
      <w:pPr>
        <w:rPr>
          <w:b/>
          <w:bCs/>
        </w:rPr>
      </w:pPr>
      <w:r w:rsidRPr="00395552">
        <w:rPr>
          <w:b/>
          <w:bCs/>
        </w:rPr>
        <w:t>Proposal 1: Sharing factor P for FR1 L1-RSRP evaluation period should be decided in the following way,</w:t>
      </w:r>
    </w:p>
    <w:p w14:paraId="38A1C379" w14:textId="77777777" w:rsidR="00623E96" w:rsidRPr="00395552" w:rsidRDefault="00623E96" w:rsidP="00623E96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>, when in the monitored cell there are measurement gaps configured for intra-frequency, inter-frequency or inter-RAT measurements, which are overlapping with some but not all occasions of the CMR but not overlapping with any occasion of the IMR;</w:t>
      </w:r>
    </w:p>
    <w:p w14:paraId="30D4C370" w14:textId="77777777" w:rsidR="00623E96" w:rsidRPr="00395552" w:rsidRDefault="00623E96" w:rsidP="00623E96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>, when in the monitored cell there are measurement gaps configured for intra-frequency, inter-frequency or inter-RAT measurements, which are overlapping with some but not all occasions of the IMR but not overlapping with any occasion of the CMR;</w:t>
      </w:r>
    </w:p>
    <w:p w14:paraId="6D5A684A" w14:textId="77777777" w:rsidR="00623E96" w:rsidRPr="00395552" w:rsidRDefault="00623E96" w:rsidP="00623E96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lastRenderedPageBreak/>
        <w:t>P=</w:t>
      </w:r>
      <m:oMath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CMR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b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IMR</m:t>
                    </m:r>
                  </m:sub>
                </m:sSub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395552">
        <w:rPr>
          <w:b/>
          <w:bCs/>
        </w:rPr>
        <w:t>, when in the monitored cell there are measurement gaps config</w:t>
      </w:r>
      <w:proofErr w:type="spellStart"/>
      <w:r w:rsidRPr="00395552">
        <w:rPr>
          <w:b/>
          <w:bCs/>
        </w:rPr>
        <w:t>ured</w:t>
      </w:r>
      <w:proofErr w:type="spellEnd"/>
      <w:r w:rsidRPr="00395552">
        <w:rPr>
          <w:b/>
          <w:bCs/>
        </w:rPr>
        <w:t xml:space="preserve"> for intra-frequency, inter-frequency or inter-RAT measurements, which are overlapping with some but not all occasions of </w:t>
      </w:r>
      <w:proofErr w:type="spellStart"/>
      <w:r w:rsidRPr="00395552">
        <w:rPr>
          <w:b/>
          <w:bCs/>
        </w:rPr>
        <w:t>oth</w:t>
      </w:r>
      <w:proofErr w:type="spellEnd"/>
      <w:r w:rsidRPr="00395552">
        <w:rPr>
          <w:b/>
          <w:bCs/>
        </w:rPr>
        <w:t xml:space="preserve"> CMR and IMR;</w:t>
      </w:r>
    </w:p>
    <w:p w14:paraId="405FDF76" w14:textId="77777777" w:rsidR="00623E96" w:rsidRPr="00395552" w:rsidRDefault="00623E96" w:rsidP="00623E96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 xml:space="preserve"> and</w:t>
      </w:r>
    </w:p>
    <w:p w14:paraId="390C8005" w14:textId="77777777" w:rsidR="00623E96" w:rsidRPr="00395552" w:rsidRDefault="00623E96" w:rsidP="00623E96">
      <w:pPr>
        <w:pStyle w:val="ListParagraph"/>
        <w:rPr>
          <w:b/>
          <w:bCs/>
        </w:rPr>
      </w:pPr>
    </w:p>
    <w:p w14:paraId="75424849" w14:textId="48CF8FDF" w:rsidR="00623E96" w:rsidRDefault="00623E96" w:rsidP="00AE4E75">
      <w:pPr>
        <w:pStyle w:val="ListParagraph"/>
        <w:numPr>
          <w:ilvl w:val="0"/>
          <w:numId w:val="14"/>
        </w:numPr>
        <w:rPr>
          <w:b/>
          <w:bCs/>
        </w:rPr>
      </w:pPr>
      <w:r w:rsidRPr="00395552">
        <w:rPr>
          <w:b/>
          <w:bCs/>
        </w:rPr>
        <w:t>P=1 when in the monitored cell there are no measurement gaps overlapping with any occasion of the CMR and IMR.</w:t>
      </w:r>
    </w:p>
    <w:p w14:paraId="7430BA40" w14:textId="77777777" w:rsidR="008B66EA" w:rsidRPr="008B66EA" w:rsidRDefault="008B66EA" w:rsidP="008B66EA">
      <w:pPr>
        <w:pStyle w:val="ListParagraph"/>
        <w:rPr>
          <w:b/>
          <w:bCs/>
        </w:rPr>
      </w:pPr>
    </w:p>
    <w:p w14:paraId="5DCF4902" w14:textId="77777777" w:rsidR="008B66EA" w:rsidRPr="00623E96" w:rsidRDefault="008B66EA" w:rsidP="008B66EA">
      <w:pPr>
        <w:pStyle w:val="ListParagraph"/>
        <w:rPr>
          <w:b/>
          <w:bCs/>
        </w:rPr>
      </w:pPr>
    </w:p>
    <w:p w14:paraId="7C89D1E5" w14:textId="77777777" w:rsidR="00D30736" w:rsidRPr="00A2009B" w:rsidRDefault="00D30736" w:rsidP="00D30736">
      <w:pPr>
        <w:rPr>
          <w:b/>
          <w:bCs/>
        </w:rPr>
      </w:pPr>
      <w:r w:rsidRPr="00A2009B">
        <w:rPr>
          <w:b/>
          <w:bCs/>
        </w:rPr>
        <w:t>Proposal 2: Beam sweeping factor N for FR2 L1-RSRP evaluation period is decided in the following way:</w:t>
      </w:r>
    </w:p>
    <w:p w14:paraId="4E46296A" w14:textId="77777777" w:rsidR="00A2009B" w:rsidRPr="00A2009B" w:rsidRDefault="00A2009B" w:rsidP="00D30736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N = 8 in</w:t>
      </w:r>
      <w:r w:rsidR="00D30736" w:rsidRPr="00A2009B">
        <w:rPr>
          <w:b/>
          <w:bCs/>
          <w:lang w:val="en-US"/>
        </w:rPr>
        <w:t xml:space="preserve"> following scenarios:</w:t>
      </w:r>
    </w:p>
    <w:p w14:paraId="74AF9EA6" w14:textId="77777777" w:rsidR="00A2009B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SSB based CMR + ZP-IMR</w:t>
      </w:r>
    </w:p>
    <w:p w14:paraId="106629AA" w14:textId="77777777" w:rsidR="00D30736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SSB based CMR + NZP-IMR</w:t>
      </w:r>
    </w:p>
    <w:p w14:paraId="3A590CD7" w14:textId="77777777" w:rsidR="00A2009B" w:rsidRPr="00A2009B" w:rsidRDefault="00A2009B" w:rsidP="00D30736">
      <w:pPr>
        <w:pStyle w:val="ListParagraph"/>
        <w:ind w:left="1440"/>
        <w:rPr>
          <w:b/>
          <w:bCs/>
          <w:lang w:val="en-US"/>
        </w:rPr>
      </w:pPr>
    </w:p>
    <w:p w14:paraId="054E62C9" w14:textId="77777777" w:rsidR="00A2009B" w:rsidRPr="00A2009B" w:rsidRDefault="00A2009B" w:rsidP="00D30736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N = 1 in following scenarios, if both CSI-RS resources get configured with repetition = OFF.</w:t>
      </w:r>
    </w:p>
    <w:p w14:paraId="2B3061DB" w14:textId="77777777" w:rsidR="00A2009B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ZP-IMR</w:t>
      </w:r>
    </w:p>
    <w:p w14:paraId="7A26E82B" w14:textId="77777777" w:rsidR="00D30736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NZP-IMR</w:t>
      </w:r>
    </w:p>
    <w:p w14:paraId="41A5C31D" w14:textId="77777777" w:rsidR="00A2009B" w:rsidRPr="00A2009B" w:rsidRDefault="00A2009B" w:rsidP="00D30736">
      <w:pPr>
        <w:pStyle w:val="ListParagraph"/>
        <w:ind w:left="1440"/>
        <w:rPr>
          <w:b/>
          <w:bCs/>
          <w:lang w:val="en-US"/>
        </w:rPr>
      </w:pPr>
    </w:p>
    <w:p w14:paraId="0F3B155E" w14:textId="77777777" w:rsidR="00A2009B" w:rsidRPr="00A2009B" w:rsidRDefault="00A2009B" w:rsidP="00D30736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</w:rPr>
        <w:t>N=</w:t>
      </w:r>
      <w:proofErr w:type="gramStart"/>
      <w:r w:rsidRPr="00A2009B">
        <w:rPr>
          <w:b/>
          <w:bCs/>
        </w:rPr>
        <w:t>ceil(</w:t>
      </w:r>
      <w:proofErr w:type="spellStart"/>
      <w:proofErr w:type="gramEnd"/>
      <w:r w:rsidRPr="00A2009B">
        <w:rPr>
          <w:b/>
          <w:bCs/>
          <w:i/>
          <w:iCs/>
        </w:rPr>
        <w:t>maxNumberRxBeam</w:t>
      </w:r>
      <w:proofErr w:type="spellEnd"/>
      <w:r w:rsidRPr="00A2009B">
        <w:rPr>
          <w:b/>
          <w:bCs/>
        </w:rPr>
        <w:t xml:space="preserve"> / </w:t>
      </w:r>
      <w:proofErr w:type="spellStart"/>
      <w:r w:rsidRPr="00A2009B">
        <w:rPr>
          <w:b/>
          <w:bCs/>
        </w:rPr>
        <w:t>N</w:t>
      </w:r>
      <w:r w:rsidRPr="00A2009B">
        <w:rPr>
          <w:b/>
          <w:bCs/>
          <w:vertAlign w:val="subscript"/>
        </w:rPr>
        <w:t>res_per_set</w:t>
      </w:r>
      <w:proofErr w:type="spellEnd"/>
      <w:r w:rsidRPr="00A2009B">
        <w:rPr>
          <w:b/>
          <w:bCs/>
        </w:rPr>
        <w:t xml:space="preserve">) in following scenarios, if one/both of CSI-RS resources get configured with repetition = ON </w:t>
      </w:r>
      <w:r w:rsidR="00D30736">
        <w:rPr>
          <w:b/>
          <w:bCs/>
        </w:rPr>
        <w:t xml:space="preserve">and are P/SP resources </w:t>
      </w:r>
      <w:r w:rsidRPr="00A2009B">
        <w:rPr>
          <w:b/>
          <w:bCs/>
        </w:rPr>
        <w:t xml:space="preserve">where </w:t>
      </w:r>
      <w:proofErr w:type="spellStart"/>
      <w:r w:rsidRPr="00A2009B">
        <w:rPr>
          <w:b/>
          <w:bCs/>
        </w:rPr>
        <w:t>N</w:t>
      </w:r>
      <w:r w:rsidRPr="00A2009B">
        <w:rPr>
          <w:b/>
          <w:bCs/>
          <w:vertAlign w:val="subscript"/>
        </w:rPr>
        <w:t>res_per_set</w:t>
      </w:r>
      <w:proofErr w:type="spellEnd"/>
      <w:r w:rsidRPr="00A2009B">
        <w:rPr>
          <w:b/>
          <w:bCs/>
          <w:vertAlign w:val="subscript"/>
        </w:rPr>
        <w:t xml:space="preserve">  </w:t>
      </w:r>
      <w:r w:rsidRPr="00A2009B">
        <w:rPr>
          <w:b/>
          <w:bCs/>
        </w:rPr>
        <w:t>is the # of CSI-RS resources per resource set</w:t>
      </w:r>
    </w:p>
    <w:p w14:paraId="68AF64DA" w14:textId="77777777" w:rsidR="00A2009B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ZP-IMR</w:t>
      </w:r>
    </w:p>
    <w:p w14:paraId="2BBCF7C2" w14:textId="77777777" w:rsidR="00A2009B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NZP-IMR</w:t>
      </w:r>
    </w:p>
    <w:p w14:paraId="0B798AEC" w14:textId="77777777" w:rsidR="00D30736" w:rsidRPr="00D30736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Requirements are only defined when number of CSI-RS resources per resource set is same for both CMR and NZP-IMR</w:t>
      </w:r>
    </w:p>
    <w:p w14:paraId="50D3311D" w14:textId="77777777" w:rsidR="00A2009B" w:rsidRPr="00A2009B" w:rsidRDefault="00A2009B" w:rsidP="00D30736">
      <w:pPr>
        <w:pStyle w:val="ListParagraph"/>
        <w:numPr>
          <w:ilvl w:val="0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N = 1 in following scenarios, if both CSI-RS resources get configured with repetition = O</w:t>
      </w:r>
      <w:r w:rsidR="00D30736">
        <w:rPr>
          <w:b/>
          <w:bCs/>
          <w:lang w:val="en-US"/>
        </w:rPr>
        <w:t>N and are aperiodic resources</w:t>
      </w:r>
      <w:r w:rsidRPr="00A2009B">
        <w:rPr>
          <w:b/>
          <w:bCs/>
          <w:lang w:val="en-US"/>
        </w:rPr>
        <w:t>.</w:t>
      </w:r>
    </w:p>
    <w:p w14:paraId="510FF3E9" w14:textId="77777777" w:rsidR="00A2009B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ZP-IMR</w:t>
      </w:r>
    </w:p>
    <w:p w14:paraId="6C0D0B55" w14:textId="77777777" w:rsidR="00D30736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CSI-RS based CMR + NZP-IMR</w:t>
      </w:r>
    </w:p>
    <w:p w14:paraId="4B78A5FA" w14:textId="77777777" w:rsidR="00A2009B" w:rsidRPr="00A2009B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for both CMR and NZP-IMR</w:t>
      </w:r>
    </w:p>
    <w:p w14:paraId="6E844973" w14:textId="77777777" w:rsidR="00D30736" w:rsidRPr="00D13750" w:rsidRDefault="00A2009B" w:rsidP="00D30736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 w:rsidRPr="00A2009B">
        <w:rPr>
          <w:b/>
          <w:bCs/>
          <w:lang w:val="en-US"/>
        </w:rPr>
        <w:t>Requirements are only defined when number of CSI-RS resources per resource set is same for both CMR and NZP-IMR</w:t>
      </w:r>
    </w:p>
    <w:p w14:paraId="70BF78CA" w14:textId="0773666C" w:rsidR="00D30736" w:rsidRDefault="00D30736" w:rsidP="002E0E04">
      <w:pPr>
        <w:pStyle w:val="ListParagraph"/>
        <w:numPr>
          <w:ilvl w:val="1"/>
          <w:numId w:val="15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No requirement is defined if number of CSI-RS resources in the resource set is smaller than </w:t>
      </w:r>
      <w:proofErr w:type="spellStart"/>
      <w:r>
        <w:rPr>
          <w:b/>
          <w:bCs/>
          <w:lang w:val="en-US"/>
        </w:rPr>
        <w:t>maxNumberRxbeam</w:t>
      </w:r>
      <w:proofErr w:type="spellEnd"/>
    </w:p>
    <w:p w14:paraId="712CEA0A" w14:textId="77777777" w:rsidR="008B66EA" w:rsidRPr="00D30736" w:rsidRDefault="008B66EA" w:rsidP="008B66EA">
      <w:pPr>
        <w:pStyle w:val="ListParagraph"/>
        <w:ind w:left="1440"/>
        <w:rPr>
          <w:b/>
          <w:bCs/>
          <w:lang w:val="en-US"/>
        </w:rPr>
      </w:pPr>
    </w:p>
    <w:p w14:paraId="5EDB0CF7" w14:textId="77777777" w:rsidR="00347CB0" w:rsidRPr="00EA18C8" w:rsidRDefault="00347CB0" w:rsidP="00347CB0">
      <w:pPr>
        <w:rPr>
          <w:b/>
          <w:bCs/>
        </w:rPr>
      </w:pPr>
      <w:r w:rsidRPr="00EA18C8">
        <w:rPr>
          <w:b/>
          <w:bCs/>
        </w:rPr>
        <w:t>Proposal 3</w:t>
      </w:r>
      <w:r>
        <w:rPr>
          <w:b/>
          <w:bCs/>
        </w:rPr>
        <w:t xml:space="preserve"> (proposed change from last meeting’s WF is shown in </w:t>
      </w:r>
      <w:r w:rsidRPr="00347CB0">
        <w:rPr>
          <w:b/>
          <w:bCs/>
          <w:color w:val="FF0000"/>
        </w:rPr>
        <w:t xml:space="preserve">red </w:t>
      </w:r>
      <w:proofErr w:type="spellStart"/>
      <w:r w:rsidRPr="00347CB0">
        <w:rPr>
          <w:b/>
          <w:bCs/>
          <w:color w:val="FF0000"/>
        </w:rPr>
        <w:t>color</w:t>
      </w:r>
      <w:proofErr w:type="spellEnd"/>
      <w:r>
        <w:rPr>
          <w:b/>
          <w:bCs/>
        </w:rPr>
        <w:t>):</w:t>
      </w:r>
      <w:r w:rsidRPr="00EA18C8">
        <w:rPr>
          <w:b/>
          <w:bCs/>
        </w:rPr>
        <w:t xml:space="preserve"> </w:t>
      </w:r>
    </w:p>
    <w:p w14:paraId="148D3753" w14:textId="77777777" w:rsidR="00347CB0" w:rsidRPr="00EA18C8" w:rsidRDefault="00347CB0" w:rsidP="00347CB0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>SSB based CMR and NZP-IMR with “repetition = ON” is error configuration;</w:t>
      </w:r>
    </w:p>
    <w:p w14:paraId="08902B98" w14:textId="77777777" w:rsidR="00347CB0" w:rsidRPr="00EA18C8" w:rsidRDefault="00347CB0" w:rsidP="00347CB0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>SSB based CMR and NZP-IMR with “repetition = OFF” is correct configuration;</w:t>
      </w:r>
    </w:p>
    <w:p w14:paraId="1DE521CA" w14:textId="77777777" w:rsidR="00347CB0" w:rsidRPr="00EA18C8" w:rsidRDefault="00347CB0" w:rsidP="00347CB0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ON” and NZP-IMR with “repetition = </w:t>
      </w:r>
      <w:proofErr w:type="gramStart"/>
      <w:r w:rsidRPr="00EA18C8">
        <w:rPr>
          <w:b/>
          <w:bCs/>
        </w:rPr>
        <w:t>ON”  is</w:t>
      </w:r>
      <w:proofErr w:type="gramEnd"/>
      <w:r w:rsidRPr="00EA18C8">
        <w:rPr>
          <w:b/>
          <w:bCs/>
        </w:rPr>
        <w:t xml:space="preserve"> correct configuration;</w:t>
      </w:r>
    </w:p>
    <w:p w14:paraId="7A4E055E" w14:textId="77777777" w:rsidR="00347CB0" w:rsidRPr="00EA18C8" w:rsidRDefault="00347CB0" w:rsidP="00347CB0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ON” and NZP-IMR with “repetition = OFF” is </w:t>
      </w:r>
      <w:r w:rsidRPr="00582F0C">
        <w:rPr>
          <w:b/>
          <w:bCs/>
          <w:strike/>
          <w:color w:val="FF0000"/>
        </w:rPr>
        <w:t>correct</w:t>
      </w:r>
      <w:r w:rsidRPr="00582F0C">
        <w:rPr>
          <w:b/>
          <w:bCs/>
          <w:color w:val="FF0000"/>
        </w:rPr>
        <w:t xml:space="preserve"> error </w:t>
      </w:r>
      <w:r w:rsidRPr="00EA18C8">
        <w:rPr>
          <w:b/>
          <w:bCs/>
        </w:rPr>
        <w:t>configuration;</w:t>
      </w:r>
    </w:p>
    <w:p w14:paraId="1E30CFD3" w14:textId="77777777" w:rsidR="00347CB0" w:rsidRPr="00EA18C8" w:rsidRDefault="00347CB0" w:rsidP="00347CB0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OFF” and NZP-IMR with “repetition = ON” is error configuration; </w:t>
      </w:r>
    </w:p>
    <w:p w14:paraId="51A1A20D" w14:textId="77777777" w:rsidR="00347CB0" w:rsidRPr="00EA18C8" w:rsidRDefault="00347CB0" w:rsidP="00347CB0">
      <w:pPr>
        <w:pStyle w:val="ListParagraph"/>
        <w:numPr>
          <w:ilvl w:val="0"/>
          <w:numId w:val="18"/>
        </w:numPr>
        <w:rPr>
          <w:b/>
          <w:bCs/>
        </w:rPr>
      </w:pPr>
      <w:r w:rsidRPr="00EA18C8">
        <w:rPr>
          <w:b/>
          <w:bCs/>
        </w:rPr>
        <w:t xml:space="preserve">NZP CSI-RS based CMR with “repetition = OFF” and NZP-IMR with “repetition = OFF” is correct configuration. </w:t>
      </w:r>
    </w:p>
    <w:p w14:paraId="2F231994" w14:textId="70991CFA" w:rsidR="008B66EA" w:rsidRDefault="008B66EA" w:rsidP="008B66EA">
      <w:pPr>
        <w:pStyle w:val="ListParagraph"/>
        <w:rPr>
          <w:b/>
          <w:bCs/>
        </w:rPr>
      </w:pPr>
    </w:p>
    <w:p w14:paraId="3CF99756" w14:textId="4E2F831A" w:rsidR="008B66EA" w:rsidRDefault="008B66EA" w:rsidP="008B66EA">
      <w:pPr>
        <w:pStyle w:val="ListParagraph"/>
        <w:rPr>
          <w:b/>
          <w:bCs/>
        </w:rPr>
      </w:pPr>
    </w:p>
    <w:p w14:paraId="0FC55384" w14:textId="2021A4FB" w:rsidR="008B66EA" w:rsidRDefault="008B66EA" w:rsidP="008B66EA">
      <w:pPr>
        <w:pStyle w:val="ListParagraph"/>
        <w:rPr>
          <w:b/>
          <w:bCs/>
        </w:rPr>
      </w:pPr>
    </w:p>
    <w:p w14:paraId="45C2E33C" w14:textId="77777777" w:rsidR="008B66EA" w:rsidRPr="002E0E04" w:rsidRDefault="008B66EA" w:rsidP="008B66EA">
      <w:pPr>
        <w:pStyle w:val="ListParagraph"/>
        <w:rPr>
          <w:b/>
          <w:bCs/>
        </w:rPr>
      </w:pPr>
    </w:p>
    <w:p w14:paraId="030B7040" w14:textId="77777777" w:rsidR="007171CE" w:rsidRDefault="007171CE" w:rsidP="007171CE">
      <w:r w:rsidRPr="00BF4A3E">
        <w:rPr>
          <w:b/>
          <w:bCs/>
        </w:rPr>
        <w:lastRenderedPageBreak/>
        <w:t xml:space="preserve">Proposal 4: </w:t>
      </w:r>
      <w:r>
        <w:rPr>
          <w:b/>
          <w:bCs/>
        </w:rPr>
        <w:t>Es/</w:t>
      </w:r>
      <w:proofErr w:type="spellStart"/>
      <w:r w:rsidRPr="00BF4A3E">
        <w:rPr>
          <w:b/>
          <w:bCs/>
        </w:rPr>
        <w:t>Iot</w:t>
      </w:r>
      <w:proofErr w:type="spellEnd"/>
      <w:r w:rsidRPr="00BF4A3E">
        <w:rPr>
          <w:b/>
          <w:bCs/>
        </w:rPr>
        <w:t xml:space="preserve"> on CMR and NZP-IMR:</w:t>
      </w:r>
    </w:p>
    <w:p w14:paraId="68DDF1F5" w14:textId="77777777" w:rsidR="007171CE" w:rsidRPr="00B70C05" w:rsidRDefault="007171CE" w:rsidP="007171CE">
      <w:pPr>
        <w:pStyle w:val="ListParagraph"/>
        <w:numPr>
          <w:ilvl w:val="0"/>
          <w:numId w:val="19"/>
        </w:numPr>
      </w:pPr>
      <w:r w:rsidRPr="00B70C05">
        <w:rPr>
          <w:b/>
          <w:bCs/>
        </w:rPr>
        <w:t>Es/</w:t>
      </w:r>
      <w:proofErr w:type="spellStart"/>
      <w:r w:rsidRPr="00B70C05">
        <w:rPr>
          <w:b/>
          <w:bCs/>
        </w:rPr>
        <w:t>Iot</w:t>
      </w:r>
      <w:proofErr w:type="spellEnd"/>
      <w:r w:rsidRPr="00B70C05">
        <w:rPr>
          <w:b/>
          <w:bCs/>
        </w:rPr>
        <w:t xml:space="preserve"> &gt;=0dB and &lt;=25dB, and the resultant L1-SINR should be greater than -3 </w:t>
      </w:r>
      <w:proofErr w:type="spellStart"/>
      <w:r w:rsidRPr="00B70C05">
        <w:rPr>
          <w:b/>
          <w:bCs/>
        </w:rPr>
        <w:t>dB.</w:t>
      </w:r>
      <w:proofErr w:type="spellEnd"/>
    </w:p>
    <w:p w14:paraId="3687FEA5" w14:textId="77777777" w:rsidR="008B66EA" w:rsidRPr="002E0E04" w:rsidRDefault="008B66EA" w:rsidP="008B66EA">
      <w:pPr>
        <w:pStyle w:val="ListParagraph"/>
      </w:pPr>
    </w:p>
    <w:p w14:paraId="5DD4F271" w14:textId="41BFDE3D" w:rsidR="00B70C05" w:rsidRDefault="00B70C05" w:rsidP="00B70C05">
      <w:pPr>
        <w:rPr>
          <w:b/>
          <w:bCs/>
        </w:rPr>
      </w:pPr>
      <w:r w:rsidRPr="00B03526">
        <w:rPr>
          <w:b/>
          <w:bCs/>
        </w:rPr>
        <w:t xml:space="preserve">Proposal </w:t>
      </w:r>
      <w:r>
        <w:rPr>
          <w:b/>
          <w:bCs/>
        </w:rPr>
        <w:t>5</w:t>
      </w:r>
      <w:r w:rsidRPr="00B03526">
        <w:rPr>
          <w:b/>
          <w:bCs/>
        </w:rPr>
        <w:t xml:space="preserve">: RAN4 </w:t>
      </w:r>
      <w:r>
        <w:rPr>
          <w:b/>
          <w:bCs/>
        </w:rPr>
        <w:t xml:space="preserve">uses </w:t>
      </w:r>
      <w:r w:rsidR="0043689C">
        <w:rPr>
          <w:b/>
          <w:bCs/>
        </w:rPr>
        <w:t>following table</w:t>
      </w:r>
      <w:r w:rsidRPr="00B03526">
        <w:rPr>
          <w:b/>
          <w:bCs/>
        </w:rPr>
        <w:t xml:space="preserve"> to define the </w:t>
      </w:r>
      <w:r>
        <w:rPr>
          <w:b/>
          <w:bCs/>
        </w:rPr>
        <w:t>estimation accuracy requirements of L1-SINR.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70C05" w14:paraId="6B2C03C9" w14:textId="77777777" w:rsidTr="00DB54DF">
        <w:tc>
          <w:tcPr>
            <w:tcW w:w="3116" w:type="dxa"/>
          </w:tcPr>
          <w:p w14:paraId="4D65C4CC" w14:textId="77777777" w:rsidR="00B70C05" w:rsidRDefault="00B70C05" w:rsidP="00DB54DF">
            <w:pPr>
              <w:rPr>
                <w:b/>
                <w:bCs/>
              </w:rPr>
            </w:pPr>
          </w:p>
        </w:tc>
        <w:tc>
          <w:tcPr>
            <w:tcW w:w="3117" w:type="dxa"/>
          </w:tcPr>
          <w:p w14:paraId="543BB30E" w14:textId="77777777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FR1</w:t>
            </w:r>
          </w:p>
        </w:tc>
        <w:tc>
          <w:tcPr>
            <w:tcW w:w="3117" w:type="dxa"/>
          </w:tcPr>
          <w:p w14:paraId="1150FDF9" w14:textId="77777777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FR2</w:t>
            </w:r>
          </w:p>
        </w:tc>
      </w:tr>
      <w:tr w:rsidR="00B70C05" w14:paraId="1CCBE841" w14:textId="77777777" w:rsidTr="00DB54DF">
        <w:tc>
          <w:tcPr>
            <w:tcW w:w="3116" w:type="dxa"/>
          </w:tcPr>
          <w:p w14:paraId="129A170E" w14:textId="77777777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CMR only</w:t>
            </w:r>
          </w:p>
        </w:tc>
        <w:tc>
          <w:tcPr>
            <w:tcW w:w="3117" w:type="dxa"/>
          </w:tcPr>
          <w:p w14:paraId="3C733041" w14:textId="77777777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+- 5 dB</w:t>
            </w:r>
          </w:p>
        </w:tc>
        <w:tc>
          <w:tcPr>
            <w:tcW w:w="3117" w:type="dxa"/>
          </w:tcPr>
          <w:p w14:paraId="2A0F01FC" w14:textId="77777777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+- 6.5 dB</w:t>
            </w:r>
          </w:p>
        </w:tc>
      </w:tr>
      <w:tr w:rsidR="00B70C05" w14:paraId="366DF73A" w14:textId="77777777" w:rsidTr="00DB54DF">
        <w:tc>
          <w:tcPr>
            <w:tcW w:w="3116" w:type="dxa"/>
          </w:tcPr>
          <w:p w14:paraId="5599D8EF" w14:textId="44C75EEF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CMR + IMR</w:t>
            </w:r>
          </w:p>
        </w:tc>
        <w:tc>
          <w:tcPr>
            <w:tcW w:w="3117" w:type="dxa"/>
          </w:tcPr>
          <w:p w14:paraId="0A242211" w14:textId="77777777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+- 3.5 dB</w:t>
            </w:r>
          </w:p>
        </w:tc>
        <w:tc>
          <w:tcPr>
            <w:tcW w:w="3117" w:type="dxa"/>
          </w:tcPr>
          <w:p w14:paraId="273BA677" w14:textId="77777777" w:rsidR="00B70C05" w:rsidRDefault="00B70C05" w:rsidP="00DB54DF">
            <w:pPr>
              <w:rPr>
                <w:b/>
                <w:bCs/>
              </w:rPr>
            </w:pPr>
            <w:r>
              <w:rPr>
                <w:b/>
                <w:bCs/>
              </w:rPr>
              <w:t>+- 5 dB</w:t>
            </w:r>
          </w:p>
        </w:tc>
      </w:tr>
    </w:tbl>
    <w:p w14:paraId="33B2374D" w14:textId="77777777" w:rsidR="00B70C05" w:rsidRPr="00B03526" w:rsidRDefault="00B70C05" w:rsidP="00B70C05">
      <w:pPr>
        <w:rPr>
          <w:b/>
          <w:bCs/>
        </w:rPr>
      </w:pPr>
    </w:p>
    <w:p w14:paraId="011A0240" w14:textId="77777777" w:rsidR="00B70C05" w:rsidRDefault="00B70C05" w:rsidP="00AE4E75"/>
    <w:p w14:paraId="69CFBA03" w14:textId="77777777" w:rsidR="007752E5" w:rsidRPr="00502191" w:rsidRDefault="007752E5" w:rsidP="00AE4E75"/>
    <w:p w14:paraId="2E83D7E9" w14:textId="77777777" w:rsidR="00AE4E75" w:rsidRDefault="00AE4E75" w:rsidP="00AE4E75">
      <w:pPr>
        <w:pStyle w:val="Heading1"/>
      </w:pPr>
      <w:r>
        <w:t>Reference</w:t>
      </w:r>
    </w:p>
    <w:p w14:paraId="12FEC63C" w14:textId="39E439EB" w:rsidR="00AE4E75" w:rsidRDefault="00AE4E75" w:rsidP="00AE4E75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</w:t>
      </w:r>
      <w:r w:rsidR="009174EC">
        <w:rPr>
          <w:lang w:eastAsia="zh-CN"/>
        </w:rPr>
        <w:t>4-e</w:t>
      </w:r>
      <w:r>
        <w:rPr>
          <w:lang w:eastAsia="zh-CN"/>
        </w:rPr>
        <w:t>.</w:t>
      </w:r>
    </w:p>
    <w:p w14:paraId="038EC8C3" w14:textId="5FCB415B" w:rsidR="00F54317" w:rsidRDefault="009921F4" w:rsidP="00AE4E75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 xml:space="preserve">R4-2002182, WF on NR </w:t>
      </w:r>
      <w:proofErr w:type="spellStart"/>
      <w:r>
        <w:rPr>
          <w:lang w:eastAsia="zh-CN"/>
        </w:rPr>
        <w:t>eMIMO</w:t>
      </w:r>
      <w:proofErr w:type="spellEnd"/>
      <w:r>
        <w:rPr>
          <w:lang w:eastAsia="zh-CN"/>
        </w:rPr>
        <w:t xml:space="preserve"> RRM requirements, RAN4 94-e.</w:t>
      </w:r>
    </w:p>
    <w:p w14:paraId="0E61FFD2" w14:textId="571C93A5" w:rsidR="00F54317" w:rsidRDefault="00F54317" w:rsidP="00623E96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#94bis-e.</w:t>
      </w:r>
    </w:p>
    <w:p w14:paraId="5307B54D" w14:textId="77777777" w:rsidR="00AE4E75" w:rsidRDefault="00AE4E75" w:rsidP="00AE4E75"/>
    <w:p w14:paraId="69C32C14" w14:textId="77777777" w:rsidR="0055082A" w:rsidRDefault="0055082A"/>
    <w:p w14:paraId="009812D2" w14:textId="629E85D5" w:rsidR="00993A4D" w:rsidRDefault="00993A4D">
      <w:pPr>
        <w:pStyle w:val="Heading1"/>
      </w:pPr>
      <w:r>
        <w:t>Appendix – Simulation assumptions for L1-SINR Accuracy</w:t>
      </w:r>
    </w:p>
    <w:p w14:paraId="76813469" w14:textId="55C49FE5" w:rsidR="00C52034" w:rsidRDefault="00C52034" w:rsidP="00C52034"/>
    <w:p w14:paraId="215B8C48" w14:textId="77777777" w:rsidR="00C52034" w:rsidRPr="00CC2550" w:rsidRDefault="00C52034" w:rsidP="00C5203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52034" w:rsidRPr="00CC1587" w14:paraId="4287C7B8" w14:textId="77777777" w:rsidTr="00DB54DF">
        <w:tc>
          <w:tcPr>
            <w:tcW w:w="9350" w:type="dxa"/>
          </w:tcPr>
          <w:p w14:paraId="50216E03" w14:textId="77777777" w:rsidR="00C52034" w:rsidRPr="0077164C" w:rsidRDefault="00C52034" w:rsidP="00DB54DF">
            <w:pPr>
              <w:rPr>
                <w:highlight w:val="green"/>
                <w:lang w:val="en-US"/>
              </w:rPr>
            </w:pPr>
            <w:r w:rsidRPr="00227E52">
              <w:rPr>
                <w:highlight w:val="green"/>
                <w:lang w:val="en-US"/>
              </w:rPr>
              <w:t>Agreements</w:t>
            </w:r>
          </w:p>
          <w:p w14:paraId="2D864A59" w14:textId="77777777" w:rsidR="00C52034" w:rsidRDefault="00C52034" w:rsidP="00DB54DF">
            <w:pPr>
              <w:spacing w:after="120"/>
              <w:rPr>
                <w:lang w:val="en-US"/>
              </w:rPr>
            </w:pPr>
          </w:p>
          <w:p w14:paraId="13DF0955" w14:textId="77777777" w:rsidR="00C52034" w:rsidRPr="00A137D8" w:rsidRDefault="00C52034" w:rsidP="00DB54D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CMR only: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C52034" w:rsidRPr="00A137D8" w14:paraId="04D1FE9D" w14:textId="77777777" w:rsidTr="00DB54DF">
              <w:tc>
                <w:tcPr>
                  <w:tcW w:w="3391" w:type="dxa"/>
                </w:tcPr>
                <w:p w14:paraId="6E75C2EA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36C37E53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C52034" w:rsidRPr="00A137D8" w14:paraId="23F74C85" w14:textId="77777777" w:rsidTr="00DB54DF">
              <w:tc>
                <w:tcPr>
                  <w:tcW w:w="3391" w:type="dxa"/>
                </w:tcPr>
                <w:p w14:paraId="072172F4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2943AAAC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C52034" w:rsidRPr="00A137D8" w14:paraId="7D7CD436" w14:textId="77777777" w:rsidTr="00DB54DF">
              <w:tc>
                <w:tcPr>
                  <w:tcW w:w="3391" w:type="dxa"/>
                </w:tcPr>
                <w:p w14:paraId="613F617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578AA8DC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C52034" w:rsidRPr="00A137D8" w14:paraId="7F67A567" w14:textId="77777777" w:rsidTr="00DB54DF">
              <w:tc>
                <w:tcPr>
                  <w:tcW w:w="3391" w:type="dxa"/>
                </w:tcPr>
                <w:p w14:paraId="38E6291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70C2E21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>/A</w:t>
                  </w:r>
                </w:p>
              </w:tc>
            </w:tr>
            <w:tr w:rsidR="00C52034" w:rsidRPr="00A137D8" w14:paraId="2CD1E483" w14:textId="77777777" w:rsidTr="00DB54DF">
              <w:tc>
                <w:tcPr>
                  <w:tcW w:w="3391" w:type="dxa"/>
                </w:tcPr>
                <w:p w14:paraId="46414AB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51DD2B4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C52034" w:rsidRPr="00A137D8" w14:paraId="67E5B2E4" w14:textId="77777777" w:rsidTr="00DB54DF">
              <w:tc>
                <w:tcPr>
                  <w:tcW w:w="3391" w:type="dxa"/>
                </w:tcPr>
                <w:p w14:paraId="0B384564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</w:t>
                  </w:r>
                </w:p>
              </w:tc>
              <w:tc>
                <w:tcPr>
                  <w:tcW w:w="3697" w:type="dxa"/>
                </w:tcPr>
                <w:p w14:paraId="08CAD1F7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C52034" w:rsidRPr="00A137D8" w14:paraId="200F4074" w14:textId="77777777" w:rsidTr="00DB54DF">
              <w:tc>
                <w:tcPr>
                  <w:tcW w:w="3391" w:type="dxa"/>
                </w:tcPr>
                <w:p w14:paraId="720CBD93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</w:t>
                  </w:r>
                </w:p>
              </w:tc>
              <w:tc>
                <w:tcPr>
                  <w:tcW w:w="3697" w:type="dxa"/>
                </w:tcPr>
                <w:p w14:paraId="6DD1AE0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C52034" w:rsidRPr="00A137D8" w14:paraId="1FA9F9CA" w14:textId="77777777" w:rsidTr="00DB54DF">
              <w:tc>
                <w:tcPr>
                  <w:tcW w:w="3391" w:type="dxa"/>
                </w:tcPr>
                <w:p w14:paraId="0428753D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</w:t>
                  </w:r>
                </w:p>
              </w:tc>
              <w:tc>
                <w:tcPr>
                  <w:tcW w:w="3697" w:type="dxa"/>
                </w:tcPr>
                <w:p w14:paraId="1F26697F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C52034" w:rsidRPr="00A137D8" w14:paraId="7D898ACB" w14:textId="77777777" w:rsidTr="00DB54DF">
              <w:tc>
                <w:tcPr>
                  <w:tcW w:w="3391" w:type="dxa"/>
                </w:tcPr>
                <w:p w14:paraId="56E08D4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7F97CC67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209E85DC" w14:textId="77777777" w:rsidR="00C52034" w:rsidRPr="00A137D8" w:rsidRDefault="00C52034" w:rsidP="00DB54DF">
            <w:pPr>
              <w:pStyle w:val="ListParagraph"/>
            </w:pPr>
          </w:p>
          <w:p w14:paraId="7C8202FD" w14:textId="77777777" w:rsidR="00C52034" w:rsidRPr="00A137D8" w:rsidRDefault="00C52034" w:rsidP="00DB54D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SSB-based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C52034" w:rsidRPr="00A137D8" w14:paraId="443A2B2D" w14:textId="77777777" w:rsidTr="00DB54DF">
              <w:tc>
                <w:tcPr>
                  <w:tcW w:w="3391" w:type="dxa"/>
                </w:tcPr>
                <w:p w14:paraId="22B99B59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45896D7D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C52034" w:rsidRPr="00A137D8" w14:paraId="36F94A8A" w14:textId="77777777" w:rsidTr="00DB54DF">
              <w:tc>
                <w:tcPr>
                  <w:tcW w:w="3391" w:type="dxa"/>
                </w:tcPr>
                <w:p w14:paraId="0697443A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lastRenderedPageBreak/>
                    <w:t>SCS</w:t>
                  </w:r>
                </w:p>
              </w:tc>
              <w:tc>
                <w:tcPr>
                  <w:tcW w:w="3697" w:type="dxa"/>
                </w:tcPr>
                <w:p w14:paraId="7421279B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C52034" w:rsidRPr="00A137D8" w14:paraId="5A49300D" w14:textId="77777777" w:rsidTr="00DB54DF">
              <w:tc>
                <w:tcPr>
                  <w:tcW w:w="3391" w:type="dxa"/>
                </w:tcPr>
                <w:p w14:paraId="14AD52E6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5851EEF6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SSB</w:t>
                  </w:r>
                </w:p>
              </w:tc>
            </w:tr>
            <w:tr w:rsidR="00C52034" w:rsidRPr="00A137D8" w14:paraId="00EF6D58" w14:textId="77777777" w:rsidTr="00DB54DF">
              <w:tc>
                <w:tcPr>
                  <w:tcW w:w="3391" w:type="dxa"/>
                </w:tcPr>
                <w:p w14:paraId="44C55703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61A7E45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C52034" w:rsidRPr="00A137D8" w14:paraId="6F5113D4" w14:textId="77777777" w:rsidTr="00DB54DF">
              <w:tc>
                <w:tcPr>
                  <w:tcW w:w="3391" w:type="dxa"/>
                </w:tcPr>
                <w:p w14:paraId="7C4281FC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1E81A98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C52034" w:rsidRPr="00A137D8" w14:paraId="2B4078D9" w14:textId="77777777" w:rsidTr="00DB54DF">
              <w:tc>
                <w:tcPr>
                  <w:tcW w:w="3391" w:type="dxa"/>
                </w:tcPr>
                <w:p w14:paraId="147294EB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0AC7BA3D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C52034" w:rsidRPr="00A137D8" w14:paraId="53D33CF2" w14:textId="77777777" w:rsidTr="00DB54DF">
              <w:tc>
                <w:tcPr>
                  <w:tcW w:w="3391" w:type="dxa"/>
                </w:tcPr>
                <w:p w14:paraId="6368E9A2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4AD7CCA9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C52034" w:rsidRPr="00A137D8" w14:paraId="1A152885" w14:textId="77777777" w:rsidTr="00DB54DF">
              <w:tc>
                <w:tcPr>
                  <w:tcW w:w="3391" w:type="dxa"/>
                </w:tcPr>
                <w:p w14:paraId="69D5E9AD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4E7282EA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C52034" w:rsidRPr="00A137D8" w14:paraId="09D6D5C7" w14:textId="77777777" w:rsidTr="00DB54DF">
              <w:tc>
                <w:tcPr>
                  <w:tcW w:w="3391" w:type="dxa"/>
                </w:tcPr>
                <w:p w14:paraId="38C0442B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4303F4E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C52034" w:rsidRPr="00A137D8" w14:paraId="0589B902" w14:textId="77777777" w:rsidTr="00DB54DF">
              <w:tc>
                <w:tcPr>
                  <w:tcW w:w="3391" w:type="dxa"/>
                </w:tcPr>
                <w:p w14:paraId="11D3EBF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0A0F3C52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C52034" w:rsidRPr="00A137D8" w14:paraId="5E774DED" w14:textId="77777777" w:rsidTr="00DB54DF">
              <w:tc>
                <w:tcPr>
                  <w:tcW w:w="3391" w:type="dxa"/>
                </w:tcPr>
                <w:p w14:paraId="0F8B437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6CA704FD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C52034" w:rsidRPr="00A137D8" w14:paraId="03D27843" w14:textId="77777777" w:rsidTr="00DB54DF">
              <w:tc>
                <w:tcPr>
                  <w:tcW w:w="3391" w:type="dxa"/>
                </w:tcPr>
                <w:p w14:paraId="21F56C3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5F45622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3C5C67E0" w14:textId="77777777" w:rsidR="00C52034" w:rsidRPr="00A137D8" w:rsidRDefault="00C52034" w:rsidP="00DB54DF">
            <w:pPr>
              <w:rPr>
                <w:rFonts w:ascii="Arial" w:hAnsi="Arial" w:cs="Arial"/>
                <w:b/>
                <w:lang w:val="en-US" w:eastAsia="zh-CN"/>
              </w:rPr>
            </w:pPr>
          </w:p>
          <w:p w14:paraId="4009C56E" w14:textId="77777777" w:rsidR="00C52034" w:rsidRPr="00A137D8" w:rsidRDefault="00C52034" w:rsidP="00DB54D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SSB-based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C52034" w:rsidRPr="00A137D8" w14:paraId="06483542" w14:textId="77777777" w:rsidTr="00DB54DF">
              <w:tc>
                <w:tcPr>
                  <w:tcW w:w="3391" w:type="dxa"/>
                </w:tcPr>
                <w:p w14:paraId="51E7EA9F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4920B18C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C52034" w:rsidRPr="00A137D8" w14:paraId="57408104" w14:textId="77777777" w:rsidTr="00DB54DF">
              <w:tc>
                <w:tcPr>
                  <w:tcW w:w="3391" w:type="dxa"/>
                </w:tcPr>
                <w:p w14:paraId="1B2FDFF3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16AF1EE2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C52034" w:rsidRPr="00A137D8" w14:paraId="0666AB0B" w14:textId="77777777" w:rsidTr="00DB54DF">
              <w:tc>
                <w:tcPr>
                  <w:tcW w:w="3391" w:type="dxa"/>
                </w:tcPr>
                <w:p w14:paraId="60A26A24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51CED24D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SSB</w:t>
                  </w:r>
                </w:p>
              </w:tc>
            </w:tr>
            <w:tr w:rsidR="00C52034" w:rsidRPr="00A137D8" w14:paraId="36618929" w14:textId="77777777" w:rsidTr="00DB54DF">
              <w:tc>
                <w:tcPr>
                  <w:tcW w:w="3391" w:type="dxa"/>
                </w:tcPr>
                <w:p w14:paraId="2BBC7B0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78C8473B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C52034" w:rsidRPr="00A137D8" w14:paraId="6A69A5BB" w14:textId="77777777" w:rsidTr="00DB54DF">
              <w:tc>
                <w:tcPr>
                  <w:tcW w:w="3391" w:type="dxa"/>
                </w:tcPr>
                <w:p w14:paraId="56D7C4E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2EAAD2E7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C52034" w:rsidRPr="00A137D8" w14:paraId="030668A2" w14:textId="77777777" w:rsidTr="00DB54DF">
              <w:tc>
                <w:tcPr>
                  <w:tcW w:w="3391" w:type="dxa"/>
                </w:tcPr>
                <w:p w14:paraId="7207F183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35C93516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C52034" w:rsidRPr="00A137D8" w14:paraId="725A41A0" w14:textId="77777777" w:rsidTr="00DB54DF">
              <w:tc>
                <w:tcPr>
                  <w:tcW w:w="3391" w:type="dxa"/>
                </w:tcPr>
                <w:p w14:paraId="27E8C7F3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284B787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C52034" w:rsidRPr="00A137D8" w14:paraId="522514BE" w14:textId="77777777" w:rsidTr="00DB54DF">
              <w:tc>
                <w:tcPr>
                  <w:tcW w:w="3391" w:type="dxa"/>
                </w:tcPr>
                <w:p w14:paraId="0B949EC0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5F9AD68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N/A (only AWGN noise)</w:t>
                  </w:r>
                </w:p>
              </w:tc>
            </w:tr>
            <w:tr w:rsidR="00C52034" w:rsidRPr="00A137D8" w14:paraId="70F34C3E" w14:textId="77777777" w:rsidTr="00DB54DF">
              <w:tc>
                <w:tcPr>
                  <w:tcW w:w="3391" w:type="dxa"/>
                </w:tcPr>
                <w:p w14:paraId="7399A81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68D29036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C52034" w:rsidRPr="00A137D8" w14:paraId="6072C7D3" w14:textId="77777777" w:rsidTr="00DB54DF">
              <w:tc>
                <w:tcPr>
                  <w:tcW w:w="3391" w:type="dxa"/>
                </w:tcPr>
                <w:p w14:paraId="40C0E48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430CE325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C52034" w:rsidRPr="00A137D8" w14:paraId="5F7A41A6" w14:textId="77777777" w:rsidTr="00DB54DF">
              <w:tc>
                <w:tcPr>
                  <w:tcW w:w="3391" w:type="dxa"/>
                </w:tcPr>
                <w:p w14:paraId="2E68CB23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0545BD42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C52034" w:rsidRPr="00A137D8" w14:paraId="7A4C212F" w14:textId="77777777" w:rsidTr="00DB54DF">
              <w:tc>
                <w:tcPr>
                  <w:tcW w:w="3391" w:type="dxa"/>
                </w:tcPr>
                <w:p w14:paraId="703571B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4D596A34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55A1EF2D" w14:textId="77777777" w:rsidR="00C52034" w:rsidRPr="00A137D8" w:rsidRDefault="00C52034" w:rsidP="00DB54DF">
            <w:pPr>
              <w:rPr>
                <w:rFonts w:ascii="Arial" w:hAnsi="Arial" w:cs="Arial"/>
                <w:b/>
                <w:lang w:val="en-US" w:eastAsia="zh-CN"/>
              </w:rPr>
            </w:pPr>
          </w:p>
          <w:p w14:paraId="406168CA" w14:textId="77777777" w:rsidR="00C52034" w:rsidRPr="00A137D8" w:rsidRDefault="00C52034" w:rsidP="00DB54D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CSI-RS-based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C52034" w:rsidRPr="00A137D8" w14:paraId="62D7CD1F" w14:textId="77777777" w:rsidTr="00DB54DF">
              <w:trPr>
                <w:trHeight w:val="354"/>
              </w:trPr>
              <w:tc>
                <w:tcPr>
                  <w:tcW w:w="3391" w:type="dxa"/>
                </w:tcPr>
                <w:p w14:paraId="73FDE63F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6E76E90F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C52034" w:rsidRPr="00A137D8" w14:paraId="1B583516" w14:textId="77777777" w:rsidTr="00DB54DF">
              <w:tc>
                <w:tcPr>
                  <w:tcW w:w="3391" w:type="dxa"/>
                </w:tcPr>
                <w:p w14:paraId="0BE51507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6E645D32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C52034" w:rsidRPr="00A137D8" w14:paraId="5AAC08DA" w14:textId="77777777" w:rsidTr="00DB54DF">
              <w:tc>
                <w:tcPr>
                  <w:tcW w:w="3391" w:type="dxa"/>
                </w:tcPr>
                <w:p w14:paraId="21F95274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74DCEE39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C52034" w:rsidRPr="00A137D8" w14:paraId="7429E788" w14:textId="77777777" w:rsidTr="00DB54DF">
              <w:tc>
                <w:tcPr>
                  <w:tcW w:w="3391" w:type="dxa"/>
                </w:tcPr>
                <w:p w14:paraId="14DC6EB0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678F011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C52034" w:rsidRPr="00A137D8" w14:paraId="2B6D0205" w14:textId="77777777" w:rsidTr="00DB54DF">
              <w:tc>
                <w:tcPr>
                  <w:tcW w:w="3391" w:type="dxa"/>
                </w:tcPr>
                <w:p w14:paraId="06A4493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679A7450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C52034" w:rsidRPr="00A137D8" w14:paraId="2D095D60" w14:textId="77777777" w:rsidTr="00DB54DF">
              <w:tc>
                <w:tcPr>
                  <w:tcW w:w="3391" w:type="dxa"/>
                </w:tcPr>
                <w:p w14:paraId="0FF3554F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051C62DD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C52034" w:rsidRPr="00A137D8" w14:paraId="1009877B" w14:textId="77777777" w:rsidTr="00DB54DF">
              <w:tc>
                <w:tcPr>
                  <w:tcW w:w="3391" w:type="dxa"/>
                </w:tcPr>
                <w:p w14:paraId="5B500257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2776B4F9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C52034" w:rsidRPr="00A137D8" w14:paraId="4A0BE0A2" w14:textId="77777777" w:rsidTr="00DB54DF">
              <w:tc>
                <w:tcPr>
                  <w:tcW w:w="3391" w:type="dxa"/>
                </w:tcPr>
                <w:p w14:paraId="589F370C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6F0FBE7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proofErr w:type="gramStart"/>
                  <w:r w:rsidRPr="00A137D8">
                    <w:rPr>
                      <w:rFonts w:ascii="Times New Roman" w:hAnsi="Times New Roman"/>
                    </w:rPr>
                    <w:t>option-1</w:t>
                  </w:r>
                  <w:proofErr w:type="gramEnd"/>
                  <w:r w:rsidRPr="00A137D8">
                    <w:rPr>
                      <w:rFonts w:ascii="Times New Roman" w:hAnsi="Times New Roman" w:hint="eastAsia"/>
                      <w:lang w:eastAsia="zh-CN"/>
                    </w:rPr>
                    <w:t>:</w:t>
                  </w:r>
                  <w:r w:rsidRPr="00A137D8">
                    <w:rPr>
                      <w:rFonts w:ascii="Times New Roman" w:hAnsi="Times New Roman"/>
                      <w:lang w:eastAsia="zh-CN"/>
                    </w:rPr>
                    <w:t xml:space="preserve"> 0dB, other options not excluded</w:t>
                  </w:r>
                </w:p>
              </w:tc>
            </w:tr>
            <w:tr w:rsidR="00C52034" w:rsidRPr="00A137D8" w14:paraId="2BC1C981" w14:textId="77777777" w:rsidTr="00DB54DF">
              <w:tc>
                <w:tcPr>
                  <w:tcW w:w="3391" w:type="dxa"/>
                </w:tcPr>
                <w:p w14:paraId="44B5803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020598C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C52034" w:rsidRPr="00A137D8" w14:paraId="7E40FBB9" w14:textId="77777777" w:rsidTr="00DB54DF">
              <w:tc>
                <w:tcPr>
                  <w:tcW w:w="3391" w:type="dxa"/>
                </w:tcPr>
                <w:p w14:paraId="445C25D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1E24A0FE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C52034" w:rsidRPr="00A137D8" w14:paraId="5609AEFA" w14:textId="77777777" w:rsidTr="00DB54DF">
              <w:tc>
                <w:tcPr>
                  <w:tcW w:w="3391" w:type="dxa"/>
                </w:tcPr>
                <w:p w14:paraId="1E05E50A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63307BC9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C52034" w:rsidRPr="00A137D8" w14:paraId="73272628" w14:textId="77777777" w:rsidTr="00DB54DF">
              <w:tc>
                <w:tcPr>
                  <w:tcW w:w="3391" w:type="dxa"/>
                </w:tcPr>
                <w:p w14:paraId="4C8A884F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799C103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3FEFC970" w14:textId="77777777" w:rsidR="00C52034" w:rsidRPr="00A137D8" w:rsidRDefault="00C52034" w:rsidP="00DB54DF">
            <w:pPr>
              <w:pStyle w:val="ListParagraph"/>
            </w:pPr>
          </w:p>
          <w:p w14:paraId="6D0F9FBB" w14:textId="77777777" w:rsidR="00C52034" w:rsidRPr="00A137D8" w:rsidRDefault="00C52034" w:rsidP="00DB54DF">
            <w:pPr>
              <w:pStyle w:val="ListParagraph"/>
              <w:numPr>
                <w:ilvl w:val="0"/>
                <w:numId w:val="11"/>
              </w:numPr>
              <w:spacing w:after="120"/>
              <w:contextualSpacing w:val="0"/>
              <w:rPr>
                <w:b/>
                <w:u w:val="single"/>
              </w:rPr>
            </w:pPr>
            <w:r w:rsidRPr="00A137D8">
              <w:rPr>
                <w:b/>
                <w:u w:val="single"/>
              </w:rPr>
              <w:t>L1-SINR accuracy evaluation simulation assumption for CSI-RS-based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C52034" w:rsidRPr="00A137D8" w14:paraId="43A723E4" w14:textId="77777777" w:rsidTr="00DB54DF">
              <w:trPr>
                <w:trHeight w:val="1722"/>
              </w:trPr>
              <w:tc>
                <w:tcPr>
                  <w:tcW w:w="3391" w:type="dxa"/>
                </w:tcPr>
                <w:p w14:paraId="0B6FC52B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59EBBC64" w14:textId="77777777" w:rsidR="00C52034" w:rsidRPr="00A137D8" w:rsidRDefault="00C52034" w:rsidP="00DB54DF">
                  <w:pPr>
                    <w:pStyle w:val="TAH"/>
                    <w:ind w:firstLine="400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Values</w:t>
                  </w:r>
                </w:p>
              </w:tc>
            </w:tr>
            <w:tr w:rsidR="00C52034" w:rsidRPr="00A137D8" w14:paraId="346EB31B" w14:textId="77777777" w:rsidTr="00DB54DF">
              <w:tc>
                <w:tcPr>
                  <w:tcW w:w="3391" w:type="dxa"/>
                </w:tcPr>
                <w:p w14:paraId="7E18BA5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15B0A320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 xml:space="preserve">15kHz (FR1), 30kHz (FR1), 120kHz (FR2) </w:t>
                  </w:r>
                </w:p>
              </w:tc>
            </w:tr>
            <w:tr w:rsidR="00C52034" w:rsidRPr="00A137D8" w14:paraId="261C9200" w14:textId="77777777" w:rsidTr="00DB54DF">
              <w:tc>
                <w:tcPr>
                  <w:tcW w:w="3391" w:type="dxa"/>
                </w:tcPr>
                <w:p w14:paraId="15D9DA4B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61982DA9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C52034" w:rsidRPr="00A137D8" w14:paraId="56DBEA9B" w14:textId="77777777" w:rsidTr="00DB54DF">
              <w:tc>
                <w:tcPr>
                  <w:tcW w:w="3391" w:type="dxa"/>
                </w:tcPr>
                <w:p w14:paraId="3119C92A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lastRenderedPageBreak/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45472ED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CSI-RS</w:t>
                  </w:r>
                </w:p>
              </w:tc>
            </w:tr>
            <w:tr w:rsidR="00C52034" w:rsidRPr="00A137D8" w14:paraId="1A92BC5B" w14:textId="77777777" w:rsidTr="00DB54DF">
              <w:tc>
                <w:tcPr>
                  <w:tcW w:w="3391" w:type="dxa"/>
                </w:tcPr>
                <w:p w14:paraId="4DC41E9D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77D752DC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CMR Periodicity = IMR Periodicity</w:t>
                  </w:r>
                </w:p>
              </w:tc>
            </w:tr>
            <w:tr w:rsidR="00C52034" w:rsidRPr="00A137D8" w14:paraId="61ACBA64" w14:textId="77777777" w:rsidTr="00DB54DF">
              <w:tc>
                <w:tcPr>
                  <w:tcW w:w="3391" w:type="dxa"/>
                </w:tcPr>
                <w:p w14:paraId="0A50C169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57187E2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C52034" w:rsidRPr="00A137D8" w14:paraId="6810B74A" w14:textId="77777777" w:rsidTr="00DB54DF">
              <w:tc>
                <w:tcPr>
                  <w:tcW w:w="3391" w:type="dxa"/>
                </w:tcPr>
                <w:p w14:paraId="3A7783D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1608BB93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  <w:lang w:eastAsia="zh-CN"/>
                    </w:rPr>
                  </w:pPr>
                  <w:r w:rsidRPr="00A137D8">
                    <w:rPr>
                      <w:rFonts w:ascii="Times New Roman" w:hAnsi="Times New Roman"/>
                    </w:rPr>
                    <w:t>-3dB</w:t>
                  </w:r>
                </w:p>
              </w:tc>
            </w:tr>
            <w:tr w:rsidR="00C52034" w:rsidRPr="00A137D8" w14:paraId="4207694A" w14:textId="77777777" w:rsidTr="00DB54DF">
              <w:tc>
                <w:tcPr>
                  <w:tcW w:w="3391" w:type="dxa"/>
                </w:tcPr>
                <w:p w14:paraId="64547742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177015F7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N/A (only AWGN noise)</w:t>
                  </w:r>
                </w:p>
              </w:tc>
            </w:tr>
            <w:tr w:rsidR="00C52034" w:rsidRPr="00A137D8" w14:paraId="7CE1CADD" w14:textId="77777777" w:rsidTr="00DB54DF">
              <w:tc>
                <w:tcPr>
                  <w:tcW w:w="3391" w:type="dxa"/>
                </w:tcPr>
                <w:p w14:paraId="315F1D7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28F93E8F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C52034" w:rsidRPr="00A137D8" w14:paraId="443CB895" w14:textId="77777777" w:rsidTr="00DB54DF">
              <w:tc>
                <w:tcPr>
                  <w:tcW w:w="3391" w:type="dxa"/>
                </w:tcPr>
                <w:p w14:paraId="7D307518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470920D0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1, 3, 5</w:t>
                  </w:r>
                </w:p>
              </w:tc>
            </w:tr>
            <w:tr w:rsidR="00C52034" w:rsidRPr="00A137D8" w14:paraId="00CA2286" w14:textId="77777777" w:rsidTr="00DB54DF">
              <w:trPr>
                <w:trHeight w:val="70"/>
              </w:trPr>
              <w:tc>
                <w:tcPr>
                  <w:tcW w:w="3391" w:type="dxa"/>
                </w:tcPr>
                <w:p w14:paraId="688210FB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60D259C1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48</w:t>
                  </w:r>
                </w:p>
              </w:tc>
            </w:tr>
            <w:tr w:rsidR="00C52034" w:rsidRPr="00F5578C" w14:paraId="3366124F" w14:textId="77777777" w:rsidTr="00DB54DF">
              <w:tc>
                <w:tcPr>
                  <w:tcW w:w="3391" w:type="dxa"/>
                </w:tcPr>
                <w:p w14:paraId="659B2740" w14:textId="77777777" w:rsidR="00C52034" w:rsidRPr="00A137D8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0C3DA16A" w14:textId="77777777" w:rsidR="00C52034" w:rsidRPr="00F5578C" w:rsidRDefault="00C52034" w:rsidP="00DB54DF">
                  <w:pPr>
                    <w:pStyle w:val="TAL"/>
                    <w:rPr>
                      <w:rFonts w:ascii="Times New Roman" w:hAnsi="Times New Roman"/>
                    </w:rPr>
                  </w:pPr>
                  <w:r w:rsidRPr="00A137D8">
                    <w:rPr>
                      <w:rFonts w:ascii="Times New Roman" w:hAnsi="Times New Roman"/>
                    </w:rPr>
                    <w:t>AWGN</w:t>
                  </w:r>
                </w:p>
              </w:tc>
            </w:tr>
          </w:tbl>
          <w:p w14:paraId="6DD94061" w14:textId="77777777" w:rsidR="00C52034" w:rsidRPr="0077164C" w:rsidRDefault="00C52034" w:rsidP="00DB54DF">
            <w:pPr>
              <w:spacing w:after="120"/>
              <w:rPr>
                <w:lang w:val="en-US"/>
              </w:rPr>
            </w:pPr>
          </w:p>
        </w:tc>
      </w:tr>
    </w:tbl>
    <w:p w14:paraId="6E05A8B2" w14:textId="77777777" w:rsidR="00C52034" w:rsidRDefault="00C52034" w:rsidP="00C52034"/>
    <w:p w14:paraId="733708DA" w14:textId="77777777" w:rsidR="00C52034" w:rsidRPr="00C52034" w:rsidRDefault="00C52034" w:rsidP="00C52034"/>
    <w:sectPr w:rsidR="00C52034" w:rsidRPr="00C52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7FA2"/>
    <w:multiLevelType w:val="hybridMultilevel"/>
    <w:tmpl w:val="9292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05E93"/>
    <w:multiLevelType w:val="hybridMultilevel"/>
    <w:tmpl w:val="E5462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6CDA"/>
    <w:multiLevelType w:val="hybridMultilevel"/>
    <w:tmpl w:val="870C62CC"/>
    <w:lvl w:ilvl="0" w:tplc="A252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8947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EDD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24ADC1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E0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A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3A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8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8B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CE53BD"/>
    <w:multiLevelType w:val="hybridMultilevel"/>
    <w:tmpl w:val="A32C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B67476"/>
    <w:multiLevelType w:val="hybridMultilevel"/>
    <w:tmpl w:val="5C50D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DAF4845"/>
    <w:multiLevelType w:val="hybridMultilevel"/>
    <w:tmpl w:val="9BE29A1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634A6958"/>
    <w:multiLevelType w:val="hybridMultilevel"/>
    <w:tmpl w:val="4A60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D4DA8"/>
    <w:multiLevelType w:val="hybridMultilevel"/>
    <w:tmpl w:val="DF2A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22614"/>
    <w:multiLevelType w:val="hybridMultilevel"/>
    <w:tmpl w:val="F2567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C781F"/>
    <w:multiLevelType w:val="hybridMultilevel"/>
    <w:tmpl w:val="FEA80AEA"/>
    <w:lvl w:ilvl="0" w:tplc="1CAEB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61654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3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F4F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4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708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A8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4E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82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4BB7EA8"/>
    <w:multiLevelType w:val="hybridMultilevel"/>
    <w:tmpl w:val="2ED89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6199A"/>
    <w:multiLevelType w:val="hybridMultilevel"/>
    <w:tmpl w:val="98162E02"/>
    <w:lvl w:ilvl="0" w:tplc="8214E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E4772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2C0D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7A6E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21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84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67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C9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C0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9EE7096"/>
    <w:multiLevelType w:val="hybridMultilevel"/>
    <w:tmpl w:val="26DA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6"/>
  </w:num>
  <w:num w:numId="5">
    <w:abstractNumId w:val="9"/>
  </w:num>
  <w:num w:numId="6">
    <w:abstractNumId w:val="4"/>
  </w:num>
  <w:num w:numId="7">
    <w:abstractNumId w:val="11"/>
  </w:num>
  <w:num w:numId="8">
    <w:abstractNumId w:val="6"/>
  </w:num>
  <w:num w:numId="9">
    <w:abstractNumId w:val="2"/>
  </w:num>
  <w:num w:numId="10">
    <w:abstractNumId w:val="17"/>
  </w:num>
  <w:num w:numId="11">
    <w:abstractNumId w:val="18"/>
  </w:num>
  <w:num w:numId="12">
    <w:abstractNumId w:val="5"/>
  </w:num>
  <w:num w:numId="13">
    <w:abstractNumId w:val="10"/>
  </w:num>
  <w:num w:numId="14">
    <w:abstractNumId w:val="0"/>
  </w:num>
  <w:num w:numId="15">
    <w:abstractNumId w:val="13"/>
  </w:num>
  <w:num w:numId="16">
    <w:abstractNumId w:val="15"/>
  </w:num>
  <w:num w:numId="17">
    <w:abstractNumId w:val="14"/>
  </w:num>
  <w:num w:numId="18">
    <w:abstractNumId w:val="1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75"/>
    <w:rsid w:val="00021136"/>
    <w:rsid w:val="00031920"/>
    <w:rsid w:val="000C2ED3"/>
    <w:rsid w:val="000F400B"/>
    <w:rsid w:val="00114503"/>
    <w:rsid w:val="00150041"/>
    <w:rsid w:val="00150AF6"/>
    <w:rsid w:val="001670CB"/>
    <w:rsid w:val="00275CDA"/>
    <w:rsid w:val="00294D8A"/>
    <w:rsid w:val="002A4BB7"/>
    <w:rsid w:val="002B214F"/>
    <w:rsid w:val="002E087A"/>
    <w:rsid w:val="002E0E04"/>
    <w:rsid w:val="0030106F"/>
    <w:rsid w:val="003309F9"/>
    <w:rsid w:val="00330A2E"/>
    <w:rsid w:val="00347CB0"/>
    <w:rsid w:val="00372AF2"/>
    <w:rsid w:val="00395552"/>
    <w:rsid w:val="00421D7C"/>
    <w:rsid w:val="0043689C"/>
    <w:rsid w:val="004402D2"/>
    <w:rsid w:val="00455E88"/>
    <w:rsid w:val="004565B3"/>
    <w:rsid w:val="00486D73"/>
    <w:rsid w:val="004B4AF2"/>
    <w:rsid w:val="0055082A"/>
    <w:rsid w:val="00570BB3"/>
    <w:rsid w:val="00577CC3"/>
    <w:rsid w:val="00582F0C"/>
    <w:rsid w:val="005A2C47"/>
    <w:rsid w:val="005F4699"/>
    <w:rsid w:val="005F4AD6"/>
    <w:rsid w:val="00623E96"/>
    <w:rsid w:val="00635D80"/>
    <w:rsid w:val="00637535"/>
    <w:rsid w:val="0065013E"/>
    <w:rsid w:val="00674086"/>
    <w:rsid w:val="00683DD8"/>
    <w:rsid w:val="006A2E66"/>
    <w:rsid w:val="006F7C2E"/>
    <w:rsid w:val="007171CE"/>
    <w:rsid w:val="00762412"/>
    <w:rsid w:val="00771F65"/>
    <w:rsid w:val="007752E5"/>
    <w:rsid w:val="00797535"/>
    <w:rsid w:val="00797E09"/>
    <w:rsid w:val="007C44CD"/>
    <w:rsid w:val="007E4354"/>
    <w:rsid w:val="0080587A"/>
    <w:rsid w:val="00832866"/>
    <w:rsid w:val="008439D3"/>
    <w:rsid w:val="0084459A"/>
    <w:rsid w:val="008B66EA"/>
    <w:rsid w:val="00905589"/>
    <w:rsid w:val="009174EC"/>
    <w:rsid w:val="00927D95"/>
    <w:rsid w:val="00951A92"/>
    <w:rsid w:val="009728C1"/>
    <w:rsid w:val="00975D51"/>
    <w:rsid w:val="00990CE6"/>
    <w:rsid w:val="009921F4"/>
    <w:rsid w:val="00993A4D"/>
    <w:rsid w:val="009C3D1B"/>
    <w:rsid w:val="009C468B"/>
    <w:rsid w:val="009C7B04"/>
    <w:rsid w:val="009D70B5"/>
    <w:rsid w:val="009F30D6"/>
    <w:rsid w:val="009F6AA4"/>
    <w:rsid w:val="00A2009B"/>
    <w:rsid w:val="00A240F7"/>
    <w:rsid w:val="00A72AB4"/>
    <w:rsid w:val="00AA5F19"/>
    <w:rsid w:val="00AD6D26"/>
    <w:rsid w:val="00AE4E75"/>
    <w:rsid w:val="00B00A16"/>
    <w:rsid w:val="00B638CA"/>
    <w:rsid w:val="00B70C05"/>
    <w:rsid w:val="00BB1AD6"/>
    <w:rsid w:val="00BD5515"/>
    <w:rsid w:val="00BE2327"/>
    <w:rsid w:val="00BF3A58"/>
    <w:rsid w:val="00BF4A3E"/>
    <w:rsid w:val="00C24397"/>
    <w:rsid w:val="00C52034"/>
    <w:rsid w:val="00C97C37"/>
    <w:rsid w:val="00CA2DF9"/>
    <w:rsid w:val="00CE4677"/>
    <w:rsid w:val="00CF7A96"/>
    <w:rsid w:val="00CF7E15"/>
    <w:rsid w:val="00D011B4"/>
    <w:rsid w:val="00D13750"/>
    <w:rsid w:val="00D30736"/>
    <w:rsid w:val="00D36566"/>
    <w:rsid w:val="00D53D7D"/>
    <w:rsid w:val="00D80A67"/>
    <w:rsid w:val="00D83FF2"/>
    <w:rsid w:val="00DA6D92"/>
    <w:rsid w:val="00DE4EED"/>
    <w:rsid w:val="00E06EED"/>
    <w:rsid w:val="00E22F12"/>
    <w:rsid w:val="00E26A5A"/>
    <w:rsid w:val="00E555F3"/>
    <w:rsid w:val="00E87AF1"/>
    <w:rsid w:val="00EA18C8"/>
    <w:rsid w:val="00EB1048"/>
    <w:rsid w:val="00ED5E7F"/>
    <w:rsid w:val="00EE004D"/>
    <w:rsid w:val="00EE79C2"/>
    <w:rsid w:val="00F31D74"/>
    <w:rsid w:val="00F4201F"/>
    <w:rsid w:val="00F54317"/>
    <w:rsid w:val="00F737F9"/>
    <w:rsid w:val="00FC6229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C5046"/>
  <w15:chartTrackingRefBased/>
  <w15:docId w15:val="{3478782D-E46D-4E74-983B-E98B8B9B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4E7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AE4E7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E4E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AE4E7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E4E7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AE4E75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AE4E7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E4E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4E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AE4E7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AE4E7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AE4E7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4E75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AE4E75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E4E7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E4E7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E4E7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E4E7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E4E75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E4E7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E4E75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AE4E75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E4E75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AE4E75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AE4E7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E4E75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EQ">
    <w:name w:val="EQ"/>
    <w:basedOn w:val="Normal"/>
    <w:next w:val="Normal"/>
    <w:link w:val="EQChar"/>
    <w:rsid w:val="00AE4E75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AE4E75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AE4E7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AE4E75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E4E75"/>
    <w:rPr>
      <w:b/>
    </w:rPr>
  </w:style>
  <w:style w:type="paragraph" w:customStyle="1" w:styleId="TAC">
    <w:name w:val="TAC"/>
    <w:basedOn w:val="TAL"/>
    <w:link w:val="TACChar"/>
    <w:qFormat/>
    <w:rsid w:val="00AE4E75"/>
    <w:pPr>
      <w:jc w:val="center"/>
    </w:pPr>
  </w:style>
  <w:style w:type="character" w:customStyle="1" w:styleId="TACChar">
    <w:name w:val="TAC Char"/>
    <w:link w:val="TAC"/>
    <w:qFormat/>
    <w:rsid w:val="00AE4E75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AE4E75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AE4E75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AE4E7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AE4E75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AE4E75"/>
    <w:rPr>
      <w:rFonts w:ascii="Arial" w:eastAsia="SimSun" w:hAnsi="Arial" w:cs="Times New Roman"/>
      <w:b/>
      <w:sz w:val="20"/>
      <w:szCs w:val="20"/>
      <w:lang w:val="en-GB"/>
    </w:rPr>
  </w:style>
  <w:style w:type="table" w:styleId="GridTable4-Accent1">
    <w:name w:val="Grid Table 4 Accent 1"/>
    <w:basedOn w:val="TableNormal"/>
    <w:uiPriority w:val="49"/>
    <w:rsid w:val="00AE4E7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2">
    <w:name w:val="Grid Table 5 Dark Accent 2"/>
    <w:basedOn w:val="TableNormal"/>
    <w:uiPriority w:val="50"/>
    <w:rsid w:val="00AE4E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AE4E7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5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5F3"/>
    <w:rPr>
      <w:rFonts w:ascii="Segoe UI" w:eastAsia="MS Mincho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3E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E9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E96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E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E96"/>
    <w:rPr>
      <w:rFonts w:ascii="Times New Roman" w:eastAsia="MS Mincho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40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36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5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87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97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6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4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0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5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31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31296D-CF79-49E8-AEE5-E8CFC08AD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D67B00-F277-488D-B4FE-346BB643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72C2A-ED47-40A7-8C54-B55BF31AEEB6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3668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2020-04-10T21:03:00Z</dcterms:created>
  <dcterms:modified xsi:type="dcterms:W3CDTF">2020-04-10T21:03:00Z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